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bottom w:val="single" w:sz="4" w:space="0" w:color="auto"/>
        </w:tblBorders>
        <w:tblLook w:val="01E0" w:firstRow="1" w:lastRow="1" w:firstColumn="1" w:lastColumn="1" w:noHBand="0" w:noVBand="0"/>
      </w:tblPr>
      <w:tblGrid>
        <w:gridCol w:w="7054"/>
        <w:gridCol w:w="2977"/>
      </w:tblGrid>
      <w:tr w:rsidR="00993581" w:rsidRPr="006E5FE9" w14:paraId="1C4F74C2" w14:textId="77777777" w:rsidTr="00D92C51">
        <w:trPr>
          <w:trHeight w:val="282"/>
        </w:trPr>
        <w:tc>
          <w:tcPr>
            <w:tcW w:w="7054" w:type="dxa"/>
            <w:vMerge w:val="restart"/>
          </w:tcPr>
          <w:p w14:paraId="1C4F74BD" w14:textId="77777777" w:rsidR="00993581" w:rsidRPr="005D666D" w:rsidRDefault="00993581" w:rsidP="00993581">
            <w:pPr>
              <w:tabs>
                <w:tab w:val="left" w:pos="6946"/>
              </w:tabs>
              <w:suppressAutoHyphens/>
              <w:spacing w:after="120" w:line="252" w:lineRule="auto"/>
              <w:ind w:left="1134"/>
              <w:jc w:val="left"/>
              <w:rPr>
                <w:rFonts w:cs="Tahoma"/>
                <w:b/>
                <w:bCs/>
                <w:color w:val="365F91" w:themeColor="accent1" w:themeShade="BF"/>
                <w:szCs w:val="22"/>
              </w:rPr>
            </w:pPr>
            <w:r w:rsidRPr="005D666D">
              <w:rPr>
                <w:noProof/>
                <w:color w:val="365F91" w:themeColor="accent1" w:themeShade="BF"/>
                <w:szCs w:val="22"/>
                <w:lang w:val="en-US"/>
              </w:rPr>
              <w:drawing>
                <wp:anchor distT="0" distB="0" distL="114300" distR="114300" simplePos="0" relativeHeight="251671552" behindDoc="1" locked="1" layoutInCell="1" allowOverlap="1" wp14:anchorId="1C4F74E5" wp14:editId="1C4F74E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b/>
                <w:bCs/>
                <w:color w:val="365F91" w:themeColor="accent1" w:themeShade="BF"/>
                <w:szCs w:val="22"/>
              </w:rPr>
              <w:t>W</w:t>
            </w:r>
            <w:r w:rsidRPr="005D666D">
              <w:rPr>
                <w:rFonts w:cs="Tahoma"/>
                <w:b/>
                <w:bCs/>
                <w:color w:val="365F91" w:themeColor="accent1" w:themeShade="BF"/>
                <w:szCs w:val="22"/>
              </w:rPr>
              <w:t>orld Meteorological Organization &amp;</w:t>
            </w:r>
          </w:p>
          <w:p w14:paraId="1C4F74BE" w14:textId="77777777" w:rsidR="00993581" w:rsidRPr="005D666D" w:rsidRDefault="00993581" w:rsidP="00993581">
            <w:pPr>
              <w:tabs>
                <w:tab w:val="left" w:pos="6946"/>
              </w:tabs>
              <w:suppressAutoHyphens/>
              <w:spacing w:after="120" w:line="252" w:lineRule="auto"/>
              <w:ind w:left="1134"/>
              <w:jc w:val="left"/>
              <w:rPr>
                <w:rFonts w:cs="Tahoma"/>
                <w:b/>
                <w:bCs/>
                <w:color w:val="365F91" w:themeColor="accent1" w:themeShade="BF"/>
                <w:szCs w:val="22"/>
              </w:rPr>
            </w:pPr>
            <w:r w:rsidRPr="005D666D">
              <w:rPr>
                <w:rFonts w:cs="Tahoma"/>
                <w:b/>
                <w:bCs/>
                <w:color w:val="365F91" w:themeColor="accent1" w:themeShade="BF"/>
                <w:szCs w:val="22"/>
              </w:rPr>
              <w:t>Intergovernmental Oceanographic Commission (of UNESCO)</w:t>
            </w:r>
          </w:p>
          <w:p w14:paraId="2D1A00D8" w14:textId="77777777" w:rsidR="00F33D93" w:rsidRDefault="00EC5C98" w:rsidP="00CB16F0">
            <w:pPr>
              <w:tabs>
                <w:tab w:val="left" w:pos="6946"/>
              </w:tabs>
              <w:suppressAutoHyphens/>
              <w:spacing w:after="120" w:line="252" w:lineRule="auto"/>
              <w:ind w:left="1134"/>
              <w:jc w:val="left"/>
              <w:rPr>
                <w:snapToGrid w:val="0"/>
                <w:color w:val="365F91"/>
              </w:rPr>
            </w:pPr>
            <w:r>
              <w:rPr>
                <w:b/>
                <w:snapToGrid w:val="0"/>
                <w:color w:val="365F91"/>
              </w:rPr>
              <w:t xml:space="preserve">Port </w:t>
            </w:r>
            <w:proofErr w:type="spellStart"/>
            <w:r>
              <w:rPr>
                <w:b/>
                <w:snapToGrid w:val="0"/>
                <w:color w:val="365F91"/>
              </w:rPr>
              <w:t>Metereological</w:t>
            </w:r>
            <w:proofErr w:type="spellEnd"/>
            <w:r>
              <w:rPr>
                <w:b/>
                <w:snapToGrid w:val="0"/>
                <w:color w:val="365F91"/>
              </w:rPr>
              <w:t xml:space="preserve"> Officers </w:t>
            </w:r>
            <w:r w:rsidR="00F33D93">
              <w:rPr>
                <w:b/>
                <w:snapToGrid w:val="0"/>
                <w:color w:val="365F91"/>
              </w:rPr>
              <w:t xml:space="preserve">Training Workshop </w:t>
            </w:r>
            <w:r w:rsidR="00CB16F0">
              <w:rPr>
                <w:b/>
                <w:snapToGrid w:val="0"/>
                <w:color w:val="365F91"/>
              </w:rPr>
              <w:t>Six</w:t>
            </w:r>
            <w:r w:rsidR="007C04F0">
              <w:rPr>
                <w:b/>
                <w:snapToGrid w:val="0"/>
                <w:color w:val="365F91"/>
              </w:rPr>
              <w:t xml:space="preserve">th </w:t>
            </w:r>
            <w:r w:rsidR="007C04F0" w:rsidRPr="00BA2442">
              <w:rPr>
                <w:b/>
                <w:snapToGrid w:val="0"/>
                <w:color w:val="365F91"/>
              </w:rPr>
              <w:t>Session</w:t>
            </w:r>
            <w:r w:rsidR="007C04F0">
              <w:rPr>
                <w:snapToGrid w:val="0"/>
                <w:color w:val="365F91"/>
              </w:rPr>
              <w:t xml:space="preserve">, </w:t>
            </w:r>
          </w:p>
          <w:p w14:paraId="1C4F74BF" w14:textId="0C68D758" w:rsidR="00993581" w:rsidRPr="00E329C4" w:rsidRDefault="00CB16F0" w:rsidP="00CB16F0">
            <w:pPr>
              <w:tabs>
                <w:tab w:val="left" w:pos="6946"/>
              </w:tabs>
              <w:suppressAutoHyphens/>
              <w:spacing w:after="120" w:line="252" w:lineRule="auto"/>
              <w:ind w:left="1134"/>
              <w:jc w:val="left"/>
              <w:rPr>
                <w:rFonts w:cstheme="minorBidi"/>
                <w:b/>
                <w:snapToGrid w:val="0"/>
                <w:color w:val="365F91" w:themeColor="accent1" w:themeShade="BF"/>
                <w:szCs w:val="22"/>
              </w:rPr>
            </w:pPr>
            <w:r>
              <w:rPr>
                <w:snapToGrid w:val="0"/>
                <w:color w:val="365F91"/>
              </w:rPr>
              <w:t>Virtual Session</w:t>
            </w:r>
            <w:r w:rsidR="007C04F0" w:rsidRPr="00BA2442">
              <w:rPr>
                <w:snapToGrid w:val="0"/>
                <w:color w:val="365F91"/>
              </w:rPr>
              <w:t xml:space="preserve">, </w:t>
            </w:r>
            <w:r w:rsidR="003D1325">
              <w:rPr>
                <w:snapToGrid w:val="0"/>
                <w:color w:val="365F91"/>
              </w:rPr>
              <w:t>16 and 18</w:t>
            </w:r>
            <w:r w:rsidR="00EC5C98">
              <w:rPr>
                <w:snapToGrid w:val="0"/>
                <w:color w:val="365F91"/>
              </w:rPr>
              <w:t xml:space="preserve"> March</w:t>
            </w:r>
            <w:r w:rsidR="007C04F0">
              <w:rPr>
                <w:snapToGrid w:val="0"/>
                <w:color w:val="365F91"/>
              </w:rPr>
              <w:t xml:space="preserve"> 20</w:t>
            </w:r>
            <w:r>
              <w:rPr>
                <w:snapToGrid w:val="0"/>
                <w:color w:val="365F91"/>
              </w:rPr>
              <w:t>2</w:t>
            </w:r>
            <w:r w:rsidR="00EC5C98">
              <w:rPr>
                <w:snapToGrid w:val="0"/>
                <w:color w:val="365F91"/>
              </w:rPr>
              <w:t>1</w:t>
            </w:r>
          </w:p>
        </w:tc>
        <w:tc>
          <w:tcPr>
            <w:tcW w:w="2977" w:type="dxa"/>
          </w:tcPr>
          <w:p w14:paraId="1C4F74C0" w14:textId="77777777" w:rsidR="00E47AB9" w:rsidRDefault="00993581" w:rsidP="00FB15B7">
            <w:pPr>
              <w:tabs>
                <w:tab w:val="clear" w:pos="1134"/>
              </w:tabs>
              <w:spacing w:after="60"/>
              <w:ind w:right="-108"/>
              <w:jc w:val="right"/>
              <w:rPr>
                <w:rFonts w:cs="Tahoma"/>
                <w:b/>
                <w:bCs/>
                <w:color w:val="365F91" w:themeColor="accent1" w:themeShade="BF"/>
                <w:szCs w:val="22"/>
                <w:lang w:val="fr-CH"/>
              </w:rPr>
            </w:pPr>
            <w:r w:rsidRPr="005D666D">
              <w:rPr>
                <w:noProof/>
                <w:color w:val="365F91" w:themeColor="accent1" w:themeShade="BF"/>
                <w:szCs w:val="22"/>
                <w:lang w:val="en-US"/>
              </w:rPr>
              <w:drawing>
                <wp:inline distT="0" distB="0" distL="0" distR="0" wp14:anchorId="1C4F74E7" wp14:editId="1C4F74E8">
                  <wp:extent cx="1301044" cy="668216"/>
                  <wp:effectExtent l="0" t="0" r="0" b="0"/>
                  <wp:docPr id="4" name="Picture 4" descr="Image result for ioc logo 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oc logo unesc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2245" cy="668833"/>
                          </a:xfrm>
                          <a:prstGeom prst="rect">
                            <a:avLst/>
                          </a:prstGeom>
                          <a:noFill/>
                          <a:ln>
                            <a:noFill/>
                          </a:ln>
                        </pic:spPr>
                      </pic:pic>
                    </a:graphicData>
                  </a:graphic>
                </wp:inline>
              </w:drawing>
            </w:r>
          </w:p>
          <w:p w14:paraId="1C4F74C1" w14:textId="5F6485F3" w:rsidR="00993581" w:rsidRPr="00F61675" w:rsidRDefault="00F33D93" w:rsidP="007C04F0">
            <w:pPr>
              <w:tabs>
                <w:tab w:val="clear" w:pos="1134"/>
              </w:tabs>
              <w:spacing w:after="60"/>
              <w:ind w:right="-108"/>
              <w:jc w:val="right"/>
              <w:rPr>
                <w:rFonts w:cs="Tahoma"/>
                <w:b/>
                <w:bCs/>
                <w:color w:val="365F91" w:themeColor="accent1" w:themeShade="BF"/>
                <w:szCs w:val="22"/>
                <w:lang w:val="fr-CH"/>
              </w:rPr>
            </w:pPr>
            <w:r>
              <w:rPr>
                <w:rFonts w:cs="Tahoma"/>
                <w:b/>
                <w:bCs/>
                <w:color w:val="365F91" w:themeColor="accent1" w:themeShade="BF"/>
                <w:szCs w:val="22"/>
                <w:lang w:val="fr-CH"/>
              </w:rPr>
              <w:t>PMO-6</w:t>
            </w:r>
            <w:r w:rsidR="003C09A6">
              <w:rPr>
                <w:rFonts w:cs="Tahoma"/>
                <w:b/>
                <w:bCs/>
                <w:color w:val="365F91" w:themeColor="accent1" w:themeShade="BF"/>
                <w:szCs w:val="22"/>
                <w:lang w:val="fr-CH"/>
              </w:rPr>
              <w:t>/Doc. </w:t>
            </w:r>
            <w:r w:rsidR="003D3AA7">
              <w:rPr>
                <w:rFonts w:cs="Tahoma"/>
                <w:b/>
                <w:bCs/>
                <w:color w:val="365F91" w:themeColor="accent1" w:themeShade="BF"/>
                <w:szCs w:val="22"/>
                <w:lang w:val="fr-CH"/>
              </w:rPr>
              <w:t>12.1</w:t>
            </w:r>
          </w:p>
        </w:tc>
      </w:tr>
      <w:tr w:rsidR="00993581" w:rsidRPr="005D666D" w14:paraId="1C4F74C7" w14:textId="77777777" w:rsidTr="00D92C51">
        <w:trPr>
          <w:trHeight w:val="730"/>
        </w:trPr>
        <w:tc>
          <w:tcPr>
            <w:tcW w:w="7054" w:type="dxa"/>
            <w:vMerge/>
          </w:tcPr>
          <w:p w14:paraId="1C4F74C3" w14:textId="77777777" w:rsidR="00993581" w:rsidRPr="00993581" w:rsidRDefault="00993581" w:rsidP="00DE0041">
            <w:pPr>
              <w:tabs>
                <w:tab w:val="left" w:pos="6946"/>
              </w:tabs>
              <w:suppressAutoHyphens/>
              <w:spacing w:after="120" w:line="252" w:lineRule="auto"/>
              <w:ind w:left="1134"/>
              <w:jc w:val="left"/>
              <w:rPr>
                <w:noProof/>
                <w:color w:val="365F91" w:themeColor="accent1" w:themeShade="BF"/>
                <w:szCs w:val="22"/>
                <w:lang w:val="fr-CH" w:eastAsia="zh-CN"/>
              </w:rPr>
            </w:pPr>
          </w:p>
        </w:tc>
        <w:tc>
          <w:tcPr>
            <w:tcW w:w="2977" w:type="dxa"/>
          </w:tcPr>
          <w:p w14:paraId="1C4F74C4" w14:textId="425EC32F" w:rsidR="00993581" w:rsidRPr="005D666D" w:rsidRDefault="00993581" w:rsidP="00501B04">
            <w:pPr>
              <w:tabs>
                <w:tab w:val="clear" w:pos="1134"/>
              </w:tabs>
              <w:spacing w:after="60"/>
              <w:ind w:right="-108"/>
              <w:jc w:val="right"/>
              <w:rPr>
                <w:rFonts w:cs="Tahoma"/>
                <w:color w:val="365F91" w:themeColor="accent1" w:themeShade="BF"/>
                <w:szCs w:val="22"/>
              </w:rPr>
            </w:pPr>
            <w:r w:rsidRPr="005D666D">
              <w:rPr>
                <w:rFonts w:cs="Tahoma"/>
                <w:color w:val="365F91" w:themeColor="accent1" w:themeShade="BF"/>
                <w:szCs w:val="22"/>
              </w:rPr>
              <w:t>Submitted by:</w:t>
            </w:r>
            <w:r w:rsidRPr="005D666D">
              <w:rPr>
                <w:rFonts w:cs="Tahoma"/>
                <w:color w:val="365F91" w:themeColor="accent1" w:themeShade="BF"/>
                <w:szCs w:val="22"/>
              </w:rPr>
              <w:br/>
            </w:r>
            <w:r w:rsidR="00BB1B1A" w:rsidRPr="00BB1B1A">
              <w:rPr>
                <w:rFonts w:cs="Tahoma"/>
                <w:color w:val="365F91" w:themeColor="accent1" w:themeShade="BF"/>
                <w:szCs w:val="22"/>
              </w:rPr>
              <w:t>Kevin Berberich</w:t>
            </w:r>
          </w:p>
          <w:p w14:paraId="1C4F74C5" w14:textId="3D9281A7" w:rsidR="00993581" w:rsidRPr="005D666D" w:rsidRDefault="00833769" w:rsidP="001F5FE7">
            <w:pPr>
              <w:tabs>
                <w:tab w:val="clear" w:pos="1134"/>
              </w:tabs>
              <w:spacing w:after="60"/>
              <w:ind w:right="-108"/>
              <w:jc w:val="right"/>
              <w:rPr>
                <w:rFonts w:cs="Tahoma"/>
                <w:color w:val="365F91" w:themeColor="accent1" w:themeShade="BF"/>
                <w:szCs w:val="22"/>
              </w:rPr>
            </w:pPr>
            <w:r>
              <w:rPr>
                <w:rFonts w:cs="Tahoma"/>
                <w:color w:val="365F91" w:themeColor="accent1" w:themeShade="BF"/>
                <w:szCs w:val="22"/>
              </w:rPr>
              <w:t>26</w:t>
            </w:r>
            <w:r w:rsidR="007C04F0">
              <w:rPr>
                <w:rFonts w:cs="Tahoma"/>
                <w:color w:val="365F91" w:themeColor="accent1" w:themeShade="BF"/>
                <w:szCs w:val="22"/>
              </w:rPr>
              <w:t>.</w:t>
            </w:r>
            <w:r w:rsidR="00F33D93">
              <w:rPr>
                <w:rFonts w:cs="Tahoma"/>
                <w:color w:val="365F91" w:themeColor="accent1" w:themeShade="BF"/>
                <w:szCs w:val="22"/>
              </w:rPr>
              <w:t>02</w:t>
            </w:r>
            <w:r w:rsidR="003C09A6">
              <w:rPr>
                <w:rFonts w:cs="Tahoma"/>
                <w:color w:val="365F91" w:themeColor="accent1" w:themeShade="BF"/>
                <w:szCs w:val="22"/>
              </w:rPr>
              <w:t>.20</w:t>
            </w:r>
            <w:r w:rsidR="001F5FE7">
              <w:rPr>
                <w:rFonts w:cs="Tahoma"/>
                <w:color w:val="365F91" w:themeColor="accent1" w:themeShade="BF"/>
                <w:szCs w:val="22"/>
              </w:rPr>
              <w:t>2</w:t>
            </w:r>
            <w:r>
              <w:rPr>
                <w:rFonts w:cs="Tahoma"/>
                <w:color w:val="365F91" w:themeColor="accent1" w:themeShade="BF"/>
                <w:szCs w:val="22"/>
              </w:rPr>
              <w:t>1</w:t>
            </w:r>
          </w:p>
          <w:p w14:paraId="1C4F74C6" w14:textId="77777777" w:rsidR="00993581" w:rsidRPr="00DF1240" w:rsidRDefault="00993581" w:rsidP="00993581">
            <w:pPr>
              <w:tabs>
                <w:tab w:val="clear" w:pos="1134"/>
              </w:tabs>
              <w:spacing w:after="60"/>
              <w:ind w:right="-108"/>
              <w:jc w:val="right"/>
              <w:rPr>
                <w:rFonts w:cs="Tahoma"/>
                <w:b/>
                <w:bCs/>
                <w:color w:val="365F91" w:themeColor="accent1" w:themeShade="BF"/>
                <w:szCs w:val="22"/>
                <w:lang w:val="en-US"/>
              </w:rPr>
            </w:pPr>
            <w:r w:rsidRPr="005D666D">
              <w:rPr>
                <w:rFonts w:cs="Tahoma"/>
                <w:b/>
                <w:bCs/>
                <w:color w:val="365F91" w:themeColor="accent1" w:themeShade="BF"/>
                <w:szCs w:val="22"/>
              </w:rPr>
              <w:t>DRAFT 1</w:t>
            </w:r>
          </w:p>
        </w:tc>
      </w:tr>
    </w:tbl>
    <w:p w14:paraId="1C4F74C8" w14:textId="3DE7D59E" w:rsidR="00082C80" w:rsidRPr="005D666D" w:rsidRDefault="00501B04" w:rsidP="00A81800">
      <w:pPr>
        <w:pStyle w:val="WMOBodyText"/>
        <w:tabs>
          <w:tab w:val="clear" w:pos="1134"/>
        </w:tabs>
        <w:ind w:left="2977" w:hanging="2977"/>
        <w:rPr>
          <w:b/>
          <w:bCs/>
        </w:rPr>
      </w:pPr>
      <w:r>
        <w:rPr>
          <w:b/>
          <w:bCs/>
        </w:rPr>
        <w:t xml:space="preserve">AGENDA ITEM </w:t>
      </w:r>
      <w:r w:rsidR="00A57A44">
        <w:rPr>
          <w:b/>
          <w:bCs/>
        </w:rPr>
        <w:t>12</w:t>
      </w:r>
      <w:r w:rsidR="003C09A6">
        <w:rPr>
          <w:b/>
          <w:bCs/>
        </w:rPr>
        <w:t>:</w:t>
      </w:r>
      <w:r w:rsidR="00A57A44">
        <w:rPr>
          <w:b/>
          <w:bCs/>
        </w:rPr>
        <w:t>1</w:t>
      </w:r>
      <w:r w:rsidR="003C09A6">
        <w:rPr>
          <w:b/>
          <w:bCs/>
        </w:rPr>
        <w:tab/>
      </w:r>
      <w:r w:rsidR="00A57A44">
        <w:rPr>
          <w:b/>
          <w:bCs/>
        </w:rPr>
        <w:t>Ocean Prediction Centre (NOAA)</w:t>
      </w:r>
    </w:p>
    <w:p w14:paraId="1C4F74C9" w14:textId="1AA71F51" w:rsidR="003B601C" w:rsidRDefault="004C01BD" w:rsidP="00A81800">
      <w:pPr>
        <w:pStyle w:val="WMOBodyText"/>
        <w:tabs>
          <w:tab w:val="clear" w:pos="1134"/>
        </w:tabs>
        <w:spacing w:after="360"/>
        <w:ind w:left="2977" w:hanging="2977"/>
        <w:rPr>
          <w:b/>
          <w:bCs/>
        </w:rPr>
      </w:pPr>
      <w:r>
        <w:rPr>
          <w:b/>
          <w:bCs/>
        </w:rPr>
        <w:t xml:space="preserve">AGENDA ITEM </w:t>
      </w:r>
      <w:r w:rsidR="00A57A44">
        <w:rPr>
          <w:b/>
          <w:bCs/>
        </w:rPr>
        <w:t>12</w:t>
      </w:r>
      <w:r w:rsidR="00A81800">
        <w:rPr>
          <w:b/>
          <w:bCs/>
        </w:rPr>
        <w:t>.</w:t>
      </w:r>
      <w:r w:rsidR="00A57A44">
        <w:rPr>
          <w:b/>
          <w:bCs/>
        </w:rPr>
        <w:t>1</w:t>
      </w:r>
      <w:r w:rsidR="003C09A6">
        <w:rPr>
          <w:b/>
          <w:bCs/>
        </w:rPr>
        <w:tab/>
      </w:r>
      <w:r w:rsidR="00A57A44">
        <w:rPr>
          <w:b/>
          <w:bCs/>
        </w:rPr>
        <w:t xml:space="preserve">Operational Ice Services at the U.S. National Ice </w:t>
      </w:r>
      <w:proofErr w:type="spellStart"/>
      <w:r w:rsidR="00A57A44">
        <w:rPr>
          <w:b/>
          <w:bCs/>
        </w:rPr>
        <w:t>Center</w:t>
      </w:r>
      <w:proofErr w:type="spellEnd"/>
    </w:p>
    <w:p w14:paraId="1C4F74CA" w14:textId="18692B83" w:rsidR="008A7D91" w:rsidRDefault="008A7D91" w:rsidP="003B601C">
      <w:pPr>
        <w:pStyle w:val="Heading1"/>
      </w:pPr>
      <w:r w:rsidRPr="005D666D">
        <w:t>SUMMARY</w:t>
      </w:r>
    </w:p>
    <w:p w14:paraId="15B70633" w14:textId="2975A28D" w:rsidR="00A57A44" w:rsidRDefault="00A57A44" w:rsidP="00A57A44">
      <w:pPr>
        <w:rPr>
          <w:lang w:eastAsia="zh-TW"/>
        </w:rPr>
      </w:pPr>
    </w:p>
    <w:p w14:paraId="20E9D4C4" w14:textId="08584AE7" w:rsidR="00A57A44" w:rsidRPr="00A57A44" w:rsidRDefault="00A57A44" w:rsidP="00A57A44">
      <w:pPr>
        <w:pStyle w:val="WMOBodyText"/>
      </w:pPr>
      <w:r w:rsidRPr="00A57A44">
        <w:t xml:space="preserve">NOAA's Ocean Prediction </w:t>
      </w:r>
      <w:proofErr w:type="spellStart"/>
      <w:r w:rsidRPr="00A57A44">
        <w:t>Center's</w:t>
      </w:r>
      <w:proofErr w:type="spellEnd"/>
      <w:r w:rsidRPr="00A57A44">
        <w:t xml:space="preserve"> Ice Services Branch serves as the NOAA </w:t>
      </w:r>
      <w:r w:rsidR="0059484C">
        <w:t>contribution</w:t>
      </w:r>
      <w:r w:rsidRPr="00A57A44">
        <w:t xml:space="preserve"> of the tri-agency organization known as the United States National Ice </w:t>
      </w:r>
      <w:proofErr w:type="spellStart"/>
      <w:r w:rsidRPr="00A57A44">
        <w:t>Center</w:t>
      </w:r>
      <w:proofErr w:type="spellEnd"/>
      <w:r w:rsidRPr="00A57A44">
        <w:t xml:space="preserve"> (USNIC), operated in conjunction with the United States Navy and Coast Guard. The </w:t>
      </w:r>
      <w:proofErr w:type="spellStart"/>
      <w:r w:rsidRPr="00A57A44">
        <w:t>Center</w:t>
      </w:r>
      <w:proofErr w:type="spellEnd"/>
      <w:r w:rsidRPr="00A57A44">
        <w:t xml:space="preserve"> provides global to tactical scale ice and snow products, ice forecasting, and related environmental intelligence services for the United States Government. To achieve mission success, observations via satellites, buoys, deployed personnel, vessels, surface ground stations, among others, are essential now more than ever with increasing and changing demand signals for informed ice information within the high latitudes.</w:t>
      </w:r>
      <w:r>
        <w:t xml:space="preserve"> </w:t>
      </w:r>
      <w:r w:rsidR="00BB1B1A">
        <w:t xml:space="preserve">Buoy observations, along with available </w:t>
      </w:r>
      <w:r>
        <w:t>ice observations via vessels, recon</w:t>
      </w:r>
      <w:r w:rsidR="00BB1B1A">
        <w:t>naissance</w:t>
      </w:r>
      <w:r>
        <w:t xml:space="preserve"> flights and shoreline station reports will be reviewed, as will their application within the USNIC’s operational production workflow</w:t>
      </w:r>
      <w:r w:rsidR="00BB1B1A">
        <w:t>s</w:t>
      </w:r>
      <w:r>
        <w:t xml:space="preserve">.  </w:t>
      </w:r>
    </w:p>
    <w:p w14:paraId="5689037F" w14:textId="77777777" w:rsidR="00950FB5" w:rsidRDefault="00950FB5" w:rsidP="003578E7">
      <w:pPr>
        <w:pStyle w:val="Heading3"/>
      </w:pPr>
    </w:p>
    <w:p w14:paraId="1C4F74CF" w14:textId="053B8F60" w:rsidR="00DD3A65" w:rsidRPr="005D666D" w:rsidRDefault="009D1255" w:rsidP="003578E7">
      <w:pPr>
        <w:pStyle w:val="Heading3"/>
      </w:pPr>
      <w:r>
        <w:t>B</w:t>
      </w:r>
      <w:r w:rsidR="003D716B">
        <w:t xml:space="preserve">. </w:t>
      </w:r>
      <w:r w:rsidR="00DD3A65" w:rsidRPr="005D666D">
        <w:t>ACTIONS</w:t>
      </w:r>
      <w:r>
        <w:t>/DECISION</w:t>
      </w:r>
      <w:r w:rsidR="009805F1">
        <w:t>S</w:t>
      </w:r>
      <w:r w:rsidR="009052EF">
        <w:t>/Recommendations</w:t>
      </w:r>
      <w:r w:rsidR="00DD3A65" w:rsidRPr="005D666D">
        <w:t>:</w:t>
      </w:r>
    </w:p>
    <w:p w14:paraId="1C4F74D0" w14:textId="2161FCF5" w:rsidR="00DD3A65" w:rsidRDefault="00DD3A65" w:rsidP="008F4B4E">
      <w:pPr>
        <w:pStyle w:val="WMOResList1"/>
        <w:rPr>
          <w:rFonts w:eastAsia="MS Mincho"/>
          <w:i/>
          <w:iCs/>
          <w:color w:val="1A1A1A"/>
        </w:rPr>
      </w:pPr>
      <w:r w:rsidRPr="005D666D">
        <w:t>(a)</w:t>
      </w:r>
      <w:r w:rsidRPr="005D666D">
        <w:tab/>
        <w:t xml:space="preserve">Adopt draft </w:t>
      </w:r>
      <w:r w:rsidR="008F4B4E">
        <w:t>Action</w:t>
      </w:r>
      <w:r w:rsidR="009052EF">
        <w:t>/</w:t>
      </w:r>
      <w:r w:rsidR="008F4B4E">
        <w:t>Decision</w:t>
      </w:r>
      <w:bookmarkStart w:id="0" w:name="_Ref490146776"/>
      <w:r w:rsidR="009052EF">
        <w:t>/Recommendation</w:t>
      </w:r>
      <w:bookmarkEnd w:id="0"/>
      <w:r w:rsidR="002D5E00" w:rsidRPr="005D666D">
        <w:rPr>
          <w:rFonts w:eastAsia="MS Mincho"/>
          <w:i/>
          <w:iCs/>
          <w:color w:val="1A1A1A"/>
        </w:rPr>
        <w:t>;</w:t>
      </w:r>
    </w:p>
    <w:p w14:paraId="1C4F74D1" w14:textId="77777777" w:rsidR="009D1255" w:rsidRPr="009D1255" w:rsidRDefault="009D1255" w:rsidP="00E256E8">
      <w:pPr>
        <w:pStyle w:val="WMOResList1"/>
        <w:numPr>
          <w:ilvl w:val="0"/>
          <w:numId w:val="44"/>
        </w:numPr>
        <w:ind w:left="1281" w:hanging="357"/>
        <w:contextualSpacing/>
      </w:pPr>
      <w:r>
        <w:rPr>
          <w:rFonts w:eastAsia="MS Mincho"/>
          <w:color w:val="1A1A1A"/>
        </w:rPr>
        <w:t>What</w:t>
      </w:r>
      <w:r w:rsidR="00E256E8">
        <w:rPr>
          <w:rFonts w:eastAsia="MS Mincho"/>
          <w:color w:val="1A1A1A"/>
        </w:rPr>
        <w:t xml:space="preserve">, </w:t>
      </w:r>
      <w:r w:rsidR="00AB70C9">
        <w:rPr>
          <w:rFonts w:eastAsia="MS Mincho"/>
          <w:color w:val="1A1A1A"/>
        </w:rPr>
        <w:t>B</w:t>
      </w:r>
      <w:r w:rsidRPr="00E256E8">
        <w:rPr>
          <w:rFonts w:eastAsia="MS Mincho"/>
          <w:color w:val="1A1A1A"/>
        </w:rPr>
        <w:t>y who</w:t>
      </w:r>
      <w:r w:rsidR="00E256E8">
        <w:rPr>
          <w:rFonts w:eastAsia="MS Mincho"/>
          <w:color w:val="1A1A1A"/>
        </w:rPr>
        <w:t>,</w:t>
      </w:r>
      <w:r w:rsidR="00E256E8">
        <w:t xml:space="preserve"> </w:t>
      </w:r>
      <w:r w:rsidRPr="00E256E8">
        <w:rPr>
          <w:rFonts w:eastAsia="MS Mincho"/>
          <w:color w:val="1A1A1A"/>
        </w:rPr>
        <w:t>Completion deadline</w:t>
      </w:r>
    </w:p>
    <w:p w14:paraId="1C4F74D2" w14:textId="77777777" w:rsidR="009D1255" w:rsidRDefault="009D1255" w:rsidP="002B79EC">
      <w:pPr>
        <w:pStyle w:val="WMOResList1"/>
        <w:numPr>
          <w:ilvl w:val="0"/>
          <w:numId w:val="44"/>
        </w:numPr>
        <w:ind w:left="1281" w:hanging="357"/>
        <w:contextualSpacing/>
      </w:pPr>
      <w:r>
        <w:t>Rational</w:t>
      </w:r>
      <w:r w:rsidR="00451219">
        <w:t xml:space="preserve"> </w:t>
      </w:r>
      <w:bookmarkStart w:id="1" w:name="_GoBack"/>
      <w:bookmarkEnd w:id="1"/>
    </w:p>
    <w:p w14:paraId="1C4F74D3" w14:textId="77777777" w:rsidR="009805F1" w:rsidRDefault="009805F1" w:rsidP="009805F1">
      <w:pPr>
        <w:pStyle w:val="WMOResList1"/>
        <w:ind w:left="0" w:firstLine="0"/>
        <w:contextualSpacing/>
      </w:pPr>
    </w:p>
    <w:p w14:paraId="1C4F74D9" w14:textId="77777777" w:rsidR="002B16C5" w:rsidRDefault="002B16C5" w:rsidP="00CA4269">
      <w:pPr>
        <w:pStyle w:val="Heading1"/>
      </w:pPr>
      <w:bookmarkStart w:id="2" w:name="_APPENDIX_B:_"/>
      <w:bookmarkStart w:id="3" w:name="_Toc319327009"/>
      <w:bookmarkEnd w:id="2"/>
    </w:p>
    <w:p w14:paraId="1C4F74DA" w14:textId="77777777" w:rsidR="003D716B" w:rsidRDefault="003D716B" w:rsidP="009422B1">
      <w:pPr>
        <w:pStyle w:val="Heading1"/>
        <w:jc w:val="left"/>
        <w:rPr>
          <w:caps w:val="0"/>
          <w:kern w:val="0"/>
          <w:sz w:val="20"/>
          <w:szCs w:val="22"/>
        </w:rPr>
      </w:pPr>
    </w:p>
    <w:p w14:paraId="1C4F74DB" w14:textId="77777777" w:rsidR="00864DBF" w:rsidRPr="005D666D" w:rsidRDefault="00C04BD2" w:rsidP="003D716B">
      <w:pPr>
        <w:pStyle w:val="Heading1"/>
        <w:jc w:val="left"/>
      </w:pPr>
      <w:r w:rsidRPr="005D666D">
        <w:br w:type="page"/>
      </w:r>
    </w:p>
    <w:p w14:paraId="1C4F74DC" w14:textId="77777777" w:rsidR="0020095E" w:rsidRPr="00843487" w:rsidRDefault="00843487" w:rsidP="00843487">
      <w:pPr>
        <w:pStyle w:val="Heading1"/>
        <w:jc w:val="left"/>
        <w:rPr>
          <w:caps w:val="0"/>
          <w:kern w:val="0"/>
          <w:sz w:val="20"/>
          <w:szCs w:val="22"/>
        </w:rPr>
      </w:pPr>
      <w:bookmarkStart w:id="4" w:name="_Toc319327012"/>
      <w:bookmarkEnd w:id="3"/>
      <w:r w:rsidRPr="00843487">
        <w:rPr>
          <w:caps w:val="0"/>
          <w:kern w:val="0"/>
          <w:sz w:val="20"/>
          <w:szCs w:val="22"/>
        </w:rPr>
        <w:lastRenderedPageBreak/>
        <w:t xml:space="preserve">C. </w:t>
      </w:r>
      <w:r w:rsidR="00397770" w:rsidRPr="00843487">
        <w:rPr>
          <w:caps w:val="0"/>
          <w:kern w:val="0"/>
          <w:sz w:val="20"/>
          <w:szCs w:val="22"/>
        </w:rPr>
        <w:t xml:space="preserve">BACKGROUND INFORMATION </w:t>
      </w:r>
      <w:r>
        <w:rPr>
          <w:caps w:val="0"/>
          <w:kern w:val="0"/>
          <w:sz w:val="20"/>
          <w:szCs w:val="22"/>
        </w:rPr>
        <w:t>(</w:t>
      </w:r>
      <w:r w:rsidRPr="003A0CD1">
        <w:rPr>
          <w:caps w:val="0"/>
          <w:kern w:val="0"/>
          <w:sz w:val="20"/>
          <w:szCs w:val="22"/>
        </w:rPr>
        <w:t xml:space="preserve">not to be included in the </w:t>
      </w:r>
      <w:bookmarkEnd w:id="4"/>
      <w:r w:rsidRPr="003A0CD1">
        <w:rPr>
          <w:caps w:val="0"/>
          <w:kern w:val="0"/>
          <w:sz w:val="20"/>
          <w:szCs w:val="22"/>
        </w:rPr>
        <w:t>session report</w:t>
      </w:r>
      <w:r>
        <w:rPr>
          <w:caps w:val="0"/>
          <w:kern w:val="0"/>
          <w:sz w:val="20"/>
          <w:szCs w:val="22"/>
        </w:rPr>
        <w:t>):</w:t>
      </w:r>
    </w:p>
    <w:p w14:paraId="1C4F74DD" w14:textId="77777777" w:rsidR="0020095E" w:rsidRPr="005D666D" w:rsidRDefault="0020095E" w:rsidP="003578E7">
      <w:pPr>
        <w:pStyle w:val="Heading3"/>
      </w:pPr>
      <w:bookmarkStart w:id="5" w:name="_References:_(If_really"/>
      <w:bookmarkStart w:id="6" w:name="_Toc319327014"/>
      <w:bookmarkEnd w:id="5"/>
      <w:r w:rsidRPr="005D666D">
        <w:t>References</w:t>
      </w:r>
      <w:r w:rsidR="00FE54D1">
        <w:t xml:space="preserve"> (if any)</w:t>
      </w:r>
      <w:r w:rsidRPr="005D666D">
        <w:t>:</w:t>
      </w:r>
      <w:r w:rsidRPr="005D666D">
        <w:tab/>
      </w:r>
    </w:p>
    <w:bookmarkEnd w:id="6"/>
    <w:p w14:paraId="1C4F74DE" w14:textId="721840CC" w:rsidR="0020095E" w:rsidRPr="005D666D" w:rsidRDefault="0020095E" w:rsidP="004D497E">
      <w:pPr>
        <w:pStyle w:val="WMOList1"/>
        <w:rPr>
          <w:lang w:eastAsia="zh-CN"/>
        </w:rPr>
      </w:pPr>
      <w:r w:rsidRPr="005D666D">
        <w:rPr>
          <w:lang w:eastAsia="zh-CN"/>
        </w:rPr>
        <w:t>1.</w:t>
      </w:r>
      <w:r w:rsidRPr="005D666D">
        <w:rPr>
          <w:lang w:eastAsia="zh-CN"/>
        </w:rPr>
        <w:tab/>
      </w:r>
      <w:r w:rsidR="00353E0A" w:rsidRPr="005D666D">
        <w:t>...........</w:t>
      </w:r>
    </w:p>
    <w:p w14:paraId="1C4F74DF" w14:textId="77777777" w:rsidR="0020095E" w:rsidRPr="005D666D" w:rsidRDefault="0020095E" w:rsidP="004D497E">
      <w:pPr>
        <w:pStyle w:val="WMOList1"/>
      </w:pPr>
      <w:r w:rsidRPr="005D666D">
        <w:t>2.</w:t>
      </w:r>
      <w:r w:rsidRPr="005D666D">
        <w:tab/>
        <w:t>...........</w:t>
      </w:r>
    </w:p>
    <w:p w14:paraId="1C4F74E4" w14:textId="5A3E4E9A" w:rsidR="00FD45F8" w:rsidRPr="001903A1" w:rsidRDefault="00FD45F8" w:rsidP="001903A1">
      <w:pPr>
        <w:pStyle w:val="Comment"/>
        <w:rPr>
          <w:lang w:eastAsia="zh-TW"/>
        </w:rPr>
      </w:pPr>
    </w:p>
    <w:sectPr w:rsidR="00FD45F8" w:rsidRPr="001903A1" w:rsidSect="0020095E">
      <w:headerReference w:type="default" r:id="rId1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21063" w14:textId="77777777" w:rsidR="006134DB" w:rsidRDefault="006134DB">
      <w:r>
        <w:separator/>
      </w:r>
    </w:p>
    <w:p w14:paraId="5CDB85CC" w14:textId="77777777" w:rsidR="006134DB" w:rsidRDefault="006134DB"/>
    <w:p w14:paraId="6CA8C929" w14:textId="77777777" w:rsidR="006134DB" w:rsidRDefault="006134DB"/>
  </w:endnote>
  <w:endnote w:type="continuationSeparator" w:id="0">
    <w:p w14:paraId="28F2BAEC" w14:textId="77777777" w:rsidR="006134DB" w:rsidRDefault="006134DB">
      <w:r>
        <w:continuationSeparator/>
      </w:r>
    </w:p>
    <w:p w14:paraId="02F9B546" w14:textId="77777777" w:rsidR="006134DB" w:rsidRDefault="006134DB"/>
    <w:p w14:paraId="40ABE11F" w14:textId="77777777" w:rsidR="006134DB" w:rsidRDefault="00613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16A1F" w14:textId="77777777" w:rsidR="006134DB" w:rsidRDefault="006134DB">
      <w:r>
        <w:separator/>
      </w:r>
    </w:p>
  </w:footnote>
  <w:footnote w:type="continuationSeparator" w:id="0">
    <w:p w14:paraId="7BA57D06" w14:textId="77777777" w:rsidR="006134DB" w:rsidRDefault="006134DB">
      <w:r>
        <w:continuationSeparator/>
      </w:r>
    </w:p>
    <w:p w14:paraId="16BA4678" w14:textId="77777777" w:rsidR="006134DB" w:rsidRDefault="006134DB"/>
    <w:p w14:paraId="032E23AB" w14:textId="77777777" w:rsidR="006134DB" w:rsidRDefault="006134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F74F3" w14:textId="33CF3D26" w:rsidR="007C212A" w:rsidRDefault="00626CAD" w:rsidP="00CB16F0">
    <w:pPr>
      <w:pStyle w:val="Header"/>
    </w:pPr>
    <w:r>
      <w:t>D</w:t>
    </w:r>
    <w:r w:rsidR="00E329C4">
      <w:t>BCP-3</w:t>
    </w:r>
    <w:r w:rsidR="00CB16F0">
      <w:t>6</w:t>
    </w:r>
    <w:r w:rsidR="00913040">
      <w:t>/Doc. </w:t>
    </w:r>
    <w:r w:rsidR="00501B04">
      <w:t>0.0.0</w:t>
    </w:r>
    <w:r w:rsidR="0020095E" w:rsidRPr="00C2459D">
      <w:t xml:space="preserve">, DRAFT 1, p. </w:t>
    </w:r>
    <w:r w:rsidR="0020095E" w:rsidRPr="00C2459D">
      <w:rPr>
        <w:rStyle w:val="PageNumber"/>
      </w:rPr>
      <w:fldChar w:fldCharType="begin"/>
    </w:r>
    <w:r w:rsidR="0020095E" w:rsidRPr="00C2459D">
      <w:rPr>
        <w:rStyle w:val="PageNumber"/>
      </w:rPr>
      <w:instrText xml:space="preserve"> PAGE </w:instrText>
    </w:r>
    <w:r w:rsidR="0020095E" w:rsidRPr="00C2459D">
      <w:rPr>
        <w:rStyle w:val="PageNumber"/>
      </w:rPr>
      <w:fldChar w:fldCharType="separate"/>
    </w:r>
    <w:r w:rsidR="0059484C">
      <w:rPr>
        <w:rStyle w:val="PageNumber"/>
        <w:noProof/>
      </w:rPr>
      <w:t>2</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6CF9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4EAC2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AC24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6909F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2EF9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CA45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E55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C8B7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DC2F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CC52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2ED6CEC"/>
    <w:multiLevelType w:val="hybridMultilevel"/>
    <w:tmpl w:val="DA44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DEA6A74"/>
    <w:multiLevelType w:val="hybridMultilevel"/>
    <w:tmpl w:val="515CA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27D3D2D"/>
    <w:multiLevelType w:val="hybridMultilevel"/>
    <w:tmpl w:val="DB446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77518B8"/>
    <w:multiLevelType w:val="hybridMultilevel"/>
    <w:tmpl w:val="1FB82B00"/>
    <w:lvl w:ilvl="0" w:tplc="8FBCA358">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5"/>
  </w:num>
  <w:num w:numId="3">
    <w:abstractNumId w:val="27"/>
  </w:num>
  <w:num w:numId="4">
    <w:abstractNumId w:val="37"/>
  </w:num>
  <w:num w:numId="5">
    <w:abstractNumId w:val="17"/>
  </w:num>
  <w:num w:numId="6">
    <w:abstractNumId w:val="22"/>
  </w:num>
  <w:num w:numId="7">
    <w:abstractNumId w:val="18"/>
  </w:num>
  <w:num w:numId="8">
    <w:abstractNumId w:val="30"/>
  </w:num>
  <w:num w:numId="9">
    <w:abstractNumId w:val="21"/>
  </w:num>
  <w:num w:numId="10">
    <w:abstractNumId w:val="20"/>
  </w:num>
  <w:num w:numId="11">
    <w:abstractNumId w:val="36"/>
  </w:num>
  <w:num w:numId="12">
    <w:abstractNumId w:val="12"/>
  </w:num>
  <w:num w:numId="13">
    <w:abstractNumId w:val="25"/>
  </w:num>
  <w:num w:numId="14">
    <w:abstractNumId w:val="40"/>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2"/>
  </w:num>
  <w:num w:numId="27">
    <w:abstractNumId w:val="31"/>
  </w:num>
  <w:num w:numId="28">
    <w:abstractNumId w:val="23"/>
  </w:num>
  <w:num w:numId="29">
    <w:abstractNumId w:val="32"/>
  </w:num>
  <w:num w:numId="30">
    <w:abstractNumId w:val="33"/>
  </w:num>
  <w:num w:numId="31">
    <w:abstractNumId w:val="15"/>
  </w:num>
  <w:num w:numId="32">
    <w:abstractNumId w:val="39"/>
  </w:num>
  <w:num w:numId="33">
    <w:abstractNumId w:val="38"/>
  </w:num>
  <w:num w:numId="34">
    <w:abstractNumId w:val="24"/>
  </w:num>
  <w:num w:numId="35">
    <w:abstractNumId w:val="26"/>
  </w:num>
  <w:num w:numId="36">
    <w:abstractNumId w:val="43"/>
  </w:num>
  <w:num w:numId="37">
    <w:abstractNumId w:val="34"/>
  </w:num>
  <w:num w:numId="38">
    <w:abstractNumId w:val="13"/>
  </w:num>
  <w:num w:numId="39">
    <w:abstractNumId w:val="14"/>
  </w:num>
  <w:num w:numId="40">
    <w:abstractNumId w:val="16"/>
  </w:num>
  <w:num w:numId="41">
    <w:abstractNumId w:val="10"/>
  </w:num>
  <w:num w:numId="42">
    <w:abstractNumId w:val="41"/>
  </w:num>
  <w:num w:numId="43">
    <w:abstractNumId w:val="11"/>
  </w:num>
  <w:num w:numId="44">
    <w:abstractNumId w:val="44"/>
  </w:num>
  <w:num w:numId="45">
    <w:abstractNumId w:val="2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A6"/>
    <w:rsid w:val="0003137A"/>
    <w:rsid w:val="00031BD5"/>
    <w:rsid w:val="00035F26"/>
    <w:rsid w:val="00041171"/>
    <w:rsid w:val="000429FD"/>
    <w:rsid w:val="00050F8E"/>
    <w:rsid w:val="000573AD"/>
    <w:rsid w:val="00072F17"/>
    <w:rsid w:val="000806D8"/>
    <w:rsid w:val="00082C80"/>
    <w:rsid w:val="00083847"/>
    <w:rsid w:val="00083C36"/>
    <w:rsid w:val="000A69BF"/>
    <w:rsid w:val="000B06B7"/>
    <w:rsid w:val="000C225A"/>
    <w:rsid w:val="000C6781"/>
    <w:rsid w:val="000D19B8"/>
    <w:rsid w:val="000D2C95"/>
    <w:rsid w:val="000F5E49"/>
    <w:rsid w:val="000F7A87"/>
    <w:rsid w:val="00111BFD"/>
    <w:rsid w:val="0011498B"/>
    <w:rsid w:val="00120147"/>
    <w:rsid w:val="00121F79"/>
    <w:rsid w:val="00123140"/>
    <w:rsid w:val="00127531"/>
    <w:rsid w:val="00146A1B"/>
    <w:rsid w:val="001566BF"/>
    <w:rsid w:val="001568D5"/>
    <w:rsid w:val="00163BA3"/>
    <w:rsid w:val="00166B31"/>
    <w:rsid w:val="00177447"/>
    <w:rsid w:val="00180771"/>
    <w:rsid w:val="001903A1"/>
    <w:rsid w:val="001930A3"/>
    <w:rsid w:val="001A341E"/>
    <w:rsid w:val="001B0EA6"/>
    <w:rsid w:val="001B1CDF"/>
    <w:rsid w:val="001B56F4"/>
    <w:rsid w:val="001C5462"/>
    <w:rsid w:val="001D6302"/>
    <w:rsid w:val="001E7DD0"/>
    <w:rsid w:val="001F1BDA"/>
    <w:rsid w:val="001F5FE7"/>
    <w:rsid w:val="0020095E"/>
    <w:rsid w:val="00210D30"/>
    <w:rsid w:val="00220385"/>
    <w:rsid w:val="00234A34"/>
    <w:rsid w:val="002407E9"/>
    <w:rsid w:val="0025255D"/>
    <w:rsid w:val="00256393"/>
    <w:rsid w:val="0026199E"/>
    <w:rsid w:val="00270480"/>
    <w:rsid w:val="002779AF"/>
    <w:rsid w:val="002823D8"/>
    <w:rsid w:val="0028531A"/>
    <w:rsid w:val="00285446"/>
    <w:rsid w:val="00295593"/>
    <w:rsid w:val="002A386C"/>
    <w:rsid w:val="002B16C5"/>
    <w:rsid w:val="002B79EC"/>
    <w:rsid w:val="002C30BC"/>
    <w:rsid w:val="002C7A88"/>
    <w:rsid w:val="002D232B"/>
    <w:rsid w:val="002D5E00"/>
    <w:rsid w:val="002D6DAC"/>
    <w:rsid w:val="002E3FAD"/>
    <w:rsid w:val="002E4E16"/>
    <w:rsid w:val="00301E8C"/>
    <w:rsid w:val="00320009"/>
    <w:rsid w:val="0032424A"/>
    <w:rsid w:val="003359D9"/>
    <w:rsid w:val="00353E0A"/>
    <w:rsid w:val="003578E7"/>
    <w:rsid w:val="00380AF7"/>
    <w:rsid w:val="00394A05"/>
    <w:rsid w:val="00397770"/>
    <w:rsid w:val="00397880"/>
    <w:rsid w:val="003A01AF"/>
    <w:rsid w:val="003A0CD1"/>
    <w:rsid w:val="003A7016"/>
    <w:rsid w:val="003B601C"/>
    <w:rsid w:val="003C09A6"/>
    <w:rsid w:val="003D022B"/>
    <w:rsid w:val="003D1325"/>
    <w:rsid w:val="003D3AA7"/>
    <w:rsid w:val="003D716B"/>
    <w:rsid w:val="003E4046"/>
    <w:rsid w:val="003F0293"/>
    <w:rsid w:val="003F125B"/>
    <w:rsid w:val="003F7B3F"/>
    <w:rsid w:val="0040102B"/>
    <w:rsid w:val="0041078D"/>
    <w:rsid w:val="00416F97"/>
    <w:rsid w:val="00425752"/>
    <w:rsid w:val="0043039B"/>
    <w:rsid w:val="00435312"/>
    <w:rsid w:val="004423FE"/>
    <w:rsid w:val="00445C35"/>
    <w:rsid w:val="00451219"/>
    <w:rsid w:val="004667E7"/>
    <w:rsid w:val="00475797"/>
    <w:rsid w:val="0049253B"/>
    <w:rsid w:val="004A140B"/>
    <w:rsid w:val="004B7670"/>
    <w:rsid w:val="004B7BAA"/>
    <w:rsid w:val="004C01BD"/>
    <w:rsid w:val="004C2DF7"/>
    <w:rsid w:val="004C4E0B"/>
    <w:rsid w:val="004D497E"/>
    <w:rsid w:val="004E4809"/>
    <w:rsid w:val="004E6352"/>
    <w:rsid w:val="004E6460"/>
    <w:rsid w:val="004F2C79"/>
    <w:rsid w:val="004F6B46"/>
    <w:rsid w:val="005003EB"/>
    <w:rsid w:val="00501B04"/>
    <w:rsid w:val="00502B3F"/>
    <w:rsid w:val="00525B80"/>
    <w:rsid w:val="0053098F"/>
    <w:rsid w:val="00534865"/>
    <w:rsid w:val="00546D8E"/>
    <w:rsid w:val="00571AE1"/>
    <w:rsid w:val="005740CC"/>
    <w:rsid w:val="00586001"/>
    <w:rsid w:val="00592267"/>
    <w:rsid w:val="0059484C"/>
    <w:rsid w:val="005B0AE2"/>
    <w:rsid w:val="005B1F2C"/>
    <w:rsid w:val="005D03D9"/>
    <w:rsid w:val="005D666D"/>
    <w:rsid w:val="005E583E"/>
    <w:rsid w:val="006134DB"/>
    <w:rsid w:val="00615AB0"/>
    <w:rsid w:val="0061778C"/>
    <w:rsid w:val="00626CAD"/>
    <w:rsid w:val="00636B90"/>
    <w:rsid w:val="0064738B"/>
    <w:rsid w:val="006508EA"/>
    <w:rsid w:val="006831F5"/>
    <w:rsid w:val="00697DB5"/>
    <w:rsid w:val="006A2EF2"/>
    <w:rsid w:val="006A492A"/>
    <w:rsid w:val="006D5576"/>
    <w:rsid w:val="006E5FE9"/>
    <w:rsid w:val="006E766D"/>
    <w:rsid w:val="00703BC4"/>
    <w:rsid w:val="00705C9F"/>
    <w:rsid w:val="00716951"/>
    <w:rsid w:val="00726019"/>
    <w:rsid w:val="00735D9E"/>
    <w:rsid w:val="00754CF7"/>
    <w:rsid w:val="00771A68"/>
    <w:rsid w:val="007C04F0"/>
    <w:rsid w:val="007C203D"/>
    <w:rsid w:val="007C212A"/>
    <w:rsid w:val="007E7D21"/>
    <w:rsid w:val="007F482F"/>
    <w:rsid w:val="00807CC5"/>
    <w:rsid w:val="00811D37"/>
    <w:rsid w:val="00831751"/>
    <w:rsid w:val="00832191"/>
    <w:rsid w:val="00833769"/>
    <w:rsid w:val="00835B42"/>
    <w:rsid w:val="00842AB4"/>
    <w:rsid w:val="00843072"/>
    <w:rsid w:val="00843487"/>
    <w:rsid w:val="00847D99"/>
    <w:rsid w:val="0085038E"/>
    <w:rsid w:val="0086271D"/>
    <w:rsid w:val="00863160"/>
    <w:rsid w:val="0086420B"/>
    <w:rsid w:val="00864DBF"/>
    <w:rsid w:val="00865AE2"/>
    <w:rsid w:val="008A0136"/>
    <w:rsid w:val="008A7313"/>
    <w:rsid w:val="008A7D91"/>
    <w:rsid w:val="008B7FC7"/>
    <w:rsid w:val="008C17A4"/>
    <w:rsid w:val="008D6D9A"/>
    <w:rsid w:val="008E1E4A"/>
    <w:rsid w:val="008E3735"/>
    <w:rsid w:val="008F0615"/>
    <w:rsid w:val="008F1FDB"/>
    <w:rsid w:val="008F4B4E"/>
    <w:rsid w:val="009052EF"/>
    <w:rsid w:val="00913040"/>
    <w:rsid w:val="00937D0C"/>
    <w:rsid w:val="00940A40"/>
    <w:rsid w:val="009422B1"/>
    <w:rsid w:val="00950605"/>
    <w:rsid w:val="00950FB5"/>
    <w:rsid w:val="00952233"/>
    <w:rsid w:val="00954D66"/>
    <w:rsid w:val="00956A7E"/>
    <w:rsid w:val="00971DD5"/>
    <w:rsid w:val="00975D76"/>
    <w:rsid w:val="009805F1"/>
    <w:rsid w:val="00982E51"/>
    <w:rsid w:val="009874B9"/>
    <w:rsid w:val="00993581"/>
    <w:rsid w:val="009A288C"/>
    <w:rsid w:val="009B6697"/>
    <w:rsid w:val="009C4C04"/>
    <w:rsid w:val="009D1255"/>
    <w:rsid w:val="009D14A8"/>
    <w:rsid w:val="009D447D"/>
    <w:rsid w:val="009F7566"/>
    <w:rsid w:val="00A06BFE"/>
    <w:rsid w:val="00A10F5D"/>
    <w:rsid w:val="00A14AF1"/>
    <w:rsid w:val="00A16891"/>
    <w:rsid w:val="00A32A1C"/>
    <w:rsid w:val="00A332E8"/>
    <w:rsid w:val="00A35AF5"/>
    <w:rsid w:val="00A35DDF"/>
    <w:rsid w:val="00A36CBA"/>
    <w:rsid w:val="00A50291"/>
    <w:rsid w:val="00A57A44"/>
    <w:rsid w:val="00A604CD"/>
    <w:rsid w:val="00A60FE6"/>
    <w:rsid w:val="00A654BE"/>
    <w:rsid w:val="00A81800"/>
    <w:rsid w:val="00A874EF"/>
    <w:rsid w:val="00A932C7"/>
    <w:rsid w:val="00A95415"/>
    <w:rsid w:val="00AA3C89"/>
    <w:rsid w:val="00AB70C9"/>
    <w:rsid w:val="00AC4CDB"/>
    <w:rsid w:val="00AF506F"/>
    <w:rsid w:val="00AF638A"/>
    <w:rsid w:val="00B00141"/>
    <w:rsid w:val="00B009AA"/>
    <w:rsid w:val="00B030C8"/>
    <w:rsid w:val="00B03560"/>
    <w:rsid w:val="00B056E7"/>
    <w:rsid w:val="00B05B71"/>
    <w:rsid w:val="00B10035"/>
    <w:rsid w:val="00B165E6"/>
    <w:rsid w:val="00B235DB"/>
    <w:rsid w:val="00B26968"/>
    <w:rsid w:val="00B30CA9"/>
    <w:rsid w:val="00B345D6"/>
    <w:rsid w:val="00B43AE7"/>
    <w:rsid w:val="00B51B77"/>
    <w:rsid w:val="00B548A2"/>
    <w:rsid w:val="00B5633C"/>
    <w:rsid w:val="00B56934"/>
    <w:rsid w:val="00B72444"/>
    <w:rsid w:val="00B93B62"/>
    <w:rsid w:val="00B953D1"/>
    <w:rsid w:val="00BA30D0"/>
    <w:rsid w:val="00BB1B1A"/>
    <w:rsid w:val="00BC4055"/>
    <w:rsid w:val="00BD283C"/>
    <w:rsid w:val="00BE3D56"/>
    <w:rsid w:val="00C04BD2"/>
    <w:rsid w:val="00C13EEC"/>
    <w:rsid w:val="00C156A4"/>
    <w:rsid w:val="00C20FAA"/>
    <w:rsid w:val="00C2459D"/>
    <w:rsid w:val="00C42C95"/>
    <w:rsid w:val="00C55E5B"/>
    <w:rsid w:val="00C720A4"/>
    <w:rsid w:val="00C7611C"/>
    <w:rsid w:val="00C94097"/>
    <w:rsid w:val="00C95C46"/>
    <w:rsid w:val="00C97CDC"/>
    <w:rsid w:val="00CA4269"/>
    <w:rsid w:val="00CA7330"/>
    <w:rsid w:val="00CB16F0"/>
    <w:rsid w:val="00CB64F0"/>
    <w:rsid w:val="00CC2909"/>
    <w:rsid w:val="00CD29D5"/>
    <w:rsid w:val="00CD2FE4"/>
    <w:rsid w:val="00CE4D89"/>
    <w:rsid w:val="00D00973"/>
    <w:rsid w:val="00D05E6F"/>
    <w:rsid w:val="00D13916"/>
    <w:rsid w:val="00D25C5D"/>
    <w:rsid w:val="00D33442"/>
    <w:rsid w:val="00D4379C"/>
    <w:rsid w:val="00D44BAD"/>
    <w:rsid w:val="00D45B55"/>
    <w:rsid w:val="00D7097B"/>
    <w:rsid w:val="00D70F7B"/>
    <w:rsid w:val="00D771B1"/>
    <w:rsid w:val="00D91DFA"/>
    <w:rsid w:val="00D92C51"/>
    <w:rsid w:val="00D948DC"/>
    <w:rsid w:val="00DB1AB2"/>
    <w:rsid w:val="00DD3A65"/>
    <w:rsid w:val="00DD60CC"/>
    <w:rsid w:val="00DD62C6"/>
    <w:rsid w:val="00DD77EC"/>
    <w:rsid w:val="00E00498"/>
    <w:rsid w:val="00E078B5"/>
    <w:rsid w:val="00E256E8"/>
    <w:rsid w:val="00E2617A"/>
    <w:rsid w:val="00E3272F"/>
    <w:rsid w:val="00E329C4"/>
    <w:rsid w:val="00E47AB9"/>
    <w:rsid w:val="00E538E6"/>
    <w:rsid w:val="00E802A2"/>
    <w:rsid w:val="00E85C0B"/>
    <w:rsid w:val="00E92B26"/>
    <w:rsid w:val="00EA1BDC"/>
    <w:rsid w:val="00EC5C98"/>
    <w:rsid w:val="00ED0F77"/>
    <w:rsid w:val="00ED67AF"/>
    <w:rsid w:val="00EE128C"/>
    <w:rsid w:val="00EF66D9"/>
    <w:rsid w:val="00EF6BA5"/>
    <w:rsid w:val="00EF780D"/>
    <w:rsid w:val="00EF7A98"/>
    <w:rsid w:val="00F0267E"/>
    <w:rsid w:val="00F33D93"/>
    <w:rsid w:val="00F474C9"/>
    <w:rsid w:val="00F61675"/>
    <w:rsid w:val="00F6686B"/>
    <w:rsid w:val="00F67F74"/>
    <w:rsid w:val="00F73DE3"/>
    <w:rsid w:val="00F84DD2"/>
    <w:rsid w:val="00FB0872"/>
    <w:rsid w:val="00FB15B7"/>
    <w:rsid w:val="00FB54CC"/>
    <w:rsid w:val="00FD1A37"/>
    <w:rsid w:val="00FD45F8"/>
    <w:rsid w:val="00FE54D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4F74BD"/>
  <w15:docId w15:val="{7DF06E5B-EA0B-44E5-A8FB-C8F3AD7A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953D1"/>
    <w:pPr>
      <w:tabs>
        <w:tab w:val="left" w:pos="1134"/>
      </w:tabs>
      <w:jc w:val="both"/>
    </w:pPr>
    <w:rPr>
      <w:rFonts w:ascii="Verdana" w:eastAsia="Arial" w:hAnsi="Verdana" w:cs="Arial"/>
      <w:lang w:val="en-GB" w:eastAsia="en-US"/>
    </w:rPr>
  </w:style>
  <w:style w:type="paragraph" w:styleId="Heading1">
    <w:name w:val="heading 1"/>
    <w:basedOn w:val="Normal"/>
    <w:next w:val="Normal"/>
    <w:link w:val="Heading1Char"/>
    <w:qFormat/>
    <w:rsid w:val="005D666D"/>
    <w:pPr>
      <w:keepNext/>
      <w:keepLines/>
      <w:spacing w:after="120"/>
      <w:jc w:val="center"/>
      <w:outlineLvl w:val="0"/>
    </w:pPr>
    <w:rPr>
      <w:b/>
      <w:bCs/>
      <w:caps/>
      <w:kern w:val="32"/>
      <w:sz w:val="24"/>
      <w:szCs w:val="32"/>
      <w:lang w:eastAsia="zh-TW"/>
    </w:rPr>
  </w:style>
  <w:style w:type="paragraph" w:styleId="Heading2">
    <w:name w:val="heading 2"/>
    <w:basedOn w:val="Normal"/>
    <w:next w:val="Normal"/>
    <w:link w:val="Heading2Char"/>
    <w:qFormat/>
    <w:rsid w:val="00A332E8"/>
    <w:pPr>
      <w:keepNext/>
      <w:keepLines/>
      <w:tabs>
        <w:tab w:val="clear" w:pos="1134"/>
      </w:tabs>
      <w:spacing w:before="360"/>
      <w:jc w:val="center"/>
      <w:outlineLvl w:val="1"/>
    </w:pPr>
    <w:rPr>
      <w:b/>
      <w:bCs/>
      <w:iCs/>
      <w:szCs w:val="22"/>
      <w:lang w:eastAsia="zh-TW"/>
    </w:rPr>
  </w:style>
  <w:style w:type="paragraph" w:styleId="Heading3">
    <w:name w:val="heading 3"/>
    <w:basedOn w:val="Normal"/>
    <w:next w:val="Normal"/>
    <w:qFormat/>
    <w:rsid w:val="003578E7"/>
    <w:pPr>
      <w:keepNext/>
      <w:keepLines/>
      <w:spacing w:before="360"/>
      <w:ind w:left="1134" w:hanging="1134"/>
      <w:jc w:val="left"/>
      <w:outlineLvl w:val="2"/>
    </w:pPr>
    <w:rPr>
      <w:b/>
      <w:bCs/>
      <w:szCs w:val="22"/>
      <w:lang w:eastAsia="zh-TW"/>
    </w:rPr>
  </w:style>
  <w:style w:type="paragraph" w:styleId="Heading4">
    <w:name w:val="heading 4"/>
    <w:basedOn w:val="Normal"/>
    <w:next w:val="Normal"/>
    <w:link w:val="Heading4Char"/>
    <w:qFormat/>
    <w:rsid w:val="0086271D"/>
    <w:pPr>
      <w:keepNext/>
      <w:keepLines/>
      <w:spacing w:before="360"/>
      <w:ind w:left="1134" w:hanging="1134"/>
      <w:jc w:val="left"/>
      <w:outlineLvl w:val="3"/>
    </w:pPr>
    <w:rPr>
      <w:b/>
      <w:i/>
      <w:lang w:eastAsia="zh-TW"/>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A332E8"/>
    <w:rPr>
      <w:rFonts w:ascii="Verdana" w:eastAsia="Arial" w:hAnsi="Verdana" w:cs="Arial"/>
      <w:b/>
      <w:bCs/>
      <w:iCs/>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basedOn w:val="Normal"/>
    <w:link w:val="WMOBodyTextCharChar"/>
    <w:rsid w:val="00166B31"/>
    <w:pPr>
      <w:spacing w:before="240"/>
      <w:jc w:val="left"/>
    </w:pPr>
    <w:rPr>
      <w:szCs w:val="22"/>
      <w:lang w:eastAsia="zh-TW"/>
    </w:rPr>
  </w:style>
  <w:style w:type="paragraph" w:customStyle="1" w:styleId="WMOList1">
    <w:name w:val="WMO_List1"/>
    <w:basedOn w:val="Normal"/>
    <w:rsid w:val="004D497E"/>
    <w:pPr>
      <w:spacing w:before="240"/>
      <w:ind w:left="1134" w:hanging="1134"/>
      <w:jc w:val="left"/>
    </w:pPr>
    <w:rPr>
      <w:szCs w:val="22"/>
      <w:lang w:eastAsia="zh-TW"/>
    </w:rPr>
  </w:style>
  <w:style w:type="paragraph" w:customStyle="1" w:styleId="WMOList2">
    <w:name w:val="WMO_List2"/>
    <w:basedOn w:val="Normal"/>
    <w:rsid w:val="004D497E"/>
    <w:pPr>
      <w:tabs>
        <w:tab w:val="left" w:pos="1701"/>
      </w:tabs>
      <w:spacing w:before="240"/>
      <w:ind w:left="1701" w:hanging="567"/>
      <w:jc w:val="left"/>
    </w:pPr>
    <w:rPr>
      <w:szCs w:val="22"/>
      <w:lang w:eastAsia="zh-TW"/>
    </w:rPr>
  </w:style>
  <w:style w:type="paragraph" w:customStyle="1" w:styleId="WMOSubTitle2">
    <w:name w:val="WMO_SubTitle2"/>
    <w:basedOn w:val="Heading5"/>
    <w:next w:val="WMOBodyText"/>
    <w:rsid w:val="004D497E"/>
    <w:pPr>
      <w:keepNext/>
      <w:keepLines/>
      <w:tabs>
        <w:tab w:val="clear" w:pos="1080"/>
      </w:tabs>
      <w:spacing w:before="280"/>
      <w:ind w:left="0" w:firstLine="0"/>
      <w:jc w:val="left"/>
    </w:pPr>
  </w:style>
  <w:style w:type="paragraph" w:styleId="BodyText0">
    <w:name w:val="Body Text"/>
    <w:basedOn w:val="Normal"/>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592267"/>
    <w:pPr>
      <w:spacing w:before="120"/>
      <w:ind w:left="360" w:hanging="360"/>
      <w:jc w:val="left"/>
    </w:p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5D666D"/>
    <w:rPr>
      <w:rFonts w:ascii="Verdana" w:eastAsia="Arial" w:hAnsi="Verdana" w:cs="Arial"/>
      <w:b/>
      <w:bCs/>
      <w:caps/>
      <w:kern w:val="32"/>
      <w:sz w:val="24"/>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166B31"/>
    <w:rPr>
      <w:rFonts w:ascii="Verdana" w:eastAsia="Arial" w:hAnsi="Verdana" w:cs="Arial"/>
      <w:sz w:val="22"/>
      <w:szCs w:val="22"/>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86271D"/>
    <w:rPr>
      <w:rFonts w:ascii="Arial" w:eastAsia="Arial" w:hAnsi="Arial" w:cs="Arial"/>
      <w:b/>
      <w:i/>
      <w:sz w:val="22"/>
      <w:lang w:val="en-GB"/>
    </w:rPr>
  </w:style>
  <w:style w:type="paragraph" w:customStyle="1" w:styleId="WMOList3">
    <w:name w:val="WMO_List3"/>
    <w:basedOn w:val="WMOList2"/>
    <w:rsid w:val="004D497E"/>
    <w:pPr>
      <w:tabs>
        <w:tab w:val="clear" w:pos="1134"/>
        <w:tab w:val="left" w:pos="2268"/>
        <w:tab w:val="left" w:pos="2310"/>
      </w:tabs>
      <w:ind w:left="2268"/>
    </w:pPr>
  </w:style>
  <w:style w:type="paragraph" w:customStyle="1" w:styleId="WMOResList1">
    <w:name w:val="WMO_ResList1"/>
    <w:basedOn w:val="WMOList1"/>
    <w:rsid w:val="004D497E"/>
    <w:pPr>
      <w:tabs>
        <w:tab w:val="clear" w:pos="1134"/>
        <w:tab w:val="left" w:pos="567"/>
      </w:tabs>
      <w:ind w:left="567" w:hanging="567"/>
    </w:pPr>
  </w:style>
  <w:style w:type="paragraph" w:customStyle="1" w:styleId="WMOResList2">
    <w:name w:val="WMO_ResList2"/>
    <w:basedOn w:val="WMOResList1"/>
    <w:rsid w:val="004D497E"/>
    <w:pPr>
      <w:tabs>
        <w:tab w:val="clear" w:pos="567"/>
        <w:tab w:val="left" w:pos="1134"/>
      </w:tabs>
      <w:ind w:left="1134"/>
    </w:pPr>
  </w:style>
  <w:style w:type="paragraph" w:customStyle="1" w:styleId="WMOResList3">
    <w:name w:val="WMO_ResList3"/>
    <w:basedOn w:val="WMOResList1"/>
    <w:rsid w:val="004D497E"/>
    <w:pPr>
      <w:tabs>
        <w:tab w:val="clear" w:pos="567"/>
        <w:tab w:val="left" w:pos="1701"/>
      </w:tabs>
      <w:ind w:left="1701"/>
    </w:p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WMOAgendaItem">
    <w:name w:val="WMO_AgendaItem"/>
    <w:basedOn w:val="DefaultParagraphFont"/>
    <w:uiPriority w:val="1"/>
    <w:qFormat/>
    <w:rsid w:val="004B7BAA"/>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WMOAddedText">
    <w:name w:val="WMO_AddedText"/>
    <w:rsid w:val="00B165E6"/>
    <w:rPr>
      <w:color w:val="0066FF"/>
      <w:u w:val="dash"/>
    </w:rPr>
  </w:style>
  <w:style w:type="character" w:customStyle="1" w:styleId="WMODeletedText">
    <w:name w:val="WMO_DeletedText"/>
    <w:rsid w:val="00B165E6"/>
    <w:rPr>
      <w:strike/>
      <w:color w:val="C00000"/>
    </w:rPr>
  </w:style>
  <w:style w:type="character" w:customStyle="1" w:styleId="FootnoteTextChar">
    <w:name w:val="Footnote Text Char"/>
    <w:basedOn w:val="DefaultParagraphFont"/>
    <w:link w:val="FootnoteText"/>
    <w:uiPriority w:val="99"/>
    <w:rsid w:val="00592267"/>
    <w:rPr>
      <w:rFonts w:ascii="Verdana" w:eastAsia="Arial" w:hAnsi="Verdana" w:cs="Arial"/>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735944">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2010\DPMU%20-%20LCP\WMO-Session-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C635875425349B3265EFAC3D0A1F0" ma:contentTypeVersion="13" ma:contentTypeDescription="Create a new document." ma:contentTypeScope="" ma:versionID="3d6997ac2ab690854c8faa20de8be7f6">
  <xsd:schema xmlns:xsd="http://www.w3.org/2001/XMLSchema" xmlns:xs="http://www.w3.org/2001/XMLSchema" xmlns:p="http://schemas.microsoft.com/office/2006/metadata/properties" xmlns:ns3="8ec0b821-9e03-4938-aec6-1dcf2ecf3e10" xmlns:ns4="5e341866-7c71-43e7-8f34-3402d2b4f504" targetNamespace="http://schemas.microsoft.com/office/2006/metadata/properties" ma:root="true" ma:fieldsID="98ed515a40b18afe455038d746da1722" ns3:_="" ns4:_="">
    <xsd:import namespace="8ec0b821-9e03-4938-aec6-1dcf2ecf3e10"/>
    <xsd:import namespace="5e341866-7c71-43e7-8f34-3402d2b4f5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0b821-9e03-4938-aec6-1dcf2ecf3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341866-7c71-43e7-8f34-3402d2b4f5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AF9C2-BD9F-4723-BED2-A6F556F013D5}">
  <ds:schemaRefs>
    <ds:schemaRef ds:uri="http://schemas.microsoft.com/office/infopath/2007/PartnerControls"/>
    <ds:schemaRef ds:uri="http://schemas.microsoft.com/office/2006/documentManagement/types"/>
    <ds:schemaRef ds:uri="8ec0b821-9e03-4938-aec6-1dcf2ecf3e10"/>
    <ds:schemaRef ds:uri="http://schemas.microsoft.com/office/2006/metadata/properties"/>
    <ds:schemaRef ds:uri="5e341866-7c71-43e7-8f34-3402d2b4f504"/>
    <ds:schemaRef ds:uri="http://www.w3.org/XML/1998/namespace"/>
    <ds:schemaRef ds:uri="http://purl.org/dc/dcmitype/"/>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108E15E-79E3-4312-8E27-94F8409AC117}">
  <ds:schemaRefs>
    <ds:schemaRef ds:uri="http://schemas.microsoft.com/sharepoint/v3/contenttype/forms"/>
  </ds:schemaRefs>
</ds:datastoreItem>
</file>

<file path=customXml/itemProps3.xml><?xml version="1.0" encoding="utf-8"?>
<ds:datastoreItem xmlns:ds="http://schemas.openxmlformats.org/officeDocument/2006/customXml" ds:itemID="{3B25AC28-DAE6-45A2-AA06-F4DBB9AE7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0b821-9e03-4938-aec6-1dcf2ecf3e10"/>
    <ds:schemaRef ds:uri="5e341866-7c71-43e7-8f34-3402d2b4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12166A-7BD3-4287-A7FD-D22CBC29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WMO-Session-Template_en</Template>
  <TotalTime>1</TotalTime>
  <Pages>2</Pages>
  <Words>231</Words>
  <Characters>1317</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1545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Champika Gallage</cp:lastModifiedBy>
  <cp:revision>2</cp:revision>
  <cp:lastPrinted>2013-03-12T09:27:00Z</cp:lastPrinted>
  <dcterms:created xsi:type="dcterms:W3CDTF">2021-03-04T00:06:00Z</dcterms:created>
  <dcterms:modified xsi:type="dcterms:W3CDTF">2021-03-04T00:06:00Z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0x0101009CFC635875425349B3265EFAC3D0A1F0</vt:lpwstr>
  </property>
</Properties>
</file>