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13E96" w14:textId="77777777" w:rsidR="003133AB" w:rsidRPr="00A8149C" w:rsidRDefault="003133AB">
      <w:pPr>
        <w:spacing w:after="177"/>
        <w:rPr>
          <w:lang w:val="en-GB"/>
        </w:rPr>
      </w:pPr>
    </w:p>
    <w:p w14:paraId="621AE425" w14:textId="77777777" w:rsidR="003133AB" w:rsidRDefault="00E63EF8" w:rsidP="00B74A79">
      <w:pPr>
        <w:pStyle w:val="Ttulo1"/>
        <w:spacing w:line="240" w:lineRule="auto"/>
        <w:ind w:hanging="11"/>
        <w:rPr>
          <w:lang w:val="en-GB"/>
        </w:rPr>
      </w:pPr>
      <w:r w:rsidRPr="00896EE3">
        <w:rPr>
          <w:lang w:val="en-GB"/>
        </w:rPr>
        <w:t xml:space="preserve">The UN Decade of Ocean Science for Sustainable Development 2021-2030:  </w:t>
      </w:r>
    </w:p>
    <w:p w14:paraId="3CAF4F9C" w14:textId="77777777" w:rsidR="004163F7" w:rsidRPr="004163F7" w:rsidRDefault="004163F7" w:rsidP="005A3761">
      <w:pPr>
        <w:spacing w:after="0" w:line="276" w:lineRule="auto"/>
        <w:jc w:val="center"/>
        <w:rPr>
          <w:b/>
          <w:color w:val="1F497D"/>
          <w:sz w:val="24"/>
          <w:lang w:val="en-GB"/>
        </w:rPr>
      </w:pPr>
      <w:r w:rsidRPr="004163F7">
        <w:rPr>
          <w:b/>
          <w:color w:val="1F497D"/>
          <w:sz w:val="24"/>
          <w:lang w:val="en-GB"/>
        </w:rPr>
        <w:t>Tropical Americas Safe Ocean Co-Design Workshop</w:t>
      </w:r>
    </w:p>
    <w:p w14:paraId="2C8DEA4A" w14:textId="77777777" w:rsidR="004163F7" w:rsidRPr="004163F7" w:rsidRDefault="004163F7" w:rsidP="00FE6CBE">
      <w:pPr>
        <w:ind w:left="284"/>
        <w:rPr>
          <w:lang w:val="en"/>
        </w:rPr>
      </w:pPr>
    </w:p>
    <w:p w14:paraId="5B61F1D2" w14:textId="77777777" w:rsidR="001E6946" w:rsidRPr="001E6946" w:rsidRDefault="001E6946" w:rsidP="001E6946">
      <w:pPr>
        <w:jc w:val="center"/>
        <w:rPr>
          <w:b/>
          <w:color w:val="1F4E79" w:themeColor="accent1" w:themeShade="80"/>
          <w:lang w:val="en-GB"/>
        </w:rPr>
      </w:pPr>
      <w:r w:rsidRPr="001E6946">
        <w:rPr>
          <w:rFonts w:ascii="Roboto" w:hAnsi="Roboto"/>
          <w:b/>
          <w:color w:val="1F4E79" w:themeColor="accent1" w:themeShade="80"/>
          <w:sz w:val="33"/>
          <w:szCs w:val="33"/>
          <w:shd w:val="clear" w:color="auto" w:fill="FFFFFF"/>
          <w:lang w:val="en-GB"/>
        </w:rPr>
        <w:t>Breaking down the Silos for More Effective Multi Hazard Early Warning</w:t>
      </w:r>
    </w:p>
    <w:p w14:paraId="5786F66E" w14:textId="77777777" w:rsidR="00A8149C" w:rsidRPr="00A8149C" w:rsidRDefault="005A3761" w:rsidP="00A8149C">
      <w:pPr>
        <w:spacing w:after="0" w:line="240" w:lineRule="auto"/>
        <w:jc w:val="center"/>
        <w:rPr>
          <w:rFonts w:ascii="Times New Roman" w:eastAsia="Times New Roman" w:hAnsi="Times New Roman" w:cs="Times New Roman"/>
          <w:b/>
          <w:color w:val="1F4E79" w:themeColor="accent1" w:themeShade="80"/>
          <w:sz w:val="24"/>
          <w:szCs w:val="24"/>
          <w:lang w:val="en-GB"/>
        </w:rPr>
      </w:pPr>
      <w:r>
        <w:rPr>
          <w:rFonts w:ascii="Times New Roman" w:eastAsia="Times New Roman" w:hAnsi="Times New Roman" w:cs="Times New Roman"/>
          <w:b/>
          <w:bCs/>
          <w:color w:val="1F4E79" w:themeColor="accent1" w:themeShade="80"/>
          <w:sz w:val="24"/>
          <w:szCs w:val="24"/>
          <w:lang w:val="en-GB"/>
        </w:rPr>
        <w:t>Thursday, July 8 at 14h00 Colombia Time</w:t>
      </w:r>
      <w:r w:rsidR="00A8149C" w:rsidRPr="00A8149C">
        <w:rPr>
          <w:rFonts w:ascii="Times New Roman" w:eastAsia="Times New Roman" w:hAnsi="Times New Roman" w:cs="Times New Roman"/>
          <w:b/>
          <w:bCs/>
          <w:color w:val="1F4E79" w:themeColor="accent1" w:themeShade="80"/>
          <w:sz w:val="24"/>
          <w:szCs w:val="24"/>
          <w:lang w:val="en-GB"/>
        </w:rPr>
        <w:t xml:space="preserve"> </w:t>
      </w:r>
      <w:r>
        <w:rPr>
          <w:rFonts w:ascii="Times New Roman" w:eastAsia="Times New Roman" w:hAnsi="Times New Roman" w:cs="Times New Roman"/>
          <w:b/>
          <w:bCs/>
          <w:color w:val="1F4E79" w:themeColor="accent1" w:themeShade="80"/>
          <w:sz w:val="24"/>
          <w:szCs w:val="24"/>
          <w:lang w:val="en-GB"/>
        </w:rPr>
        <w:t>(</w:t>
      </w:r>
      <w:r w:rsidR="00A8149C" w:rsidRPr="00A8149C">
        <w:rPr>
          <w:rFonts w:ascii="Times New Roman" w:eastAsia="Times New Roman" w:hAnsi="Times New Roman" w:cs="Times New Roman"/>
          <w:b/>
          <w:bCs/>
          <w:color w:val="1F4E79" w:themeColor="accent1" w:themeShade="80"/>
          <w:sz w:val="24"/>
          <w:szCs w:val="24"/>
          <w:lang w:val="en-GB"/>
        </w:rPr>
        <w:t>15h00 AST, 19h00 UTC).</w:t>
      </w:r>
    </w:p>
    <w:p w14:paraId="6FA8BE70" w14:textId="77777777" w:rsidR="00A8149C" w:rsidRPr="00A8149C" w:rsidRDefault="00A8149C" w:rsidP="00A8149C">
      <w:pPr>
        <w:rPr>
          <w:lang w:val="en-GB"/>
        </w:rPr>
      </w:pPr>
    </w:p>
    <w:p w14:paraId="379EBEC8" w14:textId="77777777" w:rsidR="00A8149C" w:rsidRPr="00A8149C" w:rsidRDefault="00E63EF8" w:rsidP="00A8149C">
      <w:pPr>
        <w:jc w:val="center"/>
        <w:rPr>
          <w:b/>
          <w:color w:val="1F497D"/>
          <w:sz w:val="24"/>
          <w:lang w:val="en-GB"/>
        </w:rPr>
      </w:pPr>
      <w:r w:rsidRPr="00A8149C">
        <w:rPr>
          <w:b/>
          <w:color w:val="1F497D"/>
          <w:sz w:val="24"/>
          <w:lang w:val="en-GB"/>
        </w:rPr>
        <w:t xml:space="preserve">Hosted by </w:t>
      </w:r>
      <w:r w:rsidR="00A8149C" w:rsidRPr="00A8149C">
        <w:rPr>
          <w:b/>
          <w:color w:val="1F497D"/>
          <w:sz w:val="24"/>
          <w:lang w:val="en-GB"/>
        </w:rPr>
        <w:t xml:space="preserve">IOC of UNESCO </w:t>
      </w:r>
      <w:r w:rsidR="00FE6CBE" w:rsidRPr="00A8149C">
        <w:rPr>
          <w:b/>
          <w:color w:val="1F497D"/>
          <w:sz w:val="24"/>
          <w:lang w:val="en-GB"/>
        </w:rPr>
        <w:t>Sub commission</w:t>
      </w:r>
      <w:r w:rsidR="00A8149C" w:rsidRPr="00A8149C">
        <w:rPr>
          <w:b/>
          <w:color w:val="1F497D"/>
          <w:sz w:val="24"/>
          <w:lang w:val="en-GB"/>
        </w:rPr>
        <w:t xml:space="preserve"> for the Caribbean and Adjacent Regions- IOCARIBE</w:t>
      </w:r>
    </w:p>
    <w:p w14:paraId="6009CE4E" w14:textId="77777777" w:rsidR="00FE6CBE" w:rsidRDefault="00FE6CBE" w:rsidP="00FE6CBE">
      <w:pPr>
        <w:spacing w:after="0"/>
        <w:ind w:left="11" w:right="4" w:hanging="10"/>
        <w:rPr>
          <w:lang w:val="en-GB"/>
        </w:rPr>
      </w:pPr>
    </w:p>
    <w:p w14:paraId="733C6365" w14:textId="77777777" w:rsidR="003133AB" w:rsidRPr="00896EE3" w:rsidRDefault="00FE6CBE" w:rsidP="00FE6CBE">
      <w:pPr>
        <w:spacing w:after="0"/>
        <w:ind w:left="284" w:right="4" w:hanging="10"/>
        <w:rPr>
          <w:lang w:val="en-GB"/>
        </w:rPr>
      </w:pPr>
      <w:r>
        <w:rPr>
          <w:lang w:val="en-GB"/>
        </w:rPr>
        <w:t xml:space="preserve">Virtual meeting by </w:t>
      </w:r>
      <w:r w:rsidR="00A8149C">
        <w:rPr>
          <w:lang w:val="en-GB"/>
        </w:rPr>
        <w:t>ZOOM</w:t>
      </w:r>
      <w:r>
        <w:rPr>
          <w:lang w:val="en-GB"/>
        </w:rPr>
        <w:t xml:space="preserve"> </w:t>
      </w:r>
      <w:proofErr w:type="gramStart"/>
      <w:r>
        <w:rPr>
          <w:lang w:val="en-GB"/>
        </w:rPr>
        <w:t>platform</w:t>
      </w:r>
      <w:proofErr w:type="gramEnd"/>
    </w:p>
    <w:p w14:paraId="6EBE0A75" w14:textId="77777777" w:rsidR="00C41FC6" w:rsidRPr="00FE6CBE" w:rsidRDefault="00C41FC6" w:rsidP="00FE6CBE">
      <w:pPr>
        <w:spacing w:after="3"/>
        <w:ind w:left="284"/>
        <w:rPr>
          <w:lang w:val="en-GB"/>
        </w:rPr>
      </w:pPr>
      <w:r w:rsidRPr="00FE6CBE">
        <w:rPr>
          <w:lang w:val="en-GB"/>
        </w:rPr>
        <w:t xml:space="preserve">Simultaneous interpretation will be provided: English, Spanish, </w:t>
      </w:r>
      <w:r w:rsidR="00FE6CBE" w:rsidRPr="00FE6CBE">
        <w:rPr>
          <w:lang w:val="en-GB"/>
        </w:rPr>
        <w:t>and French</w:t>
      </w:r>
    </w:p>
    <w:p w14:paraId="0BA41295" w14:textId="77777777" w:rsidR="00C41FC6" w:rsidRDefault="00C41FC6">
      <w:pPr>
        <w:spacing w:after="3"/>
        <w:ind w:left="56"/>
        <w:jc w:val="center"/>
        <w:rPr>
          <w:rFonts w:ascii="Times New Roman" w:eastAsia="Times New Roman" w:hAnsi="Times New Roman" w:cs="Times New Roman"/>
          <w:b/>
          <w:color w:val="323E4F"/>
          <w:lang w:val="en-GB"/>
        </w:rPr>
      </w:pPr>
    </w:p>
    <w:p w14:paraId="30699D25" w14:textId="77777777" w:rsidR="00FE6CBE" w:rsidRDefault="00FE6CBE">
      <w:pPr>
        <w:spacing w:after="3"/>
        <w:ind w:left="56"/>
        <w:jc w:val="center"/>
        <w:rPr>
          <w:rFonts w:ascii="Times New Roman" w:eastAsia="Times New Roman" w:hAnsi="Times New Roman" w:cs="Times New Roman"/>
          <w:b/>
          <w:color w:val="323E4F"/>
          <w:lang w:val="en-GB"/>
        </w:rPr>
      </w:pPr>
    </w:p>
    <w:p w14:paraId="5EBE6510" w14:textId="77777777" w:rsidR="003133AB" w:rsidRPr="00FE6CBE" w:rsidRDefault="00C41FC6">
      <w:pPr>
        <w:spacing w:after="3"/>
        <w:ind w:left="56"/>
        <w:jc w:val="center"/>
        <w:rPr>
          <w:b/>
          <w:color w:val="323E4F"/>
          <w:sz w:val="28"/>
          <w:szCs w:val="28"/>
          <w:lang w:val="en-GB"/>
        </w:rPr>
      </w:pPr>
      <w:r w:rsidRPr="00FE6CBE">
        <w:rPr>
          <w:b/>
          <w:color w:val="323E4F"/>
          <w:sz w:val="28"/>
          <w:szCs w:val="28"/>
          <w:lang w:val="en-GB"/>
        </w:rPr>
        <w:t>Programme</w:t>
      </w:r>
    </w:p>
    <w:p w14:paraId="493801BC" w14:textId="77777777" w:rsidR="00C41FC6" w:rsidRPr="00896EE3" w:rsidRDefault="00C41FC6">
      <w:pPr>
        <w:spacing w:after="3"/>
        <w:ind w:left="56"/>
        <w:jc w:val="center"/>
        <w:rPr>
          <w:lang w:val="en-GB"/>
        </w:rPr>
      </w:pPr>
    </w:p>
    <w:p w14:paraId="04A76ADC" w14:textId="77777777" w:rsidR="00BE1188" w:rsidRDefault="006F5404" w:rsidP="00C41FC6">
      <w:pPr>
        <w:spacing w:after="0" w:line="276" w:lineRule="auto"/>
        <w:ind w:left="284" w:right="173"/>
        <w:jc w:val="both"/>
        <w:rPr>
          <w:rFonts w:ascii="Arial" w:eastAsia="Arial" w:hAnsi="Arial" w:cs="Arial"/>
          <w:color w:val="auto"/>
          <w:lang w:val="en" w:eastAsia="en-GB"/>
        </w:rPr>
      </w:pPr>
      <w:r>
        <w:rPr>
          <w:rFonts w:ascii="Arial" w:eastAsia="Arial" w:hAnsi="Arial" w:cs="Arial"/>
          <w:color w:val="auto"/>
          <w:lang w:val="en" w:eastAsia="en-GB"/>
        </w:rPr>
        <w:t xml:space="preserve">The </w:t>
      </w:r>
      <w:r w:rsidR="00BE1188" w:rsidRPr="00BE1188">
        <w:rPr>
          <w:rFonts w:ascii="Arial" w:eastAsia="Arial" w:hAnsi="Arial" w:cs="Arial"/>
          <w:color w:val="auto"/>
          <w:lang w:val="en" w:eastAsia="en-GB"/>
        </w:rPr>
        <w:t xml:space="preserve">Oceans are </w:t>
      </w:r>
      <w:proofErr w:type="gramStart"/>
      <w:r w:rsidR="00BE1188" w:rsidRPr="00BE1188">
        <w:rPr>
          <w:rFonts w:ascii="Arial" w:eastAsia="Arial" w:hAnsi="Arial" w:cs="Arial"/>
          <w:color w:val="auto"/>
          <w:lang w:val="en" w:eastAsia="en-GB"/>
        </w:rPr>
        <w:t>Crying</w:t>
      </w:r>
      <w:proofErr w:type="gramEnd"/>
      <w:r w:rsidR="00BE1188" w:rsidRPr="00BE1188">
        <w:rPr>
          <w:rFonts w:ascii="Arial" w:eastAsia="Arial" w:hAnsi="Arial" w:cs="Arial"/>
          <w:color w:val="auto"/>
          <w:lang w:val="en" w:eastAsia="en-GB"/>
        </w:rPr>
        <w:t xml:space="preserve"> and People are Dying” (Sharlene </w:t>
      </w:r>
      <w:proofErr w:type="spellStart"/>
      <w:r w:rsidR="00BE1188" w:rsidRPr="00BE1188">
        <w:rPr>
          <w:rFonts w:ascii="Arial" w:eastAsia="Arial" w:hAnsi="Arial" w:cs="Arial"/>
          <w:color w:val="auto"/>
          <w:lang w:val="en" w:eastAsia="en-GB"/>
        </w:rPr>
        <w:t>DaBreo</w:t>
      </w:r>
      <w:proofErr w:type="spellEnd"/>
      <w:r w:rsidR="00BE1188" w:rsidRPr="00BE1188">
        <w:rPr>
          <w:rFonts w:ascii="Arial" w:eastAsia="Arial" w:hAnsi="Arial" w:cs="Arial"/>
          <w:color w:val="auto"/>
          <w:lang w:val="en" w:eastAsia="en-GB"/>
        </w:rPr>
        <w:t>, 2020).  We need to act with urgency to protect life and livelihoods from Ocean related threats. It means moving beyond business as usual, in terms of both actions and outcomes, for a true revolution in ocean science in support of long-lasting impacts. To meet its ambition, the UN Ocean Decade is to harness and stimulate innovative ocean research, from co- design to co-delivery, to achieve a safe ocean, as well as to contribute to the achievement of the 2030 Agenda for Sustainable Development.</w:t>
      </w:r>
    </w:p>
    <w:p w14:paraId="25BB1A11" w14:textId="77777777" w:rsidR="00EC0E9C" w:rsidRDefault="00EC0E9C" w:rsidP="00BE1188">
      <w:pPr>
        <w:spacing w:after="0" w:line="276" w:lineRule="auto"/>
        <w:rPr>
          <w:rFonts w:ascii="Arial" w:eastAsia="Arial" w:hAnsi="Arial" w:cs="Arial"/>
          <w:color w:val="auto"/>
          <w:lang w:val="en" w:eastAsia="en-GB"/>
        </w:rPr>
      </w:pPr>
    </w:p>
    <w:p w14:paraId="15E3D518" w14:textId="77777777" w:rsidR="00EC0E9C" w:rsidRDefault="00EC0E9C" w:rsidP="00C41FC6">
      <w:pPr>
        <w:spacing w:after="0" w:line="276" w:lineRule="auto"/>
        <w:ind w:left="284" w:right="173"/>
        <w:jc w:val="both"/>
        <w:rPr>
          <w:rFonts w:ascii="Arial" w:eastAsia="Arial" w:hAnsi="Arial" w:cs="Arial"/>
          <w:color w:val="auto"/>
          <w:lang w:val="en" w:eastAsia="en-GB"/>
        </w:rPr>
      </w:pPr>
      <w:r w:rsidRPr="00EC0E9C">
        <w:rPr>
          <w:rFonts w:ascii="Arial" w:eastAsia="Arial" w:hAnsi="Arial" w:cs="Arial"/>
          <w:color w:val="auto"/>
          <w:lang w:val="en" w:eastAsia="en-GB"/>
        </w:rPr>
        <w:t xml:space="preserve">This virtual session will result in a short regional discussion paper that will include clear recommendations and guidance for the enhancement and development of MHEWS.  This could include the identification of priority issues and recommendations for the development of regional actions as well as on how we can foster multi-stakeholder participation. These short regional discussion papers (in English, Spanish, </w:t>
      </w:r>
      <w:proofErr w:type="gramStart"/>
      <w:r w:rsidRPr="00EC0E9C">
        <w:rPr>
          <w:rFonts w:ascii="Arial" w:eastAsia="Arial" w:hAnsi="Arial" w:cs="Arial"/>
          <w:color w:val="auto"/>
          <w:lang w:val="en" w:eastAsia="en-GB"/>
        </w:rPr>
        <w:t>French</w:t>
      </w:r>
      <w:proofErr w:type="gramEnd"/>
      <w:r w:rsidRPr="00EC0E9C">
        <w:rPr>
          <w:rFonts w:ascii="Arial" w:eastAsia="Arial" w:hAnsi="Arial" w:cs="Arial"/>
          <w:color w:val="auto"/>
          <w:lang w:val="en" w:eastAsia="en-GB"/>
        </w:rPr>
        <w:t xml:space="preserve"> or Portuguese) will be prepared in close collaboration with the co-convener of the regional </w:t>
      </w:r>
      <w:r w:rsidR="00CF065A">
        <w:rPr>
          <w:rFonts w:ascii="Arial" w:eastAsia="Arial" w:hAnsi="Arial" w:cs="Arial"/>
          <w:color w:val="auto"/>
          <w:lang w:val="en" w:eastAsia="en-GB"/>
        </w:rPr>
        <w:t>session</w:t>
      </w:r>
      <w:r w:rsidRPr="00EC0E9C">
        <w:rPr>
          <w:rFonts w:ascii="Arial" w:eastAsia="Arial" w:hAnsi="Arial" w:cs="Arial"/>
          <w:color w:val="auto"/>
          <w:lang w:val="en" w:eastAsia="en-GB"/>
        </w:rPr>
        <w:t>.</w:t>
      </w:r>
    </w:p>
    <w:p w14:paraId="6072C82B" w14:textId="77777777" w:rsidR="00652C55" w:rsidRPr="00BE1188" w:rsidRDefault="00652C55" w:rsidP="00C41FC6">
      <w:pPr>
        <w:spacing w:after="0" w:line="276" w:lineRule="auto"/>
        <w:ind w:left="284" w:right="173"/>
        <w:jc w:val="both"/>
        <w:rPr>
          <w:rFonts w:ascii="Arial" w:eastAsia="Arial" w:hAnsi="Arial" w:cs="Arial"/>
          <w:color w:val="auto"/>
          <w:lang w:val="en" w:eastAsia="en-GB"/>
        </w:rPr>
      </w:pPr>
    </w:p>
    <w:p w14:paraId="2E75FA48" w14:textId="77777777" w:rsidR="003133AB" w:rsidRPr="00C41FC6" w:rsidRDefault="003133AB" w:rsidP="00C41FC6">
      <w:pPr>
        <w:spacing w:after="0" w:line="276" w:lineRule="auto"/>
        <w:ind w:left="284" w:right="173"/>
        <w:jc w:val="both"/>
        <w:rPr>
          <w:rFonts w:ascii="Arial" w:eastAsia="Arial" w:hAnsi="Arial" w:cs="Arial"/>
          <w:color w:val="auto"/>
          <w:lang w:val="en" w:eastAsia="en-GB"/>
        </w:rPr>
      </w:pPr>
    </w:p>
    <w:p w14:paraId="7F0F5BC4" w14:textId="77777777" w:rsidR="001E6946" w:rsidRDefault="00793497" w:rsidP="00BE1B3D">
      <w:pPr>
        <w:rPr>
          <w:lang w:val="en-GB"/>
        </w:rPr>
      </w:pPr>
      <w:r>
        <w:rPr>
          <w:lang w:val="en-GB"/>
        </w:rPr>
        <w:tab/>
      </w:r>
    </w:p>
    <w:p w14:paraId="0B407693" w14:textId="77777777" w:rsidR="002E1A65" w:rsidRDefault="002E1A65" w:rsidP="00BE1B3D">
      <w:pPr>
        <w:rPr>
          <w:lang w:val="en-GB"/>
        </w:rPr>
      </w:pPr>
    </w:p>
    <w:p w14:paraId="4311AF5B" w14:textId="77777777" w:rsidR="002E1A65" w:rsidRDefault="002E1A65" w:rsidP="00BE1B3D">
      <w:pPr>
        <w:rPr>
          <w:lang w:val="en-GB"/>
        </w:rPr>
      </w:pPr>
    </w:p>
    <w:p w14:paraId="18811A9D" w14:textId="77777777" w:rsidR="002E1A65" w:rsidRDefault="002E1A65" w:rsidP="00BE1B3D">
      <w:pPr>
        <w:rPr>
          <w:lang w:val="en-GB"/>
        </w:rPr>
      </w:pPr>
    </w:p>
    <w:p w14:paraId="2BE6C9BC" w14:textId="77777777" w:rsidR="002E1A65" w:rsidRDefault="002E1A65" w:rsidP="00BE1B3D">
      <w:pPr>
        <w:rPr>
          <w:lang w:val="en-GB"/>
        </w:rPr>
      </w:pPr>
    </w:p>
    <w:p w14:paraId="4FD5FCD3" w14:textId="77777777" w:rsidR="002E1A65" w:rsidRPr="00CF065A" w:rsidRDefault="002E1A65" w:rsidP="00BE1B3D">
      <w:pPr>
        <w:rPr>
          <w:lang w:val="en-GB"/>
        </w:rPr>
      </w:pPr>
    </w:p>
    <w:tbl>
      <w:tblPr>
        <w:tblStyle w:val="TableGrid"/>
        <w:tblW w:w="10704" w:type="dxa"/>
        <w:tblInd w:w="5" w:type="dxa"/>
        <w:tblCellMar>
          <w:top w:w="30" w:type="dxa"/>
          <w:left w:w="112" w:type="dxa"/>
          <w:right w:w="82" w:type="dxa"/>
        </w:tblCellMar>
        <w:tblLook w:val="04A0" w:firstRow="1" w:lastRow="0" w:firstColumn="1" w:lastColumn="0" w:noHBand="0" w:noVBand="1"/>
      </w:tblPr>
      <w:tblGrid>
        <w:gridCol w:w="1619"/>
        <w:gridCol w:w="9085"/>
      </w:tblGrid>
      <w:tr w:rsidR="003133AB" w14:paraId="79F7F48D" w14:textId="77777777" w:rsidTr="00285408">
        <w:trPr>
          <w:trHeight w:val="322"/>
        </w:trPr>
        <w:tc>
          <w:tcPr>
            <w:tcW w:w="1619" w:type="dxa"/>
            <w:tcBorders>
              <w:top w:val="single" w:sz="4" w:space="0" w:color="000000"/>
              <w:left w:val="single" w:sz="4" w:space="0" w:color="000000"/>
              <w:bottom w:val="single" w:sz="4" w:space="0" w:color="auto"/>
              <w:right w:val="single" w:sz="4" w:space="0" w:color="000000"/>
            </w:tcBorders>
          </w:tcPr>
          <w:p w14:paraId="5F510816" w14:textId="77777777" w:rsidR="003133AB" w:rsidRDefault="00BC6E38">
            <w:pPr>
              <w:ind w:left="4"/>
            </w:pPr>
            <w:r>
              <w:lastRenderedPageBreak/>
              <w:t xml:space="preserve">Cartagena </w:t>
            </w:r>
            <w:r w:rsidR="00E63EF8">
              <w:t xml:space="preserve">Time </w:t>
            </w:r>
            <w:r w:rsidR="00E63EF8">
              <w:rPr>
                <w:rFonts w:ascii="Times New Roman" w:eastAsia="Times New Roman" w:hAnsi="Times New Roman" w:cs="Times New Roman"/>
                <w:sz w:val="24"/>
              </w:rPr>
              <w:t xml:space="preserve"> </w:t>
            </w:r>
          </w:p>
        </w:tc>
        <w:tc>
          <w:tcPr>
            <w:tcW w:w="9085" w:type="dxa"/>
            <w:tcBorders>
              <w:top w:val="single" w:sz="4" w:space="0" w:color="000000"/>
              <w:left w:val="single" w:sz="4" w:space="0" w:color="000000"/>
              <w:bottom w:val="single" w:sz="4" w:space="0" w:color="auto"/>
              <w:right w:val="single" w:sz="4" w:space="0" w:color="000000"/>
            </w:tcBorders>
          </w:tcPr>
          <w:p w14:paraId="42B0213D" w14:textId="77777777" w:rsidR="003133AB" w:rsidRDefault="00E63EF8">
            <w:r>
              <w:t>ITEM</w:t>
            </w:r>
            <w:r>
              <w:rPr>
                <w:rFonts w:ascii="Times New Roman" w:eastAsia="Times New Roman" w:hAnsi="Times New Roman" w:cs="Times New Roman"/>
                <w:sz w:val="24"/>
              </w:rPr>
              <w:t xml:space="preserve"> </w:t>
            </w:r>
          </w:p>
        </w:tc>
      </w:tr>
      <w:tr w:rsidR="00641A27" w:rsidRPr="00977E2D" w14:paraId="1F01FDF7" w14:textId="77777777" w:rsidTr="00285408">
        <w:trPr>
          <w:trHeight w:val="1000"/>
        </w:trPr>
        <w:tc>
          <w:tcPr>
            <w:tcW w:w="1619" w:type="dxa"/>
            <w:tcBorders>
              <w:top w:val="single" w:sz="4" w:space="0" w:color="auto"/>
              <w:left w:val="single" w:sz="4" w:space="0" w:color="auto"/>
              <w:bottom w:val="single" w:sz="4" w:space="0" w:color="auto"/>
              <w:right w:val="single" w:sz="4" w:space="0" w:color="auto"/>
            </w:tcBorders>
          </w:tcPr>
          <w:p w14:paraId="386DCBCB" w14:textId="77777777" w:rsidR="00641A27" w:rsidRDefault="00641A27">
            <w:pPr>
              <w:ind w:left="4"/>
            </w:pPr>
            <w:r>
              <w:t>14:00 – 14:20</w:t>
            </w:r>
          </w:p>
          <w:p w14:paraId="67300D46" w14:textId="77777777" w:rsidR="00641A27" w:rsidRDefault="00641A27" w:rsidP="00641A27"/>
        </w:tc>
        <w:tc>
          <w:tcPr>
            <w:tcW w:w="9085" w:type="dxa"/>
            <w:tcBorders>
              <w:top w:val="single" w:sz="4" w:space="0" w:color="auto"/>
              <w:left w:val="single" w:sz="4" w:space="0" w:color="auto"/>
              <w:right w:val="single" w:sz="4" w:space="0" w:color="auto"/>
            </w:tcBorders>
            <w:shd w:val="clear" w:color="auto" w:fill="DEEBF6"/>
          </w:tcPr>
          <w:p w14:paraId="397A312A" w14:textId="77777777" w:rsidR="00641A27" w:rsidRDefault="00641A27" w:rsidP="00BC6E38">
            <w:pPr>
              <w:jc w:val="center"/>
              <w:rPr>
                <w:b/>
                <w:color w:val="1F497D"/>
                <w:sz w:val="24"/>
                <w:lang w:val="en"/>
              </w:rPr>
            </w:pPr>
            <w:r w:rsidRPr="00BC6E38">
              <w:rPr>
                <w:b/>
                <w:color w:val="1F497D"/>
                <w:sz w:val="24"/>
                <w:lang w:val="en"/>
              </w:rPr>
              <w:t xml:space="preserve">Part 1.  </w:t>
            </w:r>
          </w:p>
          <w:p w14:paraId="1FBCDFF7" w14:textId="77777777" w:rsidR="00641A27" w:rsidRPr="00641A27" w:rsidRDefault="00641A27" w:rsidP="00641A27">
            <w:pPr>
              <w:jc w:val="center"/>
              <w:rPr>
                <w:b/>
                <w:color w:val="1F497D"/>
                <w:sz w:val="24"/>
                <w:lang w:val="en-GB"/>
              </w:rPr>
            </w:pPr>
            <w:r>
              <w:rPr>
                <w:b/>
                <w:color w:val="1F497D"/>
                <w:sz w:val="24"/>
                <w:lang w:val="en"/>
              </w:rPr>
              <w:t>Welcome/</w:t>
            </w:r>
            <w:proofErr w:type="gramStart"/>
            <w:r>
              <w:rPr>
                <w:b/>
                <w:color w:val="1F497D"/>
                <w:sz w:val="24"/>
                <w:lang w:val="en"/>
              </w:rPr>
              <w:t>Overview</w:t>
            </w:r>
            <w:proofErr w:type="gramEnd"/>
          </w:p>
          <w:p w14:paraId="2BE8DA0D" w14:textId="77777777" w:rsidR="00641A27" w:rsidRPr="00896EE3" w:rsidRDefault="00641A27" w:rsidP="0068714B">
            <w:pPr>
              <w:spacing w:after="19"/>
              <w:rPr>
                <w:lang w:val="en-GB"/>
              </w:rPr>
            </w:pPr>
          </w:p>
        </w:tc>
      </w:tr>
      <w:tr w:rsidR="00641A27" w:rsidRPr="002646BC" w14:paraId="7A06C2F1" w14:textId="77777777" w:rsidTr="00285408">
        <w:trPr>
          <w:trHeight w:val="996"/>
        </w:trPr>
        <w:tc>
          <w:tcPr>
            <w:tcW w:w="1619" w:type="dxa"/>
            <w:tcBorders>
              <w:top w:val="single" w:sz="4" w:space="0" w:color="auto"/>
              <w:left w:val="single" w:sz="4" w:space="0" w:color="auto"/>
              <w:bottom w:val="single" w:sz="4" w:space="0" w:color="auto"/>
              <w:right w:val="single" w:sz="4" w:space="0" w:color="auto"/>
            </w:tcBorders>
          </w:tcPr>
          <w:p w14:paraId="2A78AD05" w14:textId="77777777" w:rsidR="00641A27" w:rsidRDefault="00641A27" w:rsidP="00641A27">
            <w:pPr>
              <w:rPr>
                <w:rFonts w:ascii="Times New Roman" w:eastAsia="Times New Roman" w:hAnsi="Times New Roman" w:cs="Times New Roman"/>
                <w:sz w:val="24"/>
              </w:rPr>
            </w:pPr>
            <w:r>
              <w:t>14:00 – 14:03</w:t>
            </w:r>
            <w:r>
              <w:rPr>
                <w:rFonts w:ascii="Times New Roman" w:eastAsia="Times New Roman" w:hAnsi="Times New Roman" w:cs="Times New Roman"/>
                <w:sz w:val="24"/>
              </w:rPr>
              <w:t xml:space="preserve"> </w:t>
            </w:r>
          </w:p>
          <w:p w14:paraId="72926CCF" w14:textId="77777777" w:rsidR="00641A27" w:rsidRDefault="00641A27">
            <w:pPr>
              <w:ind w:left="4"/>
            </w:pPr>
          </w:p>
        </w:tc>
        <w:tc>
          <w:tcPr>
            <w:tcW w:w="9085" w:type="dxa"/>
            <w:tcBorders>
              <w:left w:val="single" w:sz="4" w:space="0" w:color="auto"/>
              <w:right w:val="single" w:sz="4" w:space="0" w:color="auto"/>
            </w:tcBorders>
            <w:shd w:val="clear" w:color="auto" w:fill="DEEBF6"/>
          </w:tcPr>
          <w:p w14:paraId="766532CA" w14:textId="77777777" w:rsidR="00641A27" w:rsidRDefault="00641A27" w:rsidP="00641A27">
            <w:pPr>
              <w:rPr>
                <w:b/>
                <w:color w:val="1F497D"/>
                <w:sz w:val="24"/>
                <w:lang w:val="en"/>
              </w:rPr>
            </w:pPr>
            <w:r w:rsidRPr="00BC6E38">
              <w:rPr>
                <w:b/>
                <w:color w:val="1F497D"/>
                <w:sz w:val="24"/>
                <w:lang w:val="en"/>
              </w:rPr>
              <w:t>Technical Briefing</w:t>
            </w:r>
          </w:p>
          <w:p w14:paraId="235A574F" w14:textId="77777777" w:rsidR="00641A27" w:rsidRPr="00896EE3" w:rsidRDefault="00641A27" w:rsidP="00641A27">
            <w:pPr>
              <w:rPr>
                <w:lang w:val="en-GB"/>
              </w:rPr>
            </w:pPr>
            <w:r w:rsidRPr="00896EE3">
              <w:rPr>
                <w:b/>
                <w:color w:val="1F497D"/>
                <w:u w:val="single" w:color="1F497D"/>
                <w:lang w:val="en-GB"/>
              </w:rPr>
              <w:t xml:space="preserve">Cesar Toro, </w:t>
            </w:r>
            <w:r w:rsidRPr="00896EE3">
              <w:rPr>
                <w:color w:val="1F497D"/>
                <w:lang w:val="en-GB"/>
              </w:rPr>
              <w:t xml:space="preserve">Head of IOC of UNESCO Sub commission for the Caribbean and Adjacent Regions- IOCARIBE </w:t>
            </w:r>
          </w:p>
          <w:p w14:paraId="5BD44924" w14:textId="77777777" w:rsidR="00641A27" w:rsidRPr="00641A27" w:rsidRDefault="00641A27" w:rsidP="00BC6E38">
            <w:pPr>
              <w:jc w:val="center"/>
              <w:rPr>
                <w:b/>
                <w:color w:val="1F497D"/>
                <w:sz w:val="24"/>
                <w:lang w:val="en-GB"/>
              </w:rPr>
            </w:pPr>
          </w:p>
        </w:tc>
      </w:tr>
      <w:tr w:rsidR="00641A27" w:rsidRPr="002646BC" w14:paraId="669B3DDF" w14:textId="77777777" w:rsidTr="002B1148">
        <w:trPr>
          <w:trHeight w:val="639"/>
        </w:trPr>
        <w:tc>
          <w:tcPr>
            <w:tcW w:w="1619" w:type="dxa"/>
            <w:tcBorders>
              <w:top w:val="single" w:sz="4" w:space="0" w:color="auto"/>
              <w:left w:val="single" w:sz="4" w:space="0" w:color="auto"/>
              <w:bottom w:val="single" w:sz="4" w:space="0" w:color="auto"/>
              <w:right w:val="single" w:sz="4" w:space="0" w:color="auto"/>
            </w:tcBorders>
          </w:tcPr>
          <w:p w14:paraId="707181B9" w14:textId="77777777" w:rsidR="00641A27" w:rsidRDefault="00641A27" w:rsidP="00641A27">
            <w:pPr>
              <w:rPr>
                <w:rFonts w:ascii="Times New Roman" w:eastAsia="Times New Roman" w:hAnsi="Times New Roman" w:cs="Times New Roman"/>
                <w:sz w:val="24"/>
              </w:rPr>
            </w:pPr>
            <w:r>
              <w:rPr>
                <w:rFonts w:ascii="Times New Roman" w:eastAsia="Times New Roman" w:hAnsi="Times New Roman" w:cs="Times New Roman"/>
                <w:sz w:val="24"/>
              </w:rPr>
              <w:t>14:03 – 14:05</w:t>
            </w:r>
          </w:p>
          <w:p w14:paraId="4D8A7EE2" w14:textId="77777777" w:rsidR="00641A27" w:rsidRDefault="00641A27">
            <w:pPr>
              <w:ind w:left="4"/>
            </w:pPr>
          </w:p>
        </w:tc>
        <w:tc>
          <w:tcPr>
            <w:tcW w:w="9085" w:type="dxa"/>
            <w:tcBorders>
              <w:left w:val="single" w:sz="4" w:space="0" w:color="auto"/>
              <w:right w:val="single" w:sz="4" w:space="0" w:color="auto"/>
            </w:tcBorders>
            <w:shd w:val="clear" w:color="auto" w:fill="DEEBF6"/>
          </w:tcPr>
          <w:p w14:paraId="55327480" w14:textId="77777777" w:rsidR="00641A27" w:rsidRDefault="00641A27" w:rsidP="00641A27">
            <w:pPr>
              <w:rPr>
                <w:b/>
                <w:color w:val="1F497D"/>
                <w:sz w:val="24"/>
                <w:lang w:val="en-GB"/>
              </w:rPr>
            </w:pPr>
            <w:r>
              <w:rPr>
                <w:b/>
                <w:color w:val="1F497D"/>
                <w:sz w:val="24"/>
                <w:lang w:val="en-GB"/>
              </w:rPr>
              <w:t>Poll #1 on Familiarity with the Ocean Decade</w:t>
            </w:r>
          </w:p>
          <w:p w14:paraId="0BAC2885" w14:textId="77777777" w:rsidR="00641A27" w:rsidRPr="00641A27" w:rsidRDefault="00641A27" w:rsidP="00BC6E38">
            <w:pPr>
              <w:jc w:val="center"/>
              <w:rPr>
                <w:b/>
                <w:color w:val="1F497D"/>
                <w:sz w:val="24"/>
                <w:lang w:val="en-GB"/>
              </w:rPr>
            </w:pPr>
          </w:p>
        </w:tc>
      </w:tr>
      <w:tr w:rsidR="00641A27" w:rsidRPr="00977E2D" w14:paraId="1A6B86AB" w14:textId="77777777" w:rsidTr="00285408">
        <w:trPr>
          <w:trHeight w:val="996"/>
        </w:trPr>
        <w:tc>
          <w:tcPr>
            <w:tcW w:w="1619" w:type="dxa"/>
            <w:tcBorders>
              <w:top w:val="single" w:sz="4" w:space="0" w:color="auto"/>
              <w:left w:val="single" w:sz="4" w:space="0" w:color="auto"/>
              <w:bottom w:val="single" w:sz="4" w:space="0" w:color="auto"/>
              <w:right w:val="single" w:sz="4" w:space="0" w:color="auto"/>
            </w:tcBorders>
          </w:tcPr>
          <w:p w14:paraId="6CA17FC2" w14:textId="77777777" w:rsidR="00641A27" w:rsidRDefault="00641A27" w:rsidP="00641A27">
            <w:pPr>
              <w:rPr>
                <w:rFonts w:ascii="Times New Roman" w:eastAsia="Times New Roman" w:hAnsi="Times New Roman" w:cs="Times New Roman"/>
                <w:sz w:val="24"/>
              </w:rPr>
            </w:pPr>
            <w:r>
              <w:rPr>
                <w:rFonts w:ascii="Times New Roman" w:eastAsia="Times New Roman" w:hAnsi="Times New Roman" w:cs="Times New Roman"/>
                <w:sz w:val="24"/>
              </w:rPr>
              <w:t>14:05 – 14:07</w:t>
            </w:r>
          </w:p>
          <w:p w14:paraId="0AAF16F6" w14:textId="77777777" w:rsidR="00641A27" w:rsidRDefault="00641A27">
            <w:pPr>
              <w:ind w:left="4"/>
            </w:pPr>
          </w:p>
        </w:tc>
        <w:tc>
          <w:tcPr>
            <w:tcW w:w="9085" w:type="dxa"/>
            <w:tcBorders>
              <w:left w:val="single" w:sz="4" w:space="0" w:color="auto"/>
              <w:right w:val="single" w:sz="4" w:space="0" w:color="auto"/>
            </w:tcBorders>
            <w:shd w:val="clear" w:color="auto" w:fill="DEEBF6"/>
          </w:tcPr>
          <w:p w14:paraId="7A109AFA" w14:textId="77777777" w:rsidR="00641A27" w:rsidRPr="00896EE3" w:rsidRDefault="00641A27" w:rsidP="00641A27">
            <w:pPr>
              <w:rPr>
                <w:lang w:val="en-GB"/>
              </w:rPr>
            </w:pPr>
            <w:r>
              <w:rPr>
                <w:b/>
                <w:color w:val="1F497D"/>
                <w:sz w:val="24"/>
                <w:lang w:val="en-GB"/>
              </w:rPr>
              <w:t>Welcome</w:t>
            </w:r>
          </w:p>
          <w:p w14:paraId="6A167130" w14:textId="77777777" w:rsidR="00641A27" w:rsidRDefault="00641A27" w:rsidP="00641A27">
            <w:pPr>
              <w:rPr>
                <w:b/>
                <w:color w:val="1F497D"/>
                <w:sz w:val="24"/>
                <w:lang w:val="en"/>
              </w:rPr>
            </w:pPr>
            <w:r w:rsidRPr="001E6946">
              <w:rPr>
                <w:b/>
                <w:color w:val="1F497D"/>
                <w:u w:val="single" w:color="1F497D"/>
                <w:lang w:val="en-GB"/>
              </w:rPr>
              <w:t xml:space="preserve">Christa von </w:t>
            </w:r>
            <w:proofErr w:type="spellStart"/>
            <w:r w:rsidRPr="001E6946">
              <w:rPr>
                <w:b/>
                <w:color w:val="1F497D"/>
                <w:u w:val="single" w:color="1F497D"/>
                <w:lang w:val="en-GB"/>
              </w:rPr>
              <w:t>Hillebrandt</w:t>
            </w:r>
            <w:proofErr w:type="spellEnd"/>
            <w:r w:rsidRPr="001E6946">
              <w:rPr>
                <w:b/>
                <w:color w:val="1F497D"/>
                <w:u w:val="single" w:color="1F497D"/>
                <w:lang w:val="en-GB"/>
              </w:rPr>
              <w:t>-Andrade</w:t>
            </w:r>
            <w:r>
              <w:rPr>
                <w:b/>
                <w:color w:val="1F497D"/>
                <w:u w:val="single" w:color="1F497D"/>
                <w:lang w:val="en-GB"/>
              </w:rPr>
              <w:t xml:space="preserve"> </w:t>
            </w:r>
            <w:r w:rsidRPr="00090273">
              <w:rPr>
                <w:color w:val="1F497D"/>
                <w:lang w:val="en"/>
              </w:rPr>
              <w:t>Manager, U.S. NWS Caribbean Tsunami Warning Program. Member Interim UN Decade Advisory Board</w:t>
            </w:r>
            <w:r w:rsidRPr="00BC6E38">
              <w:rPr>
                <w:b/>
                <w:color w:val="1F497D"/>
                <w:sz w:val="24"/>
                <w:lang w:val="en"/>
              </w:rPr>
              <w:t xml:space="preserve"> </w:t>
            </w:r>
          </w:p>
          <w:p w14:paraId="7A012EC0" w14:textId="77777777" w:rsidR="00641A27" w:rsidRPr="00BC6E38" w:rsidRDefault="00641A27" w:rsidP="00BC6E38">
            <w:pPr>
              <w:jc w:val="center"/>
              <w:rPr>
                <w:b/>
                <w:color w:val="1F497D"/>
                <w:sz w:val="24"/>
                <w:lang w:val="en"/>
              </w:rPr>
            </w:pPr>
          </w:p>
        </w:tc>
      </w:tr>
      <w:tr w:rsidR="00641A27" w:rsidRPr="00977E2D" w14:paraId="3C303EF9" w14:textId="77777777" w:rsidTr="00285408">
        <w:trPr>
          <w:trHeight w:val="996"/>
        </w:trPr>
        <w:tc>
          <w:tcPr>
            <w:tcW w:w="1619" w:type="dxa"/>
            <w:tcBorders>
              <w:top w:val="single" w:sz="4" w:space="0" w:color="auto"/>
              <w:left w:val="single" w:sz="4" w:space="0" w:color="auto"/>
              <w:bottom w:val="single" w:sz="4" w:space="0" w:color="000000"/>
              <w:right w:val="single" w:sz="4" w:space="0" w:color="auto"/>
            </w:tcBorders>
          </w:tcPr>
          <w:p w14:paraId="2A1A1EF8" w14:textId="77777777" w:rsidR="00641A27" w:rsidRDefault="00641A27" w:rsidP="00641A27">
            <w:pPr>
              <w:ind w:left="4"/>
              <w:rPr>
                <w:rFonts w:ascii="Times New Roman" w:eastAsia="Times New Roman" w:hAnsi="Times New Roman" w:cs="Times New Roman"/>
                <w:sz w:val="24"/>
              </w:rPr>
            </w:pPr>
            <w:r>
              <w:rPr>
                <w:rFonts w:ascii="Times New Roman" w:eastAsia="Times New Roman" w:hAnsi="Times New Roman" w:cs="Times New Roman"/>
                <w:sz w:val="24"/>
              </w:rPr>
              <w:t>14:07 – 14:10</w:t>
            </w:r>
          </w:p>
          <w:p w14:paraId="4722E98F" w14:textId="77777777" w:rsidR="00641A27" w:rsidRDefault="00641A27">
            <w:pPr>
              <w:ind w:left="4"/>
            </w:pPr>
          </w:p>
        </w:tc>
        <w:tc>
          <w:tcPr>
            <w:tcW w:w="9085" w:type="dxa"/>
            <w:tcBorders>
              <w:left w:val="single" w:sz="4" w:space="0" w:color="auto"/>
              <w:right w:val="single" w:sz="4" w:space="0" w:color="auto"/>
            </w:tcBorders>
            <w:shd w:val="clear" w:color="auto" w:fill="DEEBF6"/>
          </w:tcPr>
          <w:p w14:paraId="2166E825" w14:textId="77777777" w:rsidR="00641A27" w:rsidRDefault="00641A27" w:rsidP="00641A27">
            <w:pPr>
              <w:rPr>
                <w:b/>
                <w:color w:val="1F497D"/>
                <w:sz w:val="24"/>
                <w:lang w:val="en"/>
              </w:rPr>
            </w:pPr>
            <w:r w:rsidRPr="00BC6E38">
              <w:rPr>
                <w:b/>
                <w:color w:val="1F497D"/>
                <w:sz w:val="24"/>
                <w:lang w:val="en"/>
              </w:rPr>
              <w:t>Objectives of the Meeting</w:t>
            </w:r>
          </w:p>
          <w:p w14:paraId="03E49B14" w14:textId="77777777" w:rsidR="00641A27" w:rsidRDefault="00641A27" w:rsidP="00641A27">
            <w:pPr>
              <w:rPr>
                <w:color w:val="1F497D"/>
                <w:lang w:val="en-GB"/>
              </w:rPr>
            </w:pPr>
            <w:r w:rsidRPr="005F27BF">
              <w:rPr>
                <w:color w:val="1F497D"/>
                <w:lang w:val="en-GB"/>
              </w:rPr>
              <w:t>Moderator:</w:t>
            </w:r>
            <w:r>
              <w:rPr>
                <w:lang w:val="en-GB"/>
              </w:rPr>
              <w:t xml:space="preserve"> </w:t>
            </w:r>
            <w:r w:rsidR="00652C55">
              <w:rPr>
                <w:b/>
                <w:color w:val="1F497D"/>
                <w:u w:val="single" w:color="1F497D"/>
                <w:lang w:val="en-GB"/>
              </w:rPr>
              <w:t xml:space="preserve">Ada </w:t>
            </w:r>
            <w:proofErr w:type="spellStart"/>
            <w:r w:rsidR="00652C55">
              <w:rPr>
                <w:b/>
                <w:color w:val="1F497D"/>
                <w:u w:val="single" w:color="1F497D"/>
                <w:lang w:val="en-GB"/>
              </w:rPr>
              <w:t>Monzó</w:t>
            </w:r>
            <w:r w:rsidRPr="005F27BF">
              <w:rPr>
                <w:b/>
                <w:color w:val="1F497D"/>
                <w:u w:val="single" w:color="1F497D"/>
                <w:lang w:val="en-GB"/>
              </w:rPr>
              <w:t>n</w:t>
            </w:r>
            <w:proofErr w:type="spellEnd"/>
            <w:r>
              <w:rPr>
                <w:lang w:val="en-GB"/>
              </w:rPr>
              <w:t xml:space="preserve">. </w:t>
            </w:r>
            <w:proofErr w:type="gramStart"/>
            <w:r w:rsidR="0014543B">
              <w:rPr>
                <w:color w:val="1F497D"/>
                <w:lang w:val="en-GB"/>
              </w:rPr>
              <w:t xml:space="preserve">Meteorologist, </w:t>
            </w:r>
            <w:r w:rsidRPr="005F27BF">
              <w:rPr>
                <w:color w:val="1F497D"/>
                <w:lang w:val="en-GB"/>
              </w:rPr>
              <w:t xml:space="preserve"> Broadcaster</w:t>
            </w:r>
            <w:proofErr w:type="gramEnd"/>
            <w:r w:rsidRPr="005F27BF">
              <w:rPr>
                <w:color w:val="1F497D"/>
                <w:lang w:val="en-GB"/>
              </w:rPr>
              <w:t xml:space="preserve">, CEO </w:t>
            </w:r>
            <w:proofErr w:type="spellStart"/>
            <w:r>
              <w:rPr>
                <w:color w:val="1F497D"/>
                <w:lang w:val="en-GB"/>
              </w:rPr>
              <w:t>Ecoexploratorio</w:t>
            </w:r>
            <w:proofErr w:type="spellEnd"/>
            <w:r>
              <w:rPr>
                <w:color w:val="1F497D"/>
                <w:lang w:val="en-GB"/>
              </w:rPr>
              <w:t xml:space="preserve"> </w:t>
            </w:r>
            <w:r w:rsidRPr="005F27BF">
              <w:rPr>
                <w:color w:val="1F497D"/>
                <w:lang w:val="en-GB"/>
              </w:rPr>
              <w:t>Museum</w:t>
            </w:r>
          </w:p>
          <w:p w14:paraId="741DF440" w14:textId="77777777" w:rsidR="00641A27" w:rsidRPr="00BC6E38" w:rsidRDefault="00641A27" w:rsidP="00BC6E38">
            <w:pPr>
              <w:jc w:val="center"/>
              <w:rPr>
                <w:b/>
                <w:color w:val="1F497D"/>
                <w:sz w:val="24"/>
                <w:lang w:val="en"/>
              </w:rPr>
            </w:pPr>
          </w:p>
        </w:tc>
      </w:tr>
      <w:tr w:rsidR="00641A27" w:rsidRPr="002646BC" w14:paraId="368C26BD" w14:textId="77777777" w:rsidTr="00285408">
        <w:trPr>
          <w:trHeight w:val="996"/>
        </w:trPr>
        <w:tc>
          <w:tcPr>
            <w:tcW w:w="1619" w:type="dxa"/>
            <w:tcBorders>
              <w:top w:val="single" w:sz="4" w:space="0" w:color="000000"/>
              <w:left w:val="single" w:sz="4" w:space="0" w:color="auto"/>
              <w:bottom w:val="single" w:sz="4" w:space="0" w:color="auto"/>
              <w:right w:val="single" w:sz="4" w:space="0" w:color="auto"/>
            </w:tcBorders>
          </w:tcPr>
          <w:p w14:paraId="21ECBCE3" w14:textId="77777777" w:rsidR="00641A27" w:rsidRDefault="00641A27">
            <w:pPr>
              <w:ind w:left="4"/>
            </w:pPr>
            <w:r>
              <w:rPr>
                <w:rFonts w:ascii="Times New Roman" w:eastAsia="Times New Roman" w:hAnsi="Times New Roman" w:cs="Times New Roman"/>
                <w:sz w:val="24"/>
              </w:rPr>
              <w:t>14:10 – 14:20</w:t>
            </w:r>
          </w:p>
        </w:tc>
        <w:tc>
          <w:tcPr>
            <w:tcW w:w="9085" w:type="dxa"/>
            <w:tcBorders>
              <w:left w:val="single" w:sz="4" w:space="0" w:color="auto"/>
              <w:bottom w:val="single" w:sz="4" w:space="0" w:color="auto"/>
              <w:right w:val="single" w:sz="4" w:space="0" w:color="auto"/>
            </w:tcBorders>
            <w:shd w:val="clear" w:color="auto" w:fill="DEEBF6"/>
          </w:tcPr>
          <w:p w14:paraId="12170F8F" w14:textId="77777777" w:rsidR="00641A27" w:rsidRDefault="00641A27" w:rsidP="00641A27">
            <w:pPr>
              <w:rPr>
                <w:lang w:val="en-GB"/>
              </w:rPr>
            </w:pPr>
            <w:r>
              <w:rPr>
                <w:b/>
                <w:color w:val="1F497D"/>
                <w:sz w:val="24"/>
                <w:lang w:val="en-GB"/>
              </w:rPr>
              <w:t xml:space="preserve">Overview of </w:t>
            </w:r>
            <w:r w:rsidRPr="00BC6E38">
              <w:rPr>
                <w:b/>
                <w:color w:val="1F497D"/>
                <w:sz w:val="24"/>
                <w:lang w:val="en-GB"/>
              </w:rPr>
              <w:t xml:space="preserve">Ocean Decade </w:t>
            </w:r>
          </w:p>
          <w:p w14:paraId="19BC922E" w14:textId="77777777" w:rsidR="00641A27" w:rsidRDefault="00641A27" w:rsidP="00641A27">
            <w:pPr>
              <w:rPr>
                <w:b/>
                <w:color w:val="1F497D"/>
                <w:u w:val="single" w:color="1F497D"/>
                <w:lang w:val="en-GB"/>
              </w:rPr>
            </w:pPr>
            <w:r w:rsidRPr="001E6946">
              <w:rPr>
                <w:b/>
                <w:color w:val="1F497D"/>
                <w:u w:val="single" w:color="1F497D"/>
                <w:lang w:val="en-GB"/>
              </w:rPr>
              <w:t xml:space="preserve">Elva </w:t>
            </w:r>
            <w:proofErr w:type="gramStart"/>
            <w:r w:rsidRPr="001E6946">
              <w:rPr>
                <w:b/>
                <w:color w:val="1F497D"/>
                <w:u w:val="single" w:color="1F497D"/>
                <w:lang w:val="en-GB"/>
              </w:rPr>
              <w:t>Escobar</w:t>
            </w:r>
            <w:r w:rsidR="0014543B">
              <w:rPr>
                <w:b/>
                <w:color w:val="1F497D"/>
                <w:u w:val="single" w:color="1F497D"/>
                <w:lang w:val="en-GB"/>
              </w:rPr>
              <w:t xml:space="preserve">  </w:t>
            </w:r>
            <w:r w:rsidR="0014543B">
              <w:rPr>
                <w:color w:val="1F497D"/>
                <w:lang w:val="en-GB"/>
              </w:rPr>
              <w:t>Professor</w:t>
            </w:r>
            <w:proofErr w:type="gramEnd"/>
            <w:r w:rsidR="0014543B">
              <w:rPr>
                <w:color w:val="1F497D"/>
                <w:lang w:val="en-GB"/>
              </w:rPr>
              <w:t>, University of Mexico, M</w:t>
            </w:r>
            <w:r w:rsidRPr="00896EE3">
              <w:rPr>
                <w:color w:val="1F497D"/>
                <w:lang w:val="en-GB"/>
              </w:rPr>
              <w:t>ember</w:t>
            </w:r>
            <w:r w:rsidR="0014543B">
              <w:rPr>
                <w:color w:val="1F497D"/>
                <w:lang w:val="en-GB"/>
              </w:rPr>
              <w:t xml:space="preserve"> </w:t>
            </w:r>
            <w:r w:rsidRPr="00896EE3">
              <w:rPr>
                <w:color w:val="1F497D"/>
                <w:lang w:val="en-GB"/>
              </w:rPr>
              <w:t xml:space="preserve">UN Decade </w:t>
            </w:r>
            <w:r>
              <w:rPr>
                <w:color w:val="1F497D"/>
                <w:lang w:val="en-GB"/>
              </w:rPr>
              <w:t>Advisory Board</w:t>
            </w:r>
          </w:p>
          <w:p w14:paraId="7240AF26" w14:textId="77777777" w:rsidR="00641A27" w:rsidRPr="00641A27" w:rsidRDefault="00641A27" w:rsidP="00BC6E38">
            <w:pPr>
              <w:jc w:val="center"/>
              <w:rPr>
                <w:b/>
                <w:color w:val="1F497D"/>
                <w:sz w:val="24"/>
                <w:lang w:val="en-GB"/>
              </w:rPr>
            </w:pPr>
          </w:p>
        </w:tc>
      </w:tr>
      <w:tr w:rsidR="00E23EFA" w:rsidRPr="00977E2D" w14:paraId="0E809107" w14:textId="77777777" w:rsidTr="00285408">
        <w:trPr>
          <w:trHeight w:val="650"/>
        </w:trPr>
        <w:tc>
          <w:tcPr>
            <w:tcW w:w="1619" w:type="dxa"/>
            <w:tcBorders>
              <w:top w:val="single" w:sz="4" w:space="0" w:color="auto"/>
              <w:left w:val="single" w:sz="4" w:space="0" w:color="000000"/>
              <w:bottom w:val="single" w:sz="4" w:space="0" w:color="000000"/>
              <w:right w:val="single" w:sz="4" w:space="0" w:color="auto"/>
            </w:tcBorders>
          </w:tcPr>
          <w:p w14:paraId="39B6E3B9" w14:textId="77777777" w:rsidR="00E23EFA" w:rsidRDefault="00172F89" w:rsidP="00E23EFA">
            <w:pPr>
              <w:ind w:left="4"/>
              <w:rPr>
                <w:lang w:val="en-GB"/>
              </w:rPr>
            </w:pPr>
            <w:r>
              <w:rPr>
                <w:lang w:val="en-GB"/>
              </w:rPr>
              <w:t xml:space="preserve">14:20 - </w:t>
            </w:r>
            <w:r w:rsidR="00E23EFA">
              <w:rPr>
                <w:lang w:val="en-GB"/>
              </w:rPr>
              <w:t>14:35</w:t>
            </w:r>
          </w:p>
          <w:p w14:paraId="384AF97D" w14:textId="77777777" w:rsidR="00E23EFA" w:rsidRPr="00896EE3" w:rsidRDefault="00E23EFA">
            <w:pPr>
              <w:ind w:left="4"/>
              <w:rPr>
                <w:lang w:val="en-GB"/>
              </w:rPr>
            </w:pPr>
          </w:p>
        </w:tc>
        <w:tc>
          <w:tcPr>
            <w:tcW w:w="9085" w:type="dxa"/>
            <w:tcBorders>
              <w:top w:val="single" w:sz="4" w:space="0" w:color="auto"/>
              <w:left w:val="single" w:sz="4" w:space="0" w:color="auto"/>
              <w:right w:val="single" w:sz="4" w:space="0" w:color="auto"/>
            </w:tcBorders>
            <w:shd w:val="clear" w:color="auto" w:fill="DEEAF6" w:themeFill="accent1" w:themeFillTint="33"/>
          </w:tcPr>
          <w:p w14:paraId="2F51FC9D" w14:textId="77777777" w:rsidR="00E23EFA" w:rsidRPr="00FF72B0" w:rsidRDefault="00E23EFA" w:rsidP="00793497">
            <w:pPr>
              <w:jc w:val="center"/>
              <w:rPr>
                <w:b/>
                <w:color w:val="1F497D"/>
                <w:sz w:val="24"/>
                <w:lang w:val="en"/>
              </w:rPr>
            </w:pPr>
            <w:r w:rsidRPr="00FF72B0">
              <w:rPr>
                <w:b/>
                <w:color w:val="1F497D"/>
                <w:sz w:val="24"/>
                <w:lang w:val="en"/>
              </w:rPr>
              <w:t>Part 2 -</w:t>
            </w:r>
            <w:proofErr w:type="gramStart"/>
            <w:r w:rsidRPr="00FF72B0">
              <w:rPr>
                <w:b/>
                <w:color w:val="1F497D"/>
                <w:sz w:val="24"/>
                <w:lang w:val="en"/>
              </w:rPr>
              <w:t>Key Note</w:t>
            </w:r>
            <w:proofErr w:type="gramEnd"/>
            <w:r w:rsidRPr="00FF72B0">
              <w:rPr>
                <w:b/>
                <w:color w:val="1F497D"/>
                <w:sz w:val="24"/>
                <w:lang w:val="en"/>
              </w:rPr>
              <w:t xml:space="preserve"> </w:t>
            </w:r>
          </w:p>
          <w:p w14:paraId="7754E275" w14:textId="77777777" w:rsidR="00E23EFA" w:rsidRPr="00FF72B0" w:rsidRDefault="00E23EFA" w:rsidP="00E23EFA">
            <w:pPr>
              <w:rPr>
                <w:b/>
                <w:color w:val="1F497D"/>
                <w:sz w:val="24"/>
                <w:lang w:val="en-GB"/>
              </w:rPr>
            </w:pPr>
          </w:p>
        </w:tc>
      </w:tr>
      <w:tr w:rsidR="00E23EFA" w:rsidRPr="002646BC" w14:paraId="24C324AD" w14:textId="77777777" w:rsidTr="00285408">
        <w:trPr>
          <w:trHeight w:val="650"/>
        </w:trPr>
        <w:tc>
          <w:tcPr>
            <w:tcW w:w="1619" w:type="dxa"/>
            <w:tcBorders>
              <w:top w:val="single" w:sz="4" w:space="0" w:color="auto"/>
              <w:left w:val="single" w:sz="4" w:space="0" w:color="000000"/>
              <w:bottom w:val="single" w:sz="4" w:space="0" w:color="000000"/>
              <w:right w:val="single" w:sz="4" w:space="0" w:color="auto"/>
            </w:tcBorders>
          </w:tcPr>
          <w:p w14:paraId="75486A05" w14:textId="77777777" w:rsidR="00E23EFA" w:rsidRDefault="00E23EFA" w:rsidP="00E23EFA">
            <w:pPr>
              <w:ind w:left="4"/>
              <w:rPr>
                <w:lang w:val="en-GB"/>
              </w:rPr>
            </w:pPr>
            <w:r>
              <w:rPr>
                <w:lang w:val="en-GB"/>
              </w:rPr>
              <w:t>14:20 – 14:32</w:t>
            </w:r>
          </w:p>
          <w:p w14:paraId="76182FA9" w14:textId="77777777" w:rsidR="00E23EFA" w:rsidRDefault="00E23EFA">
            <w:pPr>
              <w:ind w:left="4"/>
              <w:rPr>
                <w:lang w:val="en-GB"/>
              </w:rPr>
            </w:pPr>
          </w:p>
        </w:tc>
        <w:tc>
          <w:tcPr>
            <w:tcW w:w="9085" w:type="dxa"/>
            <w:tcBorders>
              <w:left w:val="single" w:sz="4" w:space="0" w:color="auto"/>
              <w:right w:val="single" w:sz="4" w:space="0" w:color="auto"/>
            </w:tcBorders>
            <w:shd w:val="clear" w:color="auto" w:fill="DEEAF6" w:themeFill="accent1" w:themeFillTint="33"/>
          </w:tcPr>
          <w:p w14:paraId="18E94B53" w14:textId="77777777" w:rsidR="00E23EFA" w:rsidRDefault="00E23EFA" w:rsidP="00E23EFA">
            <w:pPr>
              <w:rPr>
                <w:b/>
                <w:color w:val="1F497D"/>
                <w:sz w:val="24"/>
                <w:lang w:val="en-GB"/>
              </w:rPr>
            </w:pPr>
            <w:r w:rsidRPr="00FF72B0">
              <w:rPr>
                <w:b/>
                <w:color w:val="1F497D"/>
                <w:sz w:val="24"/>
                <w:lang w:val="en-GB"/>
              </w:rPr>
              <w:t>Integrated Multi Hazard Early Warning Systems and Services</w:t>
            </w:r>
          </w:p>
          <w:p w14:paraId="48FB7C67" w14:textId="77777777" w:rsidR="00E23EFA" w:rsidRDefault="00E23EFA" w:rsidP="00E23EFA">
            <w:pPr>
              <w:rPr>
                <w:color w:val="1F497D"/>
                <w:lang w:val="en-GB"/>
              </w:rPr>
            </w:pPr>
            <w:r w:rsidRPr="00793497">
              <w:rPr>
                <w:b/>
                <w:color w:val="1F497D"/>
                <w:u w:val="single" w:color="1F497D"/>
                <w:lang w:val="en-GB"/>
              </w:rPr>
              <w:t>Raul Salazar</w:t>
            </w:r>
            <w:r>
              <w:rPr>
                <w:b/>
                <w:color w:val="1F497D"/>
                <w:u w:val="single" w:color="1F497D"/>
                <w:lang w:val="en-GB"/>
              </w:rPr>
              <w:t xml:space="preserve"> </w:t>
            </w:r>
            <w:r w:rsidRPr="001F4B63">
              <w:rPr>
                <w:color w:val="1F497D"/>
                <w:lang w:val="en-GB"/>
              </w:rPr>
              <w:t>UNDRR</w:t>
            </w:r>
            <w:r>
              <w:rPr>
                <w:color w:val="1F497D"/>
                <w:lang w:val="en-GB"/>
              </w:rPr>
              <w:t xml:space="preserve"> Regional Office Director for the Americas and the Caribbean </w:t>
            </w:r>
          </w:p>
          <w:p w14:paraId="72E05FAB" w14:textId="77777777" w:rsidR="00E23EFA" w:rsidRPr="00FF72B0" w:rsidRDefault="00E23EFA" w:rsidP="00793497">
            <w:pPr>
              <w:jc w:val="center"/>
              <w:rPr>
                <w:b/>
                <w:color w:val="1F497D"/>
                <w:sz w:val="24"/>
                <w:lang w:val="en"/>
              </w:rPr>
            </w:pPr>
          </w:p>
        </w:tc>
      </w:tr>
      <w:tr w:rsidR="00E23EFA" w:rsidRPr="00977E2D" w14:paraId="7D55FF60" w14:textId="77777777" w:rsidTr="00285408">
        <w:trPr>
          <w:trHeight w:val="650"/>
        </w:trPr>
        <w:tc>
          <w:tcPr>
            <w:tcW w:w="1619" w:type="dxa"/>
            <w:tcBorders>
              <w:top w:val="single" w:sz="4" w:space="0" w:color="auto"/>
              <w:left w:val="single" w:sz="4" w:space="0" w:color="000000"/>
              <w:bottom w:val="single" w:sz="4" w:space="0" w:color="000000"/>
              <w:right w:val="single" w:sz="4" w:space="0" w:color="auto"/>
            </w:tcBorders>
          </w:tcPr>
          <w:p w14:paraId="6D62B692" w14:textId="77777777" w:rsidR="00E23EFA" w:rsidRDefault="00E23EFA">
            <w:pPr>
              <w:ind w:left="4"/>
              <w:rPr>
                <w:lang w:val="en-GB"/>
              </w:rPr>
            </w:pPr>
            <w:r>
              <w:rPr>
                <w:lang w:val="en-GB"/>
              </w:rPr>
              <w:t>14:32 – 14:35</w:t>
            </w:r>
          </w:p>
        </w:tc>
        <w:tc>
          <w:tcPr>
            <w:tcW w:w="9085" w:type="dxa"/>
            <w:tcBorders>
              <w:left w:val="single" w:sz="4" w:space="0" w:color="auto"/>
              <w:bottom w:val="single" w:sz="4" w:space="0" w:color="000000"/>
              <w:right w:val="single" w:sz="4" w:space="0" w:color="auto"/>
            </w:tcBorders>
            <w:shd w:val="clear" w:color="auto" w:fill="DEEAF6" w:themeFill="accent1" w:themeFillTint="33"/>
          </w:tcPr>
          <w:p w14:paraId="7F02E1F1" w14:textId="77777777" w:rsidR="00E23EFA" w:rsidRPr="002B1148" w:rsidRDefault="00E23EFA" w:rsidP="00E23EFA">
            <w:pPr>
              <w:rPr>
                <w:b/>
                <w:color w:val="1F497D"/>
                <w:lang w:val="en-GB"/>
              </w:rPr>
            </w:pPr>
            <w:r w:rsidRPr="002B1148">
              <w:rPr>
                <w:b/>
                <w:color w:val="1F497D"/>
                <w:lang w:val="en-GB"/>
              </w:rPr>
              <w:t>Poll #2 and Q/A</w:t>
            </w:r>
          </w:p>
          <w:p w14:paraId="2CA2D1C3" w14:textId="77777777" w:rsidR="00E23EFA" w:rsidRPr="00FF72B0" w:rsidRDefault="00E23EFA" w:rsidP="00793497">
            <w:pPr>
              <w:jc w:val="center"/>
              <w:rPr>
                <w:b/>
                <w:color w:val="1F497D"/>
                <w:sz w:val="24"/>
                <w:lang w:val="en"/>
              </w:rPr>
            </w:pPr>
          </w:p>
        </w:tc>
      </w:tr>
      <w:tr w:rsidR="00EE054F" w:rsidRPr="002646BC" w14:paraId="42131AF6" w14:textId="77777777" w:rsidTr="002B1148">
        <w:trPr>
          <w:trHeight w:val="1469"/>
        </w:trPr>
        <w:tc>
          <w:tcPr>
            <w:tcW w:w="1619" w:type="dxa"/>
            <w:tcBorders>
              <w:top w:val="single" w:sz="4" w:space="0" w:color="000000"/>
              <w:left w:val="single" w:sz="4" w:space="0" w:color="000000"/>
              <w:bottom w:val="single" w:sz="4" w:space="0" w:color="000000"/>
              <w:right w:val="single" w:sz="12" w:space="0" w:color="ED7D31"/>
            </w:tcBorders>
          </w:tcPr>
          <w:p w14:paraId="67330866" w14:textId="77777777" w:rsidR="00EE054F" w:rsidRPr="002B1148" w:rsidRDefault="00EE054F">
            <w:pPr>
              <w:ind w:left="4"/>
              <w:rPr>
                <w:rFonts w:ascii="Times New Roman" w:eastAsia="Times New Roman" w:hAnsi="Times New Roman" w:cs="Times New Roman"/>
                <w:sz w:val="24"/>
              </w:rPr>
            </w:pPr>
            <w:r w:rsidRPr="002B1148">
              <w:t>14:35 – 15:10</w:t>
            </w:r>
            <w:r w:rsidRPr="002B1148">
              <w:rPr>
                <w:rFonts w:ascii="Times New Roman" w:eastAsia="Times New Roman" w:hAnsi="Times New Roman" w:cs="Times New Roman"/>
                <w:sz w:val="24"/>
              </w:rPr>
              <w:t xml:space="preserve"> </w:t>
            </w:r>
          </w:p>
          <w:p w14:paraId="2BD61B14" w14:textId="77777777" w:rsidR="00EE054F" w:rsidRDefault="00EE054F">
            <w:pPr>
              <w:ind w:left="4"/>
              <w:rPr>
                <w:rFonts w:ascii="Times New Roman" w:eastAsia="Times New Roman" w:hAnsi="Times New Roman" w:cs="Times New Roman"/>
                <w:sz w:val="24"/>
              </w:rPr>
            </w:pPr>
          </w:p>
          <w:p w14:paraId="4FD9A8EE" w14:textId="77777777" w:rsidR="00EE054F" w:rsidRDefault="00EE054F" w:rsidP="005E7326">
            <w:pPr>
              <w:rPr>
                <w:rFonts w:ascii="Times New Roman" w:eastAsia="Times New Roman" w:hAnsi="Times New Roman" w:cs="Times New Roman"/>
                <w:sz w:val="24"/>
              </w:rPr>
            </w:pPr>
          </w:p>
          <w:p w14:paraId="6C32840E" w14:textId="77777777" w:rsidR="00EE054F" w:rsidRDefault="00EE054F" w:rsidP="005E7326">
            <w:pPr>
              <w:rPr>
                <w:rFonts w:ascii="Times New Roman" w:eastAsia="Times New Roman" w:hAnsi="Times New Roman" w:cs="Times New Roman"/>
                <w:sz w:val="24"/>
              </w:rPr>
            </w:pPr>
          </w:p>
          <w:p w14:paraId="690105DE" w14:textId="77777777" w:rsidR="00EE054F" w:rsidRDefault="00EE054F" w:rsidP="005E7326">
            <w:pPr>
              <w:rPr>
                <w:rFonts w:ascii="Times New Roman" w:eastAsia="Times New Roman" w:hAnsi="Times New Roman" w:cs="Times New Roman"/>
                <w:sz w:val="24"/>
              </w:rPr>
            </w:pPr>
          </w:p>
          <w:p w14:paraId="674B0E5B" w14:textId="77777777" w:rsidR="00EE054F" w:rsidRDefault="00EE054F" w:rsidP="005E7326"/>
        </w:tc>
        <w:tc>
          <w:tcPr>
            <w:tcW w:w="9085" w:type="dxa"/>
            <w:tcBorders>
              <w:top w:val="single" w:sz="4" w:space="0" w:color="000000"/>
              <w:left w:val="single" w:sz="12" w:space="0" w:color="ED7D31"/>
              <w:right w:val="single" w:sz="12" w:space="0" w:color="ED7D31"/>
            </w:tcBorders>
            <w:shd w:val="clear" w:color="auto" w:fill="FBE5D5"/>
          </w:tcPr>
          <w:p w14:paraId="4572AACD" w14:textId="77777777" w:rsidR="00EE054F" w:rsidRDefault="00E9323D" w:rsidP="00A927F4">
            <w:pPr>
              <w:spacing w:after="139" w:line="260" w:lineRule="auto"/>
              <w:jc w:val="center"/>
              <w:rPr>
                <w:b/>
                <w:color w:val="1F497D"/>
                <w:sz w:val="24"/>
                <w:lang w:val="en"/>
              </w:rPr>
            </w:pPr>
            <w:r>
              <w:rPr>
                <w:b/>
                <w:color w:val="1F497D"/>
                <w:sz w:val="24"/>
                <w:lang w:val="en"/>
              </w:rPr>
              <w:t>Part 3</w:t>
            </w:r>
          </w:p>
          <w:p w14:paraId="5B0F49F8" w14:textId="77777777" w:rsidR="00EE054F" w:rsidRDefault="00EE054F" w:rsidP="00A927F4">
            <w:pPr>
              <w:spacing w:after="139" w:line="260" w:lineRule="auto"/>
              <w:jc w:val="center"/>
              <w:rPr>
                <w:b/>
                <w:color w:val="1F497D"/>
                <w:sz w:val="24"/>
                <w:lang w:val="en-GB"/>
              </w:rPr>
            </w:pPr>
            <w:r w:rsidRPr="00A927F4">
              <w:rPr>
                <w:b/>
                <w:color w:val="1F497D"/>
                <w:sz w:val="24"/>
                <w:lang w:val="en"/>
              </w:rPr>
              <w:t>Trans Sector Dialogue on Integrated MHEWS</w:t>
            </w:r>
          </w:p>
          <w:p w14:paraId="7495A494" w14:textId="77777777" w:rsidR="00EE054F" w:rsidRDefault="00652C55" w:rsidP="00E9323D">
            <w:pPr>
              <w:spacing w:after="139" w:line="260" w:lineRule="auto"/>
              <w:jc w:val="center"/>
              <w:rPr>
                <w:b/>
                <w:color w:val="1F497D"/>
                <w:sz w:val="24"/>
                <w:lang w:val="en-GB"/>
              </w:rPr>
            </w:pPr>
            <w:r>
              <w:rPr>
                <w:b/>
                <w:color w:val="1F497D"/>
                <w:sz w:val="24"/>
                <w:lang w:val="en-GB"/>
              </w:rPr>
              <w:t xml:space="preserve">With </w:t>
            </w:r>
            <w:r w:rsidRPr="00BE1188">
              <w:rPr>
                <w:b/>
                <w:color w:val="1F497D"/>
                <w:sz w:val="24"/>
                <w:lang w:val="en-GB"/>
              </w:rPr>
              <w:t>Breakout</w:t>
            </w:r>
            <w:r w:rsidR="00EE054F" w:rsidRPr="00BE1188">
              <w:rPr>
                <w:b/>
                <w:color w:val="1F497D"/>
                <w:sz w:val="24"/>
                <w:lang w:val="en-GB"/>
              </w:rPr>
              <w:t xml:space="preserve"> session</w:t>
            </w:r>
            <w:r w:rsidR="00EE054F">
              <w:rPr>
                <w:b/>
                <w:color w:val="1F497D"/>
                <w:sz w:val="24"/>
                <w:lang w:val="en-GB"/>
              </w:rPr>
              <w:t>s</w:t>
            </w:r>
          </w:p>
          <w:p w14:paraId="2BD7BAC7" w14:textId="77777777" w:rsidR="00156B30" w:rsidRDefault="00156B30" w:rsidP="00156B30">
            <w:pPr>
              <w:rPr>
                <w:color w:val="1F497D"/>
                <w:lang w:val="en-GB"/>
              </w:rPr>
            </w:pPr>
            <w:r w:rsidRPr="005F27BF">
              <w:rPr>
                <w:color w:val="1F497D"/>
                <w:lang w:val="en-GB"/>
              </w:rPr>
              <w:t>Moderator:</w:t>
            </w:r>
            <w:r>
              <w:rPr>
                <w:lang w:val="en-GB"/>
              </w:rPr>
              <w:t xml:space="preserve"> </w:t>
            </w:r>
            <w:r>
              <w:rPr>
                <w:b/>
                <w:color w:val="1F497D"/>
                <w:u w:val="single" w:color="1F497D"/>
                <w:lang w:val="en-GB"/>
              </w:rPr>
              <w:t xml:space="preserve">Ada </w:t>
            </w:r>
            <w:proofErr w:type="spellStart"/>
            <w:r>
              <w:rPr>
                <w:b/>
                <w:color w:val="1F497D"/>
                <w:u w:val="single" w:color="1F497D"/>
                <w:lang w:val="en-GB"/>
              </w:rPr>
              <w:t>Monzó</w:t>
            </w:r>
            <w:r w:rsidRPr="005F27BF">
              <w:rPr>
                <w:b/>
                <w:color w:val="1F497D"/>
                <w:u w:val="single" w:color="1F497D"/>
                <w:lang w:val="en-GB"/>
              </w:rPr>
              <w:t>n</w:t>
            </w:r>
            <w:proofErr w:type="spellEnd"/>
            <w:r w:rsidR="00666096">
              <w:rPr>
                <w:lang w:val="en-GB"/>
              </w:rPr>
              <w:t>.</w:t>
            </w:r>
          </w:p>
          <w:p w14:paraId="0E252542" w14:textId="77777777" w:rsidR="00156B30" w:rsidRPr="00156B30" w:rsidRDefault="00156B30" w:rsidP="00156B30">
            <w:pPr>
              <w:rPr>
                <w:color w:val="1F497D"/>
                <w:lang w:val="en-GB"/>
              </w:rPr>
            </w:pPr>
          </w:p>
        </w:tc>
      </w:tr>
      <w:tr w:rsidR="00EE054F" w:rsidRPr="002646BC" w14:paraId="47F4AD8B" w14:textId="77777777" w:rsidTr="00EE054F">
        <w:trPr>
          <w:trHeight w:val="591"/>
        </w:trPr>
        <w:tc>
          <w:tcPr>
            <w:tcW w:w="1619" w:type="dxa"/>
            <w:tcBorders>
              <w:top w:val="single" w:sz="4" w:space="0" w:color="000000"/>
              <w:left w:val="single" w:sz="4" w:space="0" w:color="000000"/>
              <w:bottom w:val="single" w:sz="4" w:space="0" w:color="000000"/>
              <w:right w:val="single" w:sz="12" w:space="0" w:color="ED7D31"/>
            </w:tcBorders>
          </w:tcPr>
          <w:p w14:paraId="71FE1BDE" w14:textId="77777777" w:rsidR="00EE054F" w:rsidRDefault="00EE054F" w:rsidP="00EE054F">
            <w:pPr>
              <w:rPr>
                <w:rFonts w:ascii="Times New Roman" w:eastAsia="Times New Roman" w:hAnsi="Times New Roman" w:cs="Times New Roman"/>
                <w:sz w:val="24"/>
              </w:rPr>
            </w:pPr>
            <w:r>
              <w:rPr>
                <w:rFonts w:ascii="Times New Roman" w:eastAsia="Times New Roman" w:hAnsi="Times New Roman" w:cs="Times New Roman"/>
                <w:sz w:val="24"/>
              </w:rPr>
              <w:t>14:35- 14:40</w:t>
            </w:r>
          </w:p>
          <w:p w14:paraId="3C7FFEF2" w14:textId="77777777" w:rsidR="00EE054F" w:rsidRDefault="00EE054F">
            <w:pPr>
              <w:ind w:left="4"/>
            </w:pPr>
          </w:p>
        </w:tc>
        <w:tc>
          <w:tcPr>
            <w:tcW w:w="9085" w:type="dxa"/>
            <w:tcBorders>
              <w:left w:val="single" w:sz="12" w:space="0" w:color="ED7D31"/>
              <w:right w:val="single" w:sz="12" w:space="0" w:color="ED7D31"/>
            </w:tcBorders>
            <w:shd w:val="clear" w:color="auto" w:fill="FBE5D5"/>
          </w:tcPr>
          <w:p w14:paraId="156467F4" w14:textId="77777777" w:rsidR="00EE054F" w:rsidRPr="00EE054F" w:rsidRDefault="00652C55" w:rsidP="002B1148">
            <w:pPr>
              <w:spacing w:after="139" w:line="260" w:lineRule="auto"/>
              <w:rPr>
                <w:b/>
                <w:color w:val="1F497D"/>
                <w:sz w:val="24"/>
                <w:lang w:val="en-GB"/>
              </w:rPr>
            </w:pPr>
            <w:r>
              <w:rPr>
                <w:b/>
                <w:color w:val="1F497D"/>
                <w:sz w:val="24"/>
                <w:lang w:val="en-GB"/>
              </w:rPr>
              <w:t>Introduction to the Break</w:t>
            </w:r>
            <w:r w:rsidR="00EE054F">
              <w:rPr>
                <w:b/>
                <w:color w:val="1F497D"/>
                <w:sz w:val="24"/>
                <w:lang w:val="en-GB"/>
              </w:rPr>
              <w:t>out groups.</w:t>
            </w:r>
          </w:p>
        </w:tc>
      </w:tr>
      <w:tr w:rsidR="00EE054F" w:rsidRPr="002646BC" w14:paraId="4960AA0E" w14:textId="77777777" w:rsidTr="00F3045C">
        <w:trPr>
          <w:trHeight w:val="3147"/>
        </w:trPr>
        <w:tc>
          <w:tcPr>
            <w:tcW w:w="1619" w:type="dxa"/>
            <w:tcBorders>
              <w:top w:val="single" w:sz="4" w:space="0" w:color="000000"/>
              <w:left w:val="single" w:sz="4" w:space="0" w:color="000000"/>
              <w:bottom w:val="single" w:sz="4" w:space="0" w:color="000000"/>
              <w:right w:val="single" w:sz="12" w:space="0" w:color="ED7D31"/>
            </w:tcBorders>
          </w:tcPr>
          <w:p w14:paraId="10B2864A" w14:textId="77777777" w:rsidR="00EE054F" w:rsidRDefault="00EE054F" w:rsidP="00F55F9B">
            <w:pPr>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14:40 – 15:00</w:t>
            </w:r>
          </w:p>
          <w:p w14:paraId="2BD681BA" w14:textId="77777777" w:rsidR="00EE054F" w:rsidRDefault="00EE054F">
            <w:pPr>
              <w:ind w:left="4"/>
            </w:pPr>
          </w:p>
        </w:tc>
        <w:tc>
          <w:tcPr>
            <w:tcW w:w="9085" w:type="dxa"/>
            <w:tcBorders>
              <w:left w:val="single" w:sz="12" w:space="0" w:color="ED7D31"/>
              <w:right w:val="single" w:sz="12" w:space="0" w:color="ED7D31"/>
            </w:tcBorders>
            <w:shd w:val="clear" w:color="auto" w:fill="FBE5D5"/>
          </w:tcPr>
          <w:p w14:paraId="5F3B82ED" w14:textId="77777777" w:rsidR="00EE054F" w:rsidRDefault="00EE054F" w:rsidP="00EE054F">
            <w:pPr>
              <w:spacing w:after="139" w:line="260" w:lineRule="auto"/>
              <w:rPr>
                <w:color w:val="1F497D"/>
                <w:lang w:val="en-GB"/>
              </w:rPr>
            </w:pPr>
            <w:r>
              <w:rPr>
                <w:b/>
                <w:color w:val="1F497D"/>
                <w:sz w:val="24"/>
                <w:lang w:val="en-GB"/>
              </w:rPr>
              <w:t>Breakout</w:t>
            </w:r>
            <w:r w:rsidRPr="00896EE3">
              <w:rPr>
                <w:b/>
                <w:color w:val="1F497D"/>
                <w:sz w:val="24"/>
                <w:lang w:val="en-GB"/>
              </w:rPr>
              <w:t xml:space="preserve"> Group 1</w:t>
            </w:r>
            <w:r>
              <w:rPr>
                <w:b/>
                <w:color w:val="1F497D"/>
                <w:sz w:val="24"/>
                <w:lang w:val="en-GB"/>
              </w:rPr>
              <w:t xml:space="preserve">: </w:t>
            </w:r>
            <w:r w:rsidRPr="00B1591C">
              <w:rPr>
                <w:b/>
                <w:color w:val="1F497D"/>
                <w:sz w:val="24"/>
                <w:lang w:val="en"/>
              </w:rPr>
              <w:t>TRADITIONAL/INDIGENOUS KNOWLEDGE</w:t>
            </w:r>
          </w:p>
          <w:p w14:paraId="091AAD72" w14:textId="77777777" w:rsidR="00EE054F" w:rsidRPr="00110BD3" w:rsidRDefault="00EE054F" w:rsidP="00EE054F">
            <w:pPr>
              <w:spacing w:after="139" w:line="260" w:lineRule="auto"/>
              <w:rPr>
                <w:b/>
                <w:bCs/>
                <w:color w:val="1F497D"/>
                <w:u w:val="single" w:color="1F497D"/>
                <w:lang w:val="en-GB"/>
              </w:rPr>
            </w:pPr>
            <w:r w:rsidRPr="00CF065A">
              <w:rPr>
                <w:bCs/>
                <w:color w:val="1F497D"/>
                <w:lang w:val="en-US"/>
              </w:rPr>
              <w:t xml:space="preserve">Leader: </w:t>
            </w:r>
            <w:r w:rsidRPr="0068714B">
              <w:rPr>
                <w:b/>
                <w:bCs/>
                <w:color w:val="1F497D"/>
                <w:u w:val="single" w:color="1F497D"/>
                <w:lang w:val="en-GB"/>
              </w:rPr>
              <w:t>Lorenzo Sanford</w:t>
            </w:r>
            <w:r>
              <w:rPr>
                <w:b/>
                <w:bCs/>
                <w:color w:val="1F497D"/>
                <w:u w:val="single" w:color="1F497D"/>
                <w:lang w:val="en-GB"/>
              </w:rPr>
              <w:t xml:space="preserve">. </w:t>
            </w:r>
            <w:r w:rsidRPr="00110BD3">
              <w:rPr>
                <w:color w:val="1F497D"/>
                <w:lang w:val="en-GB"/>
              </w:rPr>
              <w:t>Kalinago Chief, Dominica</w:t>
            </w:r>
          </w:p>
          <w:p w14:paraId="5F7C9EBE" w14:textId="77777777" w:rsidR="00EE054F" w:rsidRPr="00D3237C" w:rsidRDefault="00EE054F" w:rsidP="00EE054F">
            <w:pPr>
              <w:spacing w:after="139" w:line="260" w:lineRule="auto"/>
              <w:rPr>
                <w:b/>
                <w:bCs/>
                <w:color w:val="1F497D"/>
                <w:u w:val="single" w:color="1F497D"/>
                <w:lang w:val="en-GB"/>
              </w:rPr>
            </w:pPr>
            <w:r w:rsidRPr="00896EE3">
              <w:rPr>
                <w:color w:val="1F497D"/>
                <w:lang w:val="en-GB"/>
              </w:rPr>
              <w:t xml:space="preserve">Rapporteur: </w:t>
            </w:r>
            <w:r w:rsidRPr="0068714B">
              <w:rPr>
                <w:b/>
                <w:bCs/>
                <w:color w:val="1F497D"/>
                <w:u w:val="single" w:color="1F497D"/>
                <w:lang w:val="en-GB"/>
              </w:rPr>
              <w:t>Farah Nibb</w:t>
            </w:r>
            <w:r>
              <w:rPr>
                <w:b/>
                <w:color w:val="1F497D"/>
                <w:u w:val="single" w:color="1F497D"/>
                <w:lang w:val="en-GB"/>
              </w:rPr>
              <w:t xml:space="preserve">s. </w:t>
            </w:r>
            <w:r w:rsidRPr="00110BD3">
              <w:rPr>
                <w:color w:val="1F497D"/>
                <w:lang w:val="en-GB"/>
              </w:rPr>
              <w:t>University of Delaware. Research assistant</w:t>
            </w:r>
          </w:p>
          <w:p w14:paraId="4AE2BEEE" w14:textId="77777777" w:rsidR="00EE054F" w:rsidRDefault="00EE054F" w:rsidP="00EE054F">
            <w:pPr>
              <w:spacing w:after="139" w:line="260" w:lineRule="auto"/>
              <w:rPr>
                <w:b/>
                <w:color w:val="1F497D"/>
                <w:sz w:val="24"/>
                <w:lang w:val="en-GB"/>
              </w:rPr>
            </w:pPr>
          </w:p>
          <w:p w14:paraId="77C39D7B" w14:textId="77777777" w:rsidR="00EE054F" w:rsidRPr="00761FA6" w:rsidRDefault="00EE054F" w:rsidP="00EE054F">
            <w:pPr>
              <w:spacing w:after="139" w:line="260" w:lineRule="auto"/>
              <w:rPr>
                <w:b/>
                <w:bCs/>
                <w:color w:val="1F497D"/>
                <w:u w:val="single" w:color="1F497D"/>
                <w:lang w:val="en-GB"/>
              </w:rPr>
            </w:pPr>
            <w:r>
              <w:rPr>
                <w:b/>
                <w:color w:val="1F497D"/>
                <w:sz w:val="24"/>
                <w:lang w:val="en-GB"/>
              </w:rPr>
              <w:t>Breakout</w:t>
            </w:r>
            <w:r w:rsidRPr="00896EE3">
              <w:rPr>
                <w:b/>
                <w:color w:val="1F497D"/>
                <w:sz w:val="24"/>
                <w:lang w:val="en-GB"/>
              </w:rPr>
              <w:t xml:space="preserve"> </w:t>
            </w:r>
            <w:r>
              <w:rPr>
                <w:b/>
                <w:color w:val="1F497D"/>
                <w:sz w:val="24"/>
                <w:lang w:val="en-GB"/>
              </w:rPr>
              <w:t xml:space="preserve">Group 2: </w:t>
            </w:r>
            <w:r w:rsidRPr="00761FA6">
              <w:rPr>
                <w:b/>
                <w:color w:val="1F497D"/>
                <w:sz w:val="24"/>
                <w:lang w:val="en"/>
              </w:rPr>
              <w:t>LOCAL AUTHORITIES AND CIVIL SOCIETIES ORGANIZATIONS</w:t>
            </w:r>
          </w:p>
          <w:p w14:paraId="267D5C8A" w14:textId="77777777" w:rsidR="00EE054F" w:rsidRPr="001D5D5B" w:rsidRDefault="00EE054F" w:rsidP="00EE054F">
            <w:pPr>
              <w:spacing w:after="139" w:line="260" w:lineRule="auto"/>
              <w:rPr>
                <w:b/>
                <w:bCs/>
                <w:color w:val="1F497D"/>
                <w:u w:val="single" w:color="1F497D"/>
              </w:rPr>
            </w:pPr>
            <w:r w:rsidRPr="001D5D5B">
              <w:rPr>
                <w:bCs/>
                <w:color w:val="1F497D"/>
              </w:rPr>
              <w:t>Leader</w:t>
            </w:r>
            <w:r w:rsidR="00105A46">
              <w:rPr>
                <w:color w:val="1F497D"/>
              </w:rPr>
              <w:t>:</w:t>
            </w:r>
            <w:r w:rsidR="00590918" w:rsidRPr="00590918">
              <w:rPr>
                <w:color w:val="1F497D"/>
              </w:rPr>
              <w:t xml:space="preserve"> </w:t>
            </w:r>
            <w:r w:rsidR="00590918" w:rsidRPr="002646BC">
              <w:rPr>
                <w:b/>
                <w:bCs/>
                <w:color w:val="1F497D"/>
                <w:u w:val="single" w:color="1F497D"/>
                <w:lang w:val="es-CO"/>
                <w:rPrChange w:id="0" w:author="Wills Velez, Patricia" w:date="2021-07-07T13:25:00Z">
                  <w:rPr>
                    <w:b/>
                    <w:bCs/>
                    <w:color w:val="1F497D"/>
                    <w:u w:val="single" w:color="1F497D"/>
                    <w:lang w:val="en-GB"/>
                  </w:rPr>
                </w:rPrChange>
              </w:rPr>
              <w:t>Luis Landazabal</w:t>
            </w:r>
            <w:r w:rsidR="00590918" w:rsidRPr="00590918">
              <w:rPr>
                <w:color w:val="1F497D"/>
              </w:rPr>
              <w:t xml:space="preserve"> </w:t>
            </w:r>
            <w:r w:rsidR="00590918">
              <w:rPr>
                <w:color w:val="1F497D"/>
              </w:rPr>
              <w:t>Port Captain</w:t>
            </w:r>
            <w:r w:rsidRPr="001D5D5B">
              <w:rPr>
                <w:color w:val="1F497D"/>
              </w:rPr>
              <w:t xml:space="preserve">, Isla San </w:t>
            </w:r>
            <w:r w:rsidR="00652C55" w:rsidRPr="001D5D5B">
              <w:rPr>
                <w:color w:val="1F497D"/>
              </w:rPr>
              <w:t>Andrés</w:t>
            </w:r>
            <w:r w:rsidRPr="001D5D5B">
              <w:rPr>
                <w:color w:val="1F497D"/>
              </w:rPr>
              <w:t>/Providencia, Colombia</w:t>
            </w:r>
            <w:r w:rsidRPr="001D5D5B">
              <w:rPr>
                <w:b/>
                <w:color w:val="222222"/>
              </w:rPr>
              <w:t xml:space="preserve"> </w:t>
            </w:r>
          </w:p>
          <w:p w14:paraId="3253E07E" w14:textId="77777777" w:rsidR="00EE054F" w:rsidRPr="00590918" w:rsidRDefault="00EE054F" w:rsidP="00EE054F">
            <w:pPr>
              <w:spacing w:after="139" w:line="260" w:lineRule="auto"/>
              <w:rPr>
                <w:b/>
                <w:bCs/>
                <w:color w:val="1F497D"/>
                <w:u w:val="single" w:color="1F497D"/>
                <w:lang w:val="en-GB"/>
              </w:rPr>
            </w:pPr>
            <w:r w:rsidRPr="00590918">
              <w:rPr>
                <w:color w:val="1F497D"/>
                <w:lang w:val="en-GB"/>
              </w:rPr>
              <w:t xml:space="preserve">Rapporteur: </w:t>
            </w:r>
            <w:r w:rsidRPr="00590918">
              <w:rPr>
                <w:b/>
                <w:bCs/>
                <w:color w:val="1F497D"/>
                <w:u w:val="single" w:color="1F497D"/>
                <w:lang w:val="en-GB"/>
              </w:rPr>
              <w:t>Milton Puentes</w:t>
            </w:r>
            <w:r w:rsidR="00652C55" w:rsidRPr="00590918">
              <w:rPr>
                <w:b/>
                <w:bCs/>
                <w:color w:val="1F497D"/>
                <w:u w:val="single" w:color="1F497D"/>
                <w:lang w:val="en-GB"/>
              </w:rPr>
              <w:t xml:space="preserve"> Galindo</w:t>
            </w:r>
            <w:r w:rsidRPr="00590918">
              <w:rPr>
                <w:b/>
                <w:color w:val="1F497D"/>
                <w:u w:val="single" w:color="1F497D"/>
                <w:lang w:val="en-GB"/>
              </w:rPr>
              <w:t xml:space="preserve">. </w:t>
            </w:r>
            <w:r w:rsidR="00652C55" w:rsidRPr="00590918">
              <w:rPr>
                <w:b/>
                <w:color w:val="1F497D"/>
                <w:u w:val="single" w:color="1F497D"/>
                <w:lang w:val="en-GB"/>
              </w:rPr>
              <w:t xml:space="preserve"> </w:t>
            </w:r>
            <w:r w:rsidR="00652C55" w:rsidRPr="00590918">
              <w:rPr>
                <w:color w:val="1F497D"/>
                <w:lang w:val="en-GB"/>
              </w:rPr>
              <w:t>Adviser</w:t>
            </w:r>
            <w:r w:rsidRPr="00590918">
              <w:rPr>
                <w:color w:val="1F497D"/>
                <w:lang w:val="en-GB"/>
              </w:rPr>
              <w:t>, Colombia.</w:t>
            </w:r>
          </w:p>
          <w:p w14:paraId="56D80AC1" w14:textId="77777777" w:rsidR="00EE054F" w:rsidRPr="00590918" w:rsidRDefault="00EE054F" w:rsidP="00EE054F">
            <w:pPr>
              <w:spacing w:after="139" w:line="260" w:lineRule="auto"/>
              <w:rPr>
                <w:b/>
                <w:color w:val="1F497D"/>
                <w:sz w:val="24"/>
                <w:lang w:val="en-GB"/>
              </w:rPr>
            </w:pPr>
          </w:p>
          <w:p w14:paraId="392164CE" w14:textId="77777777" w:rsidR="00EE054F" w:rsidRPr="00761FA6" w:rsidRDefault="00EE054F" w:rsidP="00EE054F">
            <w:pPr>
              <w:spacing w:after="139" w:line="260" w:lineRule="auto"/>
              <w:rPr>
                <w:b/>
                <w:bCs/>
                <w:color w:val="1F497D"/>
                <w:u w:val="single" w:color="1F497D"/>
                <w:lang w:val="en-GB"/>
              </w:rPr>
            </w:pPr>
            <w:r>
              <w:rPr>
                <w:b/>
                <w:color w:val="1F497D"/>
                <w:sz w:val="24"/>
                <w:lang w:val="en-GB"/>
              </w:rPr>
              <w:t>Breakout</w:t>
            </w:r>
            <w:r w:rsidRPr="00896EE3">
              <w:rPr>
                <w:b/>
                <w:color w:val="1F497D"/>
                <w:sz w:val="24"/>
                <w:lang w:val="en-GB"/>
              </w:rPr>
              <w:t xml:space="preserve"> </w:t>
            </w:r>
            <w:r w:rsidRPr="00761FA6">
              <w:rPr>
                <w:b/>
                <w:color w:val="1F497D"/>
                <w:sz w:val="24"/>
                <w:lang w:val="en-GB"/>
              </w:rPr>
              <w:t xml:space="preserve">Group 3: </w:t>
            </w:r>
            <w:r w:rsidRPr="00761FA6">
              <w:rPr>
                <w:b/>
                <w:color w:val="1F497D"/>
                <w:sz w:val="24"/>
                <w:lang w:val="en"/>
              </w:rPr>
              <w:t>NATIONAL ORGANIZATIONS/AGENCIES AND INSTITUTIONS</w:t>
            </w:r>
          </w:p>
          <w:p w14:paraId="512512BE" w14:textId="77777777" w:rsidR="00EE054F" w:rsidRPr="00590918" w:rsidRDefault="00EE054F" w:rsidP="00EE054F">
            <w:pPr>
              <w:spacing w:after="139" w:line="260" w:lineRule="auto"/>
              <w:rPr>
                <w:bCs/>
                <w:color w:val="1F497D"/>
                <w:lang w:val="en-GB"/>
              </w:rPr>
            </w:pPr>
            <w:r w:rsidRPr="004A6041">
              <w:rPr>
                <w:color w:val="1F497D"/>
                <w:lang w:val="en-GB"/>
              </w:rPr>
              <w:t xml:space="preserve">Leader: </w:t>
            </w:r>
            <w:r w:rsidRPr="004A6041">
              <w:rPr>
                <w:b/>
                <w:bCs/>
                <w:color w:val="1F497D"/>
                <w:u w:val="single" w:color="1F497D"/>
                <w:lang w:val="en-GB"/>
              </w:rPr>
              <w:t>Michelle Forbes</w:t>
            </w:r>
            <w:r w:rsidRPr="004A6041">
              <w:rPr>
                <w:bCs/>
                <w:color w:val="1F497D"/>
                <w:lang w:val="en-GB"/>
              </w:rPr>
              <w:t>.</w:t>
            </w:r>
            <w:r w:rsidRPr="004A6041">
              <w:rPr>
                <w:b/>
                <w:bCs/>
                <w:color w:val="1F497D"/>
                <w:lang w:val="en-GB"/>
              </w:rPr>
              <w:t xml:space="preserve"> </w:t>
            </w:r>
            <w:r w:rsidR="00652C55">
              <w:rPr>
                <w:bCs/>
                <w:color w:val="1F497D"/>
                <w:lang w:val="en-GB"/>
              </w:rPr>
              <w:t>Ministry of National Security,</w:t>
            </w:r>
            <w:r w:rsidRPr="004A6041">
              <w:rPr>
                <w:bCs/>
                <w:color w:val="1F497D"/>
                <w:lang w:val="en-GB"/>
              </w:rPr>
              <w:t xml:space="preserve"> </w:t>
            </w:r>
            <w:r w:rsidRPr="00590918">
              <w:rPr>
                <w:bCs/>
                <w:color w:val="1F497D"/>
                <w:lang w:val="en-GB"/>
              </w:rPr>
              <w:t>Director. Saint Vincent &amp; Grenadines.</w:t>
            </w:r>
          </w:p>
          <w:p w14:paraId="164CF00C" w14:textId="77777777" w:rsidR="00EE054F" w:rsidRPr="006F5404" w:rsidRDefault="00EE054F" w:rsidP="00EE054F">
            <w:pPr>
              <w:spacing w:after="139" w:line="260" w:lineRule="auto"/>
              <w:rPr>
                <w:b/>
                <w:color w:val="1F497D"/>
                <w:u w:val="single" w:color="1F497D"/>
                <w:lang w:val="en-GB"/>
              </w:rPr>
            </w:pPr>
            <w:r w:rsidRPr="00590918">
              <w:rPr>
                <w:color w:val="1F497D"/>
                <w:lang w:val="en-GB"/>
              </w:rPr>
              <w:t xml:space="preserve">Rapporteur: </w:t>
            </w:r>
            <w:r w:rsidR="00105A46" w:rsidRPr="00105A46">
              <w:rPr>
                <w:b/>
                <w:bCs/>
                <w:color w:val="1F497D"/>
                <w:u w:val="single" w:color="1F497D"/>
                <w:lang w:val="en-GB"/>
              </w:rPr>
              <w:t>Azra Mallett</w:t>
            </w:r>
            <w:r w:rsidRPr="006F5404">
              <w:rPr>
                <w:bCs/>
                <w:color w:val="1F497D"/>
                <w:lang w:val="en-GB"/>
              </w:rPr>
              <w:t>.</w:t>
            </w:r>
            <w:r w:rsidR="0014543B" w:rsidRPr="0014543B">
              <w:rPr>
                <w:bCs/>
                <w:color w:val="1F497D"/>
                <w:lang w:val="en-GB"/>
              </w:rPr>
              <w:t xml:space="preserve"> Ministry of Agriculture a</w:t>
            </w:r>
            <w:r w:rsidR="0014543B">
              <w:rPr>
                <w:bCs/>
                <w:color w:val="1F497D"/>
                <w:lang w:val="en-GB"/>
              </w:rPr>
              <w:t>n</w:t>
            </w:r>
            <w:r w:rsidR="0014543B" w:rsidRPr="0014543B">
              <w:rPr>
                <w:bCs/>
                <w:color w:val="1F497D"/>
                <w:lang w:val="en-GB"/>
              </w:rPr>
              <w:t>d Fisheries</w:t>
            </w:r>
            <w:r w:rsidR="0014543B">
              <w:rPr>
                <w:bCs/>
                <w:color w:val="1F497D"/>
                <w:lang w:val="en-GB"/>
              </w:rPr>
              <w:t>, Snr. Biochemical Analyst</w:t>
            </w:r>
            <w:r w:rsidR="0014543B" w:rsidRPr="0014543B">
              <w:rPr>
                <w:bCs/>
                <w:color w:val="1F497D"/>
                <w:lang w:val="en-GB"/>
              </w:rPr>
              <w:t xml:space="preserve">, Jamaica </w:t>
            </w:r>
          </w:p>
          <w:p w14:paraId="20A1BADA" w14:textId="77777777" w:rsidR="00EE054F" w:rsidRDefault="00EE054F" w:rsidP="00EE054F">
            <w:pPr>
              <w:spacing w:after="139" w:line="260" w:lineRule="auto"/>
              <w:rPr>
                <w:b/>
                <w:color w:val="1F497D"/>
                <w:sz w:val="24"/>
                <w:lang w:val="en-GB"/>
              </w:rPr>
            </w:pPr>
          </w:p>
          <w:p w14:paraId="778A0366" w14:textId="77777777" w:rsidR="00EE054F" w:rsidRPr="00761FA6" w:rsidRDefault="00EE054F" w:rsidP="00EE054F">
            <w:pPr>
              <w:spacing w:after="139" w:line="260" w:lineRule="auto"/>
              <w:rPr>
                <w:b/>
                <w:color w:val="1F497D"/>
                <w:sz w:val="24"/>
                <w:lang w:val="en-GB"/>
              </w:rPr>
            </w:pPr>
            <w:r>
              <w:rPr>
                <w:b/>
                <w:color w:val="1F497D"/>
                <w:sz w:val="24"/>
                <w:lang w:val="en-GB"/>
              </w:rPr>
              <w:t>Breakout</w:t>
            </w:r>
            <w:r w:rsidRPr="00896EE3">
              <w:rPr>
                <w:b/>
                <w:color w:val="1F497D"/>
                <w:sz w:val="24"/>
                <w:lang w:val="en-GB"/>
              </w:rPr>
              <w:t xml:space="preserve"> </w:t>
            </w:r>
            <w:r>
              <w:rPr>
                <w:b/>
                <w:color w:val="1F497D"/>
                <w:sz w:val="24"/>
                <w:lang w:val="en-GB"/>
              </w:rPr>
              <w:t xml:space="preserve">Group 4: </w:t>
            </w:r>
            <w:r w:rsidRPr="00761FA6">
              <w:rPr>
                <w:b/>
                <w:color w:val="1F497D"/>
                <w:sz w:val="24"/>
                <w:lang w:val="en"/>
              </w:rPr>
              <w:t>REGIONAL ORGANIZATIONS/AGENCIES AND INSTITUTIONS</w:t>
            </w:r>
          </w:p>
          <w:p w14:paraId="04B167D4" w14:textId="77777777" w:rsidR="00EE054F" w:rsidRPr="008E3FC7" w:rsidRDefault="00EE054F" w:rsidP="00EE054F">
            <w:pPr>
              <w:spacing w:after="139" w:line="260" w:lineRule="auto"/>
              <w:rPr>
                <w:b/>
                <w:bCs/>
                <w:color w:val="1F497D"/>
                <w:u w:val="single" w:color="1F497D"/>
                <w:lang w:val="en-GB"/>
              </w:rPr>
            </w:pPr>
            <w:r w:rsidRPr="008E3FC7">
              <w:rPr>
                <w:color w:val="1F497D"/>
                <w:lang w:val="en-GB"/>
              </w:rPr>
              <w:t xml:space="preserve">Leader: </w:t>
            </w:r>
            <w:r w:rsidRPr="008E3FC7">
              <w:rPr>
                <w:b/>
                <w:bCs/>
                <w:color w:val="1F497D"/>
                <w:u w:val="single" w:color="1F497D"/>
                <w:lang w:val="en-GB"/>
              </w:rPr>
              <w:t xml:space="preserve">Andria Grosvenor </w:t>
            </w:r>
            <w:r w:rsidRPr="008E3FC7">
              <w:rPr>
                <w:bCs/>
                <w:color w:val="1F497D"/>
                <w:lang w:val="en-GB"/>
              </w:rPr>
              <w:t>CDEMA. Deputy Executive Director</w:t>
            </w:r>
            <w:r w:rsidR="00652C55">
              <w:rPr>
                <w:bCs/>
                <w:color w:val="1F497D"/>
                <w:lang w:val="en-GB"/>
              </w:rPr>
              <w:t xml:space="preserve"> (Ag)</w:t>
            </w:r>
            <w:r w:rsidRPr="008E3FC7">
              <w:rPr>
                <w:bCs/>
                <w:color w:val="1F497D"/>
                <w:lang w:val="en-GB"/>
              </w:rPr>
              <w:t>.</w:t>
            </w:r>
          </w:p>
          <w:p w14:paraId="24E8E897" w14:textId="77777777" w:rsidR="00EE054F" w:rsidRPr="006F5404" w:rsidRDefault="00EE054F" w:rsidP="00EE054F">
            <w:pPr>
              <w:spacing w:after="139" w:line="260" w:lineRule="auto"/>
              <w:rPr>
                <w:b/>
                <w:color w:val="1F497D"/>
                <w:u w:val="single" w:color="1F497D"/>
                <w:lang w:val="fr-FR"/>
              </w:rPr>
            </w:pPr>
            <w:proofErr w:type="gramStart"/>
            <w:r w:rsidRPr="006F5404">
              <w:rPr>
                <w:color w:val="1F497D"/>
                <w:lang w:val="fr-FR"/>
              </w:rPr>
              <w:t>Rapporteur:</w:t>
            </w:r>
            <w:proofErr w:type="gramEnd"/>
            <w:r w:rsidRPr="006F5404">
              <w:rPr>
                <w:color w:val="1F497D"/>
                <w:lang w:val="fr-FR"/>
              </w:rPr>
              <w:t xml:space="preserve"> </w:t>
            </w:r>
            <w:r w:rsidRPr="006F5404">
              <w:rPr>
                <w:b/>
                <w:bCs/>
                <w:color w:val="1F497D"/>
                <w:u w:val="single" w:color="1F497D"/>
                <w:lang w:val="fr-FR"/>
              </w:rPr>
              <w:t>Alison Brome</w:t>
            </w:r>
            <w:r w:rsidRPr="006F5404">
              <w:rPr>
                <w:b/>
                <w:color w:val="1F497D"/>
                <w:u w:val="single" w:color="1F497D"/>
                <w:lang w:val="fr-FR"/>
              </w:rPr>
              <w:t xml:space="preserve">. </w:t>
            </w:r>
            <w:r w:rsidRPr="00E23AB4">
              <w:rPr>
                <w:color w:val="1F497D"/>
                <w:lang w:val="fr-FR"/>
              </w:rPr>
              <w:t>UNESCO/</w:t>
            </w:r>
            <w:r w:rsidRPr="00874B7A">
              <w:rPr>
                <w:color w:val="1F497D"/>
                <w:lang w:val="fr-FR"/>
              </w:rPr>
              <w:t xml:space="preserve">IOC Caribbean Tsunami Information Center </w:t>
            </w:r>
            <w:r w:rsidR="00652C55">
              <w:rPr>
                <w:color w:val="1F497D"/>
                <w:lang w:val="fr-FR"/>
              </w:rPr>
              <w:t xml:space="preserve">Programme </w:t>
            </w:r>
            <w:proofErr w:type="spellStart"/>
            <w:r w:rsidR="00652C55">
              <w:rPr>
                <w:color w:val="1F497D"/>
                <w:lang w:val="fr-FR"/>
              </w:rPr>
              <w:t>O</w:t>
            </w:r>
            <w:r w:rsidRPr="00E23AB4">
              <w:rPr>
                <w:color w:val="1F497D"/>
                <w:lang w:val="fr-FR"/>
              </w:rPr>
              <w:t>fficer</w:t>
            </w:r>
            <w:proofErr w:type="spellEnd"/>
          </w:p>
          <w:p w14:paraId="162FA1A7" w14:textId="77777777" w:rsidR="00EE054F" w:rsidRPr="006F5404" w:rsidRDefault="00EE054F" w:rsidP="00EE054F">
            <w:pPr>
              <w:spacing w:after="139" w:line="260" w:lineRule="auto"/>
              <w:rPr>
                <w:lang w:val="fr-FR"/>
              </w:rPr>
            </w:pPr>
          </w:p>
          <w:p w14:paraId="3C59515F" w14:textId="77777777" w:rsidR="00EE054F" w:rsidRDefault="00EE054F" w:rsidP="00EE054F">
            <w:pPr>
              <w:pBdr>
                <w:top w:val="nil"/>
                <w:left w:val="nil"/>
                <w:bottom w:val="nil"/>
                <w:right w:val="nil"/>
                <w:between w:val="nil"/>
              </w:pBdr>
              <w:jc w:val="both"/>
              <w:rPr>
                <w:i/>
                <w:lang w:val="en-GB"/>
              </w:rPr>
            </w:pPr>
            <w:r w:rsidRPr="00CC27F4">
              <w:rPr>
                <w:i/>
                <w:lang w:val="en-GB"/>
              </w:rPr>
              <w:t>Question to be considered in the breakout groups:</w:t>
            </w:r>
          </w:p>
          <w:p w14:paraId="49936AD9" w14:textId="77777777" w:rsidR="00EE054F" w:rsidRPr="00CC27F4" w:rsidRDefault="00EE054F" w:rsidP="00EE054F">
            <w:pPr>
              <w:pBdr>
                <w:top w:val="nil"/>
                <w:left w:val="nil"/>
                <w:bottom w:val="nil"/>
                <w:right w:val="nil"/>
                <w:between w:val="nil"/>
              </w:pBdr>
              <w:jc w:val="both"/>
              <w:rPr>
                <w:i/>
                <w:lang w:val="en-GB"/>
              </w:rPr>
            </w:pPr>
          </w:p>
          <w:p w14:paraId="3776EFA8" w14:textId="77777777" w:rsidR="00EE054F" w:rsidRPr="00CC27F4" w:rsidRDefault="00EE054F" w:rsidP="00EE054F">
            <w:pPr>
              <w:pBdr>
                <w:top w:val="nil"/>
                <w:left w:val="nil"/>
                <w:bottom w:val="nil"/>
                <w:right w:val="nil"/>
                <w:between w:val="nil"/>
              </w:pBdr>
              <w:spacing w:line="276" w:lineRule="auto"/>
              <w:rPr>
                <w:i/>
                <w:lang w:val="en-GB"/>
              </w:rPr>
            </w:pPr>
            <w:r w:rsidRPr="00874B7A">
              <w:rPr>
                <w:b/>
                <w:i/>
                <w:u w:val="single"/>
                <w:lang w:val="en-GB"/>
              </w:rPr>
              <w:t>What transformative solutions</w:t>
            </w:r>
            <w:r>
              <w:rPr>
                <w:i/>
                <w:lang w:val="en-GB"/>
              </w:rPr>
              <w:t xml:space="preserve"> </w:t>
            </w:r>
            <w:r w:rsidRPr="00CC27F4">
              <w:rPr>
                <w:i/>
                <w:lang w:val="en-GB"/>
              </w:rPr>
              <w:t>does your stakeholder group require to help overcome the barriers and enha</w:t>
            </w:r>
            <w:r>
              <w:rPr>
                <w:i/>
                <w:lang w:val="en-GB"/>
              </w:rPr>
              <w:t xml:space="preserve">nce Multi Hazard Early Warning </w:t>
            </w:r>
            <w:r w:rsidRPr="00CC27F4">
              <w:rPr>
                <w:i/>
                <w:lang w:val="en-GB"/>
              </w:rPr>
              <w:t>and how could they be implemented throughout the Ocean Decade (2021-2030</w:t>
            </w:r>
            <w:r>
              <w:rPr>
                <w:i/>
                <w:lang w:val="en-GB"/>
              </w:rPr>
              <w:t>)</w:t>
            </w:r>
            <w:r w:rsidRPr="00CC27F4">
              <w:rPr>
                <w:i/>
                <w:lang w:val="en-GB"/>
              </w:rPr>
              <w:t>? Consider risk knowledge, monitoring and warning, warning dissemination and communication, response capability, resources and/or partnerships.</w:t>
            </w:r>
          </w:p>
          <w:p w14:paraId="68D4DE4A" w14:textId="77777777" w:rsidR="00EE054F" w:rsidRPr="00EE054F" w:rsidRDefault="00EE054F" w:rsidP="00A927F4">
            <w:pPr>
              <w:spacing w:after="139" w:line="260" w:lineRule="auto"/>
              <w:jc w:val="center"/>
              <w:rPr>
                <w:b/>
                <w:color w:val="1F497D"/>
                <w:sz w:val="24"/>
                <w:lang w:val="en-GB"/>
              </w:rPr>
            </w:pPr>
          </w:p>
        </w:tc>
      </w:tr>
      <w:tr w:rsidR="00EE054F" w:rsidRPr="00590918" w14:paraId="724E6BD0" w14:textId="77777777" w:rsidTr="00E9323D">
        <w:trPr>
          <w:trHeight w:val="1368"/>
        </w:trPr>
        <w:tc>
          <w:tcPr>
            <w:tcW w:w="1619" w:type="dxa"/>
            <w:tcBorders>
              <w:top w:val="single" w:sz="4" w:space="0" w:color="000000"/>
              <w:left w:val="single" w:sz="4" w:space="0" w:color="000000"/>
              <w:bottom w:val="single" w:sz="4" w:space="0" w:color="000000"/>
              <w:right w:val="single" w:sz="12" w:space="0" w:color="ED7D31"/>
            </w:tcBorders>
          </w:tcPr>
          <w:p w14:paraId="1C68A784" w14:textId="77777777" w:rsidR="00EE054F" w:rsidRDefault="00EE054F" w:rsidP="00F55F9B">
            <w:pPr>
              <w:ind w:left="4"/>
              <w:jc w:val="center"/>
            </w:pPr>
            <w:r>
              <w:rPr>
                <w:rFonts w:ascii="Times New Roman" w:eastAsia="Times New Roman" w:hAnsi="Times New Roman" w:cs="Times New Roman"/>
                <w:sz w:val="24"/>
              </w:rPr>
              <w:t>15:00-15:15</w:t>
            </w:r>
          </w:p>
        </w:tc>
        <w:tc>
          <w:tcPr>
            <w:tcW w:w="9085" w:type="dxa"/>
            <w:tcBorders>
              <w:left w:val="single" w:sz="12" w:space="0" w:color="ED7D31"/>
              <w:bottom w:val="single" w:sz="4" w:space="0" w:color="000000"/>
              <w:right w:val="single" w:sz="12" w:space="0" w:color="ED7D31"/>
            </w:tcBorders>
            <w:shd w:val="clear" w:color="auto" w:fill="FBE5D5"/>
          </w:tcPr>
          <w:p w14:paraId="75EF30EA" w14:textId="77777777" w:rsidR="00EE054F" w:rsidRDefault="00EE054F" w:rsidP="00EE054F">
            <w:pPr>
              <w:spacing w:after="139" w:line="260" w:lineRule="auto"/>
              <w:rPr>
                <w:b/>
                <w:color w:val="1F497D"/>
                <w:sz w:val="24"/>
                <w:lang w:val="en-GB"/>
              </w:rPr>
            </w:pPr>
            <w:r w:rsidRPr="005E7326">
              <w:rPr>
                <w:b/>
                <w:color w:val="1F497D"/>
                <w:sz w:val="24"/>
                <w:lang w:val="en-GB"/>
              </w:rPr>
              <w:t>Report Back</w:t>
            </w:r>
            <w:r>
              <w:rPr>
                <w:b/>
                <w:color w:val="1F497D"/>
                <w:sz w:val="24"/>
                <w:lang w:val="en-GB"/>
              </w:rPr>
              <w:t xml:space="preserve"> and discussion </w:t>
            </w:r>
          </w:p>
          <w:p w14:paraId="74348986" w14:textId="77777777" w:rsidR="00EE054F" w:rsidRDefault="00EE054F" w:rsidP="00E9323D">
            <w:pPr>
              <w:spacing w:after="139" w:line="260" w:lineRule="auto"/>
              <w:rPr>
                <w:color w:val="1F497D"/>
                <w:sz w:val="24"/>
                <w:lang w:val="en-GB"/>
              </w:rPr>
            </w:pPr>
            <w:r>
              <w:rPr>
                <w:color w:val="1F497D"/>
                <w:lang w:val="en-GB"/>
              </w:rPr>
              <w:t>T</w:t>
            </w:r>
            <w:r w:rsidRPr="005E7326">
              <w:rPr>
                <w:color w:val="1F497D"/>
                <w:lang w:val="en-GB"/>
              </w:rPr>
              <w:t xml:space="preserve">he group </w:t>
            </w:r>
            <w:r>
              <w:rPr>
                <w:color w:val="1F497D"/>
                <w:lang w:val="en-GB"/>
              </w:rPr>
              <w:t>leaders</w:t>
            </w:r>
            <w:r w:rsidRPr="005E7326">
              <w:rPr>
                <w:color w:val="1F497D"/>
                <w:lang w:val="en-GB"/>
              </w:rPr>
              <w:t xml:space="preserve"> will report back to plenary</w:t>
            </w:r>
            <w:r>
              <w:rPr>
                <w:b/>
                <w:color w:val="1F497D"/>
                <w:sz w:val="24"/>
                <w:lang w:val="en-GB"/>
              </w:rPr>
              <w:t xml:space="preserve"> </w:t>
            </w:r>
            <w:r w:rsidRPr="005E7326">
              <w:rPr>
                <w:color w:val="1F497D"/>
                <w:sz w:val="24"/>
                <w:lang w:val="en-GB"/>
              </w:rPr>
              <w:t>(3 minutes per working group)</w:t>
            </w:r>
          </w:p>
          <w:p w14:paraId="1E8CD816" w14:textId="77777777" w:rsidR="0014543B" w:rsidRDefault="0014543B" w:rsidP="0014543B">
            <w:pPr>
              <w:rPr>
                <w:color w:val="1F497D"/>
                <w:lang w:val="en-GB"/>
              </w:rPr>
            </w:pPr>
            <w:r w:rsidRPr="008E7396">
              <w:rPr>
                <w:color w:val="1F497D"/>
                <w:lang w:val="en-GB"/>
              </w:rPr>
              <w:t>Moderator</w:t>
            </w:r>
            <w:r>
              <w:rPr>
                <w:b/>
                <w:color w:val="1F497D"/>
                <w:lang w:val="en-GB"/>
              </w:rPr>
              <w:t xml:space="preserve">: </w:t>
            </w:r>
            <w:r w:rsidRPr="00156B30">
              <w:rPr>
                <w:b/>
                <w:color w:val="1F497D"/>
                <w:u w:val="single" w:color="1F497D"/>
                <w:lang w:val="en-GB"/>
              </w:rPr>
              <w:t>Pablo Mendez</w:t>
            </w:r>
            <w:r>
              <w:rPr>
                <w:lang w:val="en-GB"/>
              </w:rPr>
              <w:t xml:space="preserve">. </w:t>
            </w:r>
            <w:r w:rsidRPr="006C4570">
              <w:rPr>
                <w:color w:val="1F4E79" w:themeColor="accent1" w:themeShade="80"/>
                <w:lang w:val="en-GB"/>
              </w:rPr>
              <w:t>Professor, Medical School, UPR, Puerto Rico.</w:t>
            </w:r>
          </w:p>
          <w:p w14:paraId="1C4A87F4" w14:textId="77777777" w:rsidR="0014543B" w:rsidRPr="00A927F4" w:rsidRDefault="0014543B" w:rsidP="00E9323D">
            <w:pPr>
              <w:spacing w:after="139" w:line="260" w:lineRule="auto"/>
              <w:rPr>
                <w:b/>
                <w:color w:val="1F497D"/>
                <w:sz w:val="24"/>
                <w:lang w:val="en"/>
              </w:rPr>
            </w:pPr>
          </w:p>
        </w:tc>
      </w:tr>
    </w:tbl>
    <w:p w14:paraId="458AF20A" w14:textId="77777777" w:rsidR="003133AB" w:rsidRPr="008E3FC7" w:rsidRDefault="003133AB">
      <w:pPr>
        <w:spacing w:after="0"/>
        <w:ind w:left="-576" w:right="237"/>
        <w:rPr>
          <w:lang w:val="en-GB"/>
        </w:rPr>
      </w:pPr>
    </w:p>
    <w:tbl>
      <w:tblPr>
        <w:tblStyle w:val="TableGrid"/>
        <w:tblW w:w="10704" w:type="dxa"/>
        <w:tblInd w:w="5" w:type="dxa"/>
        <w:tblCellMar>
          <w:top w:w="44" w:type="dxa"/>
          <w:right w:w="60" w:type="dxa"/>
        </w:tblCellMar>
        <w:tblLook w:val="04A0" w:firstRow="1" w:lastRow="0" w:firstColumn="1" w:lastColumn="0" w:noHBand="0" w:noVBand="1"/>
      </w:tblPr>
      <w:tblGrid>
        <w:gridCol w:w="1619"/>
        <w:gridCol w:w="9085"/>
      </w:tblGrid>
      <w:tr w:rsidR="007542BE" w:rsidRPr="00590918" w14:paraId="758A6303" w14:textId="77777777" w:rsidTr="00285408">
        <w:trPr>
          <w:trHeight w:val="1540"/>
        </w:trPr>
        <w:tc>
          <w:tcPr>
            <w:tcW w:w="1619" w:type="dxa"/>
            <w:tcBorders>
              <w:top w:val="single" w:sz="4" w:space="0" w:color="000000"/>
              <w:left w:val="single" w:sz="4" w:space="0" w:color="000000"/>
              <w:bottom w:val="single" w:sz="4" w:space="0" w:color="000000"/>
              <w:right w:val="single" w:sz="12" w:space="0" w:color="ED7D31"/>
            </w:tcBorders>
          </w:tcPr>
          <w:p w14:paraId="7E743DA0" w14:textId="77777777" w:rsidR="007542BE" w:rsidRDefault="007542BE">
            <w:pPr>
              <w:ind w:left="115"/>
            </w:pPr>
            <w:r>
              <w:lastRenderedPageBreak/>
              <w:t>15:15 – 15:55</w:t>
            </w:r>
          </w:p>
          <w:p w14:paraId="4C6D14B7" w14:textId="77777777" w:rsidR="007542BE" w:rsidRDefault="007542BE" w:rsidP="00CD7E19"/>
          <w:p w14:paraId="0FC09869" w14:textId="77777777" w:rsidR="007542BE" w:rsidRDefault="007542BE" w:rsidP="00CD7E19"/>
        </w:tc>
        <w:tc>
          <w:tcPr>
            <w:tcW w:w="9085" w:type="dxa"/>
            <w:tcBorders>
              <w:top w:val="single" w:sz="12" w:space="0" w:color="ED7D31"/>
              <w:left w:val="single" w:sz="12" w:space="0" w:color="ED7D31"/>
              <w:right w:val="single" w:sz="12" w:space="0" w:color="ED7D31"/>
            </w:tcBorders>
            <w:shd w:val="clear" w:color="auto" w:fill="FBE5D5"/>
          </w:tcPr>
          <w:p w14:paraId="6AA3A525" w14:textId="77777777" w:rsidR="007542BE" w:rsidRDefault="007542BE" w:rsidP="00CC27F4">
            <w:pPr>
              <w:spacing w:after="139" w:line="260" w:lineRule="auto"/>
              <w:ind w:left="112" w:right="45"/>
              <w:jc w:val="center"/>
              <w:rPr>
                <w:b/>
                <w:color w:val="1F497D"/>
                <w:sz w:val="24"/>
                <w:lang w:val="en"/>
              </w:rPr>
            </w:pPr>
            <w:r w:rsidRPr="00CC27F4">
              <w:rPr>
                <w:b/>
                <w:color w:val="1F497D"/>
                <w:sz w:val="24"/>
                <w:lang w:val="en"/>
              </w:rPr>
              <w:t xml:space="preserve">Part 4 </w:t>
            </w:r>
          </w:p>
          <w:p w14:paraId="230374B4" w14:textId="77777777" w:rsidR="007542BE" w:rsidRPr="00CC27F4" w:rsidRDefault="007542BE" w:rsidP="00CC27F4">
            <w:pPr>
              <w:spacing w:after="139" w:line="260" w:lineRule="auto"/>
              <w:ind w:left="112" w:right="45"/>
              <w:jc w:val="center"/>
              <w:rPr>
                <w:b/>
                <w:color w:val="1F497D"/>
                <w:sz w:val="24"/>
                <w:lang w:val="en-GB"/>
              </w:rPr>
            </w:pPr>
            <w:r w:rsidRPr="00CC27F4">
              <w:rPr>
                <w:b/>
                <w:color w:val="1F497D"/>
                <w:sz w:val="24"/>
                <w:lang w:val="en"/>
              </w:rPr>
              <w:t>How Science is Addressing Safe Ocean, links between science and decision makers/disaster risk reduction community</w:t>
            </w:r>
          </w:p>
          <w:p w14:paraId="56A0E552" w14:textId="77777777" w:rsidR="00156B30" w:rsidRPr="00896EE3" w:rsidRDefault="00156B30" w:rsidP="00343ABB">
            <w:pPr>
              <w:rPr>
                <w:lang w:val="en-GB"/>
              </w:rPr>
            </w:pPr>
            <w:r w:rsidRPr="008E7396">
              <w:rPr>
                <w:color w:val="1F497D"/>
                <w:lang w:val="en-GB"/>
              </w:rPr>
              <w:t>Moderator</w:t>
            </w:r>
            <w:r>
              <w:rPr>
                <w:b/>
                <w:color w:val="1F497D"/>
                <w:lang w:val="en-GB"/>
              </w:rPr>
              <w:t xml:space="preserve">: </w:t>
            </w:r>
            <w:r w:rsidRPr="00156B30">
              <w:rPr>
                <w:b/>
                <w:color w:val="1F497D"/>
                <w:u w:val="single" w:color="1F497D"/>
                <w:lang w:val="en-GB"/>
              </w:rPr>
              <w:t>Pablo Mendez</w:t>
            </w:r>
            <w:r>
              <w:rPr>
                <w:lang w:val="en-GB"/>
              </w:rPr>
              <w:t xml:space="preserve">. </w:t>
            </w:r>
            <w:r w:rsidR="0014543B" w:rsidRPr="007D6F3E">
              <w:rPr>
                <w:color w:val="1F4E79" w:themeColor="accent1" w:themeShade="80"/>
                <w:lang w:val="en-GB"/>
              </w:rPr>
              <w:t>Professor, Medical School, UPR, Puerto Rico.</w:t>
            </w:r>
          </w:p>
        </w:tc>
      </w:tr>
      <w:tr w:rsidR="007542BE" w:rsidRPr="002646BC" w14:paraId="7E4B5892" w14:textId="77777777" w:rsidTr="00285408">
        <w:trPr>
          <w:trHeight w:val="1540"/>
        </w:trPr>
        <w:tc>
          <w:tcPr>
            <w:tcW w:w="1619" w:type="dxa"/>
            <w:tcBorders>
              <w:top w:val="single" w:sz="4" w:space="0" w:color="000000"/>
              <w:left w:val="single" w:sz="4" w:space="0" w:color="000000"/>
              <w:bottom w:val="single" w:sz="4" w:space="0" w:color="000000"/>
              <w:right w:val="single" w:sz="12" w:space="0" w:color="ED7D31"/>
            </w:tcBorders>
          </w:tcPr>
          <w:p w14:paraId="59055D54" w14:textId="77777777" w:rsidR="007542BE" w:rsidRDefault="007542BE" w:rsidP="007542BE">
            <w:pPr>
              <w:ind w:left="115"/>
            </w:pPr>
            <w:r>
              <w:t>15:15 – 15:20</w:t>
            </w:r>
          </w:p>
          <w:p w14:paraId="3DDA4771" w14:textId="77777777" w:rsidR="007542BE" w:rsidRDefault="007542BE">
            <w:pPr>
              <w:ind w:left="115"/>
            </w:pPr>
          </w:p>
        </w:tc>
        <w:tc>
          <w:tcPr>
            <w:tcW w:w="9085" w:type="dxa"/>
            <w:tcBorders>
              <w:left w:val="single" w:sz="12" w:space="0" w:color="ED7D31"/>
              <w:bottom w:val="single" w:sz="12" w:space="0" w:color="ED7D31"/>
              <w:right w:val="single" w:sz="12" w:space="0" w:color="ED7D31"/>
            </w:tcBorders>
            <w:shd w:val="clear" w:color="auto" w:fill="FBE5D5"/>
          </w:tcPr>
          <w:p w14:paraId="79F3916A" w14:textId="77777777" w:rsidR="001358E3" w:rsidRPr="0068714B" w:rsidRDefault="001358E3" w:rsidP="001358E3">
            <w:pPr>
              <w:spacing w:after="139" w:line="260" w:lineRule="auto"/>
              <w:ind w:left="112" w:right="45"/>
              <w:rPr>
                <w:b/>
                <w:color w:val="1F497D"/>
                <w:sz w:val="24"/>
                <w:lang w:val="en-GB"/>
              </w:rPr>
            </w:pPr>
            <w:r w:rsidRPr="0068714B">
              <w:rPr>
                <w:b/>
                <w:color w:val="1F497D"/>
                <w:sz w:val="24"/>
                <w:lang w:val="en-GB"/>
              </w:rPr>
              <w:t>MHEWS Challenges and Opportunities from the La Soufriere Volcano</w:t>
            </w:r>
            <w:r>
              <w:rPr>
                <w:b/>
                <w:color w:val="1F497D"/>
                <w:sz w:val="24"/>
                <w:lang w:val="en"/>
              </w:rPr>
              <w:t xml:space="preserve">, </w:t>
            </w:r>
            <w:r w:rsidRPr="00CC27F4">
              <w:rPr>
                <w:b/>
                <w:color w:val="1F497D"/>
                <w:sz w:val="24"/>
                <w:lang w:val="en"/>
              </w:rPr>
              <w:t xml:space="preserve">Saint </w:t>
            </w:r>
            <w:proofErr w:type="gramStart"/>
            <w:r w:rsidRPr="00CC27F4">
              <w:rPr>
                <w:b/>
                <w:color w:val="1F497D"/>
                <w:sz w:val="24"/>
                <w:lang w:val="en"/>
              </w:rPr>
              <w:t>Vincent</w:t>
            </w:r>
            <w:proofErr w:type="gramEnd"/>
            <w:r w:rsidRPr="00CC27F4">
              <w:rPr>
                <w:b/>
                <w:color w:val="1F497D"/>
                <w:sz w:val="24"/>
                <w:lang w:val="en"/>
              </w:rPr>
              <w:t xml:space="preserve"> and Grenadines Volcanic Eruption</w:t>
            </w:r>
            <w:r>
              <w:rPr>
                <w:b/>
                <w:color w:val="1F497D"/>
                <w:sz w:val="24"/>
                <w:lang w:val="en"/>
              </w:rPr>
              <w:t>.</w:t>
            </w:r>
          </w:p>
          <w:p w14:paraId="101E87C5" w14:textId="77777777" w:rsidR="007542BE" w:rsidRPr="002B1148" w:rsidRDefault="001358E3" w:rsidP="002B1148">
            <w:pPr>
              <w:spacing w:after="139" w:line="260" w:lineRule="auto"/>
              <w:ind w:left="112" w:right="45"/>
              <w:rPr>
                <w:b/>
                <w:color w:val="1F497D"/>
                <w:sz w:val="24"/>
                <w:u w:val="single"/>
                <w:lang w:val="en"/>
              </w:rPr>
            </w:pPr>
            <w:r w:rsidRPr="0068714B">
              <w:rPr>
                <w:b/>
                <w:color w:val="1F497D"/>
                <w:sz w:val="24"/>
                <w:u w:val="single"/>
                <w:lang w:val="en-GB"/>
              </w:rPr>
              <w:t>Richard Robertson</w:t>
            </w:r>
            <w:r>
              <w:rPr>
                <w:color w:val="1F497D"/>
                <w:sz w:val="24"/>
                <w:lang w:val="en-GB"/>
              </w:rPr>
              <w:t xml:space="preserve">. </w:t>
            </w:r>
            <w:r w:rsidRPr="00C24B50">
              <w:rPr>
                <w:color w:val="1F497D"/>
                <w:sz w:val="24"/>
                <w:lang w:val="en"/>
              </w:rPr>
              <w:t>University of the West Indies Seismic Research Center</w:t>
            </w:r>
          </w:p>
        </w:tc>
      </w:tr>
      <w:tr w:rsidR="007542BE" w:rsidRPr="002646BC" w14:paraId="20823A31" w14:textId="77777777" w:rsidTr="00285408">
        <w:trPr>
          <w:trHeight w:val="1540"/>
        </w:trPr>
        <w:tc>
          <w:tcPr>
            <w:tcW w:w="1619" w:type="dxa"/>
            <w:tcBorders>
              <w:top w:val="single" w:sz="4" w:space="0" w:color="000000"/>
              <w:left w:val="single" w:sz="4" w:space="0" w:color="000000"/>
              <w:bottom w:val="single" w:sz="4" w:space="0" w:color="000000"/>
              <w:right w:val="single" w:sz="12" w:space="0" w:color="ED7D31"/>
            </w:tcBorders>
          </w:tcPr>
          <w:p w14:paraId="2B91C83C" w14:textId="77777777" w:rsidR="007542BE" w:rsidRDefault="007542BE" w:rsidP="001358E3">
            <w:pPr>
              <w:jc w:val="center"/>
            </w:pPr>
            <w:r>
              <w:t>15:20-15:45</w:t>
            </w:r>
          </w:p>
          <w:p w14:paraId="12BB6E8E" w14:textId="77777777" w:rsidR="007542BE" w:rsidRDefault="007542BE">
            <w:pPr>
              <w:ind w:left="115"/>
            </w:pPr>
          </w:p>
          <w:p w14:paraId="3B8CFF60" w14:textId="77777777" w:rsidR="00EF22E8" w:rsidRDefault="00EF22E8">
            <w:pPr>
              <w:ind w:left="115"/>
            </w:pPr>
          </w:p>
          <w:p w14:paraId="2B2DCBC9" w14:textId="77777777" w:rsidR="00EF22E8" w:rsidRDefault="00EF22E8">
            <w:pPr>
              <w:ind w:left="115"/>
            </w:pPr>
          </w:p>
          <w:p w14:paraId="16EFA38E" w14:textId="77777777" w:rsidR="00EF22E8" w:rsidRDefault="00EF22E8">
            <w:pPr>
              <w:ind w:left="115"/>
            </w:pPr>
          </w:p>
          <w:p w14:paraId="026247A5" w14:textId="77777777" w:rsidR="00EF22E8" w:rsidRDefault="00EF22E8">
            <w:pPr>
              <w:ind w:left="115"/>
            </w:pPr>
          </w:p>
          <w:p w14:paraId="0F633C3E" w14:textId="77777777" w:rsidR="00EF22E8" w:rsidRDefault="00EF22E8">
            <w:pPr>
              <w:ind w:left="115"/>
            </w:pPr>
          </w:p>
          <w:p w14:paraId="6D0ACBF2" w14:textId="77777777" w:rsidR="00EF22E8" w:rsidRDefault="00EF22E8">
            <w:pPr>
              <w:ind w:left="115"/>
            </w:pPr>
          </w:p>
          <w:p w14:paraId="523F0750" w14:textId="77777777" w:rsidR="00EF22E8" w:rsidRDefault="00EF22E8">
            <w:pPr>
              <w:ind w:left="115"/>
            </w:pPr>
          </w:p>
          <w:p w14:paraId="57086067" w14:textId="77777777" w:rsidR="00EF22E8" w:rsidRDefault="00EF22E8">
            <w:pPr>
              <w:ind w:left="115"/>
            </w:pPr>
          </w:p>
          <w:p w14:paraId="77672F2C" w14:textId="77777777" w:rsidR="00EF22E8" w:rsidRDefault="00EF22E8">
            <w:pPr>
              <w:ind w:left="115"/>
            </w:pPr>
          </w:p>
          <w:p w14:paraId="4C89B06E" w14:textId="77777777" w:rsidR="00EF22E8" w:rsidRDefault="00EF22E8" w:rsidP="00EF22E8">
            <w:pPr>
              <w:ind w:left="115"/>
              <w:jc w:val="center"/>
            </w:pPr>
            <w:r>
              <w:t>15:20 – 15:21</w:t>
            </w:r>
          </w:p>
        </w:tc>
        <w:tc>
          <w:tcPr>
            <w:tcW w:w="9085" w:type="dxa"/>
            <w:tcBorders>
              <w:top w:val="single" w:sz="12" w:space="0" w:color="ED7D31"/>
              <w:left w:val="single" w:sz="12" w:space="0" w:color="ED7D31"/>
              <w:right w:val="single" w:sz="12" w:space="0" w:color="ED7D31"/>
            </w:tcBorders>
            <w:shd w:val="clear" w:color="auto" w:fill="FBE5D5"/>
          </w:tcPr>
          <w:p w14:paraId="59425921" w14:textId="77777777" w:rsidR="001358E3" w:rsidRPr="00C24B50" w:rsidRDefault="001358E3" w:rsidP="001358E3">
            <w:pPr>
              <w:pBdr>
                <w:top w:val="nil"/>
                <w:left w:val="nil"/>
                <w:bottom w:val="nil"/>
                <w:right w:val="nil"/>
                <w:between w:val="nil"/>
              </w:pBdr>
              <w:spacing w:line="276" w:lineRule="auto"/>
              <w:jc w:val="center"/>
              <w:rPr>
                <w:b/>
                <w:color w:val="1F497D"/>
                <w:sz w:val="24"/>
                <w:lang w:val="en-GB"/>
              </w:rPr>
            </w:pPr>
            <w:r w:rsidRPr="00C24B50">
              <w:rPr>
                <w:b/>
                <w:color w:val="1F497D"/>
                <w:sz w:val="24"/>
                <w:lang w:val="en-GB"/>
              </w:rPr>
              <w:t>Lightning Talks</w:t>
            </w:r>
          </w:p>
          <w:p w14:paraId="616239C7" w14:textId="77777777" w:rsidR="001358E3" w:rsidRDefault="001358E3" w:rsidP="001358E3">
            <w:pPr>
              <w:pBdr>
                <w:top w:val="nil"/>
                <w:left w:val="nil"/>
                <w:bottom w:val="nil"/>
                <w:right w:val="nil"/>
                <w:between w:val="nil"/>
              </w:pBdr>
              <w:spacing w:line="276" w:lineRule="auto"/>
              <w:rPr>
                <w:b/>
                <w:color w:val="1F497D"/>
                <w:sz w:val="24"/>
                <w:lang w:val="en-GB"/>
              </w:rPr>
            </w:pPr>
          </w:p>
          <w:p w14:paraId="104F6BA0" w14:textId="77777777" w:rsidR="001358E3" w:rsidRDefault="001358E3" w:rsidP="001358E3">
            <w:pPr>
              <w:pBdr>
                <w:top w:val="nil"/>
                <w:left w:val="nil"/>
                <w:bottom w:val="nil"/>
                <w:right w:val="nil"/>
                <w:between w:val="nil"/>
              </w:pBdr>
              <w:spacing w:line="276" w:lineRule="auto"/>
              <w:rPr>
                <w:lang w:val="en-GB"/>
              </w:rPr>
            </w:pPr>
            <w:r w:rsidRPr="009A22A4">
              <w:rPr>
                <w:b/>
                <w:color w:val="1F497D"/>
                <w:sz w:val="24"/>
                <w:lang w:val="en-GB"/>
              </w:rPr>
              <w:t>Opportunities and gaps for integrat</w:t>
            </w:r>
            <w:r>
              <w:rPr>
                <w:b/>
                <w:color w:val="1F497D"/>
                <w:sz w:val="24"/>
                <w:lang w:val="en-GB"/>
              </w:rPr>
              <w:t xml:space="preserve">ion of different ocean hazards </w:t>
            </w:r>
            <w:r w:rsidRPr="009A22A4">
              <w:rPr>
                <w:b/>
                <w:color w:val="1F497D"/>
                <w:sz w:val="24"/>
                <w:lang w:val="en-GB"/>
              </w:rPr>
              <w:t>into a MHEWS framework</w:t>
            </w:r>
            <w:r w:rsidRPr="009A22A4">
              <w:rPr>
                <w:lang w:val="en-GB"/>
              </w:rPr>
              <w:t xml:space="preserve"> </w:t>
            </w:r>
          </w:p>
          <w:p w14:paraId="51E094EB" w14:textId="77777777" w:rsidR="001358E3" w:rsidRDefault="001358E3" w:rsidP="001358E3">
            <w:pPr>
              <w:pBdr>
                <w:top w:val="nil"/>
                <w:left w:val="nil"/>
                <w:bottom w:val="nil"/>
                <w:right w:val="nil"/>
                <w:between w:val="nil"/>
              </w:pBdr>
              <w:spacing w:line="276" w:lineRule="auto"/>
              <w:rPr>
                <w:lang w:val="en-GB"/>
              </w:rPr>
            </w:pPr>
          </w:p>
          <w:p w14:paraId="2FBDD343" w14:textId="77777777" w:rsidR="001358E3" w:rsidRPr="00CB7360" w:rsidRDefault="001358E3" w:rsidP="001358E3">
            <w:pPr>
              <w:pBdr>
                <w:top w:val="nil"/>
                <w:left w:val="nil"/>
                <w:bottom w:val="nil"/>
                <w:right w:val="nil"/>
                <w:between w:val="nil"/>
              </w:pBdr>
              <w:spacing w:line="276" w:lineRule="auto"/>
              <w:rPr>
                <w:i/>
                <w:lang w:val="en-GB"/>
              </w:rPr>
            </w:pPr>
            <w:r w:rsidRPr="00CB7360">
              <w:rPr>
                <w:i/>
                <w:lang w:val="en-GB"/>
              </w:rPr>
              <w:t xml:space="preserve">For each action, the presenters will be asked </w:t>
            </w:r>
            <w:r w:rsidR="00172F89">
              <w:rPr>
                <w:i/>
                <w:lang w:val="en-GB"/>
              </w:rPr>
              <w:t xml:space="preserve">(3 minutes each) </w:t>
            </w:r>
            <w:r w:rsidRPr="00CB7360">
              <w:rPr>
                <w:i/>
                <w:lang w:val="en-GB"/>
              </w:rPr>
              <w:t>to address:</w:t>
            </w:r>
          </w:p>
          <w:p w14:paraId="205E8DA7" w14:textId="77777777" w:rsidR="007542BE" w:rsidRDefault="001358E3" w:rsidP="009C72A8">
            <w:pPr>
              <w:pBdr>
                <w:top w:val="nil"/>
                <w:left w:val="nil"/>
                <w:bottom w:val="nil"/>
                <w:right w:val="nil"/>
                <w:between w:val="nil"/>
              </w:pBdr>
              <w:spacing w:line="276" w:lineRule="auto"/>
              <w:rPr>
                <w:i/>
                <w:lang w:val="en-GB"/>
              </w:rPr>
            </w:pPr>
            <w:r w:rsidRPr="00CB7360">
              <w:rPr>
                <w:i/>
                <w:lang w:val="en-GB"/>
              </w:rPr>
              <w:t xml:space="preserve">What </w:t>
            </w:r>
            <w:r w:rsidRPr="00C14720">
              <w:rPr>
                <w:b/>
                <w:i/>
                <w:u w:val="single"/>
                <w:lang w:val="en-GB"/>
              </w:rPr>
              <w:t>transformative ocean science solutions and actions</w:t>
            </w:r>
            <w:r w:rsidRPr="00CB7360">
              <w:rPr>
                <w:i/>
                <w:lang w:val="en-GB"/>
              </w:rPr>
              <w:t xml:space="preserve"> have been proposed to reduce the risk from the hazard and advance Integra</w:t>
            </w:r>
            <w:r>
              <w:rPr>
                <w:i/>
                <w:lang w:val="en-GB"/>
              </w:rPr>
              <w:t xml:space="preserve">ted Multi Hazard Early Warning </w:t>
            </w:r>
            <w:r w:rsidRPr="00CB7360">
              <w:rPr>
                <w:i/>
                <w:lang w:val="en-GB"/>
              </w:rPr>
              <w:t xml:space="preserve">for a Safe Ocean by 2030? </w:t>
            </w:r>
          </w:p>
          <w:p w14:paraId="666D111D" w14:textId="77777777" w:rsidR="009C72A8" w:rsidRPr="009C72A8" w:rsidRDefault="009C72A8" w:rsidP="009C72A8">
            <w:pPr>
              <w:pBdr>
                <w:top w:val="nil"/>
                <w:left w:val="nil"/>
                <w:bottom w:val="nil"/>
                <w:right w:val="nil"/>
                <w:between w:val="nil"/>
              </w:pBdr>
              <w:spacing w:line="276" w:lineRule="auto"/>
              <w:rPr>
                <w:i/>
                <w:lang w:val="en-GB"/>
              </w:rPr>
            </w:pPr>
          </w:p>
          <w:p w14:paraId="01367063" w14:textId="77777777" w:rsidR="009C72A8" w:rsidRPr="009C72A8" w:rsidRDefault="009C72A8" w:rsidP="009C72A8">
            <w:pPr>
              <w:spacing w:after="139" w:line="260" w:lineRule="auto"/>
              <w:ind w:left="112" w:right="45"/>
              <w:rPr>
                <w:b/>
                <w:color w:val="1F497D"/>
                <w:sz w:val="24"/>
                <w:lang w:val="en-GB"/>
              </w:rPr>
            </w:pPr>
            <w:r w:rsidRPr="00CD3960">
              <w:rPr>
                <w:b/>
                <w:color w:val="1F497D"/>
                <w:sz w:val="24"/>
                <w:lang w:val="en-GB"/>
              </w:rPr>
              <w:t xml:space="preserve">Moderator to introduce the lightning talks in a package and to present a slide with the infographics on the selected hazards </w:t>
            </w:r>
            <w:proofErr w:type="gramStart"/>
            <w:r w:rsidRPr="00CD3960">
              <w:rPr>
                <w:b/>
                <w:color w:val="1F497D"/>
                <w:sz w:val="24"/>
                <w:lang w:val="en-GB"/>
              </w:rPr>
              <w:t>as a result of</w:t>
            </w:r>
            <w:proofErr w:type="gramEnd"/>
            <w:r w:rsidRPr="00CD3960">
              <w:rPr>
                <w:b/>
                <w:color w:val="1F497D"/>
                <w:sz w:val="24"/>
                <w:lang w:val="en-GB"/>
              </w:rPr>
              <w:t xml:space="preserve"> the survey</w:t>
            </w:r>
          </w:p>
        </w:tc>
      </w:tr>
      <w:tr w:rsidR="007542BE" w:rsidRPr="00977E2D" w14:paraId="194C07D4" w14:textId="77777777" w:rsidTr="00F732A6">
        <w:trPr>
          <w:trHeight w:val="1262"/>
        </w:trPr>
        <w:tc>
          <w:tcPr>
            <w:tcW w:w="1619" w:type="dxa"/>
            <w:tcBorders>
              <w:top w:val="single" w:sz="4" w:space="0" w:color="000000"/>
              <w:left w:val="single" w:sz="4" w:space="0" w:color="000000"/>
              <w:bottom w:val="single" w:sz="4" w:space="0" w:color="000000"/>
              <w:right w:val="single" w:sz="12" w:space="0" w:color="ED7D31"/>
            </w:tcBorders>
          </w:tcPr>
          <w:p w14:paraId="3EFF346E" w14:textId="77777777" w:rsidR="007542BE" w:rsidRDefault="00EF22E8" w:rsidP="00F55F9B">
            <w:pPr>
              <w:ind w:left="115"/>
              <w:jc w:val="center"/>
            </w:pPr>
            <w:r>
              <w:t>15:21 – 15:24</w:t>
            </w:r>
          </w:p>
          <w:p w14:paraId="5F8B4201" w14:textId="77777777" w:rsidR="007542BE" w:rsidRDefault="007542BE" w:rsidP="00F55F9B">
            <w:pPr>
              <w:ind w:left="115"/>
              <w:jc w:val="center"/>
            </w:pPr>
          </w:p>
        </w:tc>
        <w:tc>
          <w:tcPr>
            <w:tcW w:w="9085" w:type="dxa"/>
            <w:tcBorders>
              <w:left w:val="single" w:sz="12" w:space="0" w:color="ED7D31"/>
              <w:right w:val="single" w:sz="12" w:space="0" w:color="ED7D31"/>
            </w:tcBorders>
            <w:shd w:val="clear" w:color="auto" w:fill="FBE5D5"/>
          </w:tcPr>
          <w:p w14:paraId="7C700104" w14:textId="77777777" w:rsidR="001358E3" w:rsidRPr="009A22A4" w:rsidRDefault="001358E3" w:rsidP="001358E3">
            <w:pPr>
              <w:pBdr>
                <w:top w:val="nil"/>
                <w:left w:val="nil"/>
                <w:bottom w:val="nil"/>
                <w:right w:val="nil"/>
                <w:between w:val="nil"/>
              </w:pBdr>
              <w:spacing w:after="139" w:line="260" w:lineRule="auto"/>
              <w:ind w:left="112" w:right="45"/>
              <w:rPr>
                <w:color w:val="1F497D"/>
                <w:lang w:val="en-GB"/>
              </w:rPr>
            </w:pPr>
            <w:r w:rsidRPr="00CB7360">
              <w:rPr>
                <w:b/>
                <w:color w:val="1F497D"/>
                <w:sz w:val="24"/>
                <w:lang w:val="en-GB"/>
              </w:rPr>
              <w:t>Sea Level Rise (Climate Change)</w:t>
            </w:r>
          </w:p>
          <w:p w14:paraId="6FE402CB" w14:textId="77777777" w:rsidR="007542BE" w:rsidRPr="00F732A6" w:rsidRDefault="001358E3" w:rsidP="00F732A6">
            <w:pPr>
              <w:pBdr>
                <w:top w:val="nil"/>
                <w:left w:val="nil"/>
                <w:bottom w:val="nil"/>
                <w:right w:val="nil"/>
                <w:between w:val="nil"/>
              </w:pBdr>
              <w:spacing w:after="139" w:line="260" w:lineRule="auto"/>
              <w:ind w:left="112" w:right="45"/>
              <w:rPr>
                <w:color w:val="1F497D"/>
                <w:lang w:val="en-GB"/>
              </w:rPr>
            </w:pPr>
            <w:r w:rsidRPr="00CB7360">
              <w:rPr>
                <w:b/>
                <w:color w:val="1F497D"/>
                <w:sz w:val="24"/>
                <w:u w:val="single"/>
                <w:lang w:val="en-GB"/>
              </w:rPr>
              <w:t>Patricia Chardon</w:t>
            </w:r>
            <w:r>
              <w:rPr>
                <w:color w:val="1F497D"/>
                <w:lang w:val="en-GB"/>
              </w:rPr>
              <w:t xml:space="preserve">. </w:t>
            </w:r>
            <w:r w:rsidRPr="009A22A4">
              <w:rPr>
                <w:color w:val="1F497D"/>
                <w:lang w:val="en-GB"/>
              </w:rPr>
              <w:t>Caribbean Integrated Coastal and Ocean Observing System (CARICOOS), Puerto Rico, ECOPS.</w:t>
            </w:r>
          </w:p>
        </w:tc>
      </w:tr>
      <w:tr w:rsidR="007542BE" w:rsidRPr="002646BC" w14:paraId="08EF51F4" w14:textId="77777777" w:rsidTr="00F732A6">
        <w:trPr>
          <w:trHeight w:val="1102"/>
        </w:trPr>
        <w:tc>
          <w:tcPr>
            <w:tcW w:w="1619" w:type="dxa"/>
            <w:tcBorders>
              <w:top w:val="single" w:sz="4" w:space="0" w:color="000000"/>
              <w:left w:val="single" w:sz="4" w:space="0" w:color="000000"/>
              <w:bottom w:val="single" w:sz="4" w:space="0" w:color="000000"/>
              <w:right w:val="single" w:sz="12" w:space="0" w:color="ED7D31"/>
            </w:tcBorders>
          </w:tcPr>
          <w:p w14:paraId="14D52104" w14:textId="77777777" w:rsidR="007542BE" w:rsidRDefault="00EF22E8" w:rsidP="00F55F9B">
            <w:pPr>
              <w:ind w:left="115"/>
              <w:jc w:val="center"/>
            </w:pPr>
            <w:r>
              <w:t>15:24 – 15:27</w:t>
            </w:r>
          </w:p>
          <w:p w14:paraId="4F60577E" w14:textId="77777777" w:rsidR="007542BE" w:rsidRDefault="007542BE" w:rsidP="00F55F9B">
            <w:pPr>
              <w:ind w:left="115"/>
              <w:jc w:val="center"/>
            </w:pPr>
          </w:p>
        </w:tc>
        <w:tc>
          <w:tcPr>
            <w:tcW w:w="9085" w:type="dxa"/>
            <w:tcBorders>
              <w:left w:val="single" w:sz="12" w:space="0" w:color="ED7D31"/>
              <w:right w:val="single" w:sz="12" w:space="0" w:color="ED7D31"/>
            </w:tcBorders>
            <w:shd w:val="clear" w:color="auto" w:fill="FBE5D5"/>
          </w:tcPr>
          <w:p w14:paraId="3E0949BA" w14:textId="77777777" w:rsidR="001358E3" w:rsidRPr="00CB7360" w:rsidRDefault="001358E3" w:rsidP="001358E3">
            <w:pPr>
              <w:pBdr>
                <w:top w:val="nil"/>
                <w:left w:val="nil"/>
                <w:bottom w:val="nil"/>
                <w:right w:val="nil"/>
                <w:between w:val="nil"/>
              </w:pBdr>
              <w:spacing w:after="139" w:line="260" w:lineRule="auto"/>
              <w:ind w:left="112" w:right="45"/>
              <w:rPr>
                <w:b/>
                <w:color w:val="1F497D"/>
                <w:sz w:val="24"/>
                <w:lang w:val="en-GB"/>
              </w:rPr>
            </w:pPr>
            <w:r>
              <w:rPr>
                <w:b/>
                <w:color w:val="1F497D"/>
                <w:sz w:val="24"/>
                <w:lang w:val="en-GB"/>
              </w:rPr>
              <w:t xml:space="preserve">Sargassum Influx </w:t>
            </w:r>
          </w:p>
          <w:p w14:paraId="055E2CF4" w14:textId="77777777" w:rsidR="007542BE" w:rsidRPr="00F732A6" w:rsidRDefault="001358E3" w:rsidP="00F732A6">
            <w:pPr>
              <w:pBdr>
                <w:top w:val="nil"/>
                <w:left w:val="nil"/>
                <w:bottom w:val="nil"/>
                <w:right w:val="nil"/>
                <w:between w:val="nil"/>
              </w:pBdr>
              <w:spacing w:after="139" w:line="260" w:lineRule="auto"/>
              <w:ind w:left="112" w:right="45"/>
              <w:rPr>
                <w:color w:val="1F497D"/>
                <w:lang w:val="en-GB"/>
              </w:rPr>
            </w:pPr>
            <w:r w:rsidRPr="00CB7360">
              <w:rPr>
                <w:b/>
                <w:color w:val="1F497D"/>
                <w:sz w:val="24"/>
                <w:u w:val="single"/>
                <w:lang w:val="en-GB"/>
              </w:rPr>
              <w:t xml:space="preserve">Emily </w:t>
            </w:r>
            <w:proofErr w:type="spellStart"/>
            <w:r w:rsidRPr="00CB7360">
              <w:rPr>
                <w:b/>
                <w:color w:val="1F497D"/>
                <w:sz w:val="24"/>
                <w:u w:val="single"/>
                <w:lang w:val="en-GB"/>
              </w:rPr>
              <w:t>Smail</w:t>
            </w:r>
            <w:proofErr w:type="spellEnd"/>
            <w:r>
              <w:rPr>
                <w:color w:val="1F497D"/>
                <w:lang w:val="en-GB"/>
              </w:rPr>
              <w:t>. Executive Director &amp; Head of US office</w:t>
            </w:r>
            <w:r w:rsidRPr="009A22A4">
              <w:rPr>
                <w:color w:val="1F497D"/>
                <w:lang w:val="en-GB"/>
              </w:rPr>
              <w:t xml:space="preserve">, </w:t>
            </w:r>
            <w:r>
              <w:rPr>
                <w:color w:val="1F497D"/>
                <w:lang w:val="en-GB"/>
              </w:rPr>
              <w:t xml:space="preserve">GEO </w:t>
            </w:r>
            <w:r w:rsidRPr="009A22A4">
              <w:rPr>
                <w:color w:val="1F497D"/>
                <w:lang w:val="en-GB"/>
              </w:rPr>
              <w:t>Bl</w:t>
            </w:r>
            <w:r>
              <w:rPr>
                <w:color w:val="1F497D"/>
                <w:lang w:val="en-GB"/>
              </w:rPr>
              <w:t>ue Planet Secretariat.</w:t>
            </w:r>
          </w:p>
        </w:tc>
      </w:tr>
      <w:tr w:rsidR="007542BE" w:rsidRPr="00590918" w14:paraId="576C4C40" w14:textId="77777777" w:rsidTr="00F732A6">
        <w:trPr>
          <w:trHeight w:val="1339"/>
        </w:trPr>
        <w:tc>
          <w:tcPr>
            <w:tcW w:w="1619" w:type="dxa"/>
            <w:tcBorders>
              <w:top w:val="single" w:sz="4" w:space="0" w:color="000000"/>
              <w:left w:val="single" w:sz="4" w:space="0" w:color="000000"/>
              <w:bottom w:val="single" w:sz="4" w:space="0" w:color="000000"/>
              <w:right w:val="single" w:sz="12" w:space="0" w:color="ED7D31"/>
            </w:tcBorders>
          </w:tcPr>
          <w:p w14:paraId="6027B1CA" w14:textId="77777777" w:rsidR="007542BE" w:rsidRDefault="00EF22E8" w:rsidP="00F55F9B">
            <w:pPr>
              <w:ind w:left="115"/>
              <w:jc w:val="center"/>
            </w:pPr>
            <w:r>
              <w:t>15:27 – 15:30</w:t>
            </w:r>
          </w:p>
          <w:p w14:paraId="6DDC7C67" w14:textId="77777777" w:rsidR="007542BE" w:rsidRDefault="007542BE" w:rsidP="00F55F9B">
            <w:pPr>
              <w:ind w:left="115"/>
              <w:jc w:val="center"/>
            </w:pPr>
          </w:p>
        </w:tc>
        <w:tc>
          <w:tcPr>
            <w:tcW w:w="9085" w:type="dxa"/>
            <w:tcBorders>
              <w:left w:val="single" w:sz="12" w:space="0" w:color="ED7D31"/>
              <w:right w:val="single" w:sz="12" w:space="0" w:color="ED7D31"/>
            </w:tcBorders>
            <w:shd w:val="clear" w:color="auto" w:fill="FBE5D5"/>
          </w:tcPr>
          <w:p w14:paraId="3E9D7C72" w14:textId="77777777" w:rsidR="001358E3" w:rsidRPr="001358E3" w:rsidRDefault="001358E3" w:rsidP="001358E3">
            <w:pPr>
              <w:pBdr>
                <w:top w:val="nil"/>
                <w:left w:val="nil"/>
                <w:bottom w:val="nil"/>
                <w:right w:val="nil"/>
                <w:between w:val="nil"/>
              </w:pBdr>
              <w:spacing w:after="139" w:line="260" w:lineRule="auto"/>
              <w:ind w:left="112" w:right="45"/>
              <w:rPr>
                <w:b/>
                <w:color w:val="1F497D"/>
                <w:sz w:val="24"/>
                <w:lang w:val="en-GB"/>
              </w:rPr>
            </w:pPr>
            <w:r w:rsidRPr="001358E3">
              <w:rPr>
                <w:b/>
                <w:color w:val="1F497D"/>
                <w:sz w:val="24"/>
                <w:lang w:val="en-GB"/>
              </w:rPr>
              <w:t xml:space="preserve">Tsunami </w:t>
            </w:r>
          </w:p>
          <w:p w14:paraId="3ABBF329" w14:textId="77777777" w:rsidR="007542BE" w:rsidRPr="00F732A6" w:rsidRDefault="001358E3">
            <w:pPr>
              <w:pBdr>
                <w:top w:val="nil"/>
                <w:left w:val="nil"/>
                <w:bottom w:val="nil"/>
                <w:right w:val="nil"/>
                <w:between w:val="nil"/>
              </w:pBdr>
              <w:spacing w:after="139" w:line="260" w:lineRule="auto"/>
              <w:ind w:left="112" w:right="45"/>
              <w:rPr>
                <w:color w:val="1F497D"/>
                <w:lang w:val="en-GB"/>
              </w:rPr>
            </w:pPr>
            <w:r w:rsidRPr="001358E3">
              <w:rPr>
                <w:b/>
                <w:color w:val="1F497D"/>
                <w:sz w:val="24"/>
                <w:u w:val="single"/>
                <w:lang w:val="en-GB"/>
              </w:rPr>
              <w:t>Michael Angove</w:t>
            </w:r>
            <w:r w:rsidRPr="001358E3">
              <w:rPr>
                <w:color w:val="1F497D"/>
                <w:lang w:val="en-GB"/>
              </w:rPr>
              <w:t xml:space="preserve">. </w:t>
            </w:r>
            <w:r>
              <w:rPr>
                <w:color w:val="1F497D"/>
                <w:lang w:val="en-GB"/>
              </w:rPr>
              <w:t xml:space="preserve">Lead, US NOAA Tsunami Program and </w:t>
            </w:r>
            <w:r w:rsidRPr="009A22A4">
              <w:rPr>
                <w:color w:val="1F497D"/>
                <w:lang w:val="en-GB"/>
              </w:rPr>
              <w:t>UN Decade Global Tsunami Program</w:t>
            </w:r>
            <w:r>
              <w:rPr>
                <w:color w:val="1F497D"/>
                <w:lang w:val="en-GB"/>
              </w:rPr>
              <w:t>me</w:t>
            </w:r>
          </w:p>
        </w:tc>
      </w:tr>
      <w:tr w:rsidR="007542BE" w:rsidRPr="001358E3" w14:paraId="0C5750EA" w14:textId="77777777" w:rsidTr="006031C1">
        <w:trPr>
          <w:trHeight w:val="1071"/>
        </w:trPr>
        <w:tc>
          <w:tcPr>
            <w:tcW w:w="1619" w:type="dxa"/>
            <w:tcBorders>
              <w:top w:val="single" w:sz="4" w:space="0" w:color="000000"/>
              <w:left w:val="single" w:sz="4" w:space="0" w:color="000000"/>
              <w:bottom w:val="single" w:sz="4" w:space="0" w:color="000000"/>
              <w:right w:val="single" w:sz="12" w:space="0" w:color="ED7D31"/>
            </w:tcBorders>
          </w:tcPr>
          <w:p w14:paraId="70B623B7" w14:textId="77777777" w:rsidR="007542BE" w:rsidRDefault="00EF22E8" w:rsidP="00F55F9B">
            <w:pPr>
              <w:ind w:left="115"/>
              <w:jc w:val="center"/>
            </w:pPr>
            <w:r>
              <w:t>15:30 – 15:33</w:t>
            </w:r>
          </w:p>
          <w:p w14:paraId="168515F9" w14:textId="77777777" w:rsidR="007542BE" w:rsidRDefault="007542BE" w:rsidP="00F55F9B">
            <w:pPr>
              <w:ind w:left="115"/>
              <w:jc w:val="center"/>
            </w:pPr>
          </w:p>
        </w:tc>
        <w:tc>
          <w:tcPr>
            <w:tcW w:w="9085" w:type="dxa"/>
            <w:tcBorders>
              <w:left w:val="single" w:sz="12" w:space="0" w:color="ED7D31"/>
              <w:right w:val="single" w:sz="12" w:space="0" w:color="ED7D31"/>
            </w:tcBorders>
            <w:shd w:val="clear" w:color="auto" w:fill="FBE5D5"/>
          </w:tcPr>
          <w:p w14:paraId="0AA8B9EB" w14:textId="77777777" w:rsidR="001358E3" w:rsidRPr="006F5404" w:rsidRDefault="001358E3" w:rsidP="001358E3">
            <w:pPr>
              <w:pBdr>
                <w:top w:val="nil"/>
                <w:left w:val="nil"/>
                <w:bottom w:val="nil"/>
                <w:right w:val="nil"/>
                <w:between w:val="nil"/>
              </w:pBdr>
              <w:spacing w:after="139" w:line="260" w:lineRule="auto"/>
              <w:ind w:left="112" w:right="45"/>
              <w:rPr>
                <w:b/>
                <w:color w:val="1F497D"/>
                <w:sz w:val="24"/>
              </w:rPr>
            </w:pPr>
            <w:r>
              <w:rPr>
                <w:b/>
                <w:color w:val="1F497D"/>
                <w:sz w:val="24"/>
              </w:rPr>
              <w:t>COVID 19</w:t>
            </w:r>
            <w:r w:rsidRPr="006F5404">
              <w:rPr>
                <w:b/>
                <w:color w:val="1F497D"/>
                <w:sz w:val="24"/>
              </w:rPr>
              <w:t xml:space="preserve"> </w:t>
            </w:r>
          </w:p>
          <w:p w14:paraId="05F1124A" w14:textId="77777777" w:rsidR="007542BE" w:rsidRPr="006031C1" w:rsidRDefault="00F92259" w:rsidP="006031C1">
            <w:pPr>
              <w:pBdr>
                <w:top w:val="nil"/>
                <w:left w:val="nil"/>
                <w:bottom w:val="nil"/>
                <w:right w:val="nil"/>
                <w:between w:val="nil"/>
              </w:pBdr>
              <w:spacing w:after="139" w:line="260" w:lineRule="auto"/>
              <w:ind w:left="112" w:right="45"/>
              <w:rPr>
                <w:color w:val="1F497D"/>
              </w:rPr>
            </w:pPr>
            <w:r w:rsidRPr="002646BC">
              <w:rPr>
                <w:b/>
                <w:color w:val="1F497D"/>
                <w:sz w:val="24"/>
                <w:u w:val="single"/>
                <w:lang w:val="es-CO"/>
                <w:rPrChange w:id="1" w:author="Wills Velez, Patricia" w:date="2021-07-07T13:25:00Z">
                  <w:rPr>
                    <w:b/>
                    <w:color w:val="1F497D"/>
                    <w:sz w:val="24"/>
                    <w:u w:val="single"/>
                    <w:lang w:val="en-GB"/>
                  </w:rPr>
                </w:rPrChange>
              </w:rPr>
              <w:t>Tshewang Dorji.</w:t>
            </w:r>
            <w:r>
              <w:rPr>
                <w:color w:val="1F497D"/>
              </w:rPr>
              <w:t xml:space="preserve"> </w:t>
            </w:r>
            <w:r w:rsidR="001358E3" w:rsidRPr="00C24B50">
              <w:rPr>
                <w:color w:val="1F497D"/>
              </w:rPr>
              <w:t xml:space="preserve">Organización Panamericana de la Salud, PAHO, Colombia.  </w:t>
            </w:r>
          </w:p>
        </w:tc>
      </w:tr>
      <w:tr w:rsidR="007542BE" w:rsidRPr="002646BC" w14:paraId="1C565839" w14:textId="77777777" w:rsidTr="006031C1">
        <w:trPr>
          <w:trHeight w:val="1177"/>
        </w:trPr>
        <w:tc>
          <w:tcPr>
            <w:tcW w:w="1619" w:type="dxa"/>
            <w:tcBorders>
              <w:top w:val="single" w:sz="4" w:space="0" w:color="000000"/>
              <w:left w:val="single" w:sz="4" w:space="0" w:color="000000"/>
              <w:bottom w:val="single" w:sz="4" w:space="0" w:color="000000"/>
              <w:right w:val="single" w:sz="12" w:space="0" w:color="ED7D31"/>
            </w:tcBorders>
          </w:tcPr>
          <w:p w14:paraId="0CC7E50C" w14:textId="77777777" w:rsidR="007542BE" w:rsidRDefault="00EF22E8" w:rsidP="00F55F9B">
            <w:pPr>
              <w:ind w:left="115"/>
              <w:jc w:val="center"/>
            </w:pPr>
            <w:r>
              <w:lastRenderedPageBreak/>
              <w:t>15:33 – 15:36</w:t>
            </w:r>
          </w:p>
          <w:p w14:paraId="6BAAAE23" w14:textId="77777777" w:rsidR="007542BE" w:rsidRDefault="007542BE" w:rsidP="00F55F9B">
            <w:pPr>
              <w:ind w:left="115"/>
              <w:jc w:val="center"/>
            </w:pPr>
          </w:p>
        </w:tc>
        <w:tc>
          <w:tcPr>
            <w:tcW w:w="9085" w:type="dxa"/>
            <w:tcBorders>
              <w:left w:val="single" w:sz="12" w:space="0" w:color="ED7D31"/>
              <w:right w:val="single" w:sz="12" w:space="0" w:color="ED7D31"/>
            </w:tcBorders>
            <w:shd w:val="clear" w:color="auto" w:fill="FBE5D5"/>
          </w:tcPr>
          <w:p w14:paraId="0DE75813" w14:textId="77777777" w:rsidR="001358E3" w:rsidRPr="004A6041" w:rsidRDefault="001358E3" w:rsidP="001358E3">
            <w:pPr>
              <w:spacing w:after="139" w:line="260" w:lineRule="auto"/>
              <w:ind w:left="112" w:right="45"/>
              <w:rPr>
                <w:color w:val="1F497D"/>
              </w:rPr>
            </w:pPr>
            <w:proofErr w:type="spellStart"/>
            <w:r w:rsidRPr="004A6041">
              <w:rPr>
                <w:b/>
                <w:color w:val="1F497D"/>
                <w:sz w:val="24"/>
              </w:rPr>
              <w:t>Hurricanes</w:t>
            </w:r>
            <w:proofErr w:type="spellEnd"/>
          </w:p>
          <w:p w14:paraId="7F2A7EFB" w14:textId="77777777" w:rsidR="007542BE" w:rsidRPr="006031C1" w:rsidRDefault="00652C55" w:rsidP="006031C1">
            <w:pPr>
              <w:spacing w:after="139" w:line="260" w:lineRule="auto"/>
              <w:ind w:left="112" w:right="45"/>
              <w:rPr>
                <w:color w:val="1F497D"/>
                <w:lang w:val="en-GB"/>
              </w:rPr>
            </w:pPr>
            <w:r w:rsidRPr="004A6041">
              <w:rPr>
                <w:b/>
                <w:color w:val="1F497D"/>
                <w:sz w:val="24"/>
                <w:u w:val="single"/>
              </w:rPr>
              <w:t>José</w:t>
            </w:r>
            <w:r w:rsidR="001358E3" w:rsidRPr="004A6041">
              <w:rPr>
                <w:b/>
                <w:color w:val="1F497D"/>
                <w:sz w:val="24"/>
                <w:u w:val="single"/>
              </w:rPr>
              <w:t xml:space="preserve"> </w:t>
            </w:r>
            <w:r w:rsidRPr="004A6041">
              <w:rPr>
                <w:b/>
                <w:color w:val="1F497D"/>
                <w:sz w:val="24"/>
                <w:u w:val="single"/>
              </w:rPr>
              <w:t>María</w:t>
            </w:r>
            <w:r w:rsidR="001358E3" w:rsidRPr="004A6041">
              <w:rPr>
                <w:b/>
                <w:color w:val="1F497D"/>
                <w:sz w:val="24"/>
                <w:u w:val="single"/>
              </w:rPr>
              <w:t xml:space="preserve"> Rubiera Torres. </w:t>
            </w:r>
            <w:proofErr w:type="spellStart"/>
            <w:r w:rsidR="001358E3" w:rsidRPr="002F3D64">
              <w:rPr>
                <w:color w:val="1F497D"/>
                <w:sz w:val="24"/>
                <w:lang w:val="en-GB"/>
              </w:rPr>
              <w:t>Vicepresident</w:t>
            </w:r>
            <w:proofErr w:type="spellEnd"/>
            <w:r w:rsidR="001358E3" w:rsidRPr="002F3D64">
              <w:rPr>
                <w:color w:val="1F497D"/>
                <w:sz w:val="24"/>
                <w:lang w:val="en-GB"/>
              </w:rPr>
              <w:t xml:space="preserve"> WMO Hurricane Committee. CUBA</w:t>
            </w:r>
          </w:p>
        </w:tc>
      </w:tr>
      <w:tr w:rsidR="007542BE" w:rsidRPr="00977E2D" w14:paraId="24596956" w14:textId="77777777" w:rsidTr="006031C1">
        <w:trPr>
          <w:trHeight w:val="1130"/>
        </w:trPr>
        <w:tc>
          <w:tcPr>
            <w:tcW w:w="1619" w:type="dxa"/>
            <w:tcBorders>
              <w:top w:val="single" w:sz="4" w:space="0" w:color="000000"/>
              <w:left w:val="single" w:sz="4" w:space="0" w:color="000000"/>
              <w:bottom w:val="single" w:sz="4" w:space="0" w:color="000000"/>
              <w:right w:val="single" w:sz="12" w:space="0" w:color="ED7D31"/>
            </w:tcBorders>
          </w:tcPr>
          <w:p w14:paraId="3783520F" w14:textId="77777777" w:rsidR="007542BE" w:rsidRDefault="00EF22E8" w:rsidP="00F55F9B">
            <w:pPr>
              <w:ind w:left="115"/>
              <w:jc w:val="center"/>
            </w:pPr>
            <w:r>
              <w:t>15:36-15:39</w:t>
            </w:r>
          </w:p>
          <w:p w14:paraId="43EFCAA3" w14:textId="77777777" w:rsidR="007542BE" w:rsidRDefault="007542BE" w:rsidP="00F55F9B">
            <w:pPr>
              <w:ind w:left="115"/>
              <w:jc w:val="center"/>
            </w:pPr>
          </w:p>
        </w:tc>
        <w:tc>
          <w:tcPr>
            <w:tcW w:w="9085" w:type="dxa"/>
            <w:tcBorders>
              <w:left w:val="single" w:sz="12" w:space="0" w:color="ED7D31"/>
              <w:right w:val="single" w:sz="12" w:space="0" w:color="ED7D31"/>
            </w:tcBorders>
            <w:shd w:val="clear" w:color="auto" w:fill="FBE5D5"/>
          </w:tcPr>
          <w:p w14:paraId="613DAA1A" w14:textId="77777777" w:rsidR="001358E3" w:rsidRPr="002F3D64" w:rsidRDefault="001358E3" w:rsidP="001358E3">
            <w:pPr>
              <w:spacing w:after="139" w:line="260" w:lineRule="auto"/>
              <w:ind w:left="112" w:right="45"/>
              <w:rPr>
                <w:color w:val="1F497D"/>
                <w:lang w:val="en-GB"/>
              </w:rPr>
            </w:pPr>
            <w:proofErr w:type="gramStart"/>
            <w:r w:rsidRPr="002F3D64">
              <w:rPr>
                <w:b/>
                <w:color w:val="1F497D"/>
                <w:sz w:val="24"/>
                <w:lang w:val="en-GB"/>
              </w:rPr>
              <w:t>Waste</w:t>
            </w:r>
            <w:r w:rsidRPr="002F3D64">
              <w:rPr>
                <w:color w:val="1F497D"/>
                <w:lang w:val="en-GB"/>
              </w:rPr>
              <w:t xml:space="preserve"> </w:t>
            </w:r>
            <w:r w:rsidRPr="002F3D64">
              <w:rPr>
                <w:b/>
                <w:color w:val="1F497D"/>
                <w:sz w:val="24"/>
                <w:lang w:val="en-GB"/>
              </w:rPr>
              <w:t>Water</w:t>
            </w:r>
            <w:proofErr w:type="gramEnd"/>
            <w:r w:rsidRPr="002F3D64">
              <w:rPr>
                <w:b/>
                <w:color w:val="1F497D"/>
                <w:sz w:val="24"/>
                <w:lang w:val="en-GB"/>
              </w:rPr>
              <w:t xml:space="preserve"> </w:t>
            </w:r>
          </w:p>
          <w:p w14:paraId="15B38DF3" w14:textId="77777777" w:rsidR="007542BE" w:rsidRPr="006031C1" w:rsidRDefault="001358E3" w:rsidP="006031C1">
            <w:pPr>
              <w:spacing w:after="139" w:line="260" w:lineRule="auto"/>
              <w:ind w:left="112" w:right="45"/>
              <w:rPr>
                <w:color w:val="1F497D"/>
                <w:lang w:val="en-GB"/>
              </w:rPr>
            </w:pPr>
            <w:r w:rsidRPr="001358E3">
              <w:rPr>
                <w:b/>
                <w:color w:val="1F497D"/>
                <w:sz w:val="24"/>
                <w:u w:val="single"/>
                <w:lang w:val="en-GB"/>
              </w:rPr>
              <w:t xml:space="preserve">Jose </w:t>
            </w:r>
            <w:proofErr w:type="spellStart"/>
            <w:r w:rsidRPr="001358E3">
              <w:rPr>
                <w:b/>
                <w:color w:val="1F497D"/>
                <w:sz w:val="24"/>
                <w:u w:val="single"/>
                <w:lang w:val="en-GB"/>
              </w:rPr>
              <w:t>Galizia</w:t>
            </w:r>
            <w:proofErr w:type="spellEnd"/>
            <w:r w:rsidRPr="001358E3">
              <w:rPr>
                <w:b/>
                <w:color w:val="1F497D"/>
                <w:sz w:val="24"/>
                <w:u w:val="single"/>
                <w:lang w:val="en-GB"/>
              </w:rPr>
              <w:t xml:space="preserve"> </w:t>
            </w:r>
            <w:proofErr w:type="spellStart"/>
            <w:r w:rsidRPr="001358E3">
              <w:rPr>
                <w:b/>
                <w:color w:val="1F497D"/>
                <w:sz w:val="24"/>
                <w:u w:val="single"/>
                <w:lang w:val="en-GB"/>
              </w:rPr>
              <w:t>Tundisi</w:t>
            </w:r>
            <w:proofErr w:type="spellEnd"/>
            <w:r w:rsidRPr="001358E3">
              <w:rPr>
                <w:color w:val="1F497D"/>
                <w:lang w:val="en-GB"/>
              </w:rPr>
              <w:t xml:space="preserve">. </w:t>
            </w:r>
            <w:proofErr w:type="spellStart"/>
            <w:r w:rsidRPr="006F5404">
              <w:rPr>
                <w:color w:val="1F497D"/>
              </w:rPr>
              <w:t>Universidade</w:t>
            </w:r>
            <w:proofErr w:type="spellEnd"/>
            <w:r w:rsidRPr="006F5404">
              <w:rPr>
                <w:color w:val="1F497D"/>
              </w:rPr>
              <w:t xml:space="preserve"> do Norte do </w:t>
            </w:r>
            <w:proofErr w:type="spellStart"/>
            <w:r w:rsidRPr="006F5404">
              <w:rPr>
                <w:color w:val="1F497D"/>
              </w:rPr>
              <w:t>Brazil</w:t>
            </w:r>
            <w:proofErr w:type="spellEnd"/>
            <w:r w:rsidRPr="006F5404">
              <w:rPr>
                <w:color w:val="1F497D"/>
              </w:rPr>
              <w:t xml:space="preserve">. </w:t>
            </w:r>
            <w:r w:rsidRPr="002F3D64">
              <w:rPr>
                <w:color w:val="1F497D"/>
                <w:lang w:val="en-GB"/>
              </w:rPr>
              <w:t>Professor</w:t>
            </w:r>
          </w:p>
        </w:tc>
      </w:tr>
      <w:tr w:rsidR="007542BE" w:rsidRPr="002646BC" w14:paraId="3B05D27A" w14:textId="77777777" w:rsidTr="006031C1">
        <w:trPr>
          <w:trHeight w:val="1379"/>
        </w:trPr>
        <w:tc>
          <w:tcPr>
            <w:tcW w:w="1619" w:type="dxa"/>
            <w:tcBorders>
              <w:top w:val="single" w:sz="4" w:space="0" w:color="000000"/>
              <w:left w:val="single" w:sz="4" w:space="0" w:color="000000"/>
              <w:bottom w:val="single" w:sz="4" w:space="0" w:color="000000"/>
              <w:right w:val="single" w:sz="12" w:space="0" w:color="ED7D31"/>
            </w:tcBorders>
          </w:tcPr>
          <w:p w14:paraId="152ADBB7" w14:textId="77777777" w:rsidR="007542BE" w:rsidRDefault="00EF22E8" w:rsidP="00F55F9B">
            <w:pPr>
              <w:jc w:val="center"/>
            </w:pPr>
            <w:r>
              <w:t>15:39-15:42</w:t>
            </w:r>
          </w:p>
          <w:p w14:paraId="283BBC4C" w14:textId="77777777" w:rsidR="007542BE" w:rsidRDefault="007542BE" w:rsidP="00F55F9B">
            <w:pPr>
              <w:ind w:left="115"/>
              <w:jc w:val="center"/>
            </w:pPr>
          </w:p>
        </w:tc>
        <w:tc>
          <w:tcPr>
            <w:tcW w:w="9085" w:type="dxa"/>
            <w:tcBorders>
              <w:left w:val="single" w:sz="12" w:space="0" w:color="ED7D31"/>
              <w:right w:val="single" w:sz="12" w:space="0" w:color="ED7D31"/>
            </w:tcBorders>
            <w:shd w:val="clear" w:color="auto" w:fill="FBE5D5"/>
          </w:tcPr>
          <w:p w14:paraId="16B367A9" w14:textId="77777777" w:rsidR="001358E3" w:rsidRPr="004A6041" w:rsidRDefault="001358E3" w:rsidP="001358E3">
            <w:pPr>
              <w:spacing w:after="139" w:line="260" w:lineRule="auto"/>
              <w:ind w:left="112" w:right="45"/>
              <w:rPr>
                <w:color w:val="1F497D"/>
                <w:lang w:val="en-GB"/>
              </w:rPr>
            </w:pPr>
            <w:r w:rsidRPr="004A6041">
              <w:rPr>
                <w:b/>
                <w:color w:val="1F497D"/>
                <w:sz w:val="24"/>
                <w:lang w:val="en-GB"/>
              </w:rPr>
              <w:t>Oil Spills</w:t>
            </w:r>
            <w:r w:rsidRPr="004A6041">
              <w:rPr>
                <w:color w:val="1F497D"/>
                <w:lang w:val="en-GB"/>
              </w:rPr>
              <w:t xml:space="preserve"> </w:t>
            </w:r>
          </w:p>
          <w:p w14:paraId="7B9C6CC6" w14:textId="77777777" w:rsidR="007542BE" w:rsidRPr="006031C1" w:rsidRDefault="001358E3" w:rsidP="006031C1">
            <w:pPr>
              <w:spacing w:after="139" w:line="260" w:lineRule="auto"/>
              <w:ind w:left="112" w:right="45"/>
              <w:rPr>
                <w:color w:val="1F497D"/>
                <w:lang w:val="en-GB"/>
              </w:rPr>
            </w:pPr>
            <w:r w:rsidRPr="004A6041">
              <w:rPr>
                <w:b/>
                <w:color w:val="1F497D"/>
                <w:u w:val="single"/>
                <w:lang w:val="en-GB"/>
              </w:rPr>
              <w:t>C</w:t>
            </w:r>
            <w:r w:rsidRPr="004A6041">
              <w:rPr>
                <w:b/>
                <w:color w:val="1F497D"/>
                <w:sz w:val="24"/>
                <w:u w:val="single"/>
                <w:lang w:val="en-GB"/>
              </w:rPr>
              <w:t xml:space="preserve">laudia Alves de </w:t>
            </w:r>
            <w:proofErr w:type="spellStart"/>
            <w:r w:rsidRPr="004A6041">
              <w:rPr>
                <w:b/>
                <w:color w:val="1F497D"/>
                <w:sz w:val="24"/>
                <w:u w:val="single"/>
                <w:lang w:val="en-GB"/>
              </w:rPr>
              <w:t>Magalhães</w:t>
            </w:r>
            <w:proofErr w:type="spellEnd"/>
            <w:r>
              <w:rPr>
                <w:color w:val="1F497D"/>
                <w:lang w:val="en-GB"/>
              </w:rPr>
              <w:t>.</w:t>
            </w:r>
            <w:r w:rsidRPr="004A6041">
              <w:rPr>
                <w:color w:val="1F497D"/>
                <w:lang w:val="en-GB"/>
              </w:rPr>
              <w:t xml:space="preserve"> Brazil - Ministry of </w:t>
            </w:r>
            <w:proofErr w:type="gramStart"/>
            <w:r w:rsidRPr="004A6041">
              <w:rPr>
                <w:color w:val="1F497D"/>
                <w:lang w:val="en-GB"/>
              </w:rPr>
              <w:t>Science ,</w:t>
            </w:r>
            <w:proofErr w:type="gramEnd"/>
            <w:r w:rsidRPr="004A6041">
              <w:rPr>
                <w:color w:val="1F497D"/>
                <w:lang w:val="en-GB"/>
              </w:rPr>
              <w:t xml:space="preserve"> Technolog</w:t>
            </w:r>
            <w:r w:rsidRPr="009A22A4">
              <w:rPr>
                <w:color w:val="1F497D"/>
                <w:lang w:val="en-GB"/>
              </w:rPr>
              <w:t xml:space="preserve">y </w:t>
            </w:r>
            <w:r>
              <w:rPr>
                <w:color w:val="1F497D"/>
                <w:lang w:val="en-GB"/>
              </w:rPr>
              <w:t>and Innovation - MCTI</w:t>
            </w:r>
          </w:p>
        </w:tc>
      </w:tr>
      <w:tr w:rsidR="007542BE" w:rsidRPr="00977E2D" w14:paraId="00D1FF3A" w14:textId="77777777" w:rsidTr="006031C1">
        <w:trPr>
          <w:trHeight w:val="779"/>
        </w:trPr>
        <w:tc>
          <w:tcPr>
            <w:tcW w:w="1619" w:type="dxa"/>
            <w:tcBorders>
              <w:top w:val="single" w:sz="4" w:space="0" w:color="000000"/>
              <w:left w:val="single" w:sz="4" w:space="0" w:color="000000"/>
              <w:bottom w:val="single" w:sz="4" w:space="0" w:color="000000"/>
              <w:right w:val="single" w:sz="12" w:space="0" w:color="ED7D31"/>
            </w:tcBorders>
          </w:tcPr>
          <w:p w14:paraId="6968778C" w14:textId="77777777" w:rsidR="007542BE" w:rsidRDefault="00EF22E8" w:rsidP="00F55F9B">
            <w:pPr>
              <w:ind w:left="115"/>
              <w:jc w:val="center"/>
            </w:pPr>
            <w:r>
              <w:t>15:42</w:t>
            </w:r>
            <w:r w:rsidR="007542BE">
              <w:t xml:space="preserve"> – 15:55</w:t>
            </w:r>
          </w:p>
        </w:tc>
        <w:tc>
          <w:tcPr>
            <w:tcW w:w="9085" w:type="dxa"/>
            <w:tcBorders>
              <w:left w:val="single" w:sz="12" w:space="0" w:color="ED7D31"/>
              <w:bottom w:val="single" w:sz="12" w:space="0" w:color="ED7D31"/>
              <w:right w:val="single" w:sz="12" w:space="0" w:color="ED7D31"/>
            </w:tcBorders>
            <w:shd w:val="clear" w:color="auto" w:fill="FBE5D5"/>
          </w:tcPr>
          <w:p w14:paraId="67BF1EE8" w14:textId="77777777" w:rsidR="001358E3" w:rsidRPr="00C24B50" w:rsidRDefault="001358E3" w:rsidP="001358E3">
            <w:pPr>
              <w:pBdr>
                <w:top w:val="nil"/>
                <w:left w:val="nil"/>
                <w:bottom w:val="nil"/>
                <w:right w:val="nil"/>
                <w:between w:val="nil"/>
              </w:pBdr>
              <w:spacing w:line="276" w:lineRule="auto"/>
              <w:rPr>
                <w:lang w:val="en-GB"/>
              </w:rPr>
            </w:pPr>
            <w:r w:rsidRPr="00C24B50">
              <w:rPr>
                <w:b/>
                <w:color w:val="1F497D"/>
                <w:sz w:val="24"/>
                <w:lang w:val="en-GB"/>
              </w:rPr>
              <w:t>Discussion/Questions</w:t>
            </w:r>
            <w:r>
              <w:rPr>
                <w:lang w:val="en-GB"/>
              </w:rPr>
              <w:t xml:space="preserve"> </w:t>
            </w:r>
          </w:p>
          <w:p w14:paraId="2A119D73" w14:textId="77777777" w:rsidR="007542BE" w:rsidRPr="00CC27F4" w:rsidRDefault="007542BE" w:rsidP="00CC27F4">
            <w:pPr>
              <w:spacing w:after="139" w:line="260" w:lineRule="auto"/>
              <w:ind w:left="112" w:right="45"/>
              <w:jc w:val="center"/>
              <w:rPr>
                <w:b/>
                <w:color w:val="1F497D"/>
                <w:sz w:val="24"/>
                <w:lang w:val="en"/>
              </w:rPr>
            </w:pPr>
          </w:p>
        </w:tc>
      </w:tr>
      <w:tr w:rsidR="003133AB" w:rsidRPr="00A8149C" w14:paraId="474559DB" w14:textId="77777777" w:rsidTr="006031C1">
        <w:trPr>
          <w:trHeight w:val="2000"/>
        </w:trPr>
        <w:tc>
          <w:tcPr>
            <w:tcW w:w="1619" w:type="dxa"/>
            <w:tcBorders>
              <w:top w:val="single" w:sz="4" w:space="0" w:color="000000"/>
              <w:left w:val="single" w:sz="4" w:space="0" w:color="000000"/>
              <w:bottom w:val="single" w:sz="4" w:space="0" w:color="000000"/>
              <w:right w:val="single" w:sz="4" w:space="0" w:color="000000"/>
            </w:tcBorders>
          </w:tcPr>
          <w:p w14:paraId="1338FB43" w14:textId="77777777" w:rsidR="003133AB" w:rsidRDefault="00243F6C" w:rsidP="00F55F9B">
            <w:pPr>
              <w:ind w:left="115"/>
              <w:jc w:val="center"/>
            </w:pPr>
            <w:r>
              <w:t>15:55 – 16:00</w:t>
            </w:r>
          </w:p>
        </w:tc>
        <w:tc>
          <w:tcPr>
            <w:tcW w:w="9085" w:type="dxa"/>
            <w:tcBorders>
              <w:top w:val="single" w:sz="12" w:space="0" w:color="ED7D31"/>
              <w:left w:val="single" w:sz="4" w:space="0" w:color="000000"/>
              <w:bottom w:val="single" w:sz="4" w:space="0" w:color="000000"/>
              <w:right w:val="single" w:sz="4" w:space="0" w:color="000000"/>
            </w:tcBorders>
            <w:shd w:val="clear" w:color="auto" w:fill="DEEAF6" w:themeFill="accent1" w:themeFillTint="33"/>
          </w:tcPr>
          <w:p w14:paraId="0C0BECBF" w14:textId="77777777" w:rsidR="00E108F9" w:rsidRDefault="006F5404" w:rsidP="00F8579A">
            <w:pPr>
              <w:jc w:val="center"/>
              <w:rPr>
                <w:b/>
                <w:color w:val="1F497D"/>
                <w:sz w:val="24"/>
                <w:lang w:val="en"/>
              </w:rPr>
            </w:pPr>
            <w:r>
              <w:rPr>
                <w:b/>
                <w:color w:val="1F497D"/>
                <w:sz w:val="24"/>
                <w:lang w:val="en"/>
              </w:rPr>
              <w:t>Part 5</w:t>
            </w:r>
            <w:r w:rsidR="00F8579A" w:rsidRPr="00F8579A">
              <w:rPr>
                <w:b/>
                <w:color w:val="1F497D"/>
                <w:sz w:val="24"/>
                <w:lang w:val="en"/>
              </w:rPr>
              <w:t xml:space="preserve">. </w:t>
            </w:r>
          </w:p>
          <w:p w14:paraId="40860B3B" w14:textId="77777777" w:rsidR="003133AB" w:rsidRDefault="00F8579A" w:rsidP="00F8579A">
            <w:pPr>
              <w:jc w:val="center"/>
              <w:rPr>
                <w:b/>
                <w:color w:val="1F497D"/>
                <w:sz w:val="24"/>
                <w:lang w:val="en"/>
              </w:rPr>
            </w:pPr>
            <w:r w:rsidRPr="00F8579A">
              <w:rPr>
                <w:b/>
                <w:color w:val="1F497D"/>
                <w:sz w:val="24"/>
                <w:lang w:val="en"/>
              </w:rPr>
              <w:t>Showcase of a Decade Action</w:t>
            </w:r>
          </w:p>
          <w:p w14:paraId="71699C3A" w14:textId="77777777" w:rsidR="00F8579A" w:rsidRPr="00F8579A" w:rsidRDefault="00F8579A" w:rsidP="00F8579A">
            <w:pPr>
              <w:jc w:val="center"/>
              <w:rPr>
                <w:b/>
                <w:color w:val="1F497D"/>
                <w:sz w:val="24"/>
                <w:lang w:val="en"/>
              </w:rPr>
            </w:pPr>
          </w:p>
          <w:p w14:paraId="7B9B51A8" w14:textId="77777777" w:rsidR="003133AB" w:rsidRDefault="00F8579A" w:rsidP="00BE1B3D">
            <w:pPr>
              <w:ind w:right="47"/>
              <w:jc w:val="both"/>
              <w:rPr>
                <w:b/>
                <w:color w:val="1F497D"/>
                <w:sz w:val="24"/>
                <w:lang w:val="en-GB"/>
              </w:rPr>
            </w:pPr>
            <w:r w:rsidRPr="00243F6C">
              <w:rPr>
                <w:b/>
                <w:color w:val="1F497D"/>
                <w:sz w:val="24"/>
                <w:lang w:val="en-GB"/>
              </w:rPr>
              <w:t>Coast Predict</w:t>
            </w:r>
            <w:r w:rsidR="00243F6C">
              <w:rPr>
                <w:b/>
                <w:color w:val="1F497D"/>
                <w:sz w:val="24"/>
                <w:lang w:val="en-GB"/>
              </w:rPr>
              <w:t xml:space="preserve"> – Marine Service Ocean</w:t>
            </w:r>
          </w:p>
          <w:p w14:paraId="10988C26" w14:textId="77777777" w:rsidR="00243F6C" w:rsidRPr="00473965" w:rsidRDefault="00243F6C" w:rsidP="00BE1B3D">
            <w:pPr>
              <w:ind w:right="47"/>
              <w:jc w:val="both"/>
            </w:pPr>
            <w:r w:rsidRPr="00BE1B3D">
              <w:rPr>
                <w:b/>
                <w:bCs/>
                <w:color w:val="1F497D"/>
                <w:u w:val="single"/>
                <w:lang w:val="en-GB"/>
              </w:rPr>
              <w:t xml:space="preserve">Giovanni </w:t>
            </w:r>
            <w:proofErr w:type="spellStart"/>
            <w:r w:rsidRPr="00BE1B3D">
              <w:rPr>
                <w:b/>
                <w:bCs/>
                <w:color w:val="1F497D"/>
                <w:u w:val="single"/>
                <w:lang w:val="en-GB"/>
              </w:rPr>
              <w:t>Cop</w:t>
            </w:r>
            <w:r w:rsidR="00E108F9">
              <w:rPr>
                <w:b/>
                <w:bCs/>
                <w:color w:val="1F497D"/>
                <w:u w:val="single"/>
                <w:lang w:val="en-GB"/>
              </w:rPr>
              <w:t>p</w:t>
            </w:r>
            <w:r w:rsidRPr="00BE1B3D">
              <w:rPr>
                <w:b/>
                <w:bCs/>
                <w:color w:val="1F497D"/>
                <w:u w:val="single"/>
                <w:lang w:val="en-GB"/>
              </w:rPr>
              <w:t>ini</w:t>
            </w:r>
            <w:proofErr w:type="spellEnd"/>
            <w:r>
              <w:rPr>
                <w:b/>
                <w:bCs/>
                <w:color w:val="1F497D"/>
                <w:u w:val="single"/>
                <w:lang w:val="en-GB"/>
              </w:rPr>
              <w:t>.</w:t>
            </w:r>
            <w:r>
              <w:rPr>
                <w:bCs/>
                <w:color w:val="1F497D"/>
                <w:lang w:val="en-GB"/>
              </w:rPr>
              <w:t xml:space="preserve"> Director Ocean Predictions and Applications. </w:t>
            </w:r>
            <w:r w:rsidRPr="006F5404">
              <w:rPr>
                <w:bCs/>
                <w:color w:val="1F497D"/>
              </w:rPr>
              <w:t>CMCC</w:t>
            </w:r>
            <w:r w:rsidR="00473965">
              <w:rPr>
                <w:bCs/>
                <w:color w:val="1F497D"/>
              </w:rPr>
              <w:t xml:space="preserve">- Centro </w:t>
            </w:r>
            <w:proofErr w:type="gramStart"/>
            <w:r w:rsidR="00473965">
              <w:rPr>
                <w:bCs/>
                <w:color w:val="1F497D"/>
              </w:rPr>
              <w:t>Euro</w:t>
            </w:r>
            <w:proofErr w:type="gramEnd"/>
            <w:r w:rsidR="00473965">
              <w:rPr>
                <w:bCs/>
                <w:color w:val="1F497D"/>
              </w:rPr>
              <w:t xml:space="preserve"> </w:t>
            </w:r>
            <w:proofErr w:type="spellStart"/>
            <w:r w:rsidR="00473965">
              <w:rPr>
                <w:bCs/>
                <w:color w:val="1F497D"/>
              </w:rPr>
              <w:t>Mediterraneo</w:t>
            </w:r>
            <w:proofErr w:type="spellEnd"/>
            <w:r w:rsidR="00473965">
              <w:rPr>
                <w:bCs/>
                <w:color w:val="1F497D"/>
              </w:rPr>
              <w:t xml:space="preserve"> </w:t>
            </w:r>
            <w:proofErr w:type="spellStart"/>
            <w:r w:rsidR="00473965">
              <w:rPr>
                <w:bCs/>
                <w:color w:val="1F497D"/>
              </w:rPr>
              <w:t>sul</w:t>
            </w:r>
            <w:proofErr w:type="spellEnd"/>
            <w:r w:rsidR="00473965">
              <w:rPr>
                <w:bCs/>
                <w:color w:val="1F497D"/>
              </w:rPr>
              <w:t xml:space="preserve"> </w:t>
            </w:r>
            <w:proofErr w:type="spellStart"/>
            <w:r w:rsidR="00473965">
              <w:rPr>
                <w:bCs/>
                <w:color w:val="1F497D"/>
              </w:rPr>
              <w:t>Cambiamenti</w:t>
            </w:r>
            <w:proofErr w:type="spellEnd"/>
            <w:r w:rsidR="00473965">
              <w:rPr>
                <w:bCs/>
                <w:color w:val="1F497D"/>
              </w:rPr>
              <w:t xml:space="preserve"> </w:t>
            </w:r>
            <w:proofErr w:type="spellStart"/>
            <w:r w:rsidR="00473965">
              <w:rPr>
                <w:bCs/>
                <w:color w:val="1F497D"/>
              </w:rPr>
              <w:t>C</w:t>
            </w:r>
            <w:r w:rsidRPr="006F5404">
              <w:rPr>
                <w:bCs/>
                <w:color w:val="1F497D"/>
              </w:rPr>
              <w:t>limatici</w:t>
            </w:r>
            <w:proofErr w:type="spellEnd"/>
            <w:r w:rsidRPr="006F5404">
              <w:rPr>
                <w:bCs/>
                <w:color w:val="1F497D"/>
              </w:rPr>
              <w:t xml:space="preserve">. </w:t>
            </w:r>
            <w:proofErr w:type="spellStart"/>
            <w:r w:rsidRPr="00473965">
              <w:rPr>
                <w:bCs/>
                <w:color w:val="1F497D"/>
              </w:rPr>
              <w:t>Italy</w:t>
            </w:r>
            <w:proofErr w:type="spellEnd"/>
          </w:p>
        </w:tc>
      </w:tr>
    </w:tbl>
    <w:p w14:paraId="4A950E69" w14:textId="77777777" w:rsidR="00CD7E19" w:rsidRDefault="00CD7E19" w:rsidP="00CD7E19">
      <w:pPr>
        <w:tabs>
          <w:tab w:val="left" w:pos="2940"/>
        </w:tabs>
      </w:pPr>
    </w:p>
    <w:p w14:paraId="5356A28B" w14:textId="77777777" w:rsidR="00922315" w:rsidRDefault="00922315">
      <w:r>
        <w:br w:type="page"/>
      </w:r>
    </w:p>
    <w:p w14:paraId="3DA68484" w14:textId="77777777" w:rsidR="00922315" w:rsidRDefault="00922315" w:rsidP="00CD7E19">
      <w:pPr>
        <w:tabs>
          <w:tab w:val="left" w:pos="2940"/>
        </w:tabs>
      </w:pPr>
    </w:p>
    <w:tbl>
      <w:tblPr>
        <w:tblStyle w:val="TableGrid"/>
        <w:tblW w:w="10704" w:type="dxa"/>
        <w:tblInd w:w="5" w:type="dxa"/>
        <w:tblCellMar>
          <w:top w:w="44" w:type="dxa"/>
          <w:right w:w="60" w:type="dxa"/>
        </w:tblCellMar>
        <w:tblLook w:val="04A0" w:firstRow="1" w:lastRow="0" w:firstColumn="1" w:lastColumn="0" w:noHBand="0" w:noVBand="1"/>
      </w:tblPr>
      <w:tblGrid>
        <w:gridCol w:w="1619"/>
        <w:gridCol w:w="9085"/>
      </w:tblGrid>
      <w:tr w:rsidR="006C622F" w:rsidRPr="002646BC" w14:paraId="498C7362" w14:textId="77777777" w:rsidTr="00652C55">
        <w:trPr>
          <w:trHeight w:val="640"/>
        </w:trPr>
        <w:tc>
          <w:tcPr>
            <w:tcW w:w="1619" w:type="dxa"/>
            <w:tcBorders>
              <w:top w:val="single" w:sz="4" w:space="0" w:color="000000"/>
              <w:left w:val="single" w:sz="4" w:space="0" w:color="000000"/>
              <w:bottom w:val="single" w:sz="4" w:space="0" w:color="000000"/>
              <w:right w:val="single" w:sz="12" w:space="0" w:color="2E74B5" w:themeColor="accent1" w:themeShade="BF"/>
            </w:tcBorders>
          </w:tcPr>
          <w:p w14:paraId="38368383" w14:textId="77777777" w:rsidR="006C622F" w:rsidRDefault="006C622F" w:rsidP="00CD7E19">
            <w:pPr>
              <w:ind w:left="4"/>
              <w:rPr>
                <w:lang w:val="en-GB"/>
              </w:rPr>
            </w:pPr>
          </w:p>
          <w:p w14:paraId="1E5FFDFA" w14:textId="77777777" w:rsidR="006C622F" w:rsidRPr="00243F6C" w:rsidRDefault="006C622F" w:rsidP="00CD7E19">
            <w:pPr>
              <w:ind w:left="4"/>
              <w:rPr>
                <w:lang w:val="en-GB"/>
              </w:rPr>
            </w:pPr>
            <w:r>
              <w:rPr>
                <w:lang w:val="en-GB"/>
              </w:rPr>
              <w:t>16:00</w:t>
            </w:r>
            <w:r w:rsidRPr="00243F6C">
              <w:rPr>
                <w:lang w:val="en-GB"/>
              </w:rPr>
              <w:t xml:space="preserve"> – </w:t>
            </w:r>
            <w:r>
              <w:rPr>
                <w:lang w:val="en-GB"/>
              </w:rPr>
              <w:t>16:10</w:t>
            </w:r>
            <w:r w:rsidRPr="00243F6C">
              <w:rPr>
                <w:lang w:val="en-GB"/>
              </w:rPr>
              <w:t xml:space="preserve"> </w:t>
            </w:r>
          </w:p>
          <w:p w14:paraId="639F1AF0" w14:textId="77777777" w:rsidR="006C622F" w:rsidRPr="002F3D64" w:rsidRDefault="006C622F" w:rsidP="006C4622">
            <w:pPr>
              <w:rPr>
                <w:lang w:val="en-GB"/>
              </w:rPr>
            </w:pPr>
          </w:p>
        </w:tc>
        <w:tc>
          <w:tcPr>
            <w:tcW w:w="9085" w:type="dxa"/>
            <w:tcBorders>
              <w:top w:val="single" w:sz="12" w:space="0" w:color="2E74B5" w:themeColor="accent1" w:themeShade="BF"/>
              <w:left w:val="single" w:sz="12" w:space="0" w:color="2E74B5" w:themeColor="accent1" w:themeShade="BF"/>
              <w:right w:val="single" w:sz="12" w:space="0" w:color="2E74B5" w:themeColor="accent1" w:themeShade="BF"/>
            </w:tcBorders>
            <w:shd w:val="clear" w:color="auto" w:fill="BDD6EE" w:themeFill="accent1" w:themeFillTint="66"/>
          </w:tcPr>
          <w:p w14:paraId="69D94F16" w14:textId="77777777" w:rsidR="006C622F" w:rsidRDefault="006C622F" w:rsidP="00CD7E19">
            <w:pPr>
              <w:jc w:val="center"/>
              <w:rPr>
                <w:b/>
                <w:color w:val="1F497D"/>
                <w:sz w:val="24"/>
                <w:lang w:val="en"/>
              </w:rPr>
            </w:pPr>
            <w:r w:rsidRPr="008E7396">
              <w:rPr>
                <w:b/>
                <w:color w:val="1F497D"/>
                <w:sz w:val="24"/>
                <w:lang w:val="en"/>
              </w:rPr>
              <w:t xml:space="preserve">Part 6.  </w:t>
            </w:r>
          </w:p>
          <w:p w14:paraId="50BC0065" w14:textId="77777777" w:rsidR="006C622F" w:rsidRPr="006C622F" w:rsidRDefault="006C622F" w:rsidP="006C622F">
            <w:pPr>
              <w:jc w:val="center"/>
              <w:rPr>
                <w:b/>
                <w:color w:val="1F497D"/>
                <w:sz w:val="24"/>
                <w:lang w:val="en"/>
              </w:rPr>
            </w:pPr>
            <w:r w:rsidRPr="008E7396">
              <w:rPr>
                <w:b/>
                <w:color w:val="1F497D"/>
                <w:sz w:val="24"/>
                <w:lang w:val="en"/>
              </w:rPr>
              <w:t>Summary and Call to Action</w:t>
            </w:r>
          </w:p>
          <w:p w14:paraId="5767F0C4" w14:textId="77777777" w:rsidR="006C622F" w:rsidRPr="002F3D64" w:rsidRDefault="006C622F" w:rsidP="006C622F">
            <w:pPr>
              <w:rPr>
                <w:lang w:val="en-GB"/>
              </w:rPr>
            </w:pPr>
          </w:p>
        </w:tc>
      </w:tr>
      <w:tr w:rsidR="006C622F" w:rsidRPr="00977E2D" w14:paraId="57301CCC" w14:textId="77777777" w:rsidTr="00652C55">
        <w:trPr>
          <w:trHeight w:val="480"/>
        </w:trPr>
        <w:tc>
          <w:tcPr>
            <w:tcW w:w="1619" w:type="dxa"/>
            <w:tcBorders>
              <w:top w:val="single" w:sz="4" w:space="0" w:color="000000"/>
              <w:left w:val="single" w:sz="4" w:space="0" w:color="000000"/>
              <w:bottom w:val="single" w:sz="4" w:space="0" w:color="000000"/>
              <w:right w:val="single" w:sz="12" w:space="0" w:color="2E74B5" w:themeColor="accent1" w:themeShade="BF"/>
            </w:tcBorders>
          </w:tcPr>
          <w:p w14:paraId="2C334AD3" w14:textId="77777777" w:rsidR="006C622F" w:rsidRDefault="006C622F" w:rsidP="006031C1">
            <w:pPr>
              <w:ind w:left="4"/>
              <w:rPr>
                <w:lang w:val="en-GB"/>
              </w:rPr>
            </w:pPr>
            <w:r>
              <w:rPr>
                <w:lang w:val="en-GB"/>
              </w:rPr>
              <w:t>16:00 – 16:</w:t>
            </w:r>
            <w:r w:rsidR="006031C1">
              <w:rPr>
                <w:lang w:val="en-GB"/>
              </w:rPr>
              <w:t>02</w:t>
            </w:r>
          </w:p>
        </w:tc>
        <w:tc>
          <w:tcPr>
            <w:tcW w:w="9085" w:type="dxa"/>
            <w:tcBorders>
              <w:left w:val="single" w:sz="12" w:space="0" w:color="2E74B5" w:themeColor="accent1" w:themeShade="BF"/>
              <w:right w:val="single" w:sz="12" w:space="0" w:color="2E74B5" w:themeColor="accent1" w:themeShade="BF"/>
            </w:tcBorders>
            <w:shd w:val="clear" w:color="auto" w:fill="BDD6EE" w:themeFill="accent1" w:themeFillTint="66"/>
          </w:tcPr>
          <w:p w14:paraId="46CA3A6C" w14:textId="77777777" w:rsidR="006C622F" w:rsidRPr="008E7396" w:rsidRDefault="006C622F" w:rsidP="006031C1">
            <w:pPr>
              <w:rPr>
                <w:b/>
                <w:color w:val="1F497D"/>
                <w:sz w:val="24"/>
                <w:lang w:val="en"/>
              </w:rPr>
            </w:pPr>
            <w:r>
              <w:rPr>
                <w:b/>
                <w:color w:val="1F497D"/>
                <w:sz w:val="24"/>
                <w:lang w:val="en"/>
              </w:rPr>
              <w:t>Poll #3</w:t>
            </w:r>
          </w:p>
        </w:tc>
      </w:tr>
      <w:tr w:rsidR="006C622F" w:rsidRPr="002646BC" w14:paraId="23E0FC72" w14:textId="77777777" w:rsidTr="006C4570">
        <w:trPr>
          <w:trHeight w:val="669"/>
        </w:trPr>
        <w:tc>
          <w:tcPr>
            <w:tcW w:w="1619" w:type="dxa"/>
            <w:tcBorders>
              <w:top w:val="single" w:sz="4" w:space="0" w:color="000000"/>
              <w:left w:val="single" w:sz="4" w:space="0" w:color="000000"/>
              <w:bottom w:val="single" w:sz="4" w:space="0" w:color="000000"/>
              <w:right w:val="single" w:sz="12" w:space="0" w:color="2E74B5" w:themeColor="accent1" w:themeShade="BF"/>
            </w:tcBorders>
          </w:tcPr>
          <w:p w14:paraId="6BCD9699" w14:textId="77777777" w:rsidR="006C622F" w:rsidRDefault="006C622F" w:rsidP="006031C1">
            <w:pPr>
              <w:ind w:left="4"/>
              <w:rPr>
                <w:lang w:val="en-GB"/>
              </w:rPr>
            </w:pPr>
            <w:r>
              <w:rPr>
                <w:lang w:val="en-GB"/>
              </w:rPr>
              <w:t>16:02 – 16:</w:t>
            </w:r>
            <w:r w:rsidR="006031C1">
              <w:rPr>
                <w:lang w:val="en-GB"/>
              </w:rPr>
              <w:t>07</w:t>
            </w:r>
          </w:p>
        </w:tc>
        <w:tc>
          <w:tcPr>
            <w:tcW w:w="9085" w:type="dxa"/>
            <w:tcBorders>
              <w:left w:val="single" w:sz="12" w:space="0" w:color="2E74B5" w:themeColor="accent1" w:themeShade="BF"/>
              <w:right w:val="single" w:sz="12" w:space="0" w:color="2E74B5" w:themeColor="accent1" w:themeShade="BF"/>
            </w:tcBorders>
            <w:shd w:val="clear" w:color="auto" w:fill="BDD6EE" w:themeFill="accent1" w:themeFillTint="66"/>
          </w:tcPr>
          <w:p w14:paraId="49175947" w14:textId="77777777" w:rsidR="006C622F" w:rsidRDefault="006C622F" w:rsidP="006C622F">
            <w:pPr>
              <w:rPr>
                <w:b/>
                <w:color w:val="1F497D"/>
                <w:lang w:val="en-GB"/>
              </w:rPr>
            </w:pPr>
            <w:r>
              <w:rPr>
                <w:b/>
                <w:color w:val="1F497D"/>
                <w:lang w:val="en-GB"/>
              </w:rPr>
              <w:t xml:space="preserve">Summary and </w:t>
            </w:r>
            <w:proofErr w:type="gramStart"/>
            <w:r>
              <w:rPr>
                <w:b/>
                <w:color w:val="1F497D"/>
                <w:lang w:val="en-GB"/>
              </w:rPr>
              <w:t>Call</w:t>
            </w:r>
            <w:proofErr w:type="gramEnd"/>
            <w:r>
              <w:rPr>
                <w:b/>
                <w:color w:val="1F497D"/>
                <w:lang w:val="en-GB"/>
              </w:rPr>
              <w:t xml:space="preserve"> for Action</w:t>
            </w:r>
          </w:p>
          <w:p w14:paraId="1FC8CFA3" w14:textId="77777777" w:rsidR="006C622F" w:rsidRPr="008E7396" w:rsidRDefault="006C622F" w:rsidP="006C622F">
            <w:pPr>
              <w:rPr>
                <w:b/>
                <w:color w:val="1F497D"/>
                <w:lang w:val="en-GB"/>
              </w:rPr>
            </w:pPr>
            <w:r w:rsidRPr="00BE1B3D">
              <w:rPr>
                <w:b/>
                <w:color w:val="1F497D"/>
                <w:u w:val="single"/>
                <w:lang w:val="en-GB"/>
              </w:rPr>
              <w:t>Farah Nibbs</w:t>
            </w:r>
            <w:r w:rsidR="0014543B">
              <w:rPr>
                <w:b/>
                <w:color w:val="1F497D"/>
                <w:u w:val="single"/>
                <w:lang w:val="en-GB"/>
              </w:rPr>
              <w:t>.</w:t>
            </w:r>
            <w:r>
              <w:rPr>
                <w:b/>
                <w:color w:val="1F497D"/>
                <w:lang w:val="en-GB"/>
              </w:rPr>
              <w:t xml:space="preserve"> </w:t>
            </w:r>
            <w:r w:rsidR="0014543B">
              <w:rPr>
                <w:b/>
                <w:color w:val="1F497D"/>
                <w:lang w:val="en-GB"/>
              </w:rPr>
              <w:t xml:space="preserve"> PhD Candidate, University of Delaware, </w:t>
            </w:r>
            <w:r w:rsidRPr="008E7396">
              <w:rPr>
                <w:b/>
                <w:color w:val="1F497D"/>
                <w:lang w:val="en"/>
              </w:rPr>
              <w:t>Dominica, ECOPS</w:t>
            </w:r>
          </w:p>
          <w:p w14:paraId="75D267B2" w14:textId="77777777" w:rsidR="006C622F" w:rsidRPr="008E7396" w:rsidRDefault="006C622F" w:rsidP="00CD7E19">
            <w:pPr>
              <w:jc w:val="center"/>
              <w:rPr>
                <w:b/>
                <w:color w:val="1F497D"/>
                <w:sz w:val="24"/>
                <w:lang w:val="en"/>
              </w:rPr>
            </w:pPr>
          </w:p>
        </w:tc>
      </w:tr>
      <w:tr w:rsidR="006C622F" w:rsidRPr="00590918" w14:paraId="7D974523" w14:textId="77777777" w:rsidTr="00652C55">
        <w:trPr>
          <w:trHeight w:val="570"/>
        </w:trPr>
        <w:tc>
          <w:tcPr>
            <w:tcW w:w="1619" w:type="dxa"/>
            <w:tcBorders>
              <w:top w:val="single" w:sz="4" w:space="0" w:color="000000"/>
              <w:left w:val="single" w:sz="4" w:space="0" w:color="000000"/>
              <w:bottom w:val="single" w:sz="4" w:space="0" w:color="000000"/>
              <w:right w:val="single" w:sz="12" w:space="0" w:color="2E74B5" w:themeColor="accent1" w:themeShade="BF"/>
            </w:tcBorders>
          </w:tcPr>
          <w:p w14:paraId="094160BB" w14:textId="77777777" w:rsidR="006C622F" w:rsidRDefault="006C622F" w:rsidP="006C622F">
            <w:pPr>
              <w:ind w:left="4"/>
              <w:rPr>
                <w:lang w:val="en-GB"/>
              </w:rPr>
            </w:pPr>
            <w:r>
              <w:rPr>
                <w:lang w:val="en-GB"/>
              </w:rPr>
              <w:t>16:07 – 16:08</w:t>
            </w:r>
          </w:p>
          <w:p w14:paraId="2C28AC11" w14:textId="77777777" w:rsidR="006C622F" w:rsidRDefault="006C622F" w:rsidP="00CD7E19">
            <w:pPr>
              <w:ind w:left="4"/>
              <w:rPr>
                <w:lang w:val="en-GB"/>
              </w:rPr>
            </w:pPr>
          </w:p>
        </w:tc>
        <w:tc>
          <w:tcPr>
            <w:tcW w:w="9085" w:type="dxa"/>
            <w:tcBorders>
              <w:left w:val="single" w:sz="12" w:space="0" w:color="2E74B5" w:themeColor="accent1" w:themeShade="BF"/>
              <w:right w:val="single" w:sz="12" w:space="0" w:color="2E74B5" w:themeColor="accent1" w:themeShade="BF"/>
            </w:tcBorders>
            <w:shd w:val="clear" w:color="auto" w:fill="BDD6EE" w:themeFill="accent1" w:themeFillTint="66"/>
          </w:tcPr>
          <w:p w14:paraId="2F5DE29E" w14:textId="77777777" w:rsidR="006C622F" w:rsidRDefault="006C622F" w:rsidP="006C622F">
            <w:pPr>
              <w:rPr>
                <w:b/>
                <w:color w:val="1F497D"/>
                <w:lang w:val="en-GB"/>
              </w:rPr>
            </w:pPr>
            <w:r>
              <w:rPr>
                <w:b/>
                <w:color w:val="1F497D"/>
                <w:lang w:val="en-GB"/>
              </w:rPr>
              <w:t xml:space="preserve">Closing </w:t>
            </w:r>
          </w:p>
          <w:p w14:paraId="3FCB8417" w14:textId="77777777" w:rsidR="006C622F" w:rsidRPr="008E7396" w:rsidRDefault="006C622F">
            <w:pPr>
              <w:rPr>
                <w:b/>
                <w:color w:val="1F497D"/>
                <w:sz w:val="24"/>
                <w:lang w:val="en"/>
              </w:rPr>
            </w:pPr>
            <w:r w:rsidRPr="008E7396">
              <w:rPr>
                <w:color w:val="1F497D"/>
                <w:lang w:val="en-GB"/>
              </w:rPr>
              <w:t>Moderator</w:t>
            </w:r>
            <w:r>
              <w:rPr>
                <w:b/>
                <w:color w:val="1F497D"/>
                <w:lang w:val="en-GB"/>
              </w:rPr>
              <w:t xml:space="preserve">: </w:t>
            </w:r>
            <w:r w:rsidR="00156B30" w:rsidRPr="00156B30">
              <w:rPr>
                <w:b/>
                <w:color w:val="1F497D"/>
                <w:u w:val="single" w:color="1F497D"/>
                <w:lang w:val="en-GB"/>
              </w:rPr>
              <w:t>Pablo Mendez</w:t>
            </w:r>
            <w:r>
              <w:rPr>
                <w:lang w:val="en-GB"/>
              </w:rPr>
              <w:t xml:space="preserve">. </w:t>
            </w:r>
            <w:r w:rsidR="0014543B" w:rsidRPr="007D6F3E">
              <w:rPr>
                <w:color w:val="1F4E79" w:themeColor="accent1" w:themeShade="80"/>
                <w:lang w:val="en-GB"/>
              </w:rPr>
              <w:t>Professor, Medical School, UPR, Puerto Rico.</w:t>
            </w:r>
          </w:p>
        </w:tc>
      </w:tr>
      <w:tr w:rsidR="006C622F" w:rsidRPr="00977E2D" w14:paraId="4932746F" w14:textId="77777777" w:rsidTr="00285408">
        <w:trPr>
          <w:trHeight w:val="915"/>
        </w:trPr>
        <w:tc>
          <w:tcPr>
            <w:tcW w:w="1619" w:type="dxa"/>
            <w:tcBorders>
              <w:top w:val="single" w:sz="4" w:space="0" w:color="000000"/>
              <w:left w:val="single" w:sz="4" w:space="0" w:color="000000"/>
              <w:bottom w:val="single" w:sz="4" w:space="0" w:color="000000"/>
              <w:right w:val="single" w:sz="12" w:space="0" w:color="2E74B5" w:themeColor="accent1" w:themeShade="BF"/>
            </w:tcBorders>
          </w:tcPr>
          <w:p w14:paraId="2F44474D" w14:textId="77777777" w:rsidR="006C622F" w:rsidRDefault="006C622F" w:rsidP="006C622F">
            <w:pPr>
              <w:ind w:left="4"/>
              <w:rPr>
                <w:lang w:val="en-GB"/>
              </w:rPr>
            </w:pPr>
            <w:r>
              <w:rPr>
                <w:lang w:val="en-GB"/>
              </w:rPr>
              <w:t>16:08 – 16:09</w:t>
            </w:r>
          </w:p>
          <w:p w14:paraId="69702AEA" w14:textId="77777777" w:rsidR="006C622F" w:rsidRDefault="006C622F" w:rsidP="00CD7E19">
            <w:pPr>
              <w:ind w:left="4"/>
              <w:rPr>
                <w:lang w:val="en-GB"/>
              </w:rPr>
            </w:pPr>
          </w:p>
        </w:tc>
        <w:tc>
          <w:tcPr>
            <w:tcW w:w="9085" w:type="dxa"/>
            <w:tcBorders>
              <w:left w:val="single" w:sz="12" w:space="0" w:color="2E74B5" w:themeColor="accent1" w:themeShade="BF"/>
              <w:right w:val="single" w:sz="12" w:space="0" w:color="2E74B5" w:themeColor="accent1" w:themeShade="BF"/>
            </w:tcBorders>
            <w:shd w:val="clear" w:color="auto" w:fill="BDD6EE" w:themeFill="accent1" w:themeFillTint="66"/>
          </w:tcPr>
          <w:p w14:paraId="0F2B39F6" w14:textId="77777777" w:rsidR="006C622F" w:rsidRDefault="006C622F" w:rsidP="006C622F">
            <w:pPr>
              <w:rPr>
                <w:b/>
                <w:color w:val="1F497D"/>
                <w:u w:val="single" w:color="1F497D"/>
                <w:lang w:val="en-GB"/>
              </w:rPr>
            </w:pPr>
            <w:r>
              <w:rPr>
                <w:b/>
                <w:color w:val="1F497D"/>
                <w:u w:val="single" w:color="1F497D"/>
                <w:lang w:val="en-GB"/>
              </w:rPr>
              <w:t>SOWG-Next Steps</w:t>
            </w:r>
          </w:p>
          <w:p w14:paraId="085B5BE0" w14:textId="77777777" w:rsidR="006C622F" w:rsidRDefault="006C622F" w:rsidP="006C622F">
            <w:pPr>
              <w:rPr>
                <w:color w:val="1F497D"/>
                <w:lang w:val="en-GB"/>
              </w:rPr>
            </w:pPr>
            <w:r w:rsidRPr="001E6946">
              <w:rPr>
                <w:b/>
                <w:color w:val="1F497D"/>
                <w:u w:val="single" w:color="1F497D"/>
                <w:lang w:val="en-GB"/>
              </w:rPr>
              <w:t xml:space="preserve">Christa von </w:t>
            </w:r>
            <w:proofErr w:type="spellStart"/>
            <w:r w:rsidRPr="001E6946">
              <w:rPr>
                <w:b/>
                <w:color w:val="1F497D"/>
                <w:u w:val="single" w:color="1F497D"/>
                <w:lang w:val="en-GB"/>
              </w:rPr>
              <w:t>Hillebrandt</w:t>
            </w:r>
            <w:proofErr w:type="spellEnd"/>
            <w:r w:rsidRPr="001E6946">
              <w:rPr>
                <w:b/>
                <w:color w:val="1F497D"/>
                <w:u w:val="single" w:color="1F497D"/>
                <w:lang w:val="en-GB"/>
              </w:rPr>
              <w:t>-Andrade</w:t>
            </w:r>
            <w:r>
              <w:rPr>
                <w:b/>
                <w:color w:val="1F497D"/>
                <w:u w:val="single" w:color="1F497D"/>
                <w:lang w:val="en-GB"/>
              </w:rPr>
              <w:t xml:space="preserve"> – </w:t>
            </w:r>
          </w:p>
          <w:p w14:paraId="33E05B1F" w14:textId="77777777" w:rsidR="006C622F" w:rsidRPr="001E6946" w:rsidRDefault="006C622F" w:rsidP="006C622F">
            <w:pPr>
              <w:rPr>
                <w:color w:val="1F497D"/>
                <w:lang w:val="en-GB"/>
              </w:rPr>
            </w:pPr>
            <w:r w:rsidRPr="00896EE3">
              <w:rPr>
                <w:color w:val="1F497D"/>
                <w:lang w:val="en-GB"/>
              </w:rPr>
              <w:t xml:space="preserve">Manager, U.S. NWS Caribbean Tsunami Warning Program. </w:t>
            </w:r>
            <w:r w:rsidR="0014543B">
              <w:rPr>
                <w:color w:val="1F497D"/>
                <w:lang w:val="en-GB"/>
              </w:rPr>
              <w:t>Member Interim Decade Advisory Board</w:t>
            </w:r>
            <w:r w:rsidRPr="00BC6E38">
              <w:rPr>
                <w:color w:val="1F497D"/>
                <w:lang w:val="en-GB"/>
              </w:rPr>
              <w:t xml:space="preserve"> </w:t>
            </w:r>
          </w:p>
          <w:p w14:paraId="41147753" w14:textId="77777777" w:rsidR="006C622F" w:rsidRPr="008E7396" w:rsidRDefault="006C622F" w:rsidP="006031C1">
            <w:pPr>
              <w:rPr>
                <w:b/>
                <w:color w:val="1F497D"/>
                <w:sz w:val="24"/>
                <w:lang w:val="en"/>
              </w:rPr>
            </w:pPr>
          </w:p>
        </w:tc>
      </w:tr>
      <w:tr w:rsidR="006C622F" w:rsidRPr="002646BC" w14:paraId="1CDC82FE" w14:textId="77777777" w:rsidTr="00285408">
        <w:trPr>
          <w:trHeight w:val="915"/>
        </w:trPr>
        <w:tc>
          <w:tcPr>
            <w:tcW w:w="1619" w:type="dxa"/>
            <w:tcBorders>
              <w:top w:val="single" w:sz="4" w:space="0" w:color="000000"/>
              <w:left w:val="single" w:sz="4" w:space="0" w:color="000000"/>
              <w:bottom w:val="single" w:sz="4" w:space="0" w:color="000000"/>
              <w:right w:val="single" w:sz="12" w:space="0" w:color="2E74B5" w:themeColor="accent1" w:themeShade="BF"/>
            </w:tcBorders>
          </w:tcPr>
          <w:p w14:paraId="2FA99287" w14:textId="77777777" w:rsidR="006C622F" w:rsidRDefault="006C622F" w:rsidP="006C622F">
            <w:pPr>
              <w:ind w:left="4"/>
              <w:rPr>
                <w:lang w:val="en-GB"/>
              </w:rPr>
            </w:pPr>
            <w:r>
              <w:rPr>
                <w:lang w:val="en-GB"/>
              </w:rPr>
              <w:t>16:09 – 16:10</w:t>
            </w:r>
          </w:p>
          <w:p w14:paraId="17671478" w14:textId="77777777" w:rsidR="006C622F" w:rsidRDefault="006C622F" w:rsidP="00CD7E19">
            <w:pPr>
              <w:ind w:left="4"/>
              <w:rPr>
                <w:lang w:val="en-GB"/>
              </w:rPr>
            </w:pPr>
          </w:p>
        </w:tc>
        <w:tc>
          <w:tcPr>
            <w:tcW w:w="9085" w:type="dxa"/>
            <w:tcBorders>
              <w:left w:val="single" w:sz="12" w:space="0" w:color="2E74B5" w:themeColor="accent1" w:themeShade="BF"/>
              <w:bottom w:val="single" w:sz="12" w:space="0" w:color="2E74B5" w:themeColor="accent1" w:themeShade="BF"/>
              <w:right w:val="single" w:sz="12" w:space="0" w:color="2E74B5" w:themeColor="accent1" w:themeShade="BF"/>
            </w:tcBorders>
            <w:shd w:val="clear" w:color="auto" w:fill="BDD6EE" w:themeFill="accent1" w:themeFillTint="66"/>
          </w:tcPr>
          <w:p w14:paraId="688907BF" w14:textId="77777777" w:rsidR="006C622F" w:rsidRPr="00380EFC" w:rsidRDefault="006C622F" w:rsidP="006C622F">
            <w:pPr>
              <w:rPr>
                <w:b/>
                <w:color w:val="1F497D"/>
                <w:u w:val="single" w:color="1F497D"/>
              </w:rPr>
            </w:pPr>
            <w:r w:rsidRPr="00380EFC">
              <w:rPr>
                <w:b/>
                <w:color w:val="1F497D"/>
                <w:u w:val="single" w:color="1F497D"/>
              </w:rPr>
              <w:t xml:space="preserve">WTA WG </w:t>
            </w:r>
            <w:proofErr w:type="spellStart"/>
            <w:r w:rsidRPr="00380EFC">
              <w:rPr>
                <w:b/>
                <w:color w:val="1F497D"/>
                <w:u w:val="single" w:color="1F497D"/>
              </w:rPr>
              <w:t>Webinar</w:t>
            </w:r>
            <w:proofErr w:type="spellEnd"/>
            <w:r w:rsidRPr="00380EFC">
              <w:rPr>
                <w:b/>
                <w:color w:val="1F497D"/>
                <w:u w:val="single" w:color="1F497D"/>
              </w:rPr>
              <w:t xml:space="preserve"> Series </w:t>
            </w:r>
            <w:proofErr w:type="spellStart"/>
            <w:r w:rsidRPr="00380EFC">
              <w:rPr>
                <w:b/>
                <w:color w:val="1F497D"/>
                <w:u w:val="single" w:color="1F497D"/>
              </w:rPr>
              <w:t>Update</w:t>
            </w:r>
            <w:proofErr w:type="spellEnd"/>
          </w:p>
          <w:p w14:paraId="6BFB2784" w14:textId="77777777" w:rsidR="006C622F" w:rsidRPr="00380EFC" w:rsidRDefault="006C622F" w:rsidP="006C622F">
            <w:pPr>
              <w:rPr>
                <w:b/>
                <w:color w:val="1F497D"/>
                <w:u w:val="single" w:color="1F497D"/>
              </w:rPr>
            </w:pPr>
            <w:r w:rsidRPr="00380EFC">
              <w:rPr>
                <w:b/>
                <w:color w:val="1F497D"/>
                <w:u w:val="single" w:color="1F497D"/>
              </w:rPr>
              <w:t xml:space="preserve">Cesar Toro, </w:t>
            </w:r>
          </w:p>
          <w:p w14:paraId="1D27D9D5" w14:textId="77777777" w:rsidR="006C622F" w:rsidRPr="008E7396" w:rsidRDefault="006C622F" w:rsidP="00652C55">
            <w:pPr>
              <w:rPr>
                <w:b/>
                <w:color w:val="1F497D"/>
                <w:sz w:val="24"/>
                <w:lang w:val="en"/>
              </w:rPr>
            </w:pPr>
            <w:r w:rsidRPr="00896EE3">
              <w:rPr>
                <w:color w:val="1F497D"/>
                <w:lang w:val="en-GB"/>
              </w:rPr>
              <w:t xml:space="preserve">Head of IOC of UNESCO Sub commission for the Caribbean and Adjacent Regions- IOCARIBE </w:t>
            </w:r>
          </w:p>
        </w:tc>
      </w:tr>
    </w:tbl>
    <w:p w14:paraId="529A101B" w14:textId="77777777" w:rsidR="00DE5D88" w:rsidRPr="00DE5D88" w:rsidRDefault="00DE5D88" w:rsidP="00652C55">
      <w:pPr>
        <w:spacing w:after="0"/>
        <w:ind w:right="259"/>
        <w:rPr>
          <w:lang w:val="en-GB"/>
        </w:rPr>
      </w:pPr>
    </w:p>
    <w:sectPr w:rsidR="00DE5D88" w:rsidRPr="00DE5D88">
      <w:headerReference w:type="even" r:id="rId8"/>
      <w:headerReference w:type="default" r:id="rId9"/>
      <w:headerReference w:type="first" r:id="rId10"/>
      <w:pgSz w:w="12240" w:h="15840"/>
      <w:pgMar w:top="1815" w:right="718" w:bottom="743" w:left="5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06334" w14:textId="77777777" w:rsidR="00871989" w:rsidRDefault="00871989">
      <w:pPr>
        <w:spacing w:after="0" w:line="240" w:lineRule="auto"/>
      </w:pPr>
      <w:r>
        <w:separator/>
      </w:r>
    </w:p>
  </w:endnote>
  <w:endnote w:type="continuationSeparator" w:id="0">
    <w:p w14:paraId="571F8C39" w14:textId="77777777" w:rsidR="00871989" w:rsidRDefault="00871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44138" w14:textId="77777777" w:rsidR="00871989" w:rsidRDefault="00871989">
      <w:pPr>
        <w:spacing w:after="0" w:line="240" w:lineRule="auto"/>
      </w:pPr>
      <w:r>
        <w:separator/>
      </w:r>
    </w:p>
  </w:footnote>
  <w:footnote w:type="continuationSeparator" w:id="0">
    <w:p w14:paraId="757D910C" w14:textId="77777777" w:rsidR="00871989" w:rsidRDefault="008719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F22E" w14:textId="77777777" w:rsidR="003133AB" w:rsidRDefault="00E63EF8">
    <w:pPr>
      <w:spacing w:after="0"/>
      <w:ind w:right="259"/>
      <w:jc w:val="right"/>
    </w:pPr>
    <w:r>
      <w:rPr>
        <w:noProof/>
        <w:lang w:val="en-US" w:eastAsia="en-US"/>
      </w:rPr>
      <w:drawing>
        <wp:anchor distT="0" distB="0" distL="114300" distR="114300" simplePos="0" relativeHeight="251658240" behindDoc="0" locked="0" layoutInCell="1" allowOverlap="0">
          <wp:simplePos x="0" y="0"/>
          <wp:positionH relativeFrom="page">
            <wp:posOffset>560832</wp:posOffset>
          </wp:positionH>
          <wp:positionV relativeFrom="page">
            <wp:posOffset>457200</wp:posOffset>
          </wp:positionV>
          <wp:extent cx="6554724" cy="795528"/>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6554724" cy="795528"/>
                  </a:xfrm>
                  <a:prstGeom prst="rect">
                    <a:avLst/>
                  </a:prstGeom>
                </pic:spPr>
              </pic:pic>
            </a:graphicData>
          </a:graphic>
        </wp:anchor>
      </w:drawing>
    </w:r>
    <w:r>
      <w:t xml:space="preserve"> </w:t>
    </w:r>
  </w:p>
  <w:p w14:paraId="751895AA" w14:textId="77777777" w:rsidR="003133AB" w:rsidRDefault="00E63EF8">
    <w:r>
      <w:rPr>
        <w:noProof/>
        <w:lang w:val="en-US" w:eastAsia="en-US"/>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1" cy="1"/>
              <wp:effectExtent l="0" t="0" r="0" b="0"/>
              <wp:wrapNone/>
              <wp:docPr id="10039" name="Group 1003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1E8AF125" id="Group 10039"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46"/>
    </w:tblGrid>
    <w:tr w:rsidR="002F3D64" w14:paraId="2C747B00" w14:textId="77777777" w:rsidTr="00CD7E19">
      <w:tc>
        <w:tcPr>
          <w:tcW w:w="10936" w:type="dxa"/>
        </w:tcPr>
        <w:p w14:paraId="6F83C048" w14:textId="77777777" w:rsidR="002F3D64" w:rsidRDefault="006C4570">
          <w:pPr>
            <w:ind w:right="259"/>
            <w:jc w:val="right"/>
          </w:pPr>
          <w:r>
            <w:rPr>
              <w:noProof/>
            </w:rPr>
            <w:object w:dxaOrig="25660" w:dyaOrig="2800" w14:anchorId="3853D4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46.75pt;height:59.25pt;mso-width-percent:0;mso-height-percent:0;mso-width-percent:0;mso-height-percent:0">
                <v:imagedata r:id="rId1" o:title=""/>
              </v:shape>
              <o:OLEObject Type="Embed" ProgID="PBrush" ShapeID="_x0000_i1025" DrawAspect="Content" ObjectID="_1687169503" r:id="rId2"/>
            </w:object>
          </w:r>
        </w:p>
      </w:tc>
    </w:tr>
    <w:tr w:rsidR="002F3D64" w14:paraId="7FC20F43" w14:textId="77777777" w:rsidTr="00CD7E19">
      <w:trPr>
        <w:trHeight w:val="495"/>
      </w:trPr>
      <w:tc>
        <w:tcPr>
          <w:tcW w:w="10936" w:type="dxa"/>
        </w:tcPr>
        <w:p w14:paraId="0B9F77C2" w14:textId="77777777" w:rsidR="002F3D64" w:rsidRPr="002F3D64" w:rsidRDefault="002F3D64">
          <w:pPr>
            <w:ind w:right="259"/>
            <w:jc w:val="right"/>
            <w:rPr>
              <w:i/>
            </w:rPr>
          </w:pPr>
        </w:p>
      </w:tc>
    </w:tr>
  </w:tbl>
  <w:p w14:paraId="52D0699C" w14:textId="77777777" w:rsidR="003133AB" w:rsidRDefault="00CD7E19" w:rsidP="00CD7E19">
    <w:pPr>
      <w:spacing w:after="0"/>
      <w:ind w:right="259"/>
      <w:jc w:val="right"/>
    </w:pPr>
    <w:r>
      <w:rPr>
        <w:i/>
        <w:noProof/>
        <w:color w:val="FFC000" w:themeColor="accent4"/>
        <w:lang w:val="en-US" w:eastAsia="en-US"/>
      </w:rPr>
      <mc:AlternateContent>
        <mc:Choice Requires="wps">
          <w:drawing>
            <wp:anchor distT="0" distB="0" distL="114300" distR="114300" simplePos="0" relativeHeight="251672576" behindDoc="0" locked="0" layoutInCell="1" allowOverlap="1" wp14:anchorId="59DC6DF2" wp14:editId="7872C67C">
              <wp:simplePos x="0" y="0"/>
              <wp:positionH relativeFrom="margin">
                <wp:align>left</wp:align>
              </wp:positionH>
              <wp:positionV relativeFrom="paragraph">
                <wp:posOffset>-347980</wp:posOffset>
              </wp:positionV>
              <wp:extent cx="6921500" cy="285750"/>
              <wp:effectExtent l="0" t="0" r="12700" b="19050"/>
              <wp:wrapNone/>
              <wp:docPr id="6" name="Cuadro de texto 6"/>
              <wp:cNvGraphicFramePr/>
              <a:graphic xmlns:a="http://schemas.openxmlformats.org/drawingml/2006/main">
                <a:graphicData uri="http://schemas.microsoft.com/office/word/2010/wordprocessingShape">
                  <wps:wsp>
                    <wps:cNvSpPr txBox="1"/>
                    <wps:spPr>
                      <a:xfrm>
                        <a:off x="0" y="0"/>
                        <a:ext cx="6921500" cy="285750"/>
                      </a:xfrm>
                      <a:prstGeom prst="rect">
                        <a:avLst/>
                      </a:prstGeom>
                      <a:solidFill>
                        <a:schemeClr val="accent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68C0BC" w14:textId="77777777" w:rsidR="002F3D64" w:rsidRPr="002F3D64" w:rsidRDefault="002F3D64" w:rsidP="002F3D64">
                          <w:pPr>
                            <w:jc w:val="right"/>
                            <w:rPr>
                              <w:i/>
                              <w:color w:val="FFFFFF" w:themeColor="background1"/>
                              <w:sz w:val="20"/>
                              <w:szCs w:val="20"/>
                            </w:rPr>
                          </w:pPr>
                          <w:proofErr w:type="spellStart"/>
                          <w:r w:rsidRPr="002F3D64">
                            <w:rPr>
                              <w:i/>
                              <w:color w:val="FFFFFF" w:themeColor="background1"/>
                              <w:sz w:val="20"/>
                              <w:szCs w:val="20"/>
                            </w:rPr>
                            <w:t>One</w:t>
                          </w:r>
                          <w:proofErr w:type="spellEnd"/>
                          <w:r w:rsidRPr="002F3D64">
                            <w:rPr>
                              <w:i/>
                              <w:color w:val="FFFFFF" w:themeColor="background1"/>
                              <w:sz w:val="20"/>
                              <w:szCs w:val="20"/>
                            </w:rPr>
                            <w:t xml:space="preserve"> </w:t>
                          </w:r>
                          <w:proofErr w:type="spellStart"/>
                          <w:r w:rsidRPr="002F3D64">
                            <w:rPr>
                              <w:i/>
                              <w:color w:val="FFFFFF" w:themeColor="background1"/>
                              <w:sz w:val="20"/>
                              <w:szCs w:val="20"/>
                            </w:rPr>
                            <w:t>Planet</w:t>
                          </w:r>
                          <w:proofErr w:type="spellEnd"/>
                          <w:r w:rsidRPr="002F3D64">
                            <w:rPr>
                              <w:i/>
                              <w:color w:val="FFFFFF" w:themeColor="background1"/>
                              <w:sz w:val="20"/>
                              <w:szCs w:val="20"/>
                            </w:rPr>
                            <w:t xml:space="preserve">, </w:t>
                          </w:r>
                          <w:proofErr w:type="spellStart"/>
                          <w:r w:rsidRPr="002F3D64">
                            <w:rPr>
                              <w:i/>
                              <w:color w:val="FFFFFF" w:themeColor="background1"/>
                              <w:sz w:val="20"/>
                              <w:szCs w:val="20"/>
                            </w:rPr>
                            <w:t>One</w:t>
                          </w:r>
                          <w:proofErr w:type="spellEnd"/>
                          <w:r w:rsidRPr="002F3D64">
                            <w:rPr>
                              <w:i/>
                              <w:color w:val="FFFFFF" w:themeColor="background1"/>
                              <w:sz w:val="20"/>
                              <w:szCs w:val="20"/>
                            </w:rPr>
                            <w:t xml:space="preserve"> </w:t>
                          </w:r>
                          <w:proofErr w:type="spellStart"/>
                          <w:r w:rsidRPr="002F3D64">
                            <w:rPr>
                              <w:i/>
                              <w:color w:val="FFFFFF" w:themeColor="background1"/>
                              <w:sz w:val="20"/>
                              <w:szCs w:val="20"/>
                            </w:rPr>
                            <w:t>Ocean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DC6DF2" id="_x0000_t202" coordsize="21600,21600" o:spt="202" path="m,l,21600r21600,l21600,xe">
              <v:stroke joinstyle="miter"/>
              <v:path gradientshapeok="t" o:connecttype="rect"/>
            </v:shapetype>
            <v:shape id="Cuadro de texto 6" o:spid="_x0000_s1026" type="#_x0000_t202" style="position:absolute;left:0;text-align:left;margin-left:0;margin-top:-27.4pt;width:545pt;height:22.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" fillcolor="#2e74b5 [2404]" strokeweight=".5pt">
              <v:textbox>
                <w:txbxContent>
                  <w:p w14:paraId="7B68C0BC" w14:textId="77777777" w:rsidR="002F3D64" w:rsidRPr="002F3D64" w:rsidRDefault="002F3D64" w:rsidP="002F3D64">
                    <w:pPr>
                      <w:jc w:val="right"/>
                      <w:rPr>
                        <w:i/>
                        <w:color w:val="FFFFFF" w:themeColor="background1"/>
                        <w:sz w:val="20"/>
                        <w:szCs w:val="20"/>
                      </w:rPr>
                    </w:pPr>
                    <w:r w:rsidRPr="002F3D64">
                      <w:rPr>
                        <w:i/>
                        <w:color w:val="FFFFFF" w:themeColor="background1"/>
                        <w:sz w:val="20"/>
                        <w:szCs w:val="20"/>
                      </w:rPr>
                      <w:t>One Planet, One Ocean</w:t>
                    </w:r>
                  </w:p>
                </w:txbxContent>
              </v:textbox>
              <w10:wrap anchorx="margin"/>
            </v:shape>
          </w:pict>
        </mc:Fallback>
      </mc:AlternateContent>
    </w:r>
    <w:r w:rsidR="00E63EF8">
      <w:t xml:space="preserve"> </w:t>
    </w:r>
    <w:r w:rsidR="00E63EF8">
      <w:rPr>
        <w:noProof/>
        <w:lang w:val="en-US" w:eastAsia="en-US"/>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1" cy="1"/>
              <wp:effectExtent l="0" t="0" r="0" b="0"/>
              <wp:wrapNone/>
              <wp:docPr id="10030" name="Group 1003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4370BEE" id="Group 10030" o:spid="_x0000_s1026" style="position:absolute;margin-left:0;margin-top:0;width:0;height:0;z-index:-25165516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96F8" w14:textId="77777777" w:rsidR="003133AB" w:rsidRDefault="00E63EF8">
    <w:pPr>
      <w:spacing w:after="0"/>
      <w:ind w:right="259"/>
      <w:jc w:val="right"/>
    </w:pPr>
    <w:r>
      <w:rPr>
        <w:noProof/>
        <w:lang w:val="en-US" w:eastAsia="en-US"/>
      </w:rPr>
      <w:drawing>
        <wp:anchor distT="0" distB="0" distL="114300" distR="114300" simplePos="0" relativeHeight="251662336" behindDoc="0" locked="0" layoutInCell="1" allowOverlap="0">
          <wp:simplePos x="0" y="0"/>
          <wp:positionH relativeFrom="page">
            <wp:posOffset>560832</wp:posOffset>
          </wp:positionH>
          <wp:positionV relativeFrom="page">
            <wp:posOffset>457200</wp:posOffset>
          </wp:positionV>
          <wp:extent cx="6554724" cy="795528"/>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6554724" cy="795528"/>
                  </a:xfrm>
                  <a:prstGeom prst="rect">
                    <a:avLst/>
                  </a:prstGeom>
                </pic:spPr>
              </pic:pic>
            </a:graphicData>
          </a:graphic>
        </wp:anchor>
      </w:drawing>
    </w:r>
    <w:r>
      <w:t xml:space="preserve"> </w:t>
    </w:r>
  </w:p>
  <w:p w14:paraId="54E05B45" w14:textId="77777777" w:rsidR="003133AB" w:rsidRDefault="00E63EF8">
    <w:r>
      <w:rPr>
        <w:noProof/>
        <w:lang w:val="en-US" w:eastAsia="en-US"/>
      </w:rPr>
      <mc:AlternateContent>
        <mc:Choice Requires="wpg">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1" cy="1"/>
              <wp:effectExtent l="0" t="0" r="0" b="0"/>
              <wp:wrapNone/>
              <wp:docPr id="10021" name="Group 1002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3961B30" id="Group 10021" o:spid="_x0000_s1026"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66F1B"/>
    <w:multiLevelType w:val="multilevel"/>
    <w:tmpl w:val="6A722F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ls Velez, Patricia">
    <w15:presenceInfo w15:providerId="AD" w15:userId="S::p.wills-velez@unesco.org::b2568a46-4dbb-48ac-9397-ea5083c8e8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3AB"/>
    <w:rsid w:val="0010164D"/>
    <w:rsid w:val="00105A46"/>
    <w:rsid w:val="00110BD3"/>
    <w:rsid w:val="001358E3"/>
    <w:rsid w:val="00141E63"/>
    <w:rsid w:val="0014543B"/>
    <w:rsid w:val="00156B30"/>
    <w:rsid w:val="00172F89"/>
    <w:rsid w:val="001935EB"/>
    <w:rsid w:val="001D5D5B"/>
    <w:rsid w:val="001E6946"/>
    <w:rsid w:val="001F4B63"/>
    <w:rsid w:val="002165B8"/>
    <w:rsid w:val="00243F6C"/>
    <w:rsid w:val="002646BC"/>
    <w:rsid w:val="00285408"/>
    <w:rsid w:val="002B1148"/>
    <w:rsid w:val="002E1A65"/>
    <w:rsid w:val="002F3D64"/>
    <w:rsid w:val="003133AB"/>
    <w:rsid w:val="00343ABB"/>
    <w:rsid w:val="00380EFC"/>
    <w:rsid w:val="004163F7"/>
    <w:rsid w:val="00473965"/>
    <w:rsid w:val="004A6041"/>
    <w:rsid w:val="00533263"/>
    <w:rsid w:val="00563F53"/>
    <w:rsid w:val="00575DB7"/>
    <w:rsid w:val="00590918"/>
    <w:rsid w:val="005A3761"/>
    <w:rsid w:val="005E7326"/>
    <w:rsid w:val="005F27BF"/>
    <w:rsid w:val="006024E9"/>
    <w:rsid w:val="006031C1"/>
    <w:rsid w:val="006408FB"/>
    <w:rsid w:val="00641A27"/>
    <w:rsid w:val="00652C55"/>
    <w:rsid w:val="00657D1C"/>
    <w:rsid w:val="00664E59"/>
    <w:rsid w:val="00666096"/>
    <w:rsid w:val="0068714B"/>
    <w:rsid w:val="006C4570"/>
    <w:rsid w:val="006C622F"/>
    <w:rsid w:val="006F5404"/>
    <w:rsid w:val="0074301E"/>
    <w:rsid w:val="007542BE"/>
    <w:rsid w:val="00761FA6"/>
    <w:rsid w:val="00793497"/>
    <w:rsid w:val="0079492E"/>
    <w:rsid w:val="0081177B"/>
    <w:rsid w:val="00820798"/>
    <w:rsid w:val="00871989"/>
    <w:rsid w:val="00874B7A"/>
    <w:rsid w:val="0087574A"/>
    <w:rsid w:val="00896EE3"/>
    <w:rsid w:val="008D5188"/>
    <w:rsid w:val="008D5247"/>
    <w:rsid w:val="008E3AE7"/>
    <w:rsid w:val="008E3FC7"/>
    <w:rsid w:val="008E7396"/>
    <w:rsid w:val="00922315"/>
    <w:rsid w:val="00946095"/>
    <w:rsid w:val="00977E2D"/>
    <w:rsid w:val="009A22A4"/>
    <w:rsid w:val="009C72A8"/>
    <w:rsid w:val="009D7FFA"/>
    <w:rsid w:val="00A564A4"/>
    <w:rsid w:val="00A654F3"/>
    <w:rsid w:val="00A8149C"/>
    <w:rsid w:val="00A927F4"/>
    <w:rsid w:val="00B1591C"/>
    <w:rsid w:val="00B74A79"/>
    <w:rsid w:val="00BC6E38"/>
    <w:rsid w:val="00BE1188"/>
    <w:rsid w:val="00BE1B3D"/>
    <w:rsid w:val="00C14720"/>
    <w:rsid w:val="00C24B50"/>
    <w:rsid w:val="00C26586"/>
    <w:rsid w:val="00C41FC6"/>
    <w:rsid w:val="00C72BE3"/>
    <w:rsid w:val="00CB7360"/>
    <w:rsid w:val="00CB73CB"/>
    <w:rsid w:val="00CC27F4"/>
    <w:rsid w:val="00CD3960"/>
    <w:rsid w:val="00CD7E19"/>
    <w:rsid w:val="00CF065A"/>
    <w:rsid w:val="00D3237C"/>
    <w:rsid w:val="00D44E81"/>
    <w:rsid w:val="00DA4C33"/>
    <w:rsid w:val="00DE1120"/>
    <w:rsid w:val="00DE5D88"/>
    <w:rsid w:val="00E108F9"/>
    <w:rsid w:val="00E23EFA"/>
    <w:rsid w:val="00E63006"/>
    <w:rsid w:val="00E63EF8"/>
    <w:rsid w:val="00E9323D"/>
    <w:rsid w:val="00EC0E9C"/>
    <w:rsid w:val="00EC57DE"/>
    <w:rsid w:val="00EE054F"/>
    <w:rsid w:val="00EF22E8"/>
    <w:rsid w:val="00EF23CD"/>
    <w:rsid w:val="00F33E78"/>
    <w:rsid w:val="00F55F9B"/>
    <w:rsid w:val="00F732A6"/>
    <w:rsid w:val="00F8579A"/>
    <w:rsid w:val="00F92259"/>
    <w:rsid w:val="00FE6CBE"/>
    <w:rsid w:val="00FF72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9DB419-5255-4E94-8195-9EC3231A7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43B"/>
    <w:rPr>
      <w:rFonts w:ascii="Calibri" w:eastAsia="Calibri" w:hAnsi="Calibri" w:cs="Calibri"/>
      <w:color w:val="000000"/>
    </w:rPr>
  </w:style>
  <w:style w:type="paragraph" w:styleId="Ttulo1">
    <w:name w:val="heading 1"/>
    <w:next w:val="Normal"/>
    <w:link w:val="Ttulo1Car"/>
    <w:uiPriority w:val="9"/>
    <w:unhideWhenUsed/>
    <w:qFormat/>
    <w:pPr>
      <w:keepNext/>
      <w:keepLines/>
      <w:spacing w:after="0"/>
      <w:ind w:left="1355" w:right="1293" w:hanging="10"/>
      <w:jc w:val="center"/>
      <w:outlineLvl w:val="0"/>
    </w:pPr>
    <w:rPr>
      <w:rFonts w:ascii="Calibri" w:eastAsia="Calibri" w:hAnsi="Calibri" w:cs="Calibri"/>
      <w:b/>
      <w:color w:val="1F497D"/>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b/>
      <w:color w:val="1F497D"/>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896EE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96EE3"/>
    <w:rPr>
      <w:rFonts w:ascii="Calibri" w:eastAsia="Calibri" w:hAnsi="Calibri" w:cs="Calibri"/>
      <w:color w:val="000000"/>
    </w:rPr>
  </w:style>
  <w:style w:type="table" w:styleId="Tablaconcuadrcula">
    <w:name w:val="Table Grid"/>
    <w:basedOn w:val="Tablanormal"/>
    <w:uiPriority w:val="39"/>
    <w:rsid w:val="002F3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941808">
      <w:bodyDiv w:val="1"/>
      <w:marLeft w:val="0"/>
      <w:marRight w:val="0"/>
      <w:marTop w:val="0"/>
      <w:marBottom w:val="0"/>
      <w:divBdr>
        <w:top w:val="none" w:sz="0" w:space="0" w:color="auto"/>
        <w:left w:val="none" w:sz="0" w:space="0" w:color="auto"/>
        <w:bottom w:val="none" w:sz="0" w:space="0" w:color="auto"/>
        <w:right w:val="none" w:sz="0" w:space="0" w:color="auto"/>
      </w:divBdr>
      <w:divsChild>
        <w:div w:id="488061371">
          <w:marLeft w:val="0"/>
          <w:marRight w:val="0"/>
          <w:marTop w:val="0"/>
          <w:marBottom w:val="0"/>
          <w:divBdr>
            <w:top w:val="none" w:sz="0" w:space="0" w:color="auto"/>
            <w:left w:val="none" w:sz="0" w:space="0" w:color="auto"/>
            <w:bottom w:val="none" w:sz="0" w:space="0" w:color="auto"/>
            <w:right w:val="none" w:sz="0" w:space="0" w:color="auto"/>
          </w:divBdr>
        </w:div>
      </w:divsChild>
    </w:div>
    <w:div w:id="1160849293">
      <w:bodyDiv w:val="1"/>
      <w:marLeft w:val="0"/>
      <w:marRight w:val="0"/>
      <w:marTop w:val="0"/>
      <w:marBottom w:val="0"/>
      <w:divBdr>
        <w:top w:val="none" w:sz="0" w:space="0" w:color="auto"/>
        <w:left w:val="none" w:sz="0" w:space="0" w:color="auto"/>
        <w:bottom w:val="none" w:sz="0" w:space="0" w:color="auto"/>
        <w:right w:val="none" w:sz="0" w:space="0" w:color="auto"/>
      </w:divBdr>
      <w:divsChild>
        <w:div w:id="1097751201">
          <w:marLeft w:val="0"/>
          <w:marRight w:val="0"/>
          <w:marTop w:val="0"/>
          <w:marBottom w:val="0"/>
          <w:divBdr>
            <w:top w:val="none" w:sz="0" w:space="0" w:color="auto"/>
            <w:left w:val="none" w:sz="0" w:space="0" w:color="auto"/>
            <w:bottom w:val="none" w:sz="0" w:space="0" w:color="auto"/>
            <w:right w:val="none" w:sz="0" w:space="0" w:color="auto"/>
          </w:divBdr>
        </w:div>
        <w:div w:id="2071734470">
          <w:marLeft w:val="0"/>
          <w:marRight w:val="0"/>
          <w:marTop w:val="0"/>
          <w:marBottom w:val="0"/>
          <w:divBdr>
            <w:top w:val="none" w:sz="0" w:space="0" w:color="auto"/>
            <w:left w:val="none" w:sz="0" w:space="0" w:color="auto"/>
            <w:bottom w:val="none" w:sz="0" w:space="0" w:color="auto"/>
            <w:right w:val="none" w:sz="0" w:space="0" w:color="auto"/>
          </w:divBdr>
        </w:div>
      </w:divsChild>
    </w:div>
    <w:div w:id="1464930627">
      <w:bodyDiv w:val="1"/>
      <w:marLeft w:val="0"/>
      <w:marRight w:val="0"/>
      <w:marTop w:val="0"/>
      <w:marBottom w:val="0"/>
      <w:divBdr>
        <w:top w:val="none" w:sz="0" w:space="0" w:color="auto"/>
        <w:left w:val="none" w:sz="0" w:space="0" w:color="auto"/>
        <w:bottom w:val="none" w:sz="0" w:space="0" w:color="auto"/>
        <w:right w:val="none" w:sz="0" w:space="0" w:color="auto"/>
      </w:divBdr>
      <w:divsChild>
        <w:div w:id="1158575607">
          <w:marLeft w:val="0"/>
          <w:marRight w:val="0"/>
          <w:marTop w:val="0"/>
          <w:marBottom w:val="0"/>
          <w:divBdr>
            <w:top w:val="none" w:sz="0" w:space="0" w:color="auto"/>
            <w:left w:val="none" w:sz="0" w:space="0" w:color="auto"/>
            <w:bottom w:val="none" w:sz="0" w:space="0" w:color="auto"/>
            <w:right w:val="none" w:sz="0" w:space="0" w:color="auto"/>
          </w:divBdr>
        </w:div>
        <w:div w:id="942348152">
          <w:marLeft w:val="0"/>
          <w:marRight w:val="0"/>
          <w:marTop w:val="0"/>
          <w:marBottom w:val="0"/>
          <w:divBdr>
            <w:top w:val="none" w:sz="0" w:space="0" w:color="auto"/>
            <w:left w:val="none" w:sz="0" w:space="0" w:color="auto"/>
            <w:bottom w:val="none" w:sz="0" w:space="0" w:color="auto"/>
            <w:right w:val="none" w:sz="0" w:space="0" w:color="auto"/>
          </w:divBdr>
        </w:div>
      </w:divsChild>
    </w:div>
    <w:div w:id="1608924159">
      <w:bodyDiv w:val="1"/>
      <w:marLeft w:val="0"/>
      <w:marRight w:val="0"/>
      <w:marTop w:val="0"/>
      <w:marBottom w:val="0"/>
      <w:divBdr>
        <w:top w:val="none" w:sz="0" w:space="0" w:color="auto"/>
        <w:left w:val="none" w:sz="0" w:space="0" w:color="auto"/>
        <w:bottom w:val="none" w:sz="0" w:space="0" w:color="auto"/>
        <w:right w:val="none" w:sz="0" w:space="0" w:color="auto"/>
      </w:divBdr>
      <w:divsChild>
        <w:div w:id="196283695">
          <w:marLeft w:val="0"/>
          <w:marRight w:val="0"/>
          <w:marTop w:val="0"/>
          <w:marBottom w:val="0"/>
          <w:divBdr>
            <w:top w:val="none" w:sz="0" w:space="0" w:color="auto"/>
            <w:left w:val="none" w:sz="0" w:space="0" w:color="auto"/>
            <w:bottom w:val="none" w:sz="0" w:space="0" w:color="auto"/>
            <w:right w:val="none" w:sz="0" w:space="0" w:color="auto"/>
          </w:divBdr>
        </w:div>
        <w:div w:id="1086222790">
          <w:marLeft w:val="0"/>
          <w:marRight w:val="0"/>
          <w:marTop w:val="0"/>
          <w:marBottom w:val="0"/>
          <w:divBdr>
            <w:top w:val="none" w:sz="0" w:space="0" w:color="auto"/>
            <w:left w:val="none" w:sz="0" w:space="0" w:color="auto"/>
            <w:bottom w:val="none" w:sz="0" w:space="0" w:color="auto"/>
            <w:right w:val="none" w:sz="0" w:space="0" w:color="auto"/>
          </w:divBdr>
        </w:div>
        <w:div w:id="1694114679">
          <w:marLeft w:val="0"/>
          <w:marRight w:val="0"/>
          <w:marTop w:val="0"/>
          <w:marBottom w:val="0"/>
          <w:divBdr>
            <w:top w:val="none" w:sz="0" w:space="0" w:color="auto"/>
            <w:left w:val="none" w:sz="0" w:space="0" w:color="auto"/>
            <w:bottom w:val="none" w:sz="0" w:space="0" w:color="auto"/>
            <w:right w:val="none" w:sz="0" w:space="0" w:color="auto"/>
          </w:divBdr>
        </w:div>
        <w:div w:id="763036403">
          <w:marLeft w:val="0"/>
          <w:marRight w:val="0"/>
          <w:marTop w:val="0"/>
          <w:marBottom w:val="0"/>
          <w:divBdr>
            <w:top w:val="none" w:sz="0" w:space="0" w:color="auto"/>
            <w:left w:val="none" w:sz="0" w:space="0" w:color="auto"/>
            <w:bottom w:val="none" w:sz="0" w:space="0" w:color="auto"/>
            <w:right w:val="none" w:sz="0" w:space="0" w:color="auto"/>
          </w:divBdr>
        </w:div>
        <w:div w:id="826897370">
          <w:marLeft w:val="0"/>
          <w:marRight w:val="0"/>
          <w:marTop w:val="0"/>
          <w:marBottom w:val="0"/>
          <w:divBdr>
            <w:top w:val="none" w:sz="0" w:space="0" w:color="auto"/>
            <w:left w:val="none" w:sz="0" w:space="0" w:color="auto"/>
            <w:bottom w:val="none" w:sz="0" w:space="0" w:color="auto"/>
            <w:right w:val="none" w:sz="0" w:space="0" w:color="auto"/>
          </w:divBdr>
        </w:div>
        <w:div w:id="681470011">
          <w:marLeft w:val="0"/>
          <w:marRight w:val="0"/>
          <w:marTop w:val="0"/>
          <w:marBottom w:val="0"/>
          <w:divBdr>
            <w:top w:val="none" w:sz="0" w:space="0" w:color="auto"/>
            <w:left w:val="none" w:sz="0" w:space="0" w:color="auto"/>
            <w:bottom w:val="none" w:sz="0" w:space="0" w:color="auto"/>
            <w:right w:val="none" w:sz="0" w:space="0" w:color="auto"/>
          </w:divBdr>
        </w:div>
        <w:div w:id="1138255579">
          <w:marLeft w:val="0"/>
          <w:marRight w:val="0"/>
          <w:marTop w:val="0"/>
          <w:marBottom w:val="0"/>
          <w:divBdr>
            <w:top w:val="none" w:sz="0" w:space="0" w:color="auto"/>
            <w:left w:val="none" w:sz="0" w:space="0" w:color="auto"/>
            <w:bottom w:val="none" w:sz="0" w:space="0" w:color="auto"/>
            <w:right w:val="none" w:sz="0" w:space="0" w:color="auto"/>
          </w:divBdr>
        </w:div>
        <w:div w:id="2055809424">
          <w:marLeft w:val="0"/>
          <w:marRight w:val="0"/>
          <w:marTop w:val="0"/>
          <w:marBottom w:val="0"/>
          <w:divBdr>
            <w:top w:val="none" w:sz="0" w:space="0" w:color="auto"/>
            <w:left w:val="none" w:sz="0" w:space="0" w:color="auto"/>
            <w:bottom w:val="none" w:sz="0" w:space="0" w:color="auto"/>
            <w:right w:val="none" w:sz="0" w:space="0" w:color="auto"/>
          </w:divBdr>
        </w:div>
        <w:div w:id="122118002">
          <w:marLeft w:val="0"/>
          <w:marRight w:val="0"/>
          <w:marTop w:val="0"/>
          <w:marBottom w:val="0"/>
          <w:divBdr>
            <w:top w:val="none" w:sz="0" w:space="0" w:color="auto"/>
            <w:left w:val="none" w:sz="0" w:space="0" w:color="auto"/>
            <w:bottom w:val="none" w:sz="0" w:space="0" w:color="auto"/>
            <w:right w:val="none" w:sz="0" w:space="0" w:color="auto"/>
          </w:divBdr>
        </w:div>
        <w:div w:id="847522506">
          <w:marLeft w:val="0"/>
          <w:marRight w:val="0"/>
          <w:marTop w:val="0"/>
          <w:marBottom w:val="0"/>
          <w:divBdr>
            <w:top w:val="none" w:sz="0" w:space="0" w:color="auto"/>
            <w:left w:val="none" w:sz="0" w:space="0" w:color="auto"/>
            <w:bottom w:val="none" w:sz="0" w:space="0" w:color="auto"/>
            <w:right w:val="none" w:sz="0" w:space="0" w:color="auto"/>
          </w:divBdr>
        </w:div>
        <w:div w:id="377978041">
          <w:marLeft w:val="0"/>
          <w:marRight w:val="0"/>
          <w:marTop w:val="0"/>
          <w:marBottom w:val="0"/>
          <w:divBdr>
            <w:top w:val="none" w:sz="0" w:space="0" w:color="auto"/>
            <w:left w:val="none" w:sz="0" w:space="0" w:color="auto"/>
            <w:bottom w:val="none" w:sz="0" w:space="0" w:color="auto"/>
            <w:right w:val="none" w:sz="0" w:space="0" w:color="auto"/>
          </w:divBdr>
        </w:div>
        <w:div w:id="1852138657">
          <w:marLeft w:val="0"/>
          <w:marRight w:val="0"/>
          <w:marTop w:val="0"/>
          <w:marBottom w:val="0"/>
          <w:divBdr>
            <w:top w:val="none" w:sz="0" w:space="0" w:color="auto"/>
            <w:left w:val="none" w:sz="0" w:space="0" w:color="auto"/>
            <w:bottom w:val="none" w:sz="0" w:space="0" w:color="auto"/>
            <w:right w:val="none" w:sz="0" w:space="0" w:color="auto"/>
          </w:divBdr>
        </w:div>
        <w:div w:id="606041379">
          <w:marLeft w:val="0"/>
          <w:marRight w:val="0"/>
          <w:marTop w:val="0"/>
          <w:marBottom w:val="0"/>
          <w:divBdr>
            <w:top w:val="none" w:sz="0" w:space="0" w:color="auto"/>
            <w:left w:val="none" w:sz="0" w:space="0" w:color="auto"/>
            <w:bottom w:val="none" w:sz="0" w:space="0" w:color="auto"/>
            <w:right w:val="none" w:sz="0" w:space="0" w:color="auto"/>
          </w:divBdr>
        </w:div>
        <w:div w:id="1758749735">
          <w:marLeft w:val="0"/>
          <w:marRight w:val="0"/>
          <w:marTop w:val="0"/>
          <w:marBottom w:val="0"/>
          <w:divBdr>
            <w:top w:val="none" w:sz="0" w:space="0" w:color="auto"/>
            <w:left w:val="none" w:sz="0" w:space="0" w:color="auto"/>
            <w:bottom w:val="none" w:sz="0" w:space="0" w:color="auto"/>
            <w:right w:val="none" w:sz="0" w:space="0" w:color="auto"/>
          </w:divBdr>
        </w:div>
        <w:div w:id="1565946313">
          <w:marLeft w:val="0"/>
          <w:marRight w:val="0"/>
          <w:marTop w:val="0"/>
          <w:marBottom w:val="0"/>
          <w:divBdr>
            <w:top w:val="none" w:sz="0" w:space="0" w:color="auto"/>
            <w:left w:val="none" w:sz="0" w:space="0" w:color="auto"/>
            <w:bottom w:val="none" w:sz="0" w:space="0" w:color="auto"/>
            <w:right w:val="none" w:sz="0" w:space="0" w:color="auto"/>
          </w:divBdr>
        </w:div>
        <w:div w:id="1508054688">
          <w:marLeft w:val="0"/>
          <w:marRight w:val="0"/>
          <w:marTop w:val="0"/>
          <w:marBottom w:val="0"/>
          <w:divBdr>
            <w:top w:val="none" w:sz="0" w:space="0" w:color="auto"/>
            <w:left w:val="none" w:sz="0" w:space="0" w:color="auto"/>
            <w:bottom w:val="none" w:sz="0" w:space="0" w:color="auto"/>
            <w:right w:val="none" w:sz="0" w:space="0" w:color="auto"/>
          </w:divBdr>
        </w:div>
        <w:div w:id="376012410">
          <w:marLeft w:val="0"/>
          <w:marRight w:val="0"/>
          <w:marTop w:val="0"/>
          <w:marBottom w:val="0"/>
          <w:divBdr>
            <w:top w:val="none" w:sz="0" w:space="0" w:color="auto"/>
            <w:left w:val="none" w:sz="0" w:space="0" w:color="auto"/>
            <w:bottom w:val="none" w:sz="0" w:space="0" w:color="auto"/>
            <w:right w:val="none" w:sz="0" w:space="0" w:color="auto"/>
          </w:divBdr>
        </w:div>
        <w:div w:id="859122276">
          <w:marLeft w:val="0"/>
          <w:marRight w:val="0"/>
          <w:marTop w:val="0"/>
          <w:marBottom w:val="0"/>
          <w:divBdr>
            <w:top w:val="none" w:sz="0" w:space="0" w:color="auto"/>
            <w:left w:val="none" w:sz="0" w:space="0" w:color="auto"/>
            <w:bottom w:val="none" w:sz="0" w:space="0" w:color="auto"/>
            <w:right w:val="none" w:sz="0" w:space="0" w:color="auto"/>
          </w:divBdr>
        </w:div>
        <w:div w:id="1430590208">
          <w:marLeft w:val="0"/>
          <w:marRight w:val="0"/>
          <w:marTop w:val="0"/>
          <w:marBottom w:val="0"/>
          <w:divBdr>
            <w:top w:val="none" w:sz="0" w:space="0" w:color="auto"/>
            <w:left w:val="none" w:sz="0" w:space="0" w:color="auto"/>
            <w:bottom w:val="none" w:sz="0" w:space="0" w:color="auto"/>
            <w:right w:val="none" w:sz="0" w:space="0" w:color="auto"/>
          </w:divBdr>
        </w:div>
        <w:div w:id="1931353754">
          <w:marLeft w:val="0"/>
          <w:marRight w:val="0"/>
          <w:marTop w:val="0"/>
          <w:marBottom w:val="0"/>
          <w:divBdr>
            <w:top w:val="none" w:sz="0" w:space="0" w:color="auto"/>
            <w:left w:val="none" w:sz="0" w:space="0" w:color="auto"/>
            <w:bottom w:val="none" w:sz="0" w:space="0" w:color="auto"/>
            <w:right w:val="none" w:sz="0" w:space="0" w:color="auto"/>
          </w:divBdr>
        </w:div>
        <w:div w:id="477190246">
          <w:marLeft w:val="0"/>
          <w:marRight w:val="0"/>
          <w:marTop w:val="0"/>
          <w:marBottom w:val="0"/>
          <w:divBdr>
            <w:top w:val="none" w:sz="0" w:space="0" w:color="auto"/>
            <w:left w:val="none" w:sz="0" w:space="0" w:color="auto"/>
            <w:bottom w:val="none" w:sz="0" w:space="0" w:color="auto"/>
            <w:right w:val="none" w:sz="0" w:space="0" w:color="auto"/>
          </w:divBdr>
        </w:div>
        <w:div w:id="1431194435">
          <w:marLeft w:val="0"/>
          <w:marRight w:val="0"/>
          <w:marTop w:val="0"/>
          <w:marBottom w:val="0"/>
          <w:divBdr>
            <w:top w:val="none" w:sz="0" w:space="0" w:color="auto"/>
            <w:left w:val="none" w:sz="0" w:space="0" w:color="auto"/>
            <w:bottom w:val="none" w:sz="0" w:space="0" w:color="auto"/>
            <w:right w:val="none" w:sz="0" w:space="0" w:color="auto"/>
          </w:divBdr>
        </w:div>
        <w:div w:id="1961956666">
          <w:marLeft w:val="0"/>
          <w:marRight w:val="0"/>
          <w:marTop w:val="0"/>
          <w:marBottom w:val="0"/>
          <w:divBdr>
            <w:top w:val="none" w:sz="0" w:space="0" w:color="auto"/>
            <w:left w:val="none" w:sz="0" w:space="0" w:color="auto"/>
            <w:bottom w:val="none" w:sz="0" w:space="0" w:color="auto"/>
            <w:right w:val="none" w:sz="0" w:space="0" w:color="auto"/>
          </w:divBdr>
        </w:div>
        <w:div w:id="1845584977">
          <w:marLeft w:val="0"/>
          <w:marRight w:val="0"/>
          <w:marTop w:val="0"/>
          <w:marBottom w:val="0"/>
          <w:divBdr>
            <w:top w:val="none" w:sz="0" w:space="0" w:color="auto"/>
            <w:left w:val="none" w:sz="0" w:space="0" w:color="auto"/>
            <w:bottom w:val="none" w:sz="0" w:space="0" w:color="auto"/>
            <w:right w:val="none" w:sz="0" w:space="0" w:color="auto"/>
          </w:divBdr>
        </w:div>
        <w:div w:id="321392540">
          <w:marLeft w:val="0"/>
          <w:marRight w:val="0"/>
          <w:marTop w:val="0"/>
          <w:marBottom w:val="0"/>
          <w:divBdr>
            <w:top w:val="none" w:sz="0" w:space="0" w:color="auto"/>
            <w:left w:val="none" w:sz="0" w:space="0" w:color="auto"/>
            <w:bottom w:val="none" w:sz="0" w:space="0" w:color="auto"/>
            <w:right w:val="none" w:sz="0" w:space="0" w:color="auto"/>
          </w:divBdr>
        </w:div>
      </w:divsChild>
    </w:div>
    <w:div w:id="1873302571">
      <w:bodyDiv w:val="1"/>
      <w:marLeft w:val="0"/>
      <w:marRight w:val="0"/>
      <w:marTop w:val="0"/>
      <w:marBottom w:val="0"/>
      <w:divBdr>
        <w:top w:val="none" w:sz="0" w:space="0" w:color="auto"/>
        <w:left w:val="none" w:sz="0" w:space="0" w:color="auto"/>
        <w:bottom w:val="none" w:sz="0" w:space="0" w:color="auto"/>
        <w:right w:val="none" w:sz="0" w:space="0" w:color="auto"/>
      </w:divBdr>
      <w:divsChild>
        <w:div w:id="1368603250">
          <w:marLeft w:val="0"/>
          <w:marRight w:val="0"/>
          <w:marTop w:val="0"/>
          <w:marBottom w:val="0"/>
          <w:divBdr>
            <w:top w:val="none" w:sz="0" w:space="0" w:color="auto"/>
            <w:left w:val="none" w:sz="0" w:space="0" w:color="auto"/>
            <w:bottom w:val="none" w:sz="0" w:space="0" w:color="auto"/>
            <w:right w:val="none" w:sz="0" w:space="0" w:color="auto"/>
          </w:divBdr>
        </w:div>
        <w:div w:id="1402751616">
          <w:marLeft w:val="0"/>
          <w:marRight w:val="0"/>
          <w:marTop w:val="0"/>
          <w:marBottom w:val="0"/>
          <w:divBdr>
            <w:top w:val="none" w:sz="0" w:space="0" w:color="auto"/>
            <w:left w:val="none" w:sz="0" w:space="0" w:color="auto"/>
            <w:bottom w:val="none" w:sz="0" w:space="0" w:color="auto"/>
            <w:right w:val="none" w:sz="0" w:space="0" w:color="auto"/>
          </w:divBdr>
        </w:div>
        <w:div w:id="1087654420">
          <w:marLeft w:val="0"/>
          <w:marRight w:val="0"/>
          <w:marTop w:val="0"/>
          <w:marBottom w:val="0"/>
          <w:divBdr>
            <w:top w:val="none" w:sz="0" w:space="0" w:color="auto"/>
            <w:left w:val="none" w:sz="0" w:space="0" w:color="auto"/>
            <w:bottom w:val="none" w:sz="0" w:space="0" w:color="auto"/>
            <w:right w:val="none" w:sz="0" w:space="0" w:color="auto"/>
          </w:divBdr>
        </w:div>
        <w:div w:id="3362133">
          <w:marLeft w:val="0"/>
          <w:marRight w:val="0"/>
          <w:marTop w:val="0"/>
          <w:marBottom w:val="0"/>
          <w:divBdr>
            <w:top w:val="none" w:sz="0" w:space="0" w:color="auto"/>
            <w:left w:val="none" w:sz="0" w:space="0" w:color="auto"/>
            <w:bottom w:val="none" w:sz="0" w:space="0" w:color="auto"/>
            <w:right w:val="none" w:sz="0" w:space="0" w:color="auto"/>
          </w:divBdr>
        </w:div>
        <w:div w:id="1344670126">
          <w:marLeft w:val="0"/>
          <w:marRight w:val="0"/>
          <w:marTop w:val="0"/>
          <w:marBottom w:val="0"/>
          <w:divBdr>
            <w:top w:val="none" w:sz="0" w:space="0" w:color="auto"/>
            <w:left w:val="none" w:sz="0" w:space="0" w:color="auto"/>
            <w:bottom w:val="none" w:sz="0" w:space="0" w:color="auto"/>
            <w:right w:val="none" w:sz="0" w:space="0" w:color="auto"/>
          </w:divBdr>
        </w:div>
        <w:div w:id="1435907558">
          <w:marLeft w:val="0"/>
          <w:marRight w:val="0"/>
          <w:marTop w:val="0"/>
          <w:marBottom w:val="0"/>
          <w:divBdr>
            <w:top w:val="none" w:sz="0" w:space="0" w:color="auto"/>
            <w:left w:val="none" w:sz="0" w:space="0" w:color="auto"/>
            <w:bottom w:val="none" w:sz="0" w:space="0" w:color="auto"/>
            <w:right w:val="none" w:sz="0" w:space="0" w:color="auto"/>
          </w:divBdr>
        </w:div>
        <w:div w:id="1578829143">
          <w:marLeft w:val="0"/>
          <w:marRight w:val="0"/>
          <w:marTop w:val="0"/>
          <w:marBottom w:val="0"/>
          <w:divBdr>
            <w:top w:val="none" w:sz="0" w:space="0" w:color="auto"/>
            <w:left w:val="none" w:sz="0" w:space="0" w:color="auto"/>
            <w:bottom w:val="none" w:sz="0" w:space="0" w:color="auto"/>
            <w:right w:val="none" w:sz="0" w:space="0" w:color="auto"/>
          </w:divBdr>
        </w:div>
        <w:div w:id="1633709838">
          <w:marLeft w:val="0"/>
          <w:marRight w:val="0"/>
          <w:marTop w:val="0"/>
          <w:marBottom w:val="0"/>
          <w:divBdr>
            <w:top w:val="none" w:sz="0" w:space="0" w:color="auto"/>
            <w:left w:val="none" w:sz="0" w:space="0" w:color="auto"/>
            <w:bottom w:val="none" w:sz="0" w:space="0" w:color="auto"/>
            <w:right w:val="none" w:sz="0" w:space="0" w:color="auto"/>
          </w:divBdr>
        </w:div>
        <w:div w:id="287201887">
          <w:marLeft w:val="0"/>
          <w:marRight w:val="0"/>
          <w:marTop w:val="0"/>
          <w:marBottom w:val="0"/>
          <w:divBdr>
            <w:top w:val="none" w:sz="0" w:space="0" w:color="auto"/>
            <w:left w:val="none" w:sz="0" w:space="0" w:color="auto"/>
            <w:bottom w:val="none" w:sz="0" w:space="0" w:color="auto"/>
            <w:right w:val="none" w:sz="0" w:space="0" w:color="auto"/>
          </w:divBdr>
        </w:div>
        <w:div w:id="286552706">
          <w:marLeft w:val="0"/>
          <w:marRight w:val="0"/>
          <w:marTop w:val="0"/>
          <w:marBottom w:val="0"/>
          <w:divBdr>
            <w:top w:val="none" w:sz="0" w:space="0" w:color="auto"/>
            <w:left w:val="none" w:sz="0" w:space="0" w:color="auto"/>
            <w:bottom w:val="none" w:sz="0" w:space="0" w:color="auto"/>
            <w:right w:val="none" w:sz="0" w:space="0" w:color="auto"/>
          </w:divBdr>
        </w:div>
        <w:div w:id="2138987511">
          <w:marLeft w:val="0"/>
          <w:marRight w:val="0"/>
          <w:marTop w:val="0"/>
          <w:marBottom w:val="0"/>
          <w:divBdr>
            <w:top w:val="none" w:sz="0" w:space="0" w:color="auto"/>
            <w:left w:val="none" w:sz="0" w:space="0" w:color="auto"/>
            <w:bottom w:val="none" w:sz="0" w:space="0" w:color="auto"/>
            <w:right w:val="none" w:sz="0" w:space="0" w:color="auto"/>
          </w:divBdr>
        </w:div>
        <w:div w:id="1223099940">
          <w:marLeft w:val="0"/>
          <w:marRight w:val="0"/>
          <w:marTop w:val="0"/>
          <w:marBottom w:val="0"/>
          <w:divBdr>
            <w:top w:val="none" w:sz="0" w:space="0" w:color="auto"/>
            <w:left w:val="none" w:sz="0" w:space="0" w:color="auto"/>
            <w:bottom w:val="none" w:sz="0" w:space="0" w:color="auto"/>
            <w:right w:val="none" w:sz="0" w:space="0" w:color="auto"/>
          </w:divBdr>
        </w:div>
        <w:div w:id="680619446">
          <w:marLeft w:val="0"/>
          <w:marRight w:val="0"/>
          <w:marTop w:val="0"/>
          <w:marBottom w:val="0"/>
          <w:divBdr>
            <w:top w:val="none" w:sz="0" w:space="0" w:color="auto"/>
            <w:left w:val="none" w:sz="0" w:space="0" w:color="auto"/>
            <w:bottom w:val="none" w:sz="0" w:space="0" w:color="auto"/>
            <w:right w:val="none" w:sz="0" w:space="0" w:color="auto"/>
          </w:divBdr>
        </w:div>
        <w:div w:id="2024478604">
          <w:marLeft w:val="0"/>
          <w:marRight w:val="0"/>
          <w:marTop w:val="0"/>
          <w:marBottom w:val="0"/>
          <w:divBdr>
            <w:top w:val="none" w:sz="0" w:space="0" w:color="auto"/>
            <w:left w:val="none" w:sz="0" w:space="0" w:color="auto"/>
            <w:bottom w:val="none" w:sz="0" w:space="0" w:color="auto"/>
            <w:right w:val="none" w:sz="0" w:space="0" w:color="auto"/>
          </w:divBdr>
        </w:div>
        <w:div w:id="1456101038">
          <w:marLeft w:val="0"/>
          <w:marRight w:val="0"/>
          <w:marTop w:val="0"/>
          <w:marBottom w:val="0"/>
          <w:divBdr>
            <w:top w:val="none" w:sz="0" w:space="0" w:color="auto"/>
            <w:left w:val="none" w:sz="0" w:space="0" w:color="auto"/>
            <w:bottom w:val="none" w:sz="0" w:space="0" w:color="auto"/>
            <w:right w:val="none" w:sz="0" w:space="0" w:color="auto"/>
          </w:divBdr>
        </w:div>
        <w:div w:id="1695956132">
          <w:marLeft w:val="0"/>
          <w:marRight w:val="0"/>
          <w:marTop w:val="0"/>
          <w:marBottom w:val="0"/>
          <w:divBdr>
            <w:top w:val="none" w:sz="0" w:space="0" w:color="auto"/>
            <w:left w:val="none" w:sz="0" w:space="0" w:color="auto"/>
            <w:bottom w:val="none" w:sz="0" w:space="0" w:color="auto"/>
            <w:right w:val="none" w:sz="0" w:space="0" w:color="auto"/>
          </w:divBdr>
        </w:div>
        <w:div w:id="147790700">
          <w:marLeft w:val="0"/>
          <w:marRight w:val="0"/>
          <w:marTop w:val="0"/>
          <w:marBottom w:val="0"/>
          <w:divBdr>
            <w:top w:val="none" w:sz="0" w:space="0" w:color="auto"/>
            <w:left w:val="none" w:sz="0" w:space="0" w:color="auto"/>
            <w:bottom w:val="none" w:sz="0" w:space="0" w:color="auto"/>
            <w:right w:val="none" w:sz="0" w:space="0" w:color="auto"/>
          </w:divBdr>
        </w:div>
        <w:div w:id="351688982">
          <w:marLeft w:val="0"/>
          <w:marRight w:val="0"/>
          <w:marTop w:val="0"/>
          <w:marBottom w:val="0"/>
          <w:divBdr>
            <w:top w:val="none" w:sz="0" w:space="0" w:color="auto"/>
            <w:left w:val="none" w:sz="0" w:space="0" w:color="auto"/>
            <w:bottom w:val="none" w:sz="0" w:space="0" w:color="auto"/>
            <w:right w:val="none" w:sz="0" w:space="0" w:color="auto"/>
          </w:divBdr>
        </w:div>
        <w:div w:id="1168133032">
          <w:marLeft w:val="0"/>
          <w:marRight w:val="0"/>
          <w:marTop w:val="0"/>
          <w:marBottom w:val="0"/>
          <w:divBdr>
            <w:top w:val="none" w:sz="0" w:space="0" w:color="auto"/>
            <w:left w:val="none" w:sz="0" w:space="0" w:color="auto"/>
            <w:bottom w:val="none" w:sz="0" w:space="0" w:color="auto"/>
            <w:right w:val="none" w:sz="0" w:space="0" w:color="auto"/>
          </w:divBdr>
        </w:div>
        <w:div w:id="157498890">
          <w:marLeft w:val="0"/>
          <w:marRight w:val="0"/>
          <w:marTop w:val="0"/>
          <w:marBottom w:val="0"/>
          <w:divBdr>
            <w:top w:val="none" w:sz="0" w:space="0" w:color="auto"/>
            <w:left w:val="none" w:sz="0" w:space="0" w:color="auto"/>
            <w:bottom w:val="none" w:sz="0" w:space="0" w:color="auto"/>
            <w:right w:val="none" w:sz="0" w:space="0" w:color="auto"/>
          </w:divBdr>
        </w:div>
        <w:div w:id="332531871">
          <w:marLeft w:val="0"/>
          <w:marRight w:val="0"/>
          <w:marTop w:val="0"/>
          <w:marBottom w:val="0"/>
          <w:divBdr>
            <w:top w:val="none" w:sz="0" w:space="0" w:color="auto"/>
            <w:left w:val="none" w:sz="0" w:space="0" w:color="auto"/>
            <w:bottom w:val="none" w:sz="0" w:space="0" w:color="auto"/>
            <w:right w:val="none" w:sz="0" w:space="0" w:color="auto"/>
          </w:divBdr>
        </w:div>
        <w:div w:id="924190100">
          <w:marLeft w:val="0"/>
          <w:marRight w:val="0"/>
          <w:marTop w:val="0"/>
          <w:marBottom w:val="0"/>
          <w:divBdr>
            <w:top w:val="none" w:sz="0" w:space="0" w:color="auto"/>
            <w:left w:val="none" w:sz="0" w:space="0" w:color="auto"/>
            <w:bottom w:val="none" w:sz="0" w:space="0" w:color="auto"/>
            <w:right w:val="none" w:sz="0" w:space="0" w:color="auto"/>
          </w:divBdr>
        </w:div>
        <w:div w:id="303196446">
          <w:marLeft w:val="0"/>
          <w:marRight w:val="0"/>
          <w:marTop w:val="0"/>
          <w:marBottom w:val="0"/>
          <w:divBdr>
            <w:top w:val="none" w:sz="0" w:space="0" w:color="auto"/>
            <w:left w:val="none" w:sz="0" w:space="0" w:color="auto"/>
            <w:bottom w:val="none" w:sz="0" w:space="0" w:color="auto"/>
            <w:right w:val="none" w:sz="0" w:space="0" w:color="auto"/>
          </w:divBdr>
        </w:div>
        <w:div w:id="1360469041">
          <w:marLeft w:val="0"/>
          <w:marRight w:val="0"/>
          <w:marTop w:val="0"/>
          <w:marBottom w:val="0"/>
          <w:divBdr>
            <w:top w:val="none" w:sz="0" w:space="0" w:color="auto"/>
            <w:left w:val="none" w:sz="0" w:space="0" w:color="auto"/>
            <w:bottom w:val="none" w:sz="0" w:space="0" w:color="auto"/>
            <w:right w:val="none" w:sz="0" w:space="0" w:color="auto"/>
          </w:divBdr>
        </w:div>
        <w:div w:id="8037883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57C97-3CBC-44F8-8DC9-E3D1129BF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1028</Words>
  <Characters>5660</Characters>
  <Application>Microsoft Office Word</Application>
  <DocSecurity>0</DocSecurity>
  <Lines>47</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Paterson</dc:creator>
  <cp:keywords/>
  <cp:lastModifiedBy>Wills Velez, Patricia</cp:lastModifiedBy>
  <cp:revision>2</cp:revision>
  <dcterms:created xsi:type="dcterms:W3CDTF">2021-07-07T18:25:00Z</dcterms:created>
  <dcterms:modified xsi:type="dcterms:W3CDTF">2021-07-07T18:25:00Z</dcterms:modified>
</cp:coreProperties>
</file>