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eastAsia="zh-CN"/>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4346915"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GEORP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eastAsia="zh-CN"/>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6024F7D1"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501B04">
              <w:rPr>
                <w:rFonts w:cs="Tahoma"/>
                <w:b/>
                <w:bCs/>
                <w:color w:val="365F91" w:themeColor="accent1" w:themeShade="BF"/>
                <w:szCs w:val="22"/>
                <w:lang w:val="fr-CH"/>
              </w:rPr>
              <w:t>0.0.0</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220A99CA"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FE27E4">
              <w:rPr>
                <w:rFonts w:cs="Tahoma"/>
                <w:color w:val="365F91" w:themeColor="accent1" w:themeShade="BF"/>
                <w:szCs w:val="22"/>
              </w:rPr>
              <w:t xml:space="preserve">Rudolf </w:t>
            </w:r>
            <w:proofErr w:type="spellStart"/>
            <w:r w:rsidR="00FE27E4">
              <w:rPr>
                <w:rFonts w:cs="Tahoma"/>
                <w:color w:val="365F91" w:themeColor="accent1" w:themeShade="BF"/>
                <w:szCs w:val="22"/>
              </w:rPr>
              <w:t>Krockauer</w:t>
            </w:r>
            <w:proofErr w:type="spellEnd"/>
          </w:p>
          <w:p w14:paraId="3CE5889F" w14:textId="250294D4" w:rsidR="00993581" w:rsidRPr="005D666D" w:rsidRDefault="00155F6C"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1</w:t>
            </w:r>
            <w:r w:rsidR="00CC1018">
              <w:rPr>
                <w:rFonts w:cs="Tahoma"/>
                <w:color w:val="365F91" w:themeColor="accent1" w:themeShade="BF"/>
                <w:szCs w:val="22"/>
              </w:rPr>
              <w:t>8</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44015C0F" w:rsidR="00082C80" w:rsidRPr="005D666D" w:rsidRDefault="00501B04" w:rsidP="00501B04">
      <w:pPr>
        <w:pStyle w:val="WMOBodyText"/>
        <w:tabs>
          <w:tab w:val="clear" w:pos="1134"/>
        </w:tabs>
        <w:ind w:left="2977" w:hanging="2977"/>
        <w:rPr>
          <w:b/>
          <w:bCs/>
        </w:rPr>
      </w:pPr>
      <w:r>
        <w:rPr>
          <w:b/>
          <w:bCs/>
        </w:rPr>
        <w:t xml:space="preserve">AGENDA ITEM </w:t>
      </w:r>
      <w:r w:rsidR="00CC1018">
        <w:rPr>
          <w:b/>
          <w:bCs/>
        </w:rPr>
        <w:t>9</w:t>
      </w:r>
      <w:r w:rsidR="003C09A6">
        <w:rPr>
          <w:b/>
          <w:bCs/>
        </w:rPr>
        <w:t>:</w:t>
      </w:r>
      <w:r w:rsidR="003C09A6">
        <w:rPr>
          <w:b/>
          <w:bCs/>
        </w:rPr>
        <w:tab/>
      </w:r>
      <w:r w:rsidR="00CC1018" w:rsidRPr="00CC1018">
        <w:rPr>
          <w:b/>
          <w:color w:val="000000" w:themeColor="text1"/>
          <w:lang w:val="en-US"/>
        </w:rPr>
        <w:t xml:space="preserve">BREAKOUT SESSIONS </w:t>
      </w:r>
      <w:r w:rsidR="00425752">
        <w:rPr>
          <w:b/>
          <w:bCs/>
        </w:rPr>
        <w:t xml:space="preserve"> </w:t>
      </w:r>
    </w:p>
    <w:p w14:paraId="3CE588A3" w14:textId="03357B1A" w:rsidR="003B601C" w:rsidRDefault="004C01BD" w:rsidP="00501B04">
      <w:pPr>
        <w:pStyle w:val="WMOBodyText"/>
        <w:tabs>
          <w:tab w:val="clear" w:pos="1134"/>
        </w:tabs>
        <w:spacing w:after="360"/>
        <w:ind w:left="2977" w:hanging="2977"/>
        <w:rPr>
          <w:b/>
          <w:bCs/>
        </w:rPr>
      </w:pPr>
      <w:r>
        <w:rPr>
          <w:b/>
          <w:bCs/>
        </w:rPr>
        <w:t xml:space="preserve">AGENDA ITEM </w:t>
      </w:r>
      <w:r w:rsidR="00CC1018">
        <w:rPr>
          <w:b/>
          <w:bCs/>
        </w:rPr>
        <w:t>9</w:t>
      </w:r>
      <w:r w:rsidR="00501B04">
        <w:rPr>
          <w:b/>
          <w:bCs/>
        </w:rPr>
        <w:t>.</w:t>
      </w:r>
      <w:r w:rsidR="00CC1018">
        <w:rPr>
          <w:b/>
          <w:bCs/>
        </w:rPr>
        <w:t>1</w:t>
      </w:r>
      <w:r w:rsidR="003C09A6">
        <w:rPr>
          <w:b/>
          <w:bCs/>
        </w:rPr>
        <w:t>:</w:t>
      </w:r>
      <w:r w:rsidR="003C09A6">
        <w:rPr>
          <w:b/>
          <w:bCs/>
        </w:rPr>
        <w:tab/>
      </w:r>
      <w:r w:rsidR="00CC1018" w:rsidRPr="00CC1018">
        <w:rPr>
          <w:b/>
          <w:bCs/>
        </w:rPr>
        <w:t>VOS/ASAP breakout session summary</w:t>
      </w:r>
    </w:p>
    <w:p w14:paraId="35C04B25" w14:textId="6A6CC522" w:rsidR="00CC1018" w:rsidRDefault="00CC1018" w:rsidP="00501B04">
      <w:pPr>
        <w:pStyle w:val="WMOBodyText"/>
        <w:tabs>
          <w:tab w:val="clear" w:pos="1134"/>
        </w:tabs>
        <w:spacing w:after="360"/>
        <w:ind w:left="2977" w:hanging="2977"/>
        <w:rPr>
          <w:b/>
          <w:bCs/>
        </w:rPr>
      </w:pPr>
      <w:r>
        <w:rPr>
          <w:b/>
          <w:bCs/>
        </w:rPr>
        <w:tab/>
        <w:t>9.1.2 ASAP</w:t>
      </w:r>
    </w:p>
    <w:p w14:paraId="3CE588A4" w14:textId="77777777" w:rsidR="008A7D91" w:rsidRDefault="008A7D91" w:rsidP="003B601C">
      <w:pPr>
        <w:pStyle w:val="Heading1"/>
      </w:pPr>
      <w:r w:rsidRPr="005D666D">
        <w:t>SUMMARY</w:t>
      </w:r>
    </w:p>
    <w:p w14:paraId="3CE588A6" w14:textId="2DE3DECB" w:rsidR="003D716B" w:rsidRPr="00F97B68" w:rsidRDefault="000066F7" w:rsidP="00F97B68">
      <w:pPr>
        <w:rPr>
          <w:lang w:eastAsia="zh-TW"/>
        </w:rPr>
      </w:pPr>
      <w:r w:rsidRPr="000066F7">
        <w:rPr>
          <w:lang w:eastAsia="zh-TW"/>
        </w:rPr>
        <w:t xml:space="preserve">Please provide a summary of your talk highlighting key points (approximate length </w:t>
      </w:r>
      <w:r>
        <w:rPr>
          <w:lang w:eastAsia="zh-TW"/>
        </w:rPr>
        <w:t xml:space="preserve">of </w:t>
      </w:r>
      <w:r w:rsidRPr="000066F7">
        <w:rPr>
          <w:lang w:eastAsia="zh-TW"/>
        </w:rPr>
        <w:t>a page to include in final report)</w:t>
      </w:r>
      <w:r w:rsidR="003D0B56">
        <w:rPr>
          <w:lang w:eastAsia="zh-TW"/>
        </w:rPr>
        <w:t xml:space="preserve"> </w:t>
      </w:r>
    </w:p>
    <w:p w14:paraId="2CE75BC2" w14:textId="4BC5AF56" w:rsidR="00F97B68" w:rsidRDefault="00721FA7" w:rsidP="00954742">
      <w:pPr>
        <w:pStyle w:val="WMOBodyText"/>
        <w:keepNext/>
        <w:keepLines/>
        <w:numPr>
          <w:ilvl w:val="0"/>
          <w:numId w:val="1"/>
        </w:numPr>
        <w:rPr>
          <w:b/>
          <w:bCs/>
        </w:rPr>
      </w:pPr>
      <w:r>
        <w:rPr>
          <w:b/>
          <w:bCs/>
        </w:rPr>
        <w:t xml:space="preserve">SUMMARY </w:t>
      </w:r>
      <w:r w:rsidR="002B16C5" w:rsidRPr="002B16C5">
        <w:rPr>
          <w:b/>
          <w:bCs/>
        </w:rPr>
        <w:t>(</w:t>
      </w:r>
      <w:r w:rsidR="00A932C7" w:rsidRPr="00721FA7">
        <w:rPr>
          <w:b/>
          <w:bCs/>
          <w:highlight w:val="yellow"/>
        </w:rPr>
        <w:t>Draft text for inclusion in the final report</w:t>
      </w:r>
      <w:r w:rsidR="002B16C5" w:rsidRPr="002B16C5">
        <w:rPr>
          <w:b/>
          <w:bCs/>
        </w:rPr>
        <w:t>):</w:t>
      </w:r>
      <w:r w:rsidR="002B16C5">
        <w:rPr>
          <w:b/>
          <w:bCs/>
        </w:rPr>
        <w:t xml:space="preserve"> </w:t>
      </w:r>
    </w:p>
    <w:p w14:paraId="79E46356" w14:textId="52743D22" w:rsidR="006B3F47" w:rsidRDefault="006B3F47" w:rsidP="006B3F47">
      <w:pPr>
        <w:pStyle w:val="WMOBodyText"/>
        <w:keepNext/>
        <w:keepLines/>
        <w:ind w:left="360"/>
        <w:rPr>
          <w:b/>
          <w:bCs/>
        </w:rPr>
      </w:pPr>
      <w:r>
        <w:rPr>
          <w:b/>
          <w:bCs/>
        </w:rPr>
        <w:t>ASAP (</w:t>
      </w:r>
      <w:r w:rsidRPr="006B3F47">
        <w:rPr>
          <w:b/>
          <w:bCs/>
        </w:rPr>
        <w:t xml:space="preserve">Automated Shipboard </w:t>
      </w:r>
      <w:proofErr w:type="spellStart"/>
      <w:r w:rsidRPr="006B3F47">
        <w:rPr>
          <w:b/>
          <w:bCs/>
        </w:rPr>
        <w:t>Aerological</w:t>
      </w:r>
      <w:proofErr w:type="spellEnd"/>
      <w:r w:rsidRPr="006B3F47">
        <w:rPr>
          <w:b/>
          <w:bCs/>
        </w:rPr>
        <w:t xml:space="preserve"> Programme</w:t>
      </w:r>
      <w:r>
        <w:rPr>
          <w:b/>
          <w:bCs/>
        </w:rPr>
        <w:t>)</w:t>
      </w:r>
    </w:p>
    <w:p w14:paraId="162CE4FE" w14:textId="77777777" w:rsidR="00162D12" w:rsidRDefault="00162D12" w:rsidP="006B3F47">
      <w:pPr>
        <w:pStyle w:val="BodyText0"/>
        <w:keepNext/>
        <w:tabs>
          <w:tab w:val="clear" w:pos="1140"/>
        </w:tabs>
        <w:ind w:left="360"/>
        <w:jc w:val="both"/>
        <w:rPr>
          <w:b w:val="0"/>
          <w:sz w:val="20"/>
          <w:szCs w:val="20"/>
        </w:rPr>
      </w:pPr>
    </w:p>
    <w:p w14:paraId="444EA802" w14:textId="69F47F32" w:rsidR="006B3F47" w:rsidRDefault="006B3F47" w:rsidP="006B3F47">
      <w:pPr>
        <w:pStyle w:val="BodyText0"/>
        <w:keepNext/>
        <w:tabs>
          <w:tab w:val="clear" w:pos="1140"/>
        </w:tabs>
        <w:ind w:left="360"/>
        <w:jc w:val="both"/>
        <w:rPr>
          <w:b w:val="0"/>
          <w:sz w:val="20"/>
          <w:szCs w:val="20"/>
        </w:rPr>
      </w:pPr>
      <w:r w:rsidRPr="00A37B04">
        <w:rPr>
          <w:b w:val="0"/>
          <w:sz w:val="20"/>
          <w:szCs w:val="20"/>
        </w:rPr>
        <w:t>The number of ships which provide</w:t>
      </w:r>
      <w:r w:rsidR="00162D12">
        <w:rPr>
          <w:b w:val="0"/>
          <w:sz w:val="20"/>
          <w:szCs w:val="20"/>
        </w:rPr>
        <w:t xml:space="preserve"> regular</w:t>
      </w:r>
      <w:r w:rsidRPr="00A37B04">
        <w:rPr>
          <w:b w:val="0"/>
          <w:sz w:val="20"/>
          <w:szCs w:val="20"/>
        </w:rPr>
        <w:t xml:space="preserve"> upper air soundings on the GTS throughout the year is around 21 worldwide. </w:t>
      </w:r>
    </w:p>
    <w:p w14:paraId="46F948CA" w14:textId="77777777" w:rsidR="006B3F47" w:rsidRPr="00A37B04" w:rsidRDefault="006B3F47" w:rsidP="003038D9">
      <w:pPr>
        <w:keepNext/>
        <w:rPr>
          <w:b/>
          <w:bCs/>
        </w:rPr>
      </w:pPr>
    </w:p>
    <w:p w14:paraId="0A79C602" w14:textId="0AC9E0EE" w:rsidR="006B3F47" w:rsidRPr="00A37B04" w:rsidRDefault="006B3F47" w:rsidP="003038D9">
      <w:pPr>
        <w:pStyle w:val="BodyText0"/>
        <w:tabs>
          <w:tab w:val="clear" w:pos="1140"/>
        </w:tabs>
        <w:ind w:left="360"/>
        <w:jc w:val="both"/>
      </w:pPr>
      <w:r w:rsidRPr="00A37B04">
        <w:rPr>
          <w:b w:val="0"/>
          <w:sz w:val="20"/>
          <w:szCs w:val="20"/>
        </w:rPr>
        <w:t>E-ASAP is the only programme which is based on a fleet of 1</w:t>
      </w:r>
      <w:r>
        <w:rPr>
          <w:b w:val="0"/>
          <w:sz w:val="20"/>
          <w:szCs w:val="20"/>
        </w:rPr>
        <w:t>4</w:t>
      </w:r>
      <w:r w:rsidRPr="00A37B04">
        <w:rPr>
          <w:b w:val="0"/>
          <w:sz w:val="20"/>
          <w:szCs w:val="20"/>
        </w:rPr>
        <w:t xml:space="preserve"> commercial vessels plus </w:t>
      </w:r>
      <w:r>
        <w:rPr>
          <w:b w:val="0"/>
          <w:sz w:val="20"/>
          <w:szCs w:val="20"/>
        </w:rPr>
        <w:t>3</w:t>
      </w:r>
      <w:r w:rsidRPr="00A37B04">
        <w:rPr>
          <w:b w:val="0"/>
          <w:sz w:val="20"/>
          <w:szCs w:val="20"/>
        </w:rPr>
        <w:t xml:space="preserve"> research ships and one hospital ship. </w:t>
      </w:r>
      <w:r w:rsidRPr="003038D9">
        <w:rPr>
          <w:b w:val="0"/>
          <w:sz w:val="20"/>
          <w:szCs w:val="20"/>
        </w:rPr>
        <w:t xml:space="preserve">Most soundings are performed along the main trading routes between Europe and North America. </w:t>
      </w:r>
    </w:p>
    <w:p w14:paraId="7CADEF19" w14:textId="77777777" w:rsidR="006B3F47" w:rsidRPr="00A37B04" w:rsidRDefault="006B3F47" w:rsidP="006B3F47">
      <w:pPr>
        <w:ind w:left="426"/>
      </w:pPr>
    </w:p>
    <w:p w14:paraId="37BA9103" w14:textId="56A81F69" w:rsidR="006B3F47" w:rsidRPr="00A37B04" w:rsidRDefault="006B3F47" w:rsidP="006B3F47">
      <w:pPr>
        <w:ind w:left="426"/>
        <w:rPr>
          <w:bCs/>
        </w:rPr>
      </w:pPr>
      <w:r w:rsidRPr="00A37B04">
        <w:rPr>
          <w:bCs/>
        </w:rPr>
        <w:t xml:space="preserve">The total number of </w:t>
      </w:r>
      <w:r w:rsidR="003038D9">
        <w:rPr>
          <w:bCs/>
        </w:rPr>
        <w:t xml:space="preserve">E-ASAP </w:t>
      </w:r>
      <w:r w:rsidRPr="00A37B04">
        <w:rPr>
          <w:bCs/>
        </w:rPr>
        <w:t xml:space="preserve">soundings on the GTS was </w:t>
      </w:r>
      <w:r>
        <w:rPr>
          <w:bCs/>
        </w:rPr>
        <w:t>3</w:t>
      </w:r>
      <w:r w:rsidR="00DA33B0">
        <w:rPr>
          <w:bCs/>
        </w:rPr>
        <w:t>180</w:t>
      </w:r>
      <w:r w:rsidRPr="00A37B04">
        <w:rPr>
          <w:bCs/>
        </w:rPr>
        <w:t xml:space="preserve"> in 20</w:t>
      </w:r>
      <w:r w:rsidR="00DA33B0">
        <w:rPr>
          <w:bCs/>
        </w:rPr>
        <w:t>20</w:t>
      </w:r>
      <w:r w:rsidRPr="00A37B04">
        <w:rPr>
          <w:bCs/>
        </w:rPr>
        <w:t>.</w:t>
      </w:r>
      <w:r w:rsidRPr="00A37B04">
        <w:t xml:space="preserve"> </w:t>
      </w:r>
      <w:proofErr w:type="gramStart"/>
      <w:r w:rsidRPr="00A37B04">
        <w:rPr>
          <w:bCs/>
        </w:rPr>
        <w:t>Taking into account</w:t>
      </w:r>
      <w:proofErr w:type="gramEnd"/>
      <w:r w:rsidRPr="00A37B04">
        <w:rPr>
          <w:bCs/>
        </w:rPr>
        <w:t xml:space="preserve"> the total number of launches on board versus the received soundings on the GTS, the average output (GTS/Launches) was </w:t>
      </w:r>
      <w:r w:rsidR="00DA33B0">
        <w:rPr>
          <w:bCs/>
        </w:rPr>
        <w:t>91</w:t>
      </w:r>
      <w:r w:rsidRPr="00A37B04">
        <w:rPr>
          <w:bCs/>
        </w:rPr>
        <w:t xml:space="preserve">%. Main reasons for failed launches are </w:t>
      </w:r>
    </w:p>
    <w:p w14:paraId="0B59EE8B" w14:textId="77777777" w:rsidR="006B3F47" w:rsidRPr="00A37B04" w:rsidRDefault="006B3F47" w:rsidP="00954742">
      <w:pPr>
        <w:widowControl w:val="0"/>
        <w:numPr>
          <w:ilvl w:val="0"/>
          <w:numId w:val="4"/>
        </w:numPr>
        <w:tabs>
          <w:tab w:val="clear" w:pos="1146"/>
          <w:tab w:val="left" w:pos="709"/>
        </w:tabs>
        <w:ind w:left="709" w:hanging="283"/>
        <w:rPr>
          <w:bCs/>
        </w:rPr>
      </w:pPr>
      <w:r w:rsidRPr="00A37B04">
        <w:rPr>
          <w:bCs/>
        </w:rPr>
        <w:t xml:space="preserve">technical problems of the equipment, </w:t>
      </w:r>
    </w:p>
    <w:p w14:paraId="142104CB" w14:textId="77777777" w:rsidR="006B3F47" w:rsidRPr="00A37B04" w:rsidRDefault="006B3F47" w:rsidP="00954742">
      <w:pPr>
        <w:widowControl w:val="0"/>
        <w:numPr>
          <w:ilvl w:val="0"/>
          <w:numId w:val="4"/>
        </w:numPr>
        <w:tabs>
          <w:tab w:val="clear" w:pos="1146"/>
          <w:tab w:val="left" w:pos="709"/>
        </w:tabs>
        <w:ind w:left="709" w:hanging="283"/>
        <w:rPr>
          <w:bCs/>
        </w:rPr>
      </w:pPr>
      <w:r w:rsidRPr="00A37B04">
        <w:rPr>
          <w:bCs/>
        </w:rPr>
        <w:t xml:space="preserve">unfavourable wind conditions at 15-20 knots sailing speed, </w:t>
      </w:r>
    </w:p>
    <w:p w14:paraId="51C19F5C" w14:textId="77777777" w:rsidR="006B3F47" w:rsidRPr="00A37B04" w:rsidRDefault="006B3F47" w:rsidP="00954742">
      <w:pPr>
        <w:widowControl w:val="0"/>
        <w:numPr>
          <w:ilvl w:val="0"/>
          <w:numId w:val="4"/>
        </w:numPr>
        <w:tabs>
          <w:tab w:val="clear" w:pos="1146"/>
          <w:tab w:val="left" w:pos="709"/>
        </w:tabs>
        <w:ind w:left="709" w:hanging="283"/>
        <w:rPr>
          <w:bCs/>
        </w:rPr>
      </w:pPr>
      <w:r w:rsidRPr="00A37B04">
        <w:rPr>
          <w:bCs/>
        </w:rPr>
        <w:t>unexperienced operators, and</w:t>
      </w:r>
    </w:p>
    <w:p w14:paraId="0C0B6E6E" w14:textId="77777777" w:rsidR="006B3F47" w:rsidRPr="00A37B04" w:rsidRDefault="006B3F47" w:rsidP="00954742">
      <w:pPr>
        <w:widowControl w:val="0"/>
        <w:numPr>
          <w:ilvl w:val="0"/>
          <w:numId w:val="4"/>
        </w:numPr>
        <w:tabs>
          <w:tab w:val="clear" w:pos="1146"/>
          <w:tab w:val="left" w:pos="709"/>
        </w:tabs>
        <w:ind w:left="709" w:hanging="283"/>
        <w:rPr>
          <w:bCs/>
        </w:rPr>
      </w:pPr>
      <w:r w:rsidRPr="00A37B04">
        <w:rPr>
          <w:bCs/>
        </w:rPr>
        <w:t>poor satellite communication.</w:t>
      </w:r>
    </w:p>
    <w:p w14:paraId="2D983BEB" w14:textId="77777777" w:rsidR="006B3F47" w:rsidRPr="00A37B04" w:rsidRDefault="006B3F47" w:rsidP="006B3F47">
      <w:pPr>
        <w:ind w:left="426"/>
      </w:pPr>
    </w:p>
    <w:p w14:paraId="31FDC379" w14:textId="37C09EA5" w:rsidR="003038D9" w:rsidRDefault="006B3F47" w:rsidP="003038D9">
      <w:pPr>
        <w:keepNext/>
        <w:ind w:left="426"/>
        <w:rPr>
          <w:bCs/>
        </w:rPr>
      </w:pPr>
      <w:r>
        <w:rPr>
          <w:bCs/>
        </w:rPr>
        <w:t xml:space="preserve">The Japanese research vessels </w:t>
      </w:r>
      <w:r w:rsidR="00974B76">
        <w:rPr>
          <w:bCs/>
        </w:rPr>
        <w:t>transmitted</w:t>
      </w:r>
      <w:r>
        <w:rPr>
          <w:bCs/>
        </w:rPr>
        <w:t xml:space="preserve"> around </w:t>
      </w:r>
      <w:r w:rsidR="00974B76">
        <w:rPr>
          <w:bCs/>
        </w:rPr>
        <w:t>41</w:t>
      </w:r>
      <w:r>
        <w:rPr>
          <w:bCs/>
        </w:rPr>
        <w:t>0 soundings in the West Pacific</w:t>
      </w:r>
      <w:r w:rsidR="00974B76">
        <w:rPr>
          <w:bCs/>
        </w:rPr>
        <w:t xml:space="preserve"> but not all were received on the GTS</w:t>
      </w:r>
      <w:r>
        <w:rPr>
          <w:bCs/>
        </w:rPr>
        <w:t xml:space="preserve">. Around </w:t>
      </w:r>
      <w:r w:rsidR="00DA33B0">
        <w:rPr>
          <w:bCs/>
        </w:rPr>
        <w:t>120</w:t>
      </w:r>
      <w:r>
        <w:rPr>
          <w:bCs/>
        </w:rPr>
        <w:t xml:space="preserve">0 soundings were received from the German research vessel </w:t>
      </w:r>
      <w:proofErr w:type="spellStart"/>
      <w:r>
        <w:rPr>
          <w:bCs/>
        </w:rPr>
        <w:t>Polarstern</w:t>
      </w:r>
      <w:proofErr w:type="spellEnd"/>
      <w:r w:rsidR="00DA33B0">
        <w:rPr>
          <w:bCs/>
        </w:rPr>
        <w:t xml:space="preserve"> in 2020 during her </w:t>
      </w:r>
      <w:proofErr w:type="spellStart"/>
      <w:r w:rsidR="00DA33B0" w:rsidRPr="00DA33B0">
        <w:rPr>
          <w:bCs/>
        </w:rPr>
        <w:t>MOSAiC</w:t>
      </w:r>
      <w:proofErr w:type="spellEnd"/>
      <w:r w:rsidR="00DA33B0">
        <w:rPr>
          <w:bCs/>
        </w:rPr>
        <w:t xml:space="preserve"> expedition in the Arctic (Sep 2019 – Sep 2020)</w:t>
      </w:r>
      <w:r>
        <w:rPr>
          <w:bCs/>
        </w:rPr>
        <w:t xml:space="preserve">. </w:t>
      </w:r>
      <w:r w:rsidR="0016017B">
        <w:rPr>
          <w:bCs/>
        </w:rPr>
        <w:t>Around 110 soundings were received from the French research vessel Atalante in the West Indies in Jan/Feb 2020.</w:t>
      </w:r>
    </w:p>
    <w:p w14:paraId="224BABA8" w14:textId="77777777" w:rsidR="003038D9" w:rsidRDefault="003038D9" w:rsidP="003038D9">
      <w:pPr>
        <w:keepNext/>
        <w:ind w:left="426"/>
        <w:rPr>
          <w:bCs/>
        </w:rPr>
      </w:pPr>
    </w:p>
    <w:p w14:paraId="2D9ADE86" w14:textId="1B913C51" w:rsidR="006B3F47" w:rsidRPr="003038D9" w:rsidRDefault="006B3F47" w:rsidP="003038D9">
      <w:pPr>
        <w:keepNext/>
        <w:ind w:left="426"/>
        <w:rPr>
          <w:bCs/>
        </w:rPr>
      </w:pPr>
      <w:r w:rsidRPr="00A37B04">
        <w:t xml:space="preserve">In total, </w:t>
      </w:r>
      <w:r w:rsidR="00DA33B0">
        <w:t>4</w:t>
      </w:r>
      <w:r w:rsidR="00974B76">
        <w:t>53</w:t>
      </w:r>
      <w:r w:rsidR="0016017B">
        <w:t>1</w:t>
      </w:r>
      <w:r w:rsidRPr="00A37B04">
        <w:t xml:space="preserve"> soundings were received in 20</w:t>
      </w:r>
      <w:r w:rsidR="00DA33B0">
        <w:t>20</w:t>
      </w:r>
      <w:r w:rsidRPr="00A37B04">
        <w:t xml:space="preserve"> from all ASAP stations. The distribution</w:t>
      </w:r>
      <w:r w:rsidR="00A56FCB">
        <w:t xml:space="preserve"> (see figure 1)</w:t>
      </w:r>
      <w:r w:rsidRPr="00A37B04">
        <w:t xml:space="preserve"> is as follows:</w:t>
      </w:r>
    </w:p>
    <w:p w14:paraId="29577487" w14:textId="253C6A20" w:rsidR="006B3F47" w:rsidRPr="00A37B04" w:rsidRDefault="00DA33B0" w:rsidP="00954742">
      <w:pPr>
        <w:pStyle w:val="NormalWeb"/>
        <w:keepNext/>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rPr>
      </w:pPr>
      <w:r>
        <w:rPr>
          <w:rFonts w:ascii="Verdana" w:hAnsi="Verdana" w:cs="Arial"/>
          <w:sz w:val="20"/>
          <w:szCs w:val="20"/>
        </w:rPr>
        <w:t>70</w:t>
      </w:r>
      <w:r w:rsidR="006B3F47" w:rsidRPr="00A37B04">
        <w:rPr>
          <w:rFonts w:ascii="Verdana" w:hAnsi="Verdana" w:cs="Arial"/>
          <w:sz w:val="20"/>
          <w:szCs w:val="20"/>
        </w:rPr>
        <w:t>%</w:t>
      </w:r>
      <w:r w:rsidR="006B3F47">
        <w:rPr>
          <w:rFonts w:ascii="Verdana" w:hAnsi="Verdana" w:cs="Arial"/>
          <w:sz w:val="20"/>
          <w:szCs w:val="20"/>
        </w:rPr>
        <w:tab/>
      </w:r>
      <w:r w:rsidR="006B3F47" w:rsidRPr="00A37B04">
        <w:rPr>
          <w:rFonts w:ascii="Verdana" w:hAnsi="Verdana" w:cs="Arial"/>
          <w:sz w:val="20"/>
          <w:szCs w:val="20"/>
        </w:rPr>
        <w:t>E-ASAP,</w:t>
      </w:r>
    </w:p>
    <w:p w14:paraId="1B1E1B37" w14:textId="79274F72" w:rsidR="006B3F47" w:rsidRPr="00A37B04" w:rsidRDefault="00DA33B0" w:rsidP="00954742">
      <w:pPr>
        <w:pStyle w:val="NormalWeb"/>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rPr>
      </w:pPr>
      <w:r>
        <w:rPr>
          <w:rFonts w:ascii="Verdana" w:hAnsi="Verdana" w:cs="Arial"/>
          <w:sz w:val="20"/>
          <w:szCs w:val="20"/>
        </w:rPr>
        <w:t>26</w:t>
      </w:r>
      <w:r w:rsidR="006B3F47" w:rsidRPr="00A37B04">
        <w:rPr>
          <w:rFonts w:ascii="Verdana" w:hAnsi="Verdana" w:cs="Arial"/>
          <w:sz w:val="20"/>
          <w:szCs w:val="20"/>
        </w:rPr>
        <w:t>%</w:t>
      </w:r>
      <w:r w:rsidR="006B3F47">
        <w:rPr>
          <w:rFonts w:ascii="Verdana" w:hAnsi="Verdana" w:cs="Arial"/>
          <w:sz w:val="20"/>
          <w:szCs w:val="20"/>
        </w:rPr>
        <w:tab/>
      </w:r>
      <w:r w:rsidR="006B3F47" w:rsidRPr="00A37B04">
        <w:rPr>
          <w:rFonts w:ascii="Verdana" w:hAnsi="Verdana" w:cs="Arial"/>
          <w:sz w:val="20"/>
          <w:szCs w:val="20"/>
        </w:rPr>
        <w:t>POLARSTERN,</w:t>
      </w:r>
    </w:p>
    <w:p w14:paraId="3640439E" w14:textId="038B19B3" w:rsidR="006B3F47" w:rsidRDefault="00DA33B0" w:rsidP="00954742">
      <w:pPr>
        <w:pStyle w:val="NormalWeb"/>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lang w:val="de-DE"/>
        </w:rPr>
      </w:pPr>
      <w:r>
        <w:rPr>
          <w:rFonts w:ascii="Verdana" w:hAnsi="Verdana" w:cs="Arial"/>
          <w:sz w:val="20"/>
          <w:szCs w:val="20"/>
          <w:lang w:val="de-DE"/>
        </w:rPr>
        <w:t>4</w:t>
      </w:r>
      <w:r w:rsidR="006B3F47">
        <w:rPr>
          <w:rFonts w:ascii="Verdana" w:hAnsi="Verdana" w:cs="Arial"/>
          <w:sz w:val="20"/>
          <w:szCs w:val="20"/>
          <w:lang w:val="de-DE"/>
        </w:rPr>
        <w:t>%</w:t>
      </w:r>
      <w:r w:rsidR="006B3F47">
        <w:rPr>
          <w:rFonts w:ascii="Verdana" w:hAnsi="Verdana" w:cs="Arial"/>
          <w:sz w:val="20"/>
          <w:szCs w:val="20"/>
          <w:lang w:val="de-DE"/>
        </w:rPr>
        <w:tab/>
        <w:t xml:space="preserve">Other </w:t>
      </w:r>
      <w:proofErr w:type="spellStart"/>
      <w:r w:rsidR="006B3F47">
        <w:rPr>
          <w:rFonts w:ascii="Verdana" w:hAnsi="Verdana" w:cs="Arial"/>
          <w:sz w:val="20"/>
          <w:szCs w:val="20"/>
          <w:lang w:val="de-DE"/>
        </w:rPr>
        <w:t>stations</w:t>
      </w:r>
      <w:proofErr w:type="spellEnd"/>
    </w:p>
    <w:p w14:paraId="5A6ED7CB" w14:textId="77777777" w:rsidR="006B3F47" w:rsidRDefault="006B3F47" w:rsidP="006B3F47">
      <w:pPr>
        <w:pStyle w:val="NormalWeb"/>
        <w:spacing w:before="0" w:beforeAutospacing="0" w:after="0" w:afterAutospacing="0"/>
        <w:jc w:val="both"/>
        <w:rPr>
          <w:rFonts w:ascii="Verdana" w:hAnsi="Verdana" w:cs="Arial"/>
          <w:sz w:val="20"/>
          <w:szCs w:val="20"/>
          <w:lang w:val="de-DE"/>
        </w:rPr>
      </w:pPr>
    </w:p>
    <w:p w14:paraId="695966F4" w14:textId="77777777" w:rsidR="006B3F47" w:rsidRPr="00A37B04" w:rsidRDefault="006B3F47" w:rsidP="006B3F47">
      <w:pPr>
        <w:pStyle w:val="NormalWeb"/>
        <w:spacing w:before="0" w:beforeAutospacing="0" w:after="0" w:afterAutospacing="0"/>
        <w:jc w:val="center"/>
        <w:rPr>
          <w:rFonts w:ascii="Verdana" w:hAnsi="Verdana" w:cs="Arial"/>
          <w:sz w:val="20"/>
          <w:szCs w:val="20"/>
          <w:lang w:val="de-DE"/>
        </w:rPr>
      </w:pPr>
      <w:r w:rsidRPr="00462971">
        <w:rPr>
          <w:rFonts w:asciiTheme="minorHAnsi" w:hAnsiTheme="minorHAnsi"/>
          <w:noProof/>
          <w:color w:val="FF0000"/>
          <w:lang w:val="de-DE" w:eastAsia="de-DE"/>
        </w:rPr>
        <w:lastRenderedPageBreak/>
        <w:drawing>
          <wp:inline distT="0" distB="0" distL="0" distR="0" wp14:anchorId="0016D7F6" wp14:editId="7F639581">
            <wp:extent cx="5688352" cy="2849865"/>
            <wp:effectExtent l="0" t="0" r="7620" b="8255"/>
            <wp:docPr id="2"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 4"/>
                    <pic:cNvPicPr>
                      <a:picLocks noChangeAspect="1" noChangeArrowheads="1"/>
                    </pic:cNvPicPr>
                  </pic:nvPicPr>
                  <pic:blipFill>
                    <a:blip r:embed="rId13"/>
                    <a:stretch>
                      <a:fillRect/>
                    </a:stretch>
                  </pic:blipFill>
                  <pic:spPr bwMode="auto">
                    <a:xfrm>
                      <a:off x="0" y="0"/>
                      <a:ext cx="5688352" cy="2849865"/>
                    </a:xfrm>
                    <a:prstGeom prst="rect">
                      <a:avLst/>
                    </a:prstGeom>
                    <a:noFill/>
                    <a:ln>
                      <a:noFill/>
                    </a:ln>
                  </pic:spPr>
                </pic:pic>
              </a:graphicData>
            </a:graphic>
          </wp:inline>
        </w:drawing>
      </w:r>
    </w:p>
    <w:p w14:paraId="25CF812C" w14:textId="0F4BDD2E" w:rsidR="006B3F47" w:rsidRPr="00385D85" w:rsidRDefault="006B3F47" w:rsidP="006B3F47">
      <w:pPr>
        <w:ind w:left="426"/>
        <w:rPr>
          <w:bCs/>
          <w:sz w:val="16"/>
          <w:szCs w:val="16"/>
        </w:rPr>
      </w:pPr>
      <w:r w:rsidRPr="00385D85">
        <w:rPr>
          <w:bCs/>
          <w:sz w:val="16"/>
          <w:szCs w:val="16"/>
        </w:rPr>
        <w:t>Figure 1: Distribution of global ASAP soundings in 20</w:t>
      </w:r>
      <w:r w:rsidR="003038D9">
        <w:rPr>
          <w:bCs/>
          <w:sz w:val="16"/>
          <w:szCs w:val="16"/>
        </w:rPr>
        <w:t>20</w:t>
      </w:r>
      <w:r w:rsidRPr="00385D85">
        <w:rPr>
          <w:bCs/>
          <w:sz w:val="16"/>
          <w:szCs w:val="16"/>
        </w:rPr>
        <w:t>.</w:t>
      </w:r>
    </w:p>
    <w:p w14:paraId="249B495B" w14:textId="77777777" w:rsidR="006B3F47" w:rsidRPr="00A37B04" w:rsidRDefault="006B3F47" w:rsidP="006B3F47">
      <w:pPr>
        <w:ind w:left="426"/>
        <w:rPr>
          <w:bCs/>
        </w:rPr>
      </w:pPr>
    </w:p>
    <w:p w14:paraId="39500586" w14:textId="26B4ED4C" w:rsidR="006B3F47" w:rsidRPr="00A37B04" w:rsidRDefault="006B3F47" w:rsidP="003038D9">
      <w:pPr>
        <w:ind w:left="426"/>
      </w:pPr>
      <w:r w:rsidRPr="00A37B04">
        <w:t xml:space="preserve">The spatial distribution of global ASAP soundings </w:t>
      </w:r>
      <w:proofErr w:type="gramStart"/>
      <w:r w:rsidRPr="00A37B04">
        <w:t>show</w:t>
      </w:r>
      <w:proofErr w:type="gramEnd"/>
      <w:r w:rsidRPr="00A37B04">
        <w:t xml:space="preserve"> clearly the predominant and unique coverage of the North Atlantic by the European E-ASAP fleet. </w:t>
      </w:r>
    </w:p>
    <w:p w14:paraId="27D92406" w14:textId="77777777" w:rsidR="006B3F47" w:rsidRPr="005D666D" w:rsidRDefault="006B3F47" w:rsidP="006B3F47">
      <w:pPr>
        <w:pStyle w:val="Heading3"/>
      </w:pPr>
      <w:r>
        <w:t xml:space="preserve">B. </w:t>
      </w:r>
      <w:r w:rsidRPr="005D666D">
        <w:t>ACTIONS</w:t>
      </w:r>
      <w:r>
        <w:t>/DECISIONS/RECOMMENDATIONS</w:t>
      </w:r>
      <w:r w:rsidRPr="005D666D">
        <w:t xml:space="preserve"> REQUIRED:</w:t>
      </w:r>
    </w:p>
    <w:p w14:paraId="5047CE2C" w14:textId="16676817" w:rsidR="006B3F47" w:rsidRPr="0010370A" w:rsidRDefault="006B3F47" w:rsidP="006B3F47">
      <w:pPr>
        <w:pStyle w:val="WMOResList1"/>
        <w:rPr>
          <w:rFonts w:eastAsia="MS Mincho"/>
          <w:i/>
          <w:iCs/>
          <w:color w:val="1A1A1A"/>
        </w:rPr>
      </w:pPr>
      <w:r w:rsidRPr="005D666D">
        <w:t>(a)</w:t>
      </w:r>
      <w:r w:rsidRPr="005D666D">
        <w:tab/>
        <w:t xml:space="preserve">Adopt draft </w:t>
      </w:r>
      <w:r>
        <w:t>Action/Decision: none</w:t>
      </w:r>
      <w:r w:rsidR="00925889">
        <w:t xml:space="preserve"> for ASAP</w:t>
      </w:r>
      <w:r>
        <w:rPr>
          <w:rFonts w:eastAsia="MS Mincho"/>
          <w:i/>
          <w:iCs/>
          <w:color w:val="1A1A1A"/>
        </w:rPr>
        <w:t xml:space="preserve">.  </w:t>
      </w:r>
    </w:p>
    <w:p w14:paraId="6DBD5F93" w14:textId="1DA33384" w:rsidR="006B3F47" w:rsidRDefault="006B3F47" w:rsidP="006B3F47">
      <w:pPr>
        <w:pStyle w:val="WMOResList1"/>
        <w:rPr>
          <w:i/>
        </w:rPr>
      </w:pPr>
      <w:r w:rsidRPr="005D666D">
        <w:t>(b)</w:t>
      </w:r>
      <w:r w:rsidRPr="005D666D">
        <w:tab/>
        <w:t>Adopt draft Recommendation</w:t>
      </w:r>
      <w:r>
        <w:t>: none</w:t>
      </w:r>
      <w:r w:rsidR="00925889">
        <w:t xml:space="preserve"> for ASAP</w:t>
      </w:r>
      <w:r>
        <w:rPr>
          <w:i/>
        </w:rPr>
        <w:t xml:space="preserve">.  </w:t>
      </w:r>
    </w:p>
    <w:p w14:paraId="15087255" w14:textId="77777777" w:rsidR="006B3F47" w:rsidRPr="005D666D" w:rsidRDefault="006B3F47" w:rsidP="006B3F47">
      <w:pPr>
        <w:pStyle w:val="Heading1"/>
        <w:jc w:val="left"/>
      </w:pPr>
      <w:r w:rsidRPr="005D666D">
        <w:br w:type="page"/>
      </w:r>
    </w:p>
    <w:p w14:paraId="3CE588AE" w14:textId="77777777" w:rsidR="00A932C7" w:rsidRDefault="00A932C7" w:rsidP="00A932C7">
      <w:pPr>
        <w:pStyle w:val="WMOBodyText"/>
        <w:keepNext/>
        <w:keepLines/>
        <w:rPr>
          <w:b/>
          <w:bCs/>
        </w:rPr>
      </w:pP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3CE588B0" w14:textId="77777777" w:rsidR="00177FD1" w:rsidRPr="0010370A"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Pr>
            <w:rStyle w:val="Hyperlink"/>
          </w:rPr>
          <w:t>0.0.0</w:t>
        </w:r>
        <w:r w:rsidRPr="005D666D">
          <w:rPr>
            <w:rStyle w:val="Hyperlink"/>
          </w:rPr>
          <w:t>/1</w:t>
        </w:r>
      </w:hyperlink>
      <w:r w:rsidRPr="005D666D">
        <w:rPr>
          <w:rFonts w:eastAsia="MS Mincho"/>
          <w:color w:val="1A1A1A"/>
        </w:rPr>
        <w:t xml:space="preserve"> — </w:t>
      </w:r>
      <w:r w:rsidR="00BC3D57">
        <w:rPr>
          <w:rFonts w:eastAsia="MS Mincho"/>
          <w:color w:val="1A1A1A"/>
        </w:rPr>
        <w:t>Action</w:t>
      </w:r>
      <w:r w:rsidR="004642E9">
        <w:rPr>
          <w:rFonts w:eastAsia="MS Mincho"/>
          <w:color w:val="1A1A1A"/>
        </w:rPr>
        <w:t>/Decision</w:t>
      </w:r>
      <w:r w:rsidRPr="005D666D">
        <w:rPr>
          <w:rFonts w:eastAsia="MS Mincho"/>
          <w:i/>
          <w:iCs/>
          <w:color w:val="1A1A1A"/>
        </w:rPr>
        <w:t xml:space="preserve"> title</w:t>
      </w:r>
      <w:r w:rsidR="00996789">
        <w:rPr>
          <w:rFonts w:eastAsia="MS Mincho"/>
          <w:i/>
          <w:iCs/>
          <w:color w:val="1A1A1A"/>
        </w:rPr>
        <w:t xml:space="preserve">.  </w:t>
      </w:r>
    </w:p>
    <w:p w14:paraId="3CE588B1" w14:textId="77777777"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3CE588B2" w14:textId="77777777" w:rsidR="00864DBF" w:rsidRPr="005D666D" w:rsidRDefault="00C04BD2" w:rsidP="003D716B">
      <w:pPr>
        <w:pStyle w:val="Heading1"/>
        <w:jc w:val="left"/>
      </w:pPr>
      <w:r w:rsidRPr="005D666D">
        <w:br w:type="page"/>
      </w:r>
    </w:p>
    <w:p w14:paraId="3CE588B3" w14:textId="77777777"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5" w14:textId="77777777" w:rsidR="0020095E" w:rsidRPr="00721FA7" w:rsidRDefault="0020095E" w:rsidP="004D497E">
      <w:pPr>
        <w:pStyle w:val="WMOList1"/>
        <w:rPr>
          <w:lang w:eastAsia="zh-CN"/>
        </w:rPr>
      </w:pPr>
      <w:r w:rsidRPr="005D666D">
        <w:rPr>
          <w:lang w:eastAsia="zh-CN"/>
        </w:rPr>
        <w:t>1.</w:t>
      </w:r>
      <w:r w:rsidRPr="005D666D">
        <w:rPr>
          <w:lang w:eastAsia="zh-CN"/>
        </w:rPr>
        <w:tab/>
      </w:r>
      <w:r w:rsidR="00EF7A98" w:rsidRPr="00721FA7">
        <w:rPr>
          <w:i/>
          <w:lang w:eastAsia="zh-CN"/>
        </w:rPr>
        <w:t>[Link to the full report on the website]</w:t>
      </w:r>
    </w:p>
    <w:p w14:paraId="3CE588B6" w14:textId="77777777" w:rsidR="0020095E" w:rsidRPr="00721FA7" w:rsidRDefault="0020095E" w:rsidP="004D497E">
      <w:pPr>
        <w:pStyle w:val="WMOList1"/>
      </w:pPr>
      <w:r w:rsidRPr="00721FA7">
        <w:t>2.</w:t>
      </w:r>
      <w:r w:rsidRPr="00721FA7">
        <w:tab/>
        <w:t>...........</w:t>
      </w:r>
    </w:p>
    <w:p w14:paraId="3CE588B7" w14:textId="77777777" w:rsidR="00EF7A98" w:rsidRPr="00721FA7" w:rsidRDefault="00EF7A98" w:rsidP="00166B31">
      <w:pPr>
        <w:pStyle w:val="Heading3"/>
      </w:pPr>
      <w:r w:rsidRPr="00721FA7">
        <w:t>Introduction</w:t>
      </w:r>
    </w:p>
    <w:p w14:paraId="5EA42B3D" w14:textId="77777777" w:rsidR="002828E3" w:rsidRPr="009305B4" w:rsidRDefault="002828E3" w:rsidP="002828E3">
      <w:pPr>
        <w:tabs>
          <w:tab w:val="left" w:pos="1418"/>
          <w:tab w:val="left" w:pos="1985"/>
        </w:tabs>
        <w:ind w:right="67"/>
        <w:jc w:val="center"/>
        <w:rPr>
          <w:b/>
          <w:bCs/>
          <w:caps/>
          <w:sz w:val="22"/>
        </w:rPr>
      </w:pPr>
      <w:r w:rsidRPr="009305B4">
        <w:rPr>
          <w:b/>
          <w:bCs/>
          <w:caps/>
          <w:sz w:val="22"/>
        </w:rPr>
        <w:t>Report by the Task Team on ASAP</w:t>
      </w:r>
    </w:p>
    <w:p w14:paraId="5B1BB2BA" w14:textId="77777777" w:rsidR="002828E3" w:rsidRPr="009305B4" w:rsidRDefault="002828E3" w:rsidP="002828E3">
      <w:pPr>
        <w:rPr>
          <w:bCs/>
          <w:sz w:val="22"/>
          <w:szCs w:val="22"/>
        </w:rPr>
      </w:pPr>
    </w:p>
    <w:p w14:paraId="50A4752B" w14:textId="09F8F46C" w:rsidR="002828E3" w:rsidRDefault="002828E3" w:rsidP="002828E3">
      <w:pPr>
        <w:jc w:val="center"/>
        <w:rPr>
          <w:i/>
          <w:color w:val="000000"/>
          <w:sz w:val="22"/>
          <w:szCs w:val="22"/>
        </w:rPr>
      </w:pPr>
      <w:r w:rsidRPr="009305B4">
        <w:rPr>
          <w:i/>
          <w:sz w:val="22"/>
        </w:rPr>
        <w:t xml:space="preserve">(Submitted by Mr Rudolf </w:t>
      </w:r>
      <w:proofErr w:type="spellStart"/>
      <w:r w:rsidRPr="009305B4">
        <w:rPr>
          <w:i/>
          <w:sz w:val="22"/>
        </w:rPr>
        <w:t>Krockauer</w:t>
      </w:r>
      <w:proofErr w:type="spellEnd"/>
      <w:r w:rsidRPr="009305B4">
        <w:rPr>
          <w:i/>
          <w:sz w:val="22"/>
        </w:rPr>
        <w:t xml:space="preserve">, </w:t>
      </w:r>
      <w:r w:rsidRPr="009305B4">
        <w:rPr>
          <w:i/>
          <w:color w:val="000000"/>
          <w:sz w:val="22"/>
          <w:szCs w:val="22"/>
        </w:rPr>
        <w:t>Chairperson of the JCOMM ASAP Task Team)</w:t>
      </w:r>
    </w:p>
    <w:p w14:paraId="2EC59672" w14:textId="77777777" w:rsidR="002828E3" w:rsidRPr="002828E3" w:rsidRDefault="002828E3" w:rsidP="002828E3">
      <w:pPr>
        <w:pStyle w:val="WMOBodyText"/>
        <w:rPr>
          <w:lang w:eastAsia="en-US"/>
        </w:rPr>
      </w:pPr>
    </w:p>
    <w:p w14:paraId="03204083" w14:textId="77777777" w:rsidR="002828E3" w:rsidRPr="00A37B04" w:rsidRDefault="002828E3" w:rsidP="00954742">
      <w:pPr>
        <w:keepNext/>
        <w:widowControl w:val="0"/>
        <w:numPr>
          <w:ilvl w:val="0"/>
          <w:numId w:val="3"/>
        </w:numPr>
        <w:tabs>
          <w:tab w:val="clear" w:pos="1134"/>
        </w:tabs>
        <w:rPr>
          <w:b/>
          <w:bCs/>
        </w:rPr>
      </w:pPr>
      <w:r w:rsidRPr="00A37B04">
        <w:rPr>
          <w:b/>
          <w:bCs/>
        </w:rPr>
        <w:t>Introduction</w:t>
      </w:r>
    </w:p>
    <w:p w14:paraId="075788EE" w14:textId="77777777" w:rsidR="002828E3" w:rsidRPr="00A37B04" w:rsidRDefault="002828E3" w:rsidP="002828E3">
      <w:pPr>
        <w:keepNext/>
      </w:pPr>
    </w:p>
    <w:p w14:paraId="442CD3CD" w14:textId="04331D3B" w:rsidR="002828E3" w:rsidRPr="00A37B04" w:rsidRDefault="002828E3" w:rsidP="002828E3">
      <w:pPr>
        <w:pStyle w:val="BodyText0"/>
        <w:keepNext/>
        <w:tabs>
          <w:tab w:val="clear" w:pos="1140"/>
        </w:tabs>
        <w:ind w:left="360"/>
        <w:jc w:val="both"/>
        <w:rPr>
          <w:b w:val="0"/>
          <w:sz w:val="20"/>
          <w:szCs w:val="20"/>
        </w:rPr>
      </w:pPr>
      <w:r w:rsidRPr="00A37B04">
        <w:rPr>
          <w:b w:val="0"/>
          <w:sz w:val="20"/>
          <w:szCs w:val="20"/>
        </w:rPr>
        <w:t>The number of ships which provide</w:t>
      </w:r>
      <w:r w:rsidR="00162D12">
        <w:rPr>
          <w:b w:val="0"/>
          <w:sz w:val="20"/>
          <w:szCs w:val="20"/>
        </w:rPr>
        <w:t xml:space="preserve"> regular</w:t>
      </w:r>
      <w:r w:rsidRPr="00A37B04">
        <w:rPr>
          <w:b w:val="0"/>
          <w:sz w:val="20"/>
          <w:szCs w:val="20"/>
        </w:rPr>
        <w:t xml:space="preserve"> upper air soundings on the GTS throughout the year is around 21 worldwide. Occasional campaigns of some further research vessels contribute to the total amount of soundings.</w:t>
      </w:r>
    </w:p>
    <w:p w14:paraId="06C638EE" w14:textId="77777777" w:rsidR="002828E3" w:rsidRPr="00A37B04" w:rsidRDefault="002828E3" w:rsidP="002828E3">
      <w:pPr>
        <w:pStyle w:val="BodyText0"/>
        <w:tabs>
          <w:tab w:val="clear" w:pos="1140"/>
        </w:tabs>
        <w:ind w:left="360"/>
        <w:jc w:val="both"/>
        <w:rPr>
          <w:b w:val="0"/>
          <w:sz w:val="20"/>
          <w:szCs w:val="20"/>
        </w:rPr>
      </w:pPr>
    </w:p>
    <w:p w14:paraId="4781576A" w14:textId="1A65D512" w:rsidR="002828E3" w:rsidRPr="00A37B04" w:rsidRDefault="002828E3" w:rsidP="002828E3">
      <w:pPr>
        <w:pStyle w:val="BodyText0"/>
        <w:tabs>
          <w:tab w:val="clear" w:pos="1140"/>
        </w:tabs>
        <w:ind w:left="360"/>
        <w:jc w:val="both"/>
        <w:rPr>
          <w:b w:val="0"/>
          <w:sz w:val="20"/>
          <w:szCs w:val="20"/>
        </w:rPr>
      </w:pPr>
      <w:r w:rsidRPr="00A37B04">
        <w:rPr>
          <w:b w:val="0"/>
          <w:sz w:val="20"/>
          <w:szCs w:val="20"/>
        </w:rPr>
        <w:t>E-ASAP is the only programme worldwide which is based on a fleet of 1</w:t>
      </w:r>
      <w:r>
        <w:rPr>
          <w:b w:val="0"/>
          <w:sz w:val="20"/>
          <w:szCs w:val="20"/>
        </w:rPr>
        <w:t>4</w:t>
      </w:r>
      <w:r w:rsidRPr="00A37B04">
        <w:rPr>
          <w:b w:val="0"/>
          <w:sz w:val="20"/>
          <w:szCs w:val="20"/>
        </w:rPr>
        <w:t xml:space="preserve"> commercial vessels (plus </w:t>
      </w:r>
      <w:r>
        <w:rPr>
          <w:b w:val="0"/>
          <w:sz w:val="20"/>
          <w:szCs w:val="20"/>
        </w:rPr>
        <w:t>3</w:t>
      </w:r>
      <w:r w:rsidRPr="00A37B04">
        <w:rPr>
          <w:b w:val="0"/>
          <w:sz w:val="20"/>
          <w:szCs w:val="20"/>
        </w:rPr>
        <w:t xml:space="preserve"> research ships and one hospital ship). </w:t>
      </w:r>
      <w:proofErr w:type="gramStart"/>
      <w:r w:rsidRPr="00A37B04">
        <w:rPr>
          <w:b w:val="0"/>
          <w:sz w:val="20"/>
          <w:szCs w:val="20"/>
        </w:rPr>
        <w:t>Therefore</w:t>
      </w:r>
      <w:proofErr w:type="gramEnd"/>
      <w:r w:rsidRPr="00A37B04">
        <w:rPr>
          <w:b w:val="0"/>
          <w:sz w:val="20"/>
          <w:szCs w:val="20"/>
        </w:rPr>
        <w:t xml:space="preserve"> the report of the ASAP Task Team is focused on E-ASAP.</w:t>
      </w:r>
    </w:p>
    <w:p w14:paraId="48035B2B" w14:textId="77777777" w:rsidR="002828E3" w:rsidRPr="00A37B04" w:rsidRDefault="002828E3" w:rsidP="002828E3">
      <w:pPr>
        <w:pStyle w:val="BodyText0"/>
        <w:tabs>
          <w:tab w:val="clear" w:pos="1140"/>
        </w:tabs>
        <w:ind w:left="360"/>
        <w:jc w:val="both"/>
        <w:rPr>
          <w:sz w:val="20"/>
          <w:szCs w:val="20"/>
        </w:rPr>
      </w:pPr>
    </w:p>
    <w:p w14:paraId="43CD5C69" w14:textId="77777777" w:rsidR="002828E3" w:rsidRPr="00A37B04" w:rsidRDefault="002828E3" w:rsidP="00954742">
      <w:pPr>
        <w:keepNext/>
        <w:widowControl w:val="0"/>
        <w:numPr>
          <w:ilvl w:val="0"/>
          <w:numId w:val="2"/>
        </w:numPr>
        <w:tabs>
          <w:tab w:val="clear" w:pos="1134"/>
        </w:tabs>
        <w:ind w:left="709" w:hanging="283"/>
        <w:rPr>
          <w:b/>
        </w:rPr>
      </w:pPr>
      <w:r w:rsidRPr="00A37B04">
        <w:rPr>
          <w:b/>
        </w:rPr>
        <w:t>Basics</w:t>
      </w:r>
    </w:p>
    <w:p w14:paraId="385EEF2D" w14:textId="77777777" w:rsidR="002828E3" w:rsidRPr="00A37B04" w:rsidRDefault="002828E3" w:rsidP="002828E3">
      <w:pPr>
        <w:pStyle w:val="BodyText0"/>
        <w:keepNext/>
        <w:tabs>
          <w:tab w:val="clear" w:pos="1140"/>
        </w:tabs>
        <w:ind w:left="709" w:firstLine="720"/>
        <w:jc w:val="both"/>
        <w:rPr>
          <w:sz w:val="20"/>
          <w:szCs w:val="20"/>
        </w:rPr>
      </w:pPr>
    </w:p>
    <w:p w14:paraId="2D0A72AE" w14:textId="77777777" w:rsidR="002828E3" w:rsidRPr="00A37B04" w:rsidRDefault="002828E3" w:rsidP="002828E3">
      <w:pPr>
        <w:keepNext/>
        <w:ind w:left="426"/>
        <w:rPr>
          <w:lang w:eastAsia="en-GB"/>
        </w:rPr>
      </w:pPr>
      <w:r w:rsidRPr="00A37B04">
        <w:rPr>
          <w:lang w:eastAsia="en-GB"/>
        </w:rPr>
        <w:t>Following key differences to land based radiosonde stations shall be pointed out:</w:t>
      </w:r>
    </w:p>
    <w:p w14:paraId="04DE552E" w14:textId="77777777" w:rsidR="002828E3" w:rsidRPr="00A37B04" w:rsidRDefault="002828E3" w:rsidP="002828E3">
      <w:pPr>
        <w:ind w:left="426"/>
        <w:rPr>
          <w:lang w:eastAsia="en-GB"/>
        </w:rPr>
      </w:pPr>
    </w:p>
    <w:p w14:paraId="607682A0" w14:textId="77777777" w:rsidR="002828E3" w:rsidRPr="00A37B04" w:rsidRDefault="002828E3" w:rsidP="00954742">
      <w:pPr>
        <w:numPr>
          <w:ilvl w:val="0"/>
          <w:numId w:val="6"/>
        </w:numPr>
        <w:tabs>
          <w:tab w:val="clear" w:pos="1134"/>
        </w:tabs>
        <w:rPr>
          <w:lang w:eastAsia="en-GB"/>
        </w:rPr>
      </w:pPr>
      <w:r w:rsidRPr="00A37B04">
        <w:rPr>
          <w:lang w:eastAsia="en-GB"/>
        </w:rPr>
        <w:t>1</w:t>
      </w:r>
      <w:r>
        <w:rPr>
          <w:lang w:eastAsia="en-GB"/>
        </w:rPr>
        <w:t>4</w:t>
      </w:r>
      <w:r w:rsidRPr="00A37B04">
        <w:rPr>
          <w:lang w:eastAsia="en-GB"/>
        </w:rPr>
        <w:t xml:space="preserve"> out of 18 stations in the E-ASAP fleet are installed on commercial container vessels. The ships sail with 15-20 knots (producing strong turbulences at the launcher) and undergo heavy vibrations from the machinery (thus shortening the lifespan of the technical equipment). Routine maintenance is limited to short berthing times in the port.</w:t>
      </w:r>
    </w:p>
    <w:p w14:paraId="3D7E27D1" w14:textId="77777777" w:rsidR="002828E3" w:rsidRPr="00A37B04" w:rsidRDefault="002828E3" w:rsidP="00954742">
      <w:pPr>
        <w:numPr>
          <w:ilvl w:val="0"/>
          <w:numId w:val="6"/>
        </w:numPr>
        <w:tabs>
          <w:tab w:val="clear" w:pos="1134"/>
        </w:tabs>
        <w:rPr>
          <w:lang w:eastAsia="en-GB"/>
        </w:rPr>
      </w:pPr>
      <w:r w:rsidRPr="00A37B04">
        <w:rPr>
          <w:lang w:eastAsia="en-GB"/>
        </w:rPr>
        <w:t xml:space="preserve">Transmission of sounding data to the NMS is only possible through satellite communication. Satellite communication is generally less reliable than </w:t>
      </w:r>
      <w:proofErr w:type="gramStart"/>
      <w:r w:rsidRPr="00A37B04">
        <w:rPr>
          <w:lang w:eastAsia="en-GB"/>
        </w:rPr>
        <w:t>land based</w:t>
      </w:r>
      <w:proofErr w:type="gramEnd"/>
      <w:r w:rsidRPr="00A37B04">
        <w:rPr>
          <w:lang w:eastAsia="en-GB"/>
        </w:rPr>
        <w:t xml:space="preserve"> cable communications.</w:t>
      </w:r>
    </w:p>
    <w:p w14:paraId="2BCA41C9" w14:textId="77777777" w:rsidR="002828E3" w:rsidRPr="00A37B04" w:rsidRDefault="002828E3" w:rsidP="00954742">
      <w:pPr>
        <w:numPr>
          <w:ilvl w:val="0"/>
          <w:numId w:val="6"/>
        </w:numPr>
        <w:tabs>
          <w:tab w:val="clear" w:pos="1134"/>
        </w:tabs>
        <w:rPr>
          <w:lang w:eastAsia="en-GB"/>
        </w:rPr>
      </w:pPr>
      <w:r w:rsidRPr="00A37B04">
        <w:rPr>
          <w:lang w:eastAsia="en-GB"/>
        </w:rPr>
        <w:t xml:space="preserve">ASAP stations on merchant ships are operated by members of the </w:t>
      </w:r>
      <w:proofErr w:type="gramStart"/>
      <w:r w:rsidRPr="00A37B04">
        <w:rPr>
          <w:lang w:eastAsia="en-GB"/>
        </w:rPr>
        <w:t>ships</w:t>
      </w:r>
      <w:proofErr w:type="gramEnd"/>
      <w:r w:rsidRPr="00A37B04">
        <w:rPr>
          <w:lang w:eastAsia="en-GB"/>
        </w:rPr>
        <w:t xml:space="preserve"> crews, not by professional observers. Skill and experience depend on the respective operator/crew member.</w:t>
      </w:r>
    </w:p>
    <w:p w14:paraId="094A9317" w14:textId="77777777" w:rsidR="002828E3" w:rsidRPr="00A37B04" w:rsidRDefault="002828E3" w:rsidP="00954742">
      <w:pPr>
        <w:numPr>
          <w:ilvl w:val="0"/>
          <w:numId w:val="6"/>
        </w:numPr>
        <w:tabs>
          <w:tab w:val="clear" w:pos="1134"/>
        </w:tabs>
        <w:rPr>
          <w:lang w:eastAsia="en-GB"/>
        </w:rPr>
      </w:pPr>
      <w:r w:rsidRPr="00A37B04">
        <w:rPr>
          <w:lang w:eastAsia="en-GB"/>
        </w:rPr>
        <w:t>Japanese ASAP ships are research vessels of the JMA (Japan Meteorological Agency) and Japan Agency for Marine-Earth Science and Technology (JAMSTEC). Since the stations are operated by skilled staff there are less technical and operational problems than in the E-ASAP fleet.</w:t>
      </w:r>
      <w:r>
        <w:rPr>
          <w:lang w:eastAsia="en-GB"/>
        </w:rPr>
        <w:t xml:space="preserve"> However, transmission of soundings data to the GTS from the Japanese ASAP ships are rather late (HH+150).</w:t>
      </w:r>
    </w:p>
    <w:p w14:paraId="0CF98F62" w14:textId="77777777" w:rsidR="002828E3" w:rsidRPr="00A37B04" w:rsidRDefault="002828E3" w:rsidP="00954742">
      <w:pPr>
        <w:numPr>
          <w:ilvl w:val="0"/>
          <w:numId w:val="6"/>
        </w:numPr>
        <w:tabs>
          <w:tab w:val="clear" w:pos="1134"/>
        </w:tabs>
        <w:rPr>
          <w:lang w:eastAsia="en-GB"/>
        </w:rPr>
      </w:pPr>
      <w:r w:rsidRPr="00A37B04">
        <w:rPr>
          <w:lang w:eastAsia="en-GB"/>
        </w:rPr>
        <w:t xml:space="preserve">Soundings on board the German Research Vessel </w:t>
      </w:r>
      <w:proofErr w:type="spellStart"/>
      <w:r w:rsidRPr="00A37B04">
        <w:rPr>
          <w:lang w:eastAsia="en-GB"/>
        </w:rPr>
        <w:t>Polarstern</w:t>
      </w:r>
      <w:proofErr w:type="spellEnd"/>
      <w:r w:rsidRPr="00A37B04">
        <w:rPr>
          <w:lang w:eastAsia="en-GB"/>
        </w:rPr>
        <w:t xml:space="preserve"> are also operated by professional staff with less technical and operational failures than in the E-ASAP fleet.</w:t>
      </w:r>
    </w:p>
    <w:p w14:paraId="5CFE54A7" w14:textId="77777777" w:rsidR="002828E3" w:rsidRPr="00A37B04" w:rsidRDefault="002828E3" w:rsidP="002828E3">
      <w:pPr>
        <w:pStyle w:val="BodyText0"/>
        <w:tabs>
          <w:tab w:val="clear" w:pos="1140"/>
        </w:tabs>
        <w:jc w:val="both"/>
        <w:rPr>
          <w:sz w:val="20"/>
          <w:szCs w:val="20"/>
        </w:rPr>
      </w:pPr>
    </w:p>
    <w:p w14:paraId="24027166" w14:textId="77777777" w:rsidR="002828E3" w:rsidRPr="00A37B04" w:rsidRDefault="002828E3" w:rsidP="002828E3">
      <w:pPr>
        <w:pStyle w:val="BodyText0"/>
        <w:tabs>
          <w:tab w:val="clear" w:pos="1140"/>
        </w:tabs>
        <w:jc w:val="both"/>
        <w:rPr>
          <w:sz w:val="20"/>
          <w:szCs w:val="20"/>
        </w:rPr>
      </w:pPr>
    </w:p>
    <w:p w14:paraId="0CC50AA8" w14:textId="77777777" w:rsidR="002828E3" w:rsidRPr="00A37B04" w:rsidRDefault="002828E3" w:rsidP="00954742">
      <w:pPr>
        <w:keepNext/>
        <w:widowControl w:val="0"/>
        <w:numPr>
          <w:ilvl w:val="0"/>
          <w:numId w:val="2"/>
        </w:numPr>
        <w:tabs>
          <w:tab w:val="clear" w:pos="1134"/>
          <w:tab w:val="clear" w:pos="2357"/>
          <w:tab w:val="num" w:pos="1080"/>
        </w:tabs>
        <w:ind w:left="709" w:hanging="283"/>
        <w:rPr>
          <w:b/>
          <w:bCs/>
        </w:rPr>
      </w:pPr>
      <w:r>
        <w:rPr>
          <w:b/>
          <w:bCs/>
        </w:rPr>
        <w:t xml:space="preserve">E-ASAP fleet </w:t>
      </w:r>
    </w:p>
    <w:p w14:paraId="7E369622" w14:textId="77777777" w:rsidR="002828E3" w:rsidRPr="00A37B04" w:rsidRDefault="002828E3" w:rsidP="002828E3">
      <w:pPr>
        <w:keepNext/>
        <w:ind w:left="709"/>
        <w:rPr>
          <w:b/>
          <w:bCs/>
        </w:rPr>
      </w:pPr>
    </w:p>
    <w:p w14:paraId="6C736D43" w14:textId="2C836C2F" w:rsidR="002828E3" w:rsidRPr="00A37B04" w:rsidRDefault="002828E3" w:rsidP="002828E3">
      <w:pPr>
        <w:pStyle w:val="BodyText0"/>
        <w:keepNext/>
        <w:tabs>
          <w:tab w:val="clear" w:pos="1140"/>
        </w:tabs>
        <w:ind w:left="426"/>
        <w:jc w:val="both"/>
        <w:rPr>
          <w:b w:val="0"/>
          <w:sz w:val="20"/>
          <w:szCs w:val="20"/>
        </w:rPr>
      </w:pPr>
      <w:r w:rsidRPr="00A37B04">
        <w:rPr>
          <w:b w:val="0"/>
          <w:sz w:val="20"/>
          <w:szCs w:val="20"/>
        </w:rPr>
        <w:t xml:space="preserve">Table 1 lists 18 E-ASAP </w:t>
      </w:r>
      <w:r w:rsidR="00A56FCB">
        <w:rPr>
          <w:b w:val="0"/>
          <w:sz w:val="20"/>
          <w:szCs w:val="20"/>
        </w:rPr>
        <w:t>stations</w:t>
      </w:r>
      <w:r w:rsidRPr="00A37B04">
        <w:rPr>
          <w:b w:val="0"/>
          <w:sz w:val="20"/>
          <w:szCs w:val="20"/>
        </w:rPr>
        <w:t xml:space="preserve"> (status </w:t>
      </w:r>
      <w:r>
        <w:rPr>
          <w:b w:val="0"/>
          <w:sz w:val="20"/>
          <w:szCs w:val="20"/>
        </w:rPr>
        <w:t>July</w:t>
      </w:r>
      <w:r w:rsidRPr="00A37B04">
        <w:rPr>
          <w:b w:val="0"/>
          <w:sz w:val="20"/>
          <w:szCs w:val="20"/>
        </w:rPr>
        <w:t xml:space="preserve"> 20</w:t>
      </w:r>
      <w:r>
        <w:rPr>
          <w:b w:val="0"/>
          <w:sz w:val="20"/>
          <w:szCs w:val="20"/>
        </w:rPr>
        <w:t>2</w:t>
      </w:r>
      <w:r w:rsidR="00A56FCB">
        <w:rPr>
          <w:b w:val="0"/>
          <w:sz w:val="20"/>
          <w:szCs w:val="20"/>
        </w:rPr>
        <w:t>1</w:t>
      </w:r>
      <w:r w:rsidRPr="00A37B04">
        <w:rPr>
          <w:b w:val="0"/>
          <w:sz w:val="20"/>
          <w:szCs w:val="20"/>
        </w:rPr>
        <w:t xml:space="preserve">). 10 out of 18 stations (ASEU- and ASDE-) are operationally managed by the E-ASAP management team of the </w:t>
      </w:r>
      <w:proofErr w:type="spellStart"/>
      <w:r w:rsidRPr="00A37B04">
        <w:rPr>
          <w:b w:val="0"/>
          <w:sz w:val="20"/>
          <w:szCs w:val="20"/>
        </w:rPr>
        <w:t>Deutscher</w:t>
      </w:r>
      <w:proofErr w:type="spellEnd"/>
      <w:r w:rsidRPr="00A37B04">
        <w:rPr>
          <w:b w:val="0"/>
          <w:sz w:val="20"/>
          <w:szCs w:val="20"/>
        </w:rPr>
        <w:t xml:space="preserve"> </w:t>
      </w:r>
      <w:proofErr w:type="spellStart"/>
      <w:r w:rsidRPr="00A37B04">
        <w:rPr>
          <w:b w:val="0"/>
          <w:sz w:val="20"/>
          <w:szCs w:val="20"/>
        </w:rPr>
        <w:t>Wetterdienst</w:t>
      </w:r>
      <w:proofErr w:type="spellEnd"/>
      <w:r w:rsidRPr="00A37B04">
        <w:rPr>
          <w:b w:val="0"/>
          <w:sz w:val="20"/>
          <w:szCs w:val="20"/>
        </w:rPr>
        <w:t xml:space="preserve"> DWD in Hamburg, Germany. The other stations are part of the E-ASAP fleet but managed by the </w:t>
      </w:r>
      <w:proofErr w:type="gramStart"/>
      <w:r w:rsidRPr="00A37B04">
        <w:rPr>
          <w:b w:val="0"/>
          <w:sz w:val="20"/>
          <w:szCs w:val="20"/>
        </w:rPr>
        <w:t>NMS’s</w:t>
      </w:r>
      <w:proofErr w:type="gramEnd"/>
      <w:r w:rsidRPr="00A37B04">
        <w:rPr>
          <w:b w:val="0"/>
          <w:sz w:val="20"/>
          <w:szCs w:val="20"/>
        </w:rPr>
        <w:t xml:space="preserve"> of France (ASFR-), Denmark (ASDK-), and Spain (ASES01). </w:t>
      </w:r>
    </w:p>
    <w:p w14:paraId="233393A9" w14:textId="77777777" w:rsidR="002828E3" w:rsidRPr="00A37B04" w:rsidRDefault="002828E3" w:rsidP="002828E3">
      <w:pPr>
        <w:pStyle w:val="BodyText0"/>
        <w:tabs>
          <w:tab w:val="clear" w:pos="1140"/>
        </w:tabs>
        <w:ind w:left="426"/>
        <w:jc w:val="both"/>
        <w:rPr>
          <w:b w:val="0"/>
          <w:sz w:val="20"/>
          <w:szCs w:val="20"/>
        </w:rPr>
      </w:pPr>
    </w:p>
    <w:p w14:paraId="0CB478AA" w14:textId="77777777" w:rsidR="002828E3" w:rsidRPr="00A37B04" w:rsidRDefault="002828E3" w:rsidP="002828E3">
      <w:pPr>
        <w:pStyle w:val="Textkrper21"/>
        <w:rPr>
          <w:rFonts w:ascii="Verdana" w:hAnsi="Verdana" w:cs="Arial"/>
          <w:sz w:val="20"/>
        </w:rPr>
      </w:pPr>
    </w:p>
    <w:p w14:paraId="0285C311" w14:textId="3B1EA957" w:rsidR="002828E3" w:rsidRPr="00A37B04" w:rsidRDefault="002828E3" w:rsidP="002828E3">
      <w:pPr>
        <w:pStyle w:val="Textkrper21"/>
        <w:keepNext/>
        <w:ind w:left="709" w:hanging="283"/>
        <w:rPr>
          <w:rFonts w:ascii="Verdana" w:hAnsi="Verdana" w:cs="Arial"/>
          <w:sz w:val="20"/>
        </w:rPr>
      </w:pPr>
      <w:r w:rsidRPr="00A37B04">
        <w:rPr>
          <w:rFonts w:ascii="Verdana" w:hAnsi="Verdana" w:cs="Arial"/>
          <w:sz w:val="20"/>
        </w:rPr>
        <w:lastRenderedPageBreak/>
        <w:t>Table 1:</w:t>
      </w:r>
      <w:r w:rsidRPr="00A37B04">
        <w:rPr>
          <w:rFonts w:ascii="Verdana" w:hAnsi="Verdana" w:cs="Arial"/>
          <w:sz w:val="20"/>
        </w:rPr>
        <w:tab/>
        <w:t>Ships in the E-ASAP fleet</w:t>
      </w:r>
      <w:r w:rsidR="00A56FCB">
        <w:rPr>
          <w:rFonts w:ascii="Verdana" w:hAnsi="Verdana" w:cs="Arial"/>
          <w:sz w:val="20"/>
        </w:rPr>
        <w:t>, July 2021</w:t>
      </w:r>
    </w:p>
    <w:tbl>
      <w:tblPr>
        <w:tblW w:w="9213"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17"/>
        <w:gridCol w:w="2268"/>
        <w:gridCol w:w="5528"/>
      </w:tblGrid>
      <w:tr w:rsidR="002828E3" w:rsidRPr="00A37B04" w14:paraId="2A9F8B48" w14:textId="77777777" w:rsidTr="00C65F0A">
        <w:trPr>
          <w:tblHeader/>
        </w:trPr>
        <w:tc>
          <w:tcPr>
            <w:tcW w:w="1417" w:type="dxa"/>
            <w:shd w:val="pct10" w:color="auto" w:fill="FFFFFF"/>
            <w:vAlign w:val="center"/>
          </w:tcPr>
          <w:p w14:paraId="60990438" w14:textId="77777777" w:rsidR="002828E3" w:rsidRPr="0026307D" w:rsidRDefault="002828E3" w:rsidP="00C65F0A">
            <w:pPr>
              <w:keepNext/>
              <w:spacing w:before="40" w:after="40"/>
              <w:jc w:val="center"/>
              <w:rPr>
                <w:b/>
              </w:rPr>
            </w:pPr>
            <w:r w:rsidRPr="0026307D">
              <w:rPr>
                <w:b/>
              </w:rPr>
              <w:t>Station</w:t>
            </w:r>
            <w:r w:rsidRPr="0026307D">
              <w:rPr>
                <w:b/>
              </w:rPr>
              <w:br/>
              <w:t>SOT ID</w:t>
            </w:r>
          </w:p>
        </w:tc>
        <w:tc>
          <w:tcPr>
            <w:tcW w:w="2268" w:type="dxa"/>
            <w:shd w:val="pct10" w:color="auto" w:fill="FFFFFF"/>
            <w:vAlign w:val="center"/>
          </w:tcPr>
          <w:p w14:paraId="6943B627" w14:textId="77777777" w:rsidR="002828E3" w:rsidRPr="00A37B04" w:rsidRDefault="002828E3" w:rsidP="00C65F0A">
            <w:pPr>
              <w:keepNext/>
              <w:spacing w:before="40" w:after="40"/>
              <w:jc w:val="center"/>
              <w:rPr>
                <w:b/>
              </w:rPr>
            </w:pPr>
            <w:bookmarkStart w:id="5" w:name="_Hlk87083413"/>
            <w:r w:rsidRPr="00A37B04">
              <w:rPr>
                <w:b/>
              </w:rPr>
              <w:t>Service</w:t>
            </w:r>
          </w:p>
        </w:tc>
        <w:tc>
          <w:tcPr>
            <w:tcW w:w="5528" w:type="dxa"/>
            <w:shd w:val="pct10" w:color="auto" w:fill="FFFFFF"/>
            <w:vAlign w:val="center"/>
          </w:tcPr>
          <w:p w14:paraId="65AFF6E5" w14:textId="77777777" w:rsidR="002828E3" w:rsidRPr="00A37B04" w:rsidRDefault="002828E3" w:rsidP="00C65F0A">
            <w:pPr>
              <w:keepNext/>
              <w:spacing w:before="40" w:after="40"/>
              <w:jc w:val="center"/>
              <w:rPr>
                <w:b/>
              </w:rPr>
            </w:pPr>
            <w:r w:rsidRPr="00A37B04">
              <w:rPr>
                <w:b/>
              </w:rPr>
              <w:t>Sounding equipment</w:t>
            </w:r>
          </w:p>
        </w:tc>
      </w:tr>
      <w:tr w:rsidR="002828E3" w:rsidRPr="00A37B04" w14:paraId="488EA34C" w14:textId="77777777" w:rsidTr="00C65F0A">
        <w:tc>
          <w:tcPr>
            <w:tcW w:w="1417" w:type="dxa"/>
            <w:vAlign w:val="center"/>
          </w:tcPr>
          <w:p w14:paraId="45AF05B3" w14:textId="77777777" w:rsidR="002828E3" w:rsidRPr="00150E55" w:rsidRDefault="002828E3" w:rsidP="00C65F0A">
            <w:pPr>
              <w:spacing w:before="40" w:after="40"/>
              <w:jc w:val="center"/>
            </w:pPr>
            <w:bookmarkStart w:id="6" w:name="_Hlk125953982"/>
            <w:r w:rsidRPr="00150E55">
              <w:t>ASEU01</w:t>
            </w:r>
            <w:r w:rsidRPr="00150E55">
              <w:br/>
              <w:t>LRYQE3U</w:t>
            </w:r>
          </w:p>
        </w:tc>
        <w:tc>
          <w:tcPr>
            <w:tcW w:w="2268" w:type="dxa"/>
            <w:vAlign w:val="center"/>
          </w:tcPr>
          <w:p w14:paraId="667A74DF" w14:textId="77777777" w:rsidR="002828E3" w:rsidRPr="00150E55" w:rsidRDefault="002828E3" w:rsidP="00C65F0A">
            <w:pPr>
              <w:spacing w:before="40" w:after="40"/>
              <w:jc w:val="center"/>
            </w:pPr>
            <w:r w:rsidRPr="00150E55">
              <w:t xml:space="preserve">Northern Europe – </w:t>
            </w:r>
            <w:r w:rsidRPr="00150E55">
              <w:br/>
              <w:t>East coast US</w:t>
            </w:r>
          </w:p>
        </w:tc>
        <w:tc>
          <w:tcPr>
            <w:tcW w:w="5528" w:type="dxa"/>
            <w:vAlign w:val="center"/>
          </w:tcPr>
          <w:p w14:paraId="02E28ED8"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manual launcher and GRAW GS-E on the bridge. Most crew members are involved in launching operations.</w:t>
            </w:r>
          </w:p>
        </w:tc>
      </w:tr>
      <w:tr w:rsidR="002828E3" w:rsidRPr="00A37B04" w14:paraId="0D1A9CE7" w14:textId="77777777" w:rsidTr="00C65F0A">
        <w:tc>
          <w:tcPr>
            <w:tcW w:w="1417" w:type="dxa"/>
            <w:vAlign w:val="center"/>
          </w:tcPr>
          <w:p w14:paraId="231B889C" w14:textId="77777777" w:rsidR="002828E3" w:rsidRPr="00150E55" w:rsidRDefault="002828E3" w:rsidP="00C65F0A">
            <w:pPr>
              <w:spacing w:before="40" w:after="40"/>
              <w:jc w:val="center"/>
            </w:pPr>
            <w:bookmarkStart w:id="7" w:name="_Hlk85867275"/>
            <w:bookmarkStart w:id="8" w:name="_Hlk90182604"/>
            <w:r w:rsidRPr="00150E55">
              <w:t>ASEU02</w:t>
            </w:r>
            <w:r>
              <w:br/>
            </w:r>
            <w:r w:rsidRPr="00150E55">
              <w:t>JNKN7JF</w:t>
            </w:r>
          </w:p>
        </w:tc>
        <w:tc>
          <w:tcPr>
            <w:tcW w:w="2268" w:type="dxa"/>
            <w:vAlign w:val="center"/>
          </w:tcPr>
          <w:p w14:paraId="725485A9" w14:textId="77777777" w:rsidR="002828E3" w:rsidRPr="00150E55" w:rsidRDefault="002828E3" w:rsidP="00C65F0A">
            <w:pPr>
              <w:spacing w:before="40" w:after="40"/>
              <w:jc w:val="center"/>
            </w:pPr>
            <w:r w:rsidRPr="00150E55">
              <w:t xml:space="preserve">Northern Europe – </w:t>
            </w:r>
            <w:r w:rsidRPr="00150E55">
              <w:br/>
              <w:t>East coast US</w:t>
            </w:r>
          </w:p>
        </w:tc>
        <w:tc>
          <w:tcPr>
            <w:tcW w:w="5528" w:type="dxa"/>
            <w:vAlign w:val="center"/>
          </w:tcPr>
          <w:p w14:paraId="2F989F0E"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manual launcher and GRAW GS-E on the bridge. Most crew members are involved in launching operations.</w:t>
            </w:r>
          </w:p>
        </w:tc>
      </w:tr>
      <w:bookmarkEnd w:id="7"/>
      <w:tr w:rsidR="002828E3" w:rsidRPr="00A37B04" w14:paraId="589C32F1" w14:textId="77777777" w:rsidTr="00C65F0A">
        <w:tc>
          <w:tcPr>
            <w:tcW w:w="1417" w:type="dxa"/>
            <w:vAlign w:val="center"/>
          </w:tcPr>
          <w:p w14:paraId="510201F7" w14:textId="77777777" w:rsidR="002828E3" w:rsidRPr="00150E55" w:rsidRDefault="002828E3" w:rsidP="00C65F0A">
            <w:pPr>
              <w:spacing w:before="40" w:after="40"/>
              <w:jc w:val="center"/>
            </w:pPr>
            <w:r w:rsidRPr="00150E55">
              <w:t>ASEU03</w:t>
            </w:r>
            <w:r>
              <w:br/>
            </w:r>
            <w:r w:rsidRPr="00150E55">
              <w:t>7JUNA4N</w:t>
            </w:r>
          </w:p>
        </w:tc>
        <w:tc>
          <w:tcPr>
            <w:tcW w:w="2268" w:type="dxa"/>
            <w:vAlign w:val="center"/>
          </w:tcPr>
          <w:p w14:paraId="55123579" w14:textId="77777777" w:rsidR="002828E3" w:rsidRPr="00150E55" w:rsidRDefault="002828E3" w:rsidP="00C65F0A">
            <w:pPr>
              <w:spacing w:before="40" w:after="40"/>
              <w:jc w:val="center"/>
            </w:pPr>
            <w:r w:rsidRPr="00150E55">
              <w:t xml:space="preserve">Northern Europe – </w:t>
            </w:r>
            <w:r w:rsidRPr="00150E55">
              <w:br/>
              <w:t>East coast US</w:t>
            </w:r>
          </w:p>
        </w:tc>
        <w:tc>
          <w:tcPr>
            <w:tcW w:w="5528" w:type="dxa"/>
            <w:vAlign w:val="center"/>
          </w:tcPr>
          <w:p w14:paraId="369A4D82"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manual launcher and GRAW GS-E on the bridge. Most crew members are involved in launching operations.</w:t>
            </w:r>
          </w:p>
        </w:tc>
      </w:tr>
      <w:tr w:rsidR="002828E3" w:rsidRPr="00A37B04" w14:paraId="5E8B35F2" w14:textId="77777777" w:rsidTr="00C65F0A">
        <w:tc>
          <w:tcPr>
            <w:tcW w:w="1417" w:type="dxa"/>
            <w:vAlign w:val="center"/>
          </w:tcPr>
          <w:p w14:paraId="7B5B22A9" w14:textId="77777777" w:rsidR="002828E3" w:rsidRPr="00150E55" w:rsidRDefault="002828E3" w:rsidP="00C65F0A">
            <w:pPr>
              <w:spacing w:before="40" w:after="40"/>
              <w:jc w:val="center"/>
            </w:pPr>
            <w:r w:rsidRPr="00150E55">
              <w:t>ASEU04</w:t>
            </w:r>
            <w:r>
              <w:br/>
            </w:r>
            <w:r w:rsidRPr="00150E55">
              <w:t>YLV96WM</w:t>
            </w:r>
          </w:p>
        </w:tc>
        <w:tc>
          <w:tcPr>
            <w:tcW w:w="2268" w:type="dxa"/>
            <w:vAlign w:val="center"/>
          </w:tcPr>
          <w:p w14:paraId="724DA8CC" w14:textId="77777777" w:rsidR="002828E3" w:rsidRPr="00150E55" w:rsidRDefault="002828E3" w:rsidP="00C65F0A">
            <w:pPr>
              <w:spacing w:before="40" w:after="40"/>
              <w:jc w:val="center"/>
            </w:pPr>
            <w:r w:rsidRPr="00150E55">
              <w:t xml:space="preserve">Northern Europe – </w:t>
            </w:r>
            <w:r w:rsidRPr="00150E55">
              <w:br/>
              <w:t>East coast US</w:t>
            </w:r>
          </w:p>
        </w:tc>
        <w:tc>
          <w:tcPr>
            <w:tcW w:w="5528" w:type="dxa"/>
            <w:vAlign w:val="center"/>
          </w:tcPr>
          <w:p w14:paraId="2851A09C"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manual launcher and GRAW GS-E on the bridge. Most crew members are involved in launching operations.</w:t>
            </w:r>
          </w:p>
        </w:tc>
      </w:tr>
      <w:tr w:rsidR="002828E3" w:rsidRPr="00A37B04" w14:paraId="18C95C94" w14:textId="77777777" w:rsidTr="00C65F0A">
        <w:trPr>
          <w:cantSplit/>
        </w:trPr>
        <w:tc>
          <w:tcPr>
            <w:tcW w:w="1417" w:type="dxa"/>
            <w:vAlign w:val="center"/>
          </w:tcPr>
          <w:p w14:paraId="1DA16460" w14:textId="77777777" w:rsidR="002828E3" w:rsidRPr="00150E55" w:rsidRDefault="002828E3" w:rsidP="00C65F0A">
            <w:pPr>
              <w:spacing w:before="40" w:after="40"/>
              <w:jc w:val="center"/>
            </w:pPr>
            <w:r w:rsidRPr="00150E55">
              <w:t>ASEU05</w:t>
            </w:r>
            <w:r>
              <w:br/>
            </w:r>
            <w:r w:rsidRPr="00150E55">
              <w:t>KMPLHPW</w:t>
            </w:r>
          </w:p>
        </w:tc>
        <w:tc>
          <w:tcPr>
            <w:tcW w:w="2268" w:type="dxa"/>
            <w:vAlign w:val="center"/>
          </w:tcPr>
          <w:p w14:paraId="53947A16" w14:textId="77777777" w:rsidR="002828E3" w:rsidRPr="00150E55" w:rsidRDefault="002828E3" w:rsidP="00C65F0A">
            <w:pPr>
              <w:spacing w:before="40" w:after="40"/>
              <w:jc w:val="center"/>
            </w:pPr>
            <w:r w:rsidRPr="00150E55">
              <w:t xml:space="preserve">Northern Europe – </w:t>
            </w:r>
            <w:r w:rsidRPr="00150E55">
              <w:br/>
              <w:t>East coast US</w:t>
            </w:r>
          </w:p>
        </w:tc>
        <w:tc>
          <w:tcPr>
            <w:tcW w:w="5528" w:type="dxa"/>
            <w:vAlign w:val="center"/>
          </w:tcPr>
          <w:p w14:paraId="021C7536"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manual launcher and GRAW GS-E on the bridge. Most crew members are involved in launching operations.</w:t>
            </w:r>
          </w:p>
        </w:tc>
      </w:tr>
      <w:tr w:rsidR="002828E3" w:rsidRPr="00A37B04" w14:paraId="19F327FB" w14:textId="77777777" w:rsidTr="00C65F0A">
        <w:trPr>
          <w:cantSplit/>
        </w:trPr>
        <w:tc>
          <w:tcPr>
            <w:tcW w:w="1417" w:type="dxa"/>
            <w:vAlign w:val="center"/>
          </w:tcPr>
          <w:p w14:paraId="7FF169F0" w14:textId="77777777" w:rsidR="002828E3" w:rsidRPr="00150E55" w:rsidRDefault="002828E3" w:rsidP="00C65F0A">
            <w:pPr>
              <w:spacing w:before="40" w:after="40"/>
              <w:jc w:val="center"/>
            </w:pPr>
            <w:r w:rsidRPr="00150E55">
              <w:t>ASEU06</w:t>
            </w:r>
            <w:r>
              <w:br/>
            </w:r>
            <w:r w:rsidRPr="00150E55">
              <w:t>WDK38HS</w:t>
            </w:r>
          </w:p>
        </w:tc>
        <w:tc>
          <w:tcPr>
            <w:tcW w:w="2268" w:type="dxa"/>
            <w:vAlign w:val="center"/>
          </w:tcPr>
          <w:p w14:paraId="6B7A1AAA" w14:textId="77777777" w:rsidR="002828E3" w:rsidRPr="00150E55" w:rsidRDefault="002828E3" w:rsidP="00C65F0A">
            <w:pPr>
              <w:spacing w:before="40" w:after="40"/>
              <w:jc w:val="center"/>
            </w:pPr>
            <w:r w:rsidRPr="00150E55">
              <w:t>No regular service, Research ship</w:t>
            </w:r>
          </w:p>
        </w:tc>
        <w:tc>
          <w:tcPr>
            <w:tcW w:w="5528" w:type="dxa"/>
            <w:vAlign w:val="center"/>
          </w:tcPr>
          <w:p w14:paraId="465DDCF9" w14:textId="77777777" w:rsidR="002828E3" w:rsidRPr="00150E55" w:rsidRDefault="002828E3" w:rsidP="00C65F0A">
            <w:pPr>
              <w:spacing w:before="40" w:after="40"/>
              <w:jc w:val="center"/>
              <w:rPr>
                <w:color w:val="000000"/>
                <w:lang w:eastAsia="de-DE"/>
              </w:rPr>
            </w:pPr>
            <w:r w:rsidRPr="00150E55">
              <w:rPr>
                <w:color w:val="000000"/>
                <w:lang w:eastAsia="de-DE"/>
              </w:rPr>
              <w:t>The ship is equipped with a 10’ container launcher and Vaisala MW41 inside the container. Launches are usually carried out by the electronic engineer.</w:t>
            </w:r>
          </w:p>
        </w:tc>
      </w:tr>
      <w:tr w:rsidR="002828E3" w:rsidRPr="00A37B04" w14:paraId="4988A1D4" w14:textId="77777777" w:rsidTr="00C65F0A">
        <w:trPr>
          <w:cantSplit/>
        </w:trPr>
        <w:tc>
          <w:tcPr>
            <w:tcW w:w="1417" w:type="dxa"/>
            <w:vAlign w:val="center"/>
          </w:tcPr>
          <w:p w14:paraId="205194C3" w14:textId="77777777" w:rsidR="002828E3" w:rsidRPr="00150E55" w:rsidRDefault="002828E3" w:rsidP="00C65F0A">
            <w:pPr>
              <w:spacing w:before="40" w:after="40"/>
              <w:jc w:val="center"/>
            </w:pPr>
            <w:r w:rsidRPr="00150E55">
              <w:t>ASDE01</w:t>
            </w:r>
            <w:r>
              <w:br/>
            </w:r>
            <w:r w:rsidRPr="00150E55">
              <w:t>FPUW5GN</w:t>
            </w:r>
          </w:p>
        </w:tc>
        <w:tc>
          <w:tcPr>
            <w:tcW w:w="2268" w:type="dxa"/>
            <w:vAlign w:val="center"/>
          </w:tcPr>
          <w:p w14:paraId="74C4C8BD" w14:textId="77777777" w:rsidR="002828E3" w:rsidRPr="00150E55" w:rsidRDefault="002828E3" w:rsidP="00C65F0A">
            <w:pPr>
              <w:spacing w:before="40" w:after="40"/>
              <w:jc w:val="center"/>
            </w:pPr>
            <w:r w:rsidRPr="00150E55">
              <w:t>No regular service, Research ship</w:t>
            </w:r>
          </w:p>
        </w:tc>
        <w:tc>
          <w:tcPr>
            <w:tcW w:w="5528" w:type="dxa"/>
            <w:vAlign w:val="center"/>
          </w:tcPr>
          <w:p w14:paraId="3C55FAF0" w14:textId="0558D714" w:rsidR="002828E3" w:rsidRPr="00150E55" w:rsidRDefault="002828E3" w:rsidP="00C65F0A">
            <w:pPr>
              <w:spacing w:before="40" w:after="40"/>
              <w:jc w:val="center"/>
              <w:rPr>
                <w:color w:val="000000"/>
                <w:lang w:eastAsia="de-DE"/>
              </w:rPr>
            </w:pPr>
            <w:r w:rsidRPr="00150E55">
              <w:rPr>
                <w:color w:val="000000"/>
                <w:lang w:eastAsia="de-DE"/>
              </w:rPr>
              <w:t>The ship is equipped with a 10’ container launcher and Vaisala MW41 in the ship. Launches are usually carried out by the electronic engineer (system administrator).</w:t>
            </w:r>
            <w:r w:rsidR="00A56FCB">
              <w:rPr>
                <w:color w:val="000000"/>
                <w:lang w:eastAsia="de-DE"/>
              </w:rPr>
              <w:t xml:space="preserve"> The old container launcher was replaced by a new container in 2021.</w:t>
            </w:r>
          </w:p>
        </w:tc>
      </w:tr>
      <w:tr w:rsidR="002828E3" w:rsidRPr="00A37B04" w14:paraId="44CBC282" w14:textId="77777777" w:rsidTr="00C65F0A">
        <w:tc>
          <w:tcPr>
            <w:tcW w:w="1417" w:type="dxa"/>
            <w:vAlign w:val="center"/>
          </w:tcPr>
          <w:p w14:paraId="19B51749" w14:textId="77777777" w:rsidR="002828E3" w:rsidRPr="00150E55" w:rsidRDefault="002828E3" w:rsidP="00C65F0A">
            <w:pPr>
              <w:spacing w:before="40" w:after="40"/>
              <w:jc w:val="center"/>
            </w:pPr>
            <w:r w:rsidRPr="00150E55">
              <w:t>ASDE02</w:t>
            </w:r>
            <w:r>
              <w:br/>
            </w:r>
            <w:r w:rsidRPr="00150E55">
              <w:t>ZVQEQCM</w:t>
            </w:r>
          </w:p>
        </w:tc>
        <w:tc>
          <w:tcPr>
            <w:tcW w:w="2268" w:type="dxa"/>
            <w:vAlign w:val="center"/>
          </w:tcPr>
          <w:p w14:paraId="534B1A1E" w14:textId="77777777" w:rsidR="002828E3" w:rsidRPr="00150E55" w:rsidRDefault="002828E3" w:rsidP="00C65F0A">
            <w:pPr>
              <w:spacing w:before="40" w:after="40"/>
              <w:jc w:val="center"/>
            </w:pPr>
            <w:r w:rsidRPr="00150E55">
              <w:t xml:space="preserve">No regular service, </w:t>
            </w:r>
            <w:r w:rsidRPr="00150E55">
              <w:br/>
              <w:t>Research ship</w:t>
            </w:r>
          </w:p>
        </w:tc>
        <w:tc>
          <w:tcPr>
            <w:tcW w:w="5528" w:type="dxa"/>
            <w:vAlign w:val="center"/>
          </w:tcPr>
          <w:p w14:paraId="0335DF7F" w14:textId="77777777" w:rsidR="002828E3" w:rsidRPr="00150E55" w:rsidRDefault="002828E3" w:rsidP="00C65F0A">
            <w:pPr>
              <w:spacing w:before="40" w:after="40"/>
              <w:jc w:val="center"/>
              <w:rPr>
                <w:color w:val="000000"/>
                <w:lang w:eastAsia="de-DE"/>
              </w:rPr>
            </w:pPr>
            <w:r w:rsidRPr="00150E55">
              <w:rPr>
                <w:color w:val="000000"/>
                <w:lang w:eastAsia="de-DE"/>
              </w:rPr>
              <w:t xml:space="preserve">The 20’ container launcher is equipped with a Vaisala MW41. Launches are carried out by a professional observer of </w:t>
            </w:r>
            <w:proofErr w:type="spellStart"/>
            <w:r w:rsidRPr="00150E55">
              <w:rPr>
                <w:color w:val="000000"/>
                <w:lang w:eastAsia="de-DE"/>
              </w:rPr>
              <w:t>Deutscher</w:t>
            </w:r>
            <w:proofErr w:type="spellEnd"/>
            <w:r w:rsidRPr="00150E55">
              <w:rPr>
                <w:color w:val="000000"/>
                <w:lang w:eastAsia="de-DE"/>
              </w:rPr>
              <w:t xml:space="preserve"> </w:t>
            </w:r>
            <w:proofErr w:type="spellStart"/>
            <w:r w:rsidRPr="00150E55">
              <w:rPr>
                <w:color w:val="000000"/>
                <w:lang w:eastAsia="de-DE"/>
              </w:rPr>
              <w:t>Wetterdienst</w:t>
            </w:r>
            <w:proofErr w:type="spellEnd"/>
            <w:r w:rsidRPr="00150E55">
              <w:rPr>
                <w:color w:val="000000"/>
                <w:lang w:eastAsia="de-DE"/>
              </w:rPr>
              <w:t xml:space="preserve"> DWD.</w:t>
            </w:r>
          </w:p>
        </w:tc>
      </w:tr>
      <w:tr w:rsidR="002828E3" w:rsidRPr="00A37B04" w14:paraId="3598D392" w14:textId="77777777" w:rsidTr="00C65F0A">
        <w:tc>
          <w:tcPr>
            <w:tcW w:w="1417" w:type="dxa"/>
            <w:vAlign w:val="center"/>
          </w:tcPr>
          <w:p w14:paraId="57F1D7FC" w14:textId="77777777" w:rsidR="002828E3" w:rsidRPr="00150E55" w:rsidRDefault="002828E3" w:rsidP="00C65F0A">
            <w:pPr>
              <w:spacing w:before="40" w:after="40"/>
              <w:jc w:val="center"/>
            </w:pPr>
            <w:r w:rsidRPr="00150E55">
              <w:t>ASDE03</w:t>
            </w:r>
            <w:r>
              <w:br/>
            </w:r>
            <w:r w:rsidRPr="00150E55">
              <w:t>VKB4L5Q</w:t>
            </w:r>
          </w:p>
        </w:tc>
        <w:tc>
          <w:tcPr>
            <w:tcW w:w="2268" w:type="dxa"/>
            <w:vAlign w:val="center"/>
          </w:tcPr>
          <w:p w14:paraId="73F7B875" w14:textId="339D5FE3" w:rsidR="002828E3" w:rsidRPr="00150E55" w:rsidRDefault="002828E3" w:rsidP="00C65F0A">
            <w:pPr>
              <w:spacing w:before="40" w:after="40"/>
              <w:jc w:val="center"/>
            </w:pPr>
            <w:r w:rsidRPr="00150E55">
              <w:t xml:space="preserve">Mediterranean – </w:t>
            </w:r>
            <w:r w:rsidR="00A56FCB">
              <w:t>Montreal</w:t>
            </w:r>
          </w:p>
        </w:tc>
        <w:tc>
          <w:tcPr>
            <w:tcW w:w="5528" w:type="dxa"/>
            <w:vAlign w:val="center"/>
          </w:tcPr>
          <w:p w14:paraId="016C5F83" w14:textId="76684310" w:rsidR="002828E3" w:rsidRPr="00150E55" w:rsidRDefault="002828E3" w:rsidP="00C65F0A">
            <w:pPr>
              <w:spacing w:before="40" w:after="40"/>
              <w:jc w:val="center"/>
              <w:rPr>
                <w:color w:val="000000"/>
                <w:lang w:eastAsia="de-DE"/>
              </w:rPr>
            </w:pPr>
            <w:r w:rsidRPr="00150E55">
              <w:rPr>
                <w:color w:val="000000"/>
                <w:lang w:eastAsia="de-DE"/>
              </w:rPr>
              <w:t xml:space="preserve">The ship is equipped with a </w:t>
            </w:r>
            <w:r w:rsidR="00A56FCB" w:rsidRPr="00150E55">
              <w:rPr>
                <w:color w:val="000000"/>
                <w:lang w:eastAsia="de-DE"/>
              </w:rPr>
              <w:t xml:space="preserve">manual launcher </w:t>
            </w:r>
            <w:r w:rsidRPr="00150E55">
              <w:rPr>
                <w:color w:val="000000"/>
                <w:lang w:eastAsia="de-DE"/>
              </w:rPr>
              <w:t xml:space="preserve">and Vaisala MW41 </w:t>
            </w:r>
            <w:r w:rsidR="00A56FCB">
              <w:rPr>
                <w:color w:val="000000"/>
                <w:lang w:eastAsia="de-DE"/>
              </w:rPr>
              <w:t>on the bridge</w:t>
            </w:r>
            <w:r w:rsidRPr="00150E55">
              <w:rPr>
                <w:color w:val="000000"/>
                <w:lang w:eastAsia="de-DE"/>
              </w:rPr>
              <w:t>. Launches are usually carried out by the ship’s officers.</w:t>
            </w:r>
          </w:p>
        </w:tc>
      </w:tr>
      <w:tr w:rsidR="002828E3" w:rsidRPr="00A37B04" w14:paraId="5E0E5AC8" w14:textId="77777777" w:rsidTr="00C65F0A">
        <w:tc>
          <w:tcPr>
            <w:tcW w:w="1417" w:type="dxa"/>
            <w:vAlign w:val="center"/>
          </w:tcPr>
          <w:p w14:paraId="42F95D9C" w14:textId="77777777" w:rsidR="002828E3" w:rsidRPr="00150E55" w:rsidRDefault="002828E3" w:rsidP="00C65F0A">
            <w:pPr>
              <w:spacing w:before="40" w:after="40"/>
              <w:jc w:val="center"/>
            </w:pPr>
            <w:r w:rsidRPr="00150E55">
              <w:t>ASDE04</w:t>
            </w:r>
            <w:r>
              <w:br/>
            </w:r>
            <w:r w:rsidRPr="00150E55">
              <w:t>XQFJRGX</w:t>
            </w:r>
          </w:p>
        </w:tc>
        <w:tc>
          <w:tcPr>
            <w:tcW w:w="2268" w:type="dxa"/>
            <w:vAlign w:val="center"/>
          </w:tcPr>
          <w:p w14:paraId="7388F93E" w14:textId="7558CE82" w:rsidR="002828E3" w:rsidRPr="00150E55" w:rsidRDefault="00E77010" w:rsidP="00C65F0A">
            <w:pPr>
              <w:spacing w:before="40" w:after="40"/>
              <w:jc w:val="center"/>
            </w:pPr>
            <w:r w:rsidRPr="00150E55">
              <w:t>Northern Europe –</w:t>
            </w:r>
            <w:r w:rsidR="002828E3" w:rsidRPr="00150E55">
              <w:t xml:space="preserve">Montreal  </w:t>
            </w:r>
            <w:r w:rsidR="002828E3" w:rsidRPr="00150E55">
              <w:br/>
            </w:r>
          </w:p>
        </w:tc>
        <w:tc>
          <w:tcPr>
            <w:tcW w:w="5528" w:type="dxa"/>
            <w:vAlign w:val="center"/>
          </w:tcPr>
          <w:p w14:paraId="68CEBBFA" w14:textId="6838114D" w:rsidR="002828E3" w:rsidRPr="00150E55" w:rsidRDefault="00A56FCB" w:rsidP="00C65F0A">
            <w:pPr>
              <w:spacing w:before="40" w:after="40"/>
              <w:jc w:val="center"/>
              <w:rPr>
                <w:color w:val="000000"/>
                <w:lang w:eastAsia="de-DE"/>
              </w:rPr>
            </w:pPr>
            <w:r w:rsidRPr="00150E55">
              <w:rPr>
                <w:color w:val="000000"/>
                <w:lang w:eastAsia="de-DE"/>
              </w:rPr>
              <w:t xml:space="preserve">The ship is equipped with </w:t>
            </w:r>
            <w:r>
              <w:rPr>
                <w:color w:val="000000"/>
                <w:lang w:eastAsia="de-DE"/>
              </w:rPr>
              <w:t>two</w:t>
            </w:r>
            <w:r w:rsidRPr="00150E55">
              <w:rPr>
                <w:color w:val="000000"/>
                <w:lang w:eastAsia="de-DE"/>
              </w:rPr>
              <w:t xml:space="preserve"> manual launcher</w:t>
            </w:r>
            <w:r>
              <w:rPr>
                <w:color w:val="000000"/>
                <w:lang w:eastAsia="de-DE"/>
              </w:rPr>
              <w:t>s (starboard and portside) and</w:t>
            </w:r>
            <w:r w:rsidRPr="00150E55">
              <w:rPr>
                <w:color w:val="000000"/>
                <w:lang w:eastAsia="de-DE"/>
              </w:rPr>
              <w:t xml:space="preserve"> </w:t>
            </w:r>
            <w:r w:rsidR="002828E3" w:rsidRPr="00150E55">
              <w:rPr>
                <w:color w:val="000000"/>
                <w:lang w:eastAsia="de-DE"/>
              </w:rPr>
              <w:t>Vaisala MW</w:t>
            </w:r>
            <w:r>
              <w:rPr>
                <w:color w:val="000000"/>
                <w:lang w:eastAsia="de-DE"/>
              </w:rPr>
              <w:t>41</w:t>
            </w:r>
            <w:r w:rsidR="002828E3" w:rsidRPr="00150E55">
              <w:rPr>
                <w:color w:val="000000"/>
                <w:lang w:eastAsia="de-DE"/>
              </w:rPr>
              <w:t xml:space="preserve"> on the bridge. Launches are usually carried out by two cadets on board.</w:t>
            </w:r>
          </w:p>
        </w:tc>
      </w:tr>
      <w:tr w:rsidR="002828E3" w:rsidRPr="00A37B04" w14:paraId="26A3D266" w14:textId="77777777" w:rsidTr="00C65F0A">
        <w:tc>
          <w:tcPr>
            <w:tcW w:w="1417" w:type="dxa"/>
            <w:vAlign w:val="center"/>
          </w:tcPr>
          <w:p w14:paraId="67BD9940" w14:textId="73C71343" w:rsidR="002828E3" w:rsidRPr="00E77010" w:rsidRDefault="002828E3" w:rsidP="00C65F0A">
            <w:pPr>
              <w:spacing w:before="40" w:after="40"/>
              <w:jc w:val="center"/>
            </w:pPr>
            <w:r w:rsidRPr="00E77010">
              <w:t>ASDK01</w:t>
            </w:r>
            <w:r w:rsidRPr="00E77010">
              <w:br/>
            </w:r>
            <w:r w:rsidR="00E77010" w:rsidRPr="00E77010">
              <w:t>ATGU3FT</w:t>
            </w:r>
          </w:p>
        </w:tc>
        <w:tc>
          <w:tcPr>
            <w:tcW w:w="2268" w:type="dxa"/>
            <w:vAlign w:val="center"/>
          </w:tcPr>
          <w:p w14:paraId="6FAD09FC" w14:textId="77777777" w:rsidR="002828E3" w:rsidRPr="00E77010" w:rsidRDefault="002828E3" w:rsidP="00C65F0A">
            <w:pPr>
              <w:spacing w:before="40" w:after="40"/>
              <w:jc w:val="center"/>
            </w:pPr>
            <w:r w:rsidRPr="00E77010">
              <w:t xml:space="preserve">Denmark – </w:t>
            </w:r>
            <w:r w:rsidRPr="00E77010">
              <w:br/>
              <w:t>West coast Greenland</w:t>
            </w:r>
          </w:p>
        </w:tc>
        <w:tc>
          <w:tcPr>
            <w:tcW w:w="5528" w:type="dxa"/>
            <w:vAlign w:val="center"/>
          </w:tcPr>
          <w:p w14:paraId="5C64EB4D" w14:textId="52A41B15" w:rsidR="002828E3" w:rsidRPr="00E77010" w:rsidRDefault="00E77010" w:rsidP="00C65F0A">
            <w:pPr>
              <w:spacing w:before="40" w:after="40"/>
              <w:jc w:val="center"/>
              <w:rPr>
                <w:color w:val="000000"/>
                <w:lang w:eastAsia="de-DE"/>
              </w:rPr>
            </w:pPr>
            <w:r w:rsidRPr="00E77010">
              <w:rPr>
                <w:color w:val="000000"/>
                <w:lang w:eastAsia="de-DE"/>
              </w:rPr>
              <w:t>The station</w:t>
            </w:r>
            <w:r>
              <w:rPr>
                <w:color w:val="000000"/>
                <w:lang w:eastAsia="de-DE"/>
              </w:rPr>
              <w:t xml:space="preserve"> (former ID FHM5UJH)</w:t>
            </w:r>
            <w:r w:rsidRPr="00E77010">
              <w:rPr>
                <w:color w:val="000000"/>
                <w:lang w:eastAsia="de-DE"/>
              </w:rPr>
              <w:t xml:space="preserve"> was inactive since Jan-2020. Reinstallation</w:t>
            </w:r>
            <w:r>
              <w:rPr>
                <w:color w:val="000000"/>
                <w:lang w:eastAsia="de-DE"/>
              </w:rPr>
              <w:t xml:space="preserve"> on board new ship</w:t>
            </w:r>
            <w:r w:rsidRPr="00E77010">
              <w:rPr>
                <w:color w:val="000000"/>
                <w:lang w:eastAsia="de-DE"/>
              </w:rPr>
              <w:t xml:space="preserve"> in July 2021</w:t>
            </w:r>
            <w:r>
              <w:rPr>
                <w:color w:val="000000"/>
                <w:lang w:eastAsia="de-DE"/>
              </w:rPr>
              <w:t>. Equipment: manual launcher and MODEM SR10.</w:t>
            </w:r>
          </w:p>
        </w:tc>
      </w:tr>
      <w:tr w:rsidR="002828E3" w:rsidRPr="00A37B04" w14:paraId="3419E722" w14:textId="77777777" w:rsidTr="00C65F0A">
        <w:tc>
          <w:tcPr>
            <w:tcW w:w="1417" w:type="dxa"/>
            <w:vAlign w:val="center"/>
          </w:tcPr>
          <w:p w14:paraId="75CB5C55" w14:textId="77777777" w:rsidR="002828E3" w:rsidRPr="00E77010" w:rsidRDefault="002828E3" w:rsidP="00C65F0A">
            <w:pPr>
              <w:spacing w:before="40" w:after="40"/>
              <w:jc w:val="center"/>
            </w:pPr>
            <w:r w:rsidRPr="00E77010">
              <w:t>ASDK02</w:t>
            </w:r>
            <w:r w:rsidRPr="00E77010">
              <w:br/>
              <w:t>HTXUH4H</w:t>
            </w:r>
          </w:p>
        </w:tc>
        <w:tc>
          <w:tcPr>
            <w:tcW w:w="2268" w:type="dxa"/>
            <w:vAlign w:val="center"/>
          </w:tcPr>
          <w:p w14:paraId="15A21B72" w14:textId="77777777" w:rsidR="002828E3" w:rsidRPr="00E77010" w:rsidRDefault="002828E3" w:rsidP="00C65F0A">
            <w:pPr>
              <w:spacing w:before="40" w:after="40"/>
              <w:jc w:val="center"/>
            </w:pPr>
            <w:r w:rsidRPr="00E77010">
              <w:t xml:space="preserve">Denmark – </w:t>
            </w:r>
            <w:r w:rsidRPr="00E77010">
              <w:br/>
              <w:t>West coast Greenland</w:t>
            </w:r>
          </w:p>
        </w:tc>
        <w:tc>
          <w:tcPr>
            <w:tcW w:w="5528" w:type="dxa"/>
            <w:vAlign w:val="center"/>
          </w:tcPr>
          <w:p w14:paraId="0703B3EB" w14:textId="765EEAA5" w:rsidR="002828E3" w:rsidRPr="00E77010" w:rsidRDefault="002828E3" w:rsidP="00C65F0A">
            <w:pPr>
              <w:spacing w:before="40" w:after="40"/>
              <w:jc w:val="center"/>
              <w:rPr>
                <w:color w:val="000000"/>
                <w:lang w:eastAsia="de-DE"/>
              </w:rPr>
            </w:pPr>
            <w:r w:rsidRPr="00E77010">
              <w:rPr>
                <w:color w:val="000000"/>
                <w:lang w:eastAsia="de-DE"/>
              </w:rPr>
              <w:t>The launcher is integrated in the ship. The Vaisala MW41 sounding system is installed on the bridge.</w:t>
            </w:r>
            <w:r w:rsidR="00E77010" w:rsidRPr="00E77010">
              <w:rPr>
                <w:color w:val="000000"/>
                <w:lang w:eastAsia="de-DE"/>
              </w:rPr>
              <w:t xml:space="preserve"> The station </w:t>
            </w:r>
            <w:proofErr w:type="gramStart"/>
            <w:r w:rsidR="00E77010" w:rsidRPr="00E77010">
              <w:rPr>
                <w:color w:val="000000"/>
                <w:lang w:eastAsia="de-DE"/>
              </w:rPr>
              <w:t>has to</w:t>
            </w:r>
            <w:proofErr w:type="gramEnd"/>
            <w:r w:rsidR="00E77010" w:rsidRPr="00E77010">
              <w:rPr>
                <w:color w:val="000000"/>
                <w:lang w:eastAsia="de-DE"/>
              </w:rPr>
              <w:t xml:space="preserve"> be transferred to another ship in 2021.</w:t>
            </w:r>
          </w:p>
        </w:tc>
      </w:tr>
      <w:tr w:rsidR="002828E3" w:rsidRPr="00A37B04" w14:paraId="6598C22A" w14:textId="77777777" w:rsidTr="00C65F0A">
        <w:tc>
          <w:tcPr>
            <w:tcW w:w="1417" w:type="dxa"/>
            <w:vAlign w:val="center"/>
          </w:tcPr>
          <w:p w14:paraId="60C4D5FF" w14:textId="7BCFE87B" w:rsidR="000300D6" w:rsidRPr="000300D6" w:rsidRDefault="002828E3" w:rsidP="000300D6">
            <w:pPr>
              <w:spacing w:before="40" w:after="40"/>
              <w:jc w:val="center"/>
            </w:pPr>
            <w:r w:rsidRPr="009F0A10">
              <w:t>ASDK03</w:t>
            </w:r>
            <w:r w:rsidR="000300D6">
              <w:br/>
              <w:t>-/-</w:t>
            </w:r>
          </w:p>
        </w:tc>
        <w:tc>
          <w:tcPr>
            <w:tcW w:w="2268" w:type="dxa"/>
            <w:vAlign w:val="center"/>
          </w:tcPr>
          <w:p w14:paraId="7A527EE2" w14:textId="77777777" w:rsidR="002828E3" w:rsidRPr="009F0A10" w:rsidRDefault="002828E3" w:rsidP="00C65F0A">
            <w:pPr>
              <w:spacing w:before="40" w:after="40"/>
              <w:jc w:val="center"/>
            </w:pPr>
            <w:r w:rsidRPr="009F0A10">
              <w:t xml:space="preserve">Denmark – </w:t>
            </w:r>
            <w:r w:rsidRPr="009F0A10">
              <w:br/>
              <w:t>West coast Greenland</w:t>
            </w:r>
          </w:p>
        </w:tc>
        <w:tc>
          <w:tcPr>
            <w:tcW w:w="5528" w:type="dxa"/>
            <w:vAlign w:val="center"/>
          </w:tcPr>
          <w:p w14:paraId="49DAAFD8" w14:textId="2B0DDBF3" w:rsidR="002828E3" w:rsidRPr="009F0A10" w:rsidRDefault="00E77010" w:rsidP="00C65F0A">
            <w:pPr>
              <w:spacing w:before="40" w:after="40"/>
              <w:jc w:val="center"/>
              <w:rPr>
                <w:color w:val="000000"/>
                <w:lang w:eastAsia="de-DE"/>
              </w:rPr>
            </w:pPr>
            <w:r w:rsidRPr="009F0A10">
              <w:rPr>
                <w:color w:val="000000"/>
                <w:lang w:eastAsia="de-DE"/>
              </w:rPr>
              <w:t>Inactive</w:t>
            </w:r>
            <w:r w:rsidR="009F0A10" w:rsidRPr="009F0A10">
              <w:rPr>
                <w:color w:val="000000"/>
                <w:lang w:eastAsia="de-DE"/>
              </w:rPr>
              <w:t xml:space="preserve"> since May 2020. The station shall be transferred to new host ship by end of 2021.</w:t>
            </w:r>
          </w:p>
        </w:tc>
      </w:tr>
      <w:tr w:rsidR="002828E3" w:rsidRPr="00A37B04" w14:paraId="5C98702D" w14:textId="77777777" w:rsidTr="00C65F0A">
        <w:tc>
          <w:tcPr>
            <w:tcW w:w="1417" w:type="dxa"/>
            <w:vAlign w:val="center"/>
          </w:tcPr>
          <w:p w14:paraId="305DB726" w14:textId="53065104" w:rsidR="002828E3" w:rsidRPr="009F0A10" w:rsidRDefault="002828E3" w:rsidP="00C65F0A">
            <w:pPr>
              <w:spacing w:before="40" w:after="40"/>
              <w:jc w:val="center"/>
            </w:pPr>
            <w:r w:rsidRPr="009F0A10">
              <w:t>ASFR1</w:t>
            </w:r>
            <w:r w:rsidRPr="009F0A10">
              <w:br/>
            </w:r>
            <w:r w:rsidR="009F0A10" w:rsidRPr="009F0A10">
              <w:t>UXK5JTU</w:t>
            </w:r>
          </w:p>
        </w:tc>
        <w:tc>
          <w:tcPr>
            <w:tcW w:w="2268" w:type="dxa"/>
            <w:vAlign w:val="center"/>
          </w:tcPr>
          <w:p w14:paraId="16480A3E" w14:textId="77777777" w:rsidR="002828E3" w:rsidRPr="009F0A10" w:rsidRDefault="002828E3" w:rsidP="00C65F0A">
            <w:pPr>
              <w:spacing w:before="40" w:after="40"/>
              <w:jc w:val="center"/>
            </w:pPr>
            <w:proofErr w:type="gramStart"/>
            <w:r w:rsidRPr="009F0A10">
              <w:t>North West</w:t>
            </w:r>
            <w:proofErr w:type="gramEnd"/>
            <w:r w:rsidRPr="009F0A10">
              <w:t xml:space="preserve"> Europe – </w:t>
            </w:r>
            <w:r w:rsidRPr="009F0A10">
              <w:br/>
              <w:t>French West Indies</w:t>
            </w:r>
          </w:p>
        </w:tc>
        <w:tc>
          <w:tcPr>
            <w:tcW w:w="5528" w:type="dxa"/>
            <w:vAlign w:val="center"/>
          </w:tcPr>
          <w:p w14:paraId="64BDB367" w14:textId="697F862F" w:rsidR="002828E3" w:rsidRPr="009F0A10" w:rsidRDefault="000300D6" w:rsidP="009F0A10">
            <w:pPr>
              <w:spacing w:before="40" w:after="40"/>
              <w:jc w:val="center"/>
              <w:rPr>
                <w:color w:val="000000"/>
                <w:lang w:eastAsia="de-DE"/>
              </w:rPr>
            </w:pPr>
            <w:r>
              <w:rPr>
                <w:color w:val="000000"/>
                <w:lang w:eastAsia="de-DE"/>
              </w:rPr>
              <w:t>I</w:t>
            </w:r>
            <w:r w:rsidR="009F0A10" w:rsidRPr="009F0A10">
              <w:rPr>
                <w:color w:val="000000"/>
                <w:lang w:eastAsia="de-DE"/>
              </w:rPr>
              <w:t>nactive from May 2019 – Aug 2020.</w:t>
            </w:r>
            <w:r w:rsidR="009F0A10" w:rsidRPr="009F0A10">
              <w:rPr>
                <w:color w:val="000000"/>
                <w:lang w:eastAsia="de-DE"/>
              </w:rPr>
              <w:br/>
            </w:r>
            <w:r w:rsidR="002828E3" w:rsidRPr="009F0A10">
              <w:rPr>
                <w:color w:val="000000"/>
                <w:lang w:eastAsia="de-DE"/>
              </w:rPr>
              <w:t xml:space="preserve">The ship is equipped with an open deck launcher and </w:t>
            </w:r>
            <w:r w:rsidRPr="000300D6">
              <w:rPr>
                <w:color w:val="000000"/>
                <w:lang w:eastAsia="de-DE"/>
              </w:rPr>
              <w:t>MODEM SR</w:t>
            </w:r>
            <w:r>
              <w:rPr>
                <w:color w:val="000000"/>
                <w:lang w:eastAsia="de-DE"/>
              </w:rPr>
              <w:t>10</w:t>
            </w:r>
            <w:r w:rsidRPr="000300D6">
              <w:rPr>
                <w:color w:val="000000"/>
                <w:lang w:eastAsia="de-DE"/>
              </w:rPr>
              <w:t xml:space="preserve"> </w:t>
            </w:r>
            <w:r>
              <w:rPr>
                <w:color w:val="000000"/>
                <w:lang w:eastAsia="de-DE"/>
              </w:rPr>
              <w:t>on the bridge</w:t>
            </w:r>
            <w:r w:rsidR="002828E3" w:rsidRPr="009F0A10">
              <w:rPr>
                <w:color w:val="000000"/>
                <w:lang w:eastAsia="de-DE"/>
              </w:rPr>
              <w:t>. Launches are usually carried out by the electricians.</w:t>
            </w:r>
          </w:p>
        </w:tc>
      </w:tr>
      <w:tr w:rsidR="002828E3" w:rsidRPr="00A37B04" w14:paraId="3A561040" w14:textId="77777777" w:rsidTr="00C65F0A">
        <w:tc>
          <w:tcPr>
            <w:tcW w:w="1417" w:type="dxa"/>
            <w:vAlign w:val="center"/>
          </w:tcPr>
          <w:p w14:paraId="5F144E8E" w14:textId="0736AD22" w:rsidR="002828E3" w:rsidRPr="009F0A10" w:rsidRDefault="002828E3" w:rsidP="00C65F0A">
            <w:pPr>
              <w:spacing w:before="40" w:after="40"/>
              <w:jc w:val="center"/>
            </w:pPr>
            <w:r w:rsidRPr="009F0A10">
              <w:lastRenderedPageBreak/>
              <w:t>ASFR2</w:t>
            </w:r>
            <w:r w:rsidRPr="009F0A10">
              <w:br/>
            </w:r>
            <w:r w:rsidR="009F0A10" w:rsidRPr="009F0A10">
              <w:t>KJJF9XN</w:t>
            </w:r>
          </w:p>
        </w:tc>
        <w:tc>
          <w:tcPr>
            <w:tcW w:w="2268" w:type="dxa"/>
            <w:vAlign w:val="center"/>
          </w:tcPr>
          <w:p w14:paraId="2916801E" w14:textId="77777777" w:rsidR="002828E3" w:rsidRPr="009F0A10" w:rsidRDefault="002828E3" w:rsidP="00C65F0A">
            <w:pPr>
              <w:spacing w:before="40" w:after="40"/>
              <w:jc w:val="center"/>
            </w:pPr>
            <w:proofErr w:type="gramStart"/>
            <w:r w:rsidRPr="009F0A10">
              <w:t>North West</w:t>
            </w:r>
            <w:proofErr w:type="gramEnd"/>
            <w:r w:rsidRPr="009F0A10">
              <w:t xml:space="preserve"> Europe – </w:t>
            </w:r>
            <w:r w:rsidRPr="009F0A10">
              <w:br/>
              <w:t>French West Indies</w:t>
            </w:r>
          </w:p>
        </w:tc>
        <w:tc>
          <w:tcPr>
            <w:tcW w:w="5528" w:type="dxa"/>
            <w:vAlign w:val="center"/>
          </w:tcPr>
          <w:p w14:paraId="61DEC5C5" w14:textId="3DFA959D" w:rsidR="002828E3" w:rsidRPr="009F0A10" w:rsidRDefault="002828E3" w:rsidP="009F0A10">
            <w:pPr>
              <w:spacing w:before="40" w:after="40"/>
              <w:jc w:val="center"/>
              <w:rPr>
                <w:lang w:eastAsia="de-DE"/>
              </w:rPr>
            </w:pPr>
            <w:r w:rsidRPr="009F0A10">
              <w:rPr>
                <w:color w:val="000000"/>
                <w:lang w:eastAsia="de-DE"/>
              </w:rPr>
              <w:t xml:space="preserve">The ship is equipped with an open deck launcher and </w:t>
            </w:r>
            <w:r w:rsidR="000300D6" w:rsidRPr="000300D6">
              <w:rPr>
                <w:color w:val="000000"/>
                <w:lang w:eastAsia="de-DE"/>
              </w:rPr>
              <w:t>MODEM SR</w:t>
            </w:r>
            <w:r w:rsidR="000300D6">
              <w:rPr>
                <w:color w:val="000000"/>
                <w:lang w:eastAsia="de-DE"/>
              </w:rPr>
              <w:t>10</w:t>
            </w:r>
            <w:r w:rsidR="000300D6" w:rsidRPr="000300D6">
              <w:rPr>
                <w:color w:val="000000"/>
                <w:lang w:eastAsia="de-DE"/>
              </w:rPr>
              <w:t xml:space="preserve"> </w:t>
            </w:r>
            <w:r w:rsidR="000300D6">
              <w:rPr>
                <w:color w:val="000000"/>
                <w:lang w:eastAsia="de-DE"/>
              </w:rPr>
              <w:t>on the bridge</w:t>
            </w:r>
            <w:r w:rsidRPr="009F0A10">
              <w:rPr>
                <w:color w:val="000000"/>
                <w:lang w:eastAsia="de-DE"/>
              </w:rPr>
              <w:t>. Launches are usually carried out by the electricians.</w:t>
            </w:r>
          </w:p>
        </w:tc>
      </w:tr>
      <w:tr w:rsidR="002828E3" w:rsidRPr="00A37B04" w14:paraId="563CF76D" w14:textId="77777777" w:rsidTr="00C65F0A">
        <w:tc>
          <w:tcPr>
            <w:tcW w:w="1417" w:type="dxa"/>
            <w:vAlign w:val="center"/>
          </w:tcPr>
          <w:p w14:paraId="12BA407E" w14:textId="79EF5CB0" w:rsidR="000300D6" w:rsidRPr="000300D6" w:rsidRDefault="002828E3" w:rsidP="000300D6">
            <w:pPr>
              <w:spacing w:before="40" w:after="40"/>
              <w:jc w:val="center"/>
            </w:pPr>
            <w:r w:rsidRPr="000300D6">
              <w:t>ASFR3</w:t>
            </w:r>
            <w:r w:rsidRPr="000300D6">
              <w:br/>
            </w:r>
            <w:r w:rsidR="000300D6" w:rsidRPr="000300D6">
              <w:t>2EERVTP</w:t>
            </w:r>
          </w:p>
        </w:tc>
        <w:tc>
          <w:tcPr>
            <w:tcW w:w="2268" w:type="dxa"/>
            <w:vAlign w:val="center"/>
          </w:tcPr>
          <w:p w14:paraId="0E48E211" w14:textId="77777777" w:rsidR="002828E3" w:rsidRPr="000300D6" w:rsidRDefault="002828E3" w:rsidP="00C65F0A">
            <w:pPr>
              <w:spacing w:before="40" w:after="40"/>
              <w:jc w:val="center"/>
            </w:pPr>
            <w:proofErr w:type="gramStart"/>
            <w:r w:rsidRPr="000300D6">
              <w:t>North West</w:t>
            </w:r>
            <w:proofErr w:type="gramEnd"/>
            <w:r w:rsidRPr="000300D6">
              <w:t xml:space="preserve"> Europe – </w:t>
            </w:r>
            <w:r w:rsidRPr="000300D6">
              <w:br/>
              <w:t>French West Indies</w:t>
            </w:r>
          </w:p>
        </w:tc>
        <w:tc>
          <w:tcPr>
            <w:tcW w:w="5528" w:type="dxa"/>
            <w:vAlign w:val="center"/>
          </w:tcPr>
          <w:p w14:paraId="1D1553CF" w14:textId="6FC18E1B" w:rsidR="002828E3" w:rsidRPr="000300D6" w:rsidRDefault="000300D6" w:rsidP="00C65F0A">
            <w:pPr>
              <w:spacing w:before="40" w:after="40"/>
              <w:jc w:val="center"/>
              <w:rPr>
                <w:color w:val="000000"/>
                <w:lang w:eastAsia="de-DE"/>
              </w:rPr>
            </w:pPr>
            <w:r>
              <w:rPr>
                <w:color w:val="000000"/>
                <w:lang w:eastAsia="de-DE"/>
              </w:rPr>
              <w:t>I</w:t>
            </w:r>
            <w:r w:rsidRPr="000300D6">
              <w:rPr>
                <w:color w:val="000000"/>
                <w:lang w:eastAsia="de-DE"/>
              </w:rPr>
              <w:t>nactive from July 2019 – Jul 2021 (</w:t>
            </w:r>
            <w:r>
              <w:rPr>
                <w:color w:val="000000"/>
                <w:lang w:eastAsia="de-DE"/>
              </w:rPr>
              <w:t>f</w:t>
            </w:r>
            <w:r w:rsidRPr="000300D6">
              <w:rPr>
                <w:color w:val="000000"/>
                <w:lang w:eastAsia="de-DE"/>
              </w:rPr>
              <w:t xml:space="preserve">ormer ID </w:t>
            </w:r>
            <w:r w:rsidRPr="000300D6">
              <w:t>QCY3TGN)</w:t>
            </w:r>
            <w:r w:rsidRPr="000300D6">
              <w:rPr>
                <w:color w:val="000000"/>
                <w:lang w:eastAsia="de-DE"/>
              </w:rPr>
              <w:t xml:space="preserve">. </w:t>
            </w:r>
            <w:r w:rsidR="002828E3" w:rsidRPr="000300D6">
              <w:rPr>
                <w:color w:val="000000"/>
                <w:lang w:eastAsia="de-DE"/>
              </w:rPr>
              <w:t>The ship is equipped with an open deck launcher and MODEM SR</w:t>
            </w:r>
            <w:r>
              <w:rPr>
                <w:color w:val="000000"/>
                <w:lang w:eastAsia="de-DE"/>
              </w:rPr>
              <w:t>10</w:t>
            </w:r>
            <w:r w:rsidR="002828E3" w:rsidRPr="000300D6">
              <w:rPr>
                <w:color w:val="000000"/>
                <w:lang w:eastAsia="de-DE"/>
              </w:rPr>
              <w:t xml:space="preserve"> </w:t>
            </w:r>
            <w:r>
              <w:rPr>
                <w:color w:val="000000"/>
                <w:lang w:eastAsia="de-DE"/>
              </w:rPr>
              <w:t>on the bridge</w:t>
            </w:r>
            <w:r w:rsidR="002828E3" w:rsidRPr="000300D6">
              <w:rPr>
                <w:color w:val="000000"/>
                <w:lang w:eastAsia="de-DE"/>
              </w:rPr>
              <w:t>. Launches are usually carried out by the electricians.</w:t>
            </w:r>
          </w:p>
        </w:tc>
      </w:tr>
      <w:tr w:rsidR="002828E3" w:rsidRPr="00A37B04" w14:paraId="3F55F5A6" w14:textId="77777777" w:rsidTr="00C65F0A">
        <w:tc>
          <w:tcPr>
            <w:tcW w:w="1417" w:type="dxa"/>
            <w:vAlign w:val="center"/>
          </w:tcPr>
          <w:p w14:paraId="7BECF885" w14:textId="0FBC9D29" w:rsidR="002828E3" w:rsidRPr="000300D6" w:rsidRDefault="002828E3" w:rsidP="00C65F0A">
            <w:pPr>
              <w:spacing w:before="40" w:after="40"/>
              <w:jc w:val="center"/>
            </w:pPr>
            <w:r w:rsidRPr="000300D6">
              <w:t>ASFR4</w:t>
            </w:r>
            <w:r w:rsidRPr="000300D6">
              <w:br/>
            </w:r>
            <w:r w:rsidR="000300D6" w:rsidRPr="000300D6">
              <w:t>BPMWB2N</w:t>
            </w:r>
          </w:p>
        </w:tc>
        <w:tc>
          <w:tcPr>
            <w:tcW w:w="2268" w:type="dxa"/>
            <w:vAlign w:val="center"/>
          </w:tcPr>
          <w:p w14:paraId="4D07040C" w14:textId="77777777" w:rsidR="002828E3" w:rsidRPr="000300D6" w:rsidRDefault="002828E3" w:rsidP="00C65F0A">
            <w:pPr>
              <w:spacing w:before="40" w:after="40"/>
              <w:jc w:val="center"/>
            </w:pPr>
            <w:proofErr w:type="gramStart"/>
            <w:r w:rsidRPr="000300D6">
              <w:t>North West</w:t>
            </w:r>
            <w:proofErr w:type="gramEnd"/>
            <w:r w:rsidRPr="000300D6">
              <w:t xml:space="preserve"> Europe – </w:t>
            </w:r>
            <w:r w:rsidRPr="000300D6">
              <w:br/>
              <w:t>French West Indies</w:t>
            </w:r>
          </w:p>
        </w:tc>
        <w:tc>
          <w:tcPr>
            <w:tcW w:w="5528" w:type="dxa"/>
            <w:vAlign w:val="center"/>
          </w:tcPr>
          <w:p w14:paraId="21331268" w14:textId="7C660F2C" w:rsidR="002828E3" w:rsidRPr="000300D6" w:rsidRDefault="000300D6" w:rsidP="000300D6">
            <w:pPr>
              <w:spacing w:before="40" w:after="40"/>
              <w:jc w:val="center"/>
              <w:rPr>
                <w:color w:val="000000"/>
                <w:lang w:eastAsia="de-DE"/>
              </w:rPr>
            </w:pPr>
            <w:r w:rsidRPr="000300D6">
              <w:rPr>
                <w:color w:val="000000"/>
                <w:lang w:eastAsia="de-DE"/>
              </w:rPr>
              <w:t xml:space="preserve">The station was transferred to new host ship in Oct 2019 (former ID </w:t>
            </w:r>
            <w:r w:rsidRPr="000300D6">
              <w:t>7HCPVTB</w:t>
            </w:r>
            <w:r w:rsidRPr="000300D6">
              <w:rPr>
                <w:color w:val="000000"/>
                <w:lang w:eastAsia="de-DE"/>
              </w:rPr>
              <w:t>).</w:t>
            </w:r>
            <w:r>
              <w:rPr>
                <w:color w:val="000000"/>
                <w:lang w:eastAsia="de-DE"/>
              </w:rPr>
              <w:t xml:space="preserve"> </w:t>
            </w:r>
            <w:r w:rsidR="002828E3" w:rsidRPr="000300D6">
              <w:rPr>
                <w:color w:val="000000"/>
                <w:lang w:eastAsia="de-DE"/>
              </w:rPr>
              <w:t>The ship is equipped with an open deck launcher and MODEM SR2K sounding system in the wheelhouse. Launches are usually carried out by the electricians.</w:t>
            </w:r>
          </w:p>
        </w:tc>
      </w:tr>
      <w:tr w:rsidR="002828E3" w:rsidRPr="00A37B04" w14:paraId="79077BF2" w14:textId="77777777" w:rsidTr="00C65F0A">
        <w:tc>
          <w:tcPr>
            <w:tcW w:w="1417" w:type="dxa"/>
            <w:tcBorders>
              <w:bottom w:val="single" w:sz="12" w:space="0" w:color="auto"/>
            </w:tcBorders>
            <w:vAlign w:val="center"/>
          </w:tcPr>
          <w:p w14:paraId="5FBDC149" w14:textId="77777777" w:rsidR="002828E3" w:rsidRPr="00150E55" w:rsidRDefault="002828E3" w:rsidP="00C65F0A">
            <w:pPr>
              <w:spacing w:before="40" w:after="40"/>
              <w:jc w:val="center"/>
            </w:pPr>
            <w:r w:rsidRPr="00150E55">
              <w:t>ASES01</w:t>
            </w:r>
            <w:r>
              <w:br/>
            </w:r>
            <w:r w:rsidRPr="00150E55">
              <w:t>XKQLWQB</w:t>
            </w:r>
          </w:p>
        </w:tc>
        <w:tc>
          <w:tcPr>
            <w:tcW w:w="2268" w:type="dxa"/>
            <w:tcBorders>
              <w:bottom w:val="single" w:sz="12" w:space="0" w:color="auto"/>
            </w:tcBorders>
            <w:vAlign w:val="center"/>
          </w:tcPr>
          <w:p w14:paraId="0DAD0183" w14:textId="77777777" w:rsidR="002828E3" w:rsidRPr="00150E55" w:rsidRDefault="002828E3" w:rsidP="00C65F0A">
            <w:pPr>
              <w:spacing w:before="40" w:after="40"/>
              <w:jc w:val="center"/>
            </w:pPr>
            <w:r w:rsidRPr="00150E55">
              <w:t xml:space="preserve">No regular service, </w:t>
            </w:r>
            <w:r w:rsidRPr="00150E55">
              <w:br/>
              <w:t>Hospital ship</w:t>
            </w:r>
          </w:p>
        </w:tc>
        <w:tc>
          <w:tcPr>
            <w:tcW w:w="5528" w:type="dxa"/>
            <w:tcBorders>
              <w:bottom w:val="single" w:sz="12" w:space="0" w:color="auto"/>
            </w:tcBorders>
            <w:vAlign w:val="center"/>
          </w:tcPr>
          <w:p w14:paraId="411FB8F6" w14:textId="125529D4" w:rsidR="002828E3" w:rsidRPr="00150E55" w:rsidRDefault="002828E3" w:rsidP="00C65F0A">
            <w:pPr>
              <w:spacing w:before="40" w:after="40"/>
              <w:jc w:val="center"/>
              <w:rPr>
                <w:color w:val="000000"/>
                <w:lang w:eastAsia="de-DE"/>
              </w:rPr>
            </w:pPr>
            <w:r w:rsidRPr="00150E55">
              <w:rPr>
                <w:color w:val="000000"/>
                <w:lang w:eastAsia="de-DE"/>
              </w:rPr>
              <w:t>The 10’ container launcher is equipped with a Vaisala MW21. Launches are usually carried out by the 1st officer.</w:t>
            </w:r>
            <w:r w:rsidR="00954742">
              <w:rPr>
                <w:color w:val="000000"/>
                <w:lang w:eastAsia="de-DE"/>
              </w:rPr>
              <w:t xml:space="preserve"> The old container shall be replaced by a new container by end of 2021.</w:t>
            </w:r>
          </w:p>
        </w:tc>
      </w:tr>
      <w:bookmarkEnd w:id="5"/>
      <w:bookmarkEnd w:id="6"/>
      <w:bookmarkEnd w:id="8"/>
    </w:tbl>
    <w:p w14:paraId="2F2AF72A" w14:textId="77777777" w:rsidR="002828E3" w:rsidRPr="00A37B04" w:rsidRDefault="002828E3" w:rsidP="002828E3">
      <w:pPr>
        <w:pStyle w:val="BodyText0"/>
        <w:tabs>
          <w:tab w:val="clear" w:pos="1140"/>
        </w:tabs>
        <w:ind w:left="426"/>
        <w:jc w:val="both"/>
        <w:rPr>
          <w:bCs w:val="0"/>
          <w:sz w:val="20"/>
          <w:szCs w:val="20"/>
        </w:rPr>
      </w:pPr>
    </w:p>
    <w:p w14:paraId="1E58D0AA" w14:textId="476C704F" w:rsidR="002828E3" w:rsidRPr="00A37B04" w:rsidRDefault="002828E3" w:rsidP="002828E3">
      <w:pPr>
        <w:pStyle w:val="BodyText0"/>
        <w:tabs>
          <w:tab w:val="clear" w:pos="1140"/>
        </w:tabs>
        <w:ind w:left="426"/>
        <w:jc w:val="both"/>
        <w:rPr>
          <w:b w:val="0"/>
          <w:bCs w:val="0"/>
          <w:sz w:val="20"/>
          <w:szCs w:val="20"/>
        </w:rPr>
      </w:pPr>
      <w:r>
        <w:rPr>
          <w:b w:val="0"/>
          <w:bCs w:val="0"/>
          <w:sz w:val="20"/>
          <w:szCs w:val="20"/>
        </w:rPr>
        <w:t>Nominally, t</w:t>
      </w:r>
      <w:r w:rsidRPr="00A37B04">
        <w:rPr>
          <w:b w:val="0"/>
          <w:bCs w:val="0"/>
          <w:sz w:val="20"/>
          <w:szCs w:val="20"/>
        </w:rPr>
        <w:t xml:space="preserve">he number of participating ships </w:t>
      </w:r>
      <w:r>
        <w:rPr>
          <w:b w:val="0"/>
          <w:bCs w:val="0"/>
          <w:sz w:val="20"/>
          <w:szCs w:val="20"/>
        </w:rPr>
        <w:t>is</w:t>
      </w:r>
      <w:r w:rsidRPr="00A37B04">
        <w:rPr>
          <w:b w:val="0"/>
          <w:bCs w:val="0"/>
          <w:sz w:val="20"/>
          <w:szCs w:val="20"/>
        </w:rPr>
        <w:t xml:space="preserve"> 18. However, some stations had to be transferred to other ships due to changes in the trade pattern. This resulted in </w:t>
      </w:r>
      <w:r>
        <w:rPr>
          <w:b w:val="0"/>
          <w:bCs w:val="0"/>
          <w:sz w:val="20"/>
          <w:szCs w:val="20"/>
        </w:rPr>
        <w:t>less</w:t>
      </w:r>
      <w:r w:rsidRPr="00A37B04">
        <w:rPr>
          <w:b w:val="0"/>
          <w:bCs w:val="0"/>
          <w:sz w:val="20"/>
          <w:szCs w:val="20"/>
        </w:rPr>
        <w:t xml:space="preserve"> active ships </w:t>
      </w:r>
      <w:r>
        <w:rPr>
          <w:b w:val="0"/>
          <w:bCs w:val="0"/>
          <w:sz w:val="20"/>
          <w:szCs w:val="20"/>
        </w:rPr>
        <w:t xml:space="preserve">in 2019-2021. </w:t>
      </w:r>
      <w:r w:rsidRPr="00A37B04">
        <w:rPr>
          <w:b w:val="0"/>
          <w:bCs w:val="0"/>
          <w:sz w:val="20"/>
          <w:szCs w:val="20"/>
        </w:rPr>
        <w:t xml:space="preserve">EUMETNET is mainly interested in soundings in the North Atlantic. If </w:t>
      </w:r>
      <w:r w:rsidR="00BE1AE9">
        <w:rPr>
          <w:b w:val="0"/>
          <w:bCs w:val="0"/>
          <w:sz w:val="20"/>
          <w:szCs w:val="20"/>
        </w:rPr>
        <w:t xml:space="preserve">a </w:t>
      </w:r>
      <w:proofErr w:type="gramStart"/>
      <w:r w:rsidRPr="00A37B04">
        <w:rPr>
          <w:b w:val="0"/>
          <w:bCs w:val="0"/>
          <w:sz w:val="20"/>
          <w:szCs w:val="20"/>
        </w:rPr>
        <w:t>ships</w:t>
      </w:r>
      <w:proofErr w:type="gramEnd"/>
      <w:r w:rsidRPr="00A37B04">
        <w:rPr>
          <w:b w:val="0"/>
          <w:bCs w:val="0"/>
          <w:sz w:val="20"/>
          <w:szCs w:val="20"/>
        </w:rPr>
        <w:t xml:space="preserve"> leave</w:t>
      </w:r>
      <w:r w:rsidR="00BE1AE9">
        <w:rPr>
          <w:b w:val="0"/>
          <w:bCs w:val="0"/>
          <w:sz w:val="20"/>
          <w:szCs w:val="20"/>
        </w:rPr>
        <w:t>s</w:t>
      </w:r>
      <w:r w:rsidRPr="00A37B04">
        <w:rPr>
          <w:b w:val="0"/>
          <w:bCs w:val="0"/>
          <w:sz w:val="20"/>
          <w:szCs w:val="20"/>
        </w:rPr>
        <w:t xml:space="preserve"> this geographical area for new services the station is transferred to another ship.</w:t>
      </w:r>
    </w:p>
    <w:p w14:paraId="5049CB65" w14:textId="77777777" w:rsidR="002828E3" w:rsidRPr="00A37B04" w:rsidRDefault="002828E3" w:rsidP="002828E3">
      <w:pPr>
        <w:pStyle w:val="BodyText0"/>
        <w:tabs>
          <w:tab w:val="clear" w:pos="1140"/>
        </w:tabs>
        <w:ind w:left="426"/>
        <w:jc w:val="both"/>
        <w:rPr>
          <w:b w:val="0"/>
          <w:bCs w:val="0"/>
          <w:sz w:val="20"/>
          <w:szCs w:val="20"/>
        </w:rPr>
      </w:pPr>
    </w:p>
    <w:p w14:paraId="3A0CC007" w14:textId="77777777" w:rsidR="002828E3" w:rsidRPr="00A37B04" w:rsidRDefault="002828E3" w:rsidP="002828E3">
      <w:pPr>
        <w:pStyle w:val="BodyText0"/>
        <w:tabs>
          <w:tab w:val="clear" w:pos="1140"/>
        </w:tabs>
        <w:ind w:left="426"/>
        <w:jc w:val="both"/>
        <w:rPr>
          <w:b w:val="0"/>
          <w:bCs w:val="0"/>
          <w:sz w:val="20"/>
          <w:szCs w:val="20"/>
        </w:rPr>
      </w:pPr>
      <w:r w:rsidRPr="00A37B04">
        <w:rPr>
          <w:b w:val="0"/>
          <w:bCs w:val="0"/>
          <w:sz w:val="20"/>
          <w:szCs w:val="20"/>
        </w:rPr>
        <w:t>Table 2 shows the development of the E-ASAP fleet since 2003.</w:t>
      </w:r>
    </w:p>
    <w:tbl>
      <w:tblPr>
        <w:tblW w:w="8930"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708"/>
        <w:gridCol w:w="1985"/>
        <w:gridCol w:w="2126"/>
        <w:gridCol w:w="4111"/>
      </w:tblGrid>
      <w:tr w:rsidR="002828E3" w:rsidRPr="00A37B04" w14:paraId="6B45204C" w14:textId="77777777" w:rsidTr="00C65F0A">
        <w:trPr>
          <w:tblHeader/>
        </w:trPr>
        <w:tc>
          <w:tcPr>
            <w:tcW w:w="708" w:type="dxa"/>
            <w:shd w:val="clear" w:color="auto" w:fill="E6E6E6"/>
            <w:vAlign w:val="center"/>
          </w:tcPr>
          <w:p w14:paraId="162F9A52" w14:textId="77777777" w:rsidR="002828E3" w:rsidRPr="00A37B04" w:rsidRDefault="002828E3" w:rsidP="00C65F0A">
            <w:pPr>
              <w:pStyle w:val="PlainText"/>
              <w:keepNext/>
              <w:spacing w:before="40" w:after="40"/>
              <w:jc w:val="center"/>
              <w:rPr>
                <w:rFonts w:ascii="Verdana" w:hAnsi="Verdana" w:cs="Arial"/>
                <w:lang w:val="en-GB"/>
              </w:rPr>
            </w:pPr>
            <w:r w:rsidRPr="00A37B04">
              <w:rPr>
                <w:rFonts w:ascii="Verdana" w:hAnsi="Verdana" w:cs="Arial"/>
                <w:lang w:val="en-GB"/>
              </w:rPr>
              <w:lastRenderedPageBreak/>
              <w:t>Year</w:t>
            </w:r>
          </w:p>
        </w:tc>
        <w:tc>
          <w:tcPr>
            <w:tcW w:w="1985" w:type="dxa"/>
            <w:shd w:val="clear" w:color="auto" w:fill="E6E6E6"/>
            <w:vAlign w:val="center"/>
          </w:tcPr>
          <w:p w14:paraId="3B400418" w14:textId="77777777" w:rsidR="002828E3" w:rsidRPr="00A37B04" w:rsidRDefault="002828E3" w:rsidP="00C65F0A">
            <w:pPr>
              <w:pStyle w:val="PlainText"/>
              <w:keepNext/>
              <w:spacing w:before="40" w:after="40"/>
              <w:jc w:val="center"/>
              <w:rPr>
                <w:rFonts w:ascii="Verdana" w:hAnsi="Verdana" w:cs="Arial"/>
                <w:lang w:val="en-GB"/>
              </w:rPr>
            </w:pPr>
            <w:r w:rsidRPr="00A37B04">
              <w:rPr>
                <w:rFonts w:ascii="Verdana" w:hAnsi="Verdana" w:cs="Arial"/>
                <w:lang w:val="en-GB"/>
              </w:rPr>
              <w:t xml:space="preserve">Ships leaving the </w:t>
            </w:r>
            <w:r w:rsidRPr="00A37B04">
              <w:rPr>
                <w:rFonts w:ascii="Verdana" w:hAnsi="Verdana" w:cs="Arial"/>
                <w:lang w:val="en-GB"/>
              </w:rPr>
              <w:br/>
              <w:t>E-ASAP fleet</w:t>
            </w:r>
            <w:r w:rsidRPr="00A37B04">
              <w:rPr>
                <w:rFonts w:ascii="Verdana" w:hAnsi="Verdana" w:cs="Arial"/>
                <w:vertAlign w:val="superscript"/>
                <w:lang w:val="en-GB"/>
              </w:rPr>
              <w:t>1)</w:t>
            </w:r>
          </w:p>
        </w:tc>
        <w:tc>
          <w:tcPr>
            <w:tcW w:w="2126" w:type="dxa"/>
            <w:shd w:val="clear" w:color="auto" w:fill="E6E6E6"/>
            <w:vAlign w:val="center"/>
          </w:tcPr>
          <w:p w14:paraId="21E9F16D" w14:textId="77777777" w:rsidR="002828E3" w:rsidRPr="00A37B04" w:rsidRDefault="002828E3" w:rsidP="00C65F0A">
            <w:pPr>
              <w:pStyle w:val="PlainText"/>
              <w:keepNext/>
              <w:spacing w:before="40" w:after="40"/>
              <w:jc w:val="center"/>
              <w:rPr>
                <w:rFonts w:ascii="Verdana" w:hAnsi="Verdana" w:cs="Arial"/>
                <w:lang w:val="en-GB"/>
              </w:rPr>
            </w:pPr>
            <w:r w:rsidRPr="00A37B04">
              <w:rPr>
                <w:rFonts w:ascii="Verdana" w:hAnsi="Verdana" w:cs="Arial"/>
                <w:lang w:val="en-GB"/>
              </w:rPr>
              <w:t xml:space="preserve">Ships joining the </w:t>
            </w:r>
            <w:r w:rsidRPr="00A37B04">
              <w:rPr>
                <w:rFonts w:ascii="Verdana" w:hAnsi="Verdana" w:cs="Arial"/>
                <w:lang w:val="en-GB"/>
              </w:rPr>
              <w:br/>
              <w:t>E-ASAP fleet</w:t>
            </w:r>
          </w:p>
        </w:tc>
        <w:tc>
          <w:tcPr>
            <w:tcW w:w="4111" w:type="dxa"/>
            <w:shd w:val="clear" w:color="auto" w:fill="E6E6E6"/>
            <w:vAlign w:val="center"/>
          </w:tcPr>
          <w:p w14:paraId="26DF9ADF" w14:textId="77777777" w:rsidR="002828E3" w:rsidRPr="00A37B04" w:rsidRDefault="002828E3" w:rsidP="00C65F0A">
            <w:pPr>
              <w:pStyle w:val="PlainText"/>
              <w:keepNext/>
              <w:spacing w:before="40" w:after="40"/>
              <w:ind w:left="213"/>
              <w:rPr>
                <w:rFonts w:ascii="Verdana" w:hAnsi="Verdana" w:cs="Arial"/>
                <w:lang w:val="en-GB"/>
              </w:rPr>
            </w:pPr>
            <w:r w:rsidRPr="00A37B04">
              <w:rPr>
                <w:rFonts w:ascii="Verdana" w:hAnsi="Verdana" w:cs="Arial"/>
                <w:lang w:val="en-GB"/>
              </w:rPr>
              <w:t>Active stations at the end of the year</w:t>
            </w:r>
          </w:p>
        </w:tc>
      </w:tr>
      <w:tr w:rsidR="002828E3" w:rsidRPr="00A37B04" w14:paraId="05F37A31" w14:textId="77777777" w:rsidTr="00C65F0A">
        <w:tc>
          <w:tcPr>
            <w:tcW w:w="708" w:type="dxa"/>
          </w:tcPr>
          <w:p w14:paraId="55F4E1CB"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2003</w:t>
            </w:r>
          </w:p>
        </w:tc>
        <w:tc>
          <w:tcPr>
            <w:tcW w:w="1985" w:type="dxa"/>
          </w:tcPr>
          <w:p w14:paraId="2E870F06"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0E5830B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4111" w:type="dxa"/>
          </w:tcPr>
          <w:p w14:paraId="6850FC7F"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13</w:t>
            </w:r>
          </w:p>
        </w:tc>
      </w:tr>
      <w:tr w:rsidR="002828E3" w:rsidRPr="00A37B04" w14:paraId="7784F732" w14:textId="77777777" w:rsidTr="00C65F0A">
        <w:tc>
          <w:tcPr>
            <w:tcW w:w="708" w:type="dxa"/>
          </w:tcPr>
          <w:p w14:paraId="68A36C69"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2004</w:t>
            </w:r>
          </w:p>
        </w:tc>
        <w:tc>
          <w:tcPr>
            <w:tcW w:w="1985" w:type="dxa"/>
          </w:tcPr>
          <w:p w14:paraId="6082E457"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2126" w:type="dxa"/>
          </w:tcPr>
          <w:p w14:paraId="187EC289"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4111" w:type="dxa"/>
          </w:tcPr>
          <w:p w14:paraId="51F9CEF2"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14</w:t>
            </w:r>
          </w:p>
        </w:tc>
      </w:tr>
      <w:tr w:rsidR="002828E3" w:rsidRPr="00A37B04" w14:paraId="57016060" w14:textId="77777777" w:rsidTr="00C65F0A">
        <w:tc>
          <w:tcPr>
            <w:tcW w:w="708" w:type="dxa"/>
          </w:tcPr>
          <w:p w14:paraId="430C3ED6"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2005</w:t>
            </w:r>
          </w:p>
        </w:tc>
        <w:tc>
          <w:tcPr>
            <w:tcW w:w="1985" w:type="dxa"/>
          </w:tcPr>
          <w:p w14:paraId="47D37361"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15FE2FB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+ 4</w:t>
            </w:r>
          </w:p>
        </w:tc>
        <w:tc>
          <w:tcPr>
            <w:tcW w:w="4111" w:type="dxa"/>
          </w:tcPr>
          <w:p w14:paraId="5378A93D"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17</w:t>
            </w:r>
          </w:p>
        </w:tc>
      </w:tr>
      <w:tr w:rsidR="002828E3" w:rsidRPr="00A37B04" w14:paraId="2EED29EF" w14:textId="77777777" w:rsidTr="00C65F0A">
        <w:tc>
          <w:tcPr>
            <w:tcW w:w="708" w:type="dxa"/>
          </w:tcPr>
          <w:p w14:paraId="6ADB2D3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2006</w:t>
            </w:r>
          </w:p>
        </w:tc>
        <w:tc>
          <w:tcPr>
            <w:tcW w:w="1985" w:type="dxa"/>
          </w:tcPr>
          <w:p w14:paraId="7561CDB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441D33A7"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4111" w:type="dxa"/>
          </w:tcPr>
          <w:p w14:paraId="2F536F9A"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16</w:t>
            </w:r>
          </w:p>
        </w:tc>
      </w:tr>
      <w:tr w:rsidR="002828E3" w:rsidRPr="00A37B04" w14:paraId="5A5CD4C5" w14:textId="77777777" w:rsidTr="00C65F0A">
        <w:tc>
          <w:tcPr>
            <w:tcW w:w="708" w:type="dxa"/>
          </w:tcPr>
          <w:p w14:paraId="5B6E782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2007</w:t>
            </w:r>
          </w:p>
        </w:tc>
        <w:tc>
          <w:tcPr>
            <w:tcW w:w="1985" w:type="dxa"/>
          </w:tcPr>
          <w:p w14:paraId="3803A70A"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7F2BF9AE"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4111" w:type="dxa"/>
          </w:tcPr>
          <w:p w14:paraId="55167A40"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15</w:t>
            </w:r>
          </w:p>
        </w:tc>
      </w:tr>
      <w:tr w:rsidR="002828E3" w:rsidRPr="00A37B04" w14:paraId="5369234B" w14:textId="77777777" w:rsidTr="00C65F0A">
        <w:tc>
          <w:tcPr>
            <w:tcW w:w="708" w:type="dxa"/>
          </w:tcPr>
          <w:p w14:paraId="365B7C8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2008</w:t>
            </w:r>
          </w:p>
        </w:tc>
        <w:tc>
          <w:tcPr>
            <w:tcW w:w="1985" w:type="dxa"/>
          </w:tcPr>
          <w:p w14:paraId="6EC45320"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- 4</w:t>
            </w:r>
          </w:p>
        </w:tc>
        <w:tc>
          <w:tcPr>
            <w:tcW w:w="2126" w:type="dxa"/>
          </w:tcPr>
          <w:p w14:paraId="7CB5F2E6"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4111" w:type="dxa"/>
          </w:tcPr>
          <w:p w14:paraId="6B34608E"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12</w:t>
            </w:r>
          </w:p>
        </w:tc>
      </w:tr>
      <w:tr w:rsidR="002828E3" w:rsidRPr="00A37B04" w14:paraId="32E34BFF" w14:textId="77777777" w:rsidTr="00C65F0A">
        <w:tc>
          <w:tcPr>
            <w:tcW w:w="708" w:type="dxa"/>
          </w:tcPr>
          <w:p w14:paraId="037BC9E5"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2009</w:t>
            </w:r>
          </w:p>
        </w:tc>
        <w:tc>
          <w:tcPr>
            <w:tcW w:w="1985" w:type="dxa"/>
          </w:tcPr>
          <w:p w14:paraId="3EFCFAE8"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0A327046"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+ 4</w:t>
            </w:r>
          </w:p>
        </w:tc>
        <w:tc>
          <w:tcPr>
            <w:tcW w:w="4111" w:type="dxa"/>
          </w:tcPr>
          <w:p w14:paraId="4C09E6AD"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15</w:t>
            </w:r>
          </w:p>
        </w:tc>
      </w:tr>
      <w:tr w:rsidR="002828E3" w:rsidRPr="00A37B04" w14:paraId="5D4C4ADE" w14:textId="77777777" w:rsidTr="00C65F0A">
        <w:tc>
          <w:tcPr>
            <w:tcW w:w="708" w:type="dxa"/>
          </w:tcPr>
          <w:p w14:paraId="54E7449C"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2010</w:t>
            </w:r>
          </w:p>
        </w:tc>
        <w:tc>
          <w:tcPr>
            <w:tcW w:w="1985" w:type="dxa"/>
          </w:tcPr>
          <w:p w14:paraId="473FFFBF"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2126" w:type="dxa"/>
          </w:tcPr>
          <w:p w14:paraId="7D430B8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+ 4</w:t>
            </w:r>
          </w:p>
        </w:tc>
        <w:tc>
          <w:tcPr>
            <w:tcW w:w="4111" w:type="dxa"/>
          </w:tcPr>
          <w:p w14:paraId="101DAB96"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18 + 1 temporary land station</w:t>
            </w:r>
          </w:p>
        </w:tc>
      </w:tr>
      <w:tr w:rsidR="002828E3" w:rsidRPr="00A37B04" w14:paraId="22E6054C" w14:textId="77777777" w:rsidTr="00C65F0A">
        <w:tc>
          <w:tcPr>
            <w:tcW w:w="708" w:type="dxa"/>
          </w:tcPr>
          <w:p w14:paraId="52E11B63"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2011</w:t>
            </w:r>
          </w:p>
        </w:tc>
        <w:tc>
          <w:tcPr>
            <w:tcW w:w="1985" w:type="dxa"/>
          </w:tcPr>
          <w:p w14:paraId="20E47EA8"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78DBB6C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4111" w:type="dxa"/>
          </w:tcPr>
          <w:p w14:paraId="1FFF5ED6"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18 + 1 temporary land station</w:t>
            </w:r>
          </w:p>
        </w:tc>
      </w:tr>
      <w:tr w:rsidR="002828E3" w:rsidRPr="00A37B04" w14:paraId="7650150C" w14:textId="77777777" w:rsidTr="00C65F0A">
        <w:tc>
          <w:tcPr>
            <w:tcW w:w="708" w:type="dxa"/>
          </w:tcPr>
          <w:p w14:paraId="6D65E80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2012</w:t>
            </w:r>
          </w:p>
        </w:tc>
        <w:tc>
          <w:tcPr>
            <w:tcW w:w="1985" w:type="dxa"/>
          </w:tcPr>
          <w:p w14:paraId="798285CA"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- 2</w:t>
            </w:r>
          </w:p>
        </w:tc>
        <w:tc>
          <w:tcPr>
            <w:tcW w:w="2126" w:type="dxa"/>
          </w:tcPr>
          <w:p w14:paraId="1F539A55"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+ 2</w:t>
            </w:r>
          </w:p>
        </w:tc>
        <w:tc>
          <w:tcPr>
            <w:tcW w:w="4111" w:type="dxa"/>
          </w:tcPr>
          <w:p w14:paraId="655483C5"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18 + 1 temporary land station</w:t>
            </w:r>
          </w:p>
        </w:tc>
      </w:tr>
      <w:tr w:rsidR="002828E3" w:rsidRPr="00A37B04" w14:paraId="1DFB121E" w14:textId="77777777" w:rsidTr="00C65F0A">
        <w:tc>
          <w:tcPr>
            <w:tcW w:w="708" w:type="dxa"/>
          </w:tcPr>
          <w:p w14:paraId="7944708E"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2013</w:t>
            </w:r>
          </w:p>
        </w:tc>
        <w:tc>
          <w:tcPr>
            <w:tcW w:w="1985" w:type="dxa"/>
          </w:tcPr>
          <w:p w14:paraId="519EF9E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5AE54E82"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4111" w:type="dxa"/>
          </w:tcPr>
          <w:p w14:paraId="2A01B149"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18 + 1 temporary land station</w:t>
            </w:r>
          </w:p>
        </w:tc>
      </w:tr>
      <w:tr w:rsidR="002828E3" w:rsidRPr="00A37B04" w14:paraId="7489D9B9" w14:textId="77777777" w:rsidTr="00C65F0A">
        <w:tc>
          <w:tcPr>
            <w:tcW w:w="708" w:type="dxa"/>
          </w:tcPr>
          <w:p w14:paraId="43F2BF26"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2014</w:t>
            </w:r>
          </w:p>
        </w:tc>
        <w:tc>
          <w:tcPr>
            <w:tcW w:w="1985" w:type="dxa"/>
          </w:tcPr>
          <w:p w14:paraId="529BDBC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2126" w:type="dxa"/>
          </w:tcPr>
          <w:p w14:paraId="404AA234"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4111" w:type="dxa"/>
          </w:tcPr>
          <w:p w14:paraId="0A3D80FB"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18 + 1 temporary land station</w:t>
            </w:r>
          </w:p>
        </w:tc>
      </w:tr>
      <w:tr w:rsidR="002828E3" w:rsidRPr="00A37B04" w14:paraId="6DAE2D57" w14:textId="77777777" w:rsidTr="00C65F0A">
        <w:tc>
          <w:tcPr>
            <w:tcW w:w="708" w:type="dxa"/>
          </w:tcPr>
          <w:p w14:paraId="6772856A"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2015</w:t>
            </w:r>
          </w:p>
        </w:tc>
        <w:tc>
          <w:tcPr>
            <w:tcW w:w="1985" w:type="dxa"/>
          </w:tcPr>
          <w:p w14:paraId="2F753369"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3E421F4F"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+ 0</w:t>
            </w:r>
          </w:p>
        </w:tc>
        <w:tc>
          <w:tcPr>
            <w:tcW w:w="4111" w:type="dxa"/>
          </w:tcPr>
          <w:p w14:paraId="09B7DD37"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17</w:t>
            </w:r>
          </w:p>
        </w:tc>
      </w:tr>
      <w:tr w:rsidR="002828E3" w:rsidRPr="00A37B04" w14:paraId="508092E6" w14:textId="77777777" w:rsidTr="00C65F0A">
        <w:tc>
          <w:tcPr>
            <w:tcW w:w="708" w:type="dxa"/>
          </w:tcPr>
          <w:p w14:paraId="4E0E62CF"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2016</w:t>
            </w:r>
          </w:p>
        </w:tc>
        <w:tc>
          <w:tcPr>
            <w:tcW w:w="1985" w:type="dxa"/>
          </w:tcPr>
          <w:p w14:paraId="18F170F3"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3</w:t>
            </w:r>
          </w:p>
        </w:tc>
        <w:tc>
          <w:tcPr>
            <w:tcW w:w="2126" w:type="dxa"/>
          </w:tcPr>
          <w:p w14:paraId="0186D447"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3</w:t>
            </w:r>
          </w:p>
        </w:tc>
        <w:tc>
          <w:tcPr>
            <w:tcW w:w="4111" w:type="dxa"/>
          </w:tcPr>
          <w:p w14:paraId="2C8A4B89"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17</w:t>
            </w:r>
          </w:p>
        </w:tc>
      </w:tr>
      <w:tr w:rsidR="002828E3" w:rsidRPr="00A37B04" w14:paraId="76F58092" w14:textId="77777777" w:rsidTr="00C65F0A">
        <w:tc>
          <w:tcPr>
            <w:tcW w:w="708" w:type="dxa"/>
          </w:tcPr>
          <w:p w14:paraId="6F90558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w:t>
            </w:r>
            <w:r>
              <w:rPr>
                <w:rFonts w:ascii="Verdana" w:hAnsi="Verdana" w:cs="Arial"/>
                <w:lang w:val="en-GB"/>
              </w:rPr>
              <w:t>7</w:t>
            </w:r>
          </w:p>
        </w:tc>
        <w:tc>
          <w:tcPr>
            <w:tcW w:w="1985" w:type="dxa"/>
          </w:tcPr>
          <w:p w14:paraId="0F2D5D8E"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2</w:t>
            </w:r>
          </w:p>
        </w:tc>
        <w:tc>
          <w:tcPr>
            <w:tcW w:w="2126" w:type="dxa"/>
          </w:tcPr>
          <w:p w14:paraId="5A6AD7D7"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2</w:t>
            </w:r>
          </w:p>
        </w:tc>
        <w:tc>
          <w:tcPr>
            <w:tcW w:w="4111" w:type="dxa"/>
          </w:tcPr>
          <w:p w14:paraId="4FE74957"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17</w:t>
            </w:r>
          </w:p>
        </w:tc>
      </w:tr>
      <w:tr w:rsidR="002828E3" w:rsidRPr="00A37B04" w14:paraId="6CFE58F9" w14:textId="77777777" w:rsidTr="00C65F0A">
        <w:tc>
          <w:tcPr>
            <w:tcW w:w="708" w:type="dxa"/>
          </w:tcPr>
          <w:p w14:paraId="7D355632" w14:textId="77777777"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w:t>
            </w:r>
            <w:r>
              <w:rPr>
                <w:rFonts w:ascii="Verdana" w:hAnsi="Verdana" w:cs="Arial"/>
                <w:lang w:val="en-GB"/>
              </w:rPr>
              <w:t>8</w:t>
            </w:r>
          </w:p>
        </w:tc>
        <w:tc>
          <w:tcPr>
            <w:tcW w:w="1985" w:type="dxa"/>
          </w:tcPr>
          <w:p w14:paraId="0238C570"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- 1</w:t>
            </w:r>
          </w:p>
        </w:tc>
        <w:tc>
          <w:tcPr>
            <w:tcW w:w="2126" w:type="dxa"/>
          </w:tcPr>
          <w:p w14:paraId="56FB042C"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1</w:t>
            </w:r>
          </w:p>
        </w:tc>
        <w:tc>
          <w:tcPr>
            <w:tcW w:w="4111" w:type="dxa"/>
          </w:tcPr>
          <w:p w14:paraId="76DBE573" w14:textId="77777777"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17</w:t>
            </w:r>
          </w:p>
        </w:tc>
      </w:tr>
      <w:tr w:rsidR="002828E3" w:rsidRPr="00A37B04" w14:paraId="5976FF52" w14:textId="77777777" w:rsidTr="00C65F0A">
        <w:tc>
          <w:tcPr>
            <w:tcW w:w="708" w:type="dxa"/>
          </w:tcPr>
          <w:p w14:paraId="74A82D62" w14:textId="07EAA302"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201</w:t>
            </w:r>
            <w:r>
              <w:rPr>
                <w:rFonts w:ascii="Verdana" w:hAnsi="Verdana" w:cs="Arial"/>
                <w:lang w:val="en-GB"/>
              </w:rPr>
              <w:t>9</w:t>
            </w:r>
          </w:p>
        </w:tc>
        <w:tc>
          <w:tcPr>
            <w:tcW w:w="1985" w:type="dxa"/>
          </w:tcPr>
          <w:p w14:paraId="72E1FC37" w14:textId="088D9A72"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3</w:t>
            </w:r>
          </w:p>
        </w:tc>
        <w:tc>
          <w:tcPr>
            <w:tcW w:w="2126" w:type="dxa"/>
          </w:tcPr>
          <w:p w14:paraId="6295AE4F" w14:textId="77777777"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1</w:t>
            </w:r>
          </w:p>
        </w:tc>
        <w:tc>
          <w:tcPr>
            <w:tcW w:w="4111" w:type="dxa"/>
          </w:tcPr>
          <w:p w14:paraId="234CEEEF" w14:textId="2D068D32"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w:t>
            </w:r>
            <w:r>
              <w:rPr>
                <w:rFonts w:ascii="Verdana" w:hAnsi="Verdana" w:cs="Arial"/>
                <w:lang w:val="en-GB"/>
              </w:rPr>
              <w:t>5</w:t>
            </w:r>
          </w:p>
        </w:tc>
      </w:tr>
      <w:tr w:rsidR="002828E3" w:rsidRPr="00A37B04" w14:paraId="375D867E" w14:textId="77777777" w:rsidTr="00C65F0A">
        <w:tc>
          <w:tcPr>
            <w:tcW w:w="708" w:type="dxa"/>
          </w:tcPr>
          <w:p w14:paraId="43524571" w14:textId="306BBD06" w:rsidR="002828E3" w:rsidRPr="00A37B04" w:rsidRDefault="002828E3" w:rsidP="00C65F0A">
            <w:pPr>
              <w:pStyle w:val="PlainText"/>
              <w:keepNext/>
              <w:spacing w:before="120"/>
              <w:rPr>
                <w:rFonts w:ascii="Verdana" w:hAnsi="Verdana" w:cs="Arial"/>
                <w:lang w:val="en-GB"/>
              </w:rPr>
            </w:pPr>
            <w:r w:rsidRPr="00A37B04">
              <w:rPr>
                <w:rFonts w:ascii="Verdana" w:hAnsi="Verdana" w:cs="Arial"/>
                <w:lang w:val="en-GB"/>
              </w:rPr>
              <w:t>20</w:t>
            </w:r>
            <w:r>
              <w:rPr>
                <w:rFonts w:ascii="Verdana" w:hAnsi="Verdana" w:cs="Arial"/>
                <w:lang w:val="en-GB"/>
              </w:rPr>
              <w:t>20</w:t>
            </w:r>
          </w:p>
        </w:tc>
        <w:tc>
          <w:tcPr>
            <w:tcW w:w="1985" w:type="dxa"/>
          </w:tcPr>
          <w:p w14:paraId="463EE92D" w14:textId="07B61855"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2</w:t>
            </w:r>
          </w:p>
        </w:tc>
        <w:tc>
          <w:tcPr>
            <w:tcW w:w="2126" w:type="dxa"/>
          </w:tcPr>
          <w:p w14:paraId="7684371D" w14:textId="208932A5" w:rsidR="002828E3" w:rsidRPr="00A37B04" w:rsidRDefault="002828E3" w:rsidP="00C65F0A">
            <w:pPr>
              <w:pStyle w:val="PlainText"/>
              <w:keepNext/>
              <w:spacing w:before="120"/>
              <w:jc w:val="center"/>
              <w:rPr>
                <w:rFonts w:ascii="Verdana" w:hAnsi="Verdana" w:cs="Arial"/>
                <w:lang w:val="en-GB"/>
              </w:rPr>
            </w:pPr>
            <w:r w:rsidRPr="00A37B04">
              <w:rPr>
                <w:rFonts w:ascii="Verdana" w:hAnsi="Verdana" w:cs="Arial"/>
                <w:lang w:val="en-GB"/>
              </w:rPr>
              <w:t xml:space="preserve">+ </w:t>
            </w:r>
            <w:r>
              <w:rPr>
                <w:rFonts w:ascii="Verdana" w:hAnsi="Verdana" w:cs="Arial"/>
                <w:lang w:val="en-GB"/>
              </w:rPr>
              <w:t>2</w:t>
            </w:r>
          </w:p>
        </w:tc>
        <w:tc>
          <w:tcPr>
            <w:tcW w:w="4111" w:type="dxa"/>
          </w:tcPr>
          <w:p w14:paraId="49435696" w14:textId="56B687F4" w:rsidR="002828E3" w:rsidRPr="00A37B04" w:rsidRDefault="002828E3" w:rsidP="00C65F0A">
            <w:pPr>
              <w:pStyle w:val="PlainText"/>
              <w:keepNext/>
              <w:spacing w:before="120"/>
              <w:ind w:left="213"/>
              <w:rPr>
                <w:rFonts w:ascii="Verdana" w:hAnsi="Verdana" w:cs="Arial"/>
                <w:lang w:val="en-GB"/>
              </w:rPr>
            </w:pPr>
            <w:r w:rsidRPr="00A37B04">
              <w:rPr>
                <w:rFonts w:ascii="Verdana" w:hAnsi="Verdana" w:cs="Arial"/>
                <w:lang w:val="en-GB"/>
              </w:rPr>
              <w:t>1</w:t>
            </w:r>
            <w:r>
              <w:rPr>
                <w:rFonts w:ascii="Verdana" w:hAnsi="Verdana" w:cs="Arial"/>
                <w:lang w:val="en-GB"/>
              </w:rPr>
              <w:t>5</w:t>
            </w:r>
          </w:p>
        </w:tc>
      </w:tr>
    </w:tbl>
    <w:p w14:paraId="19FD6CFD" w14:textId="77777777" w:rsidR="002828E3" w:rsidRPr="00A37B04" w:rsidRDefault="002828E3" w:rsidP="002828E3">
      <w:pPr>
        <w:pStyle w:val="PlainText"/>
        <w:ind w:left="426"/>
        <w:rPr>
          <w:rFonts w:ascii="Verdana" w:hAnsi="Verdana" w:cs="Arial"/>
          <w:lang w:val="en-GB"/>
        </w:rPr>
      </w:pPr>
      <w:r w:rsidRPr="00A37B04">
        <w:rPr>
          <w:rFonts w:ascii="Verdana" w:hAnsi="Verdana" w:cs="Arial"/>
          <w:vertAlign w:val="superscript"/>
          <w:lang w:val="en-GB"/>
        </w:rPr>
        <w:t>1)</w:t>
      </w:r>
      <w:r w:rsidRPr="00A37B04">
        <w:rPr>
          <w:rFonts w:ascii="Verdana" w:hAnsi="Verdana" w:cs="Arial"/>
          <w:lang w:val="en-GB"/>
        </w:rPr>
        <w:t xml:space="preserve"> Usually due to changes in the trade pattern of the ships (</w:t>
      </w:r>
      <w:proofErr w:type="gramStart"/>
      <w:r w:rsidRPr="00A37B04">
        <w:rPr>
          <w:rFonts w:ascii="Verdana" w:hAnsi="Verdana" w:cs="Arial"/>
          <w:lang w:val="en-GB"/>
        </w:rPr>
        <w:t>i.e.</w:t>
      </w:r>
      <w:proofErr w:type="gramEnd"/>
      <w:r w:rsidRPr="00A37B04">
        <w:rPr>
          <w:rFonts w:ascii="Verdana" w:hAnsi="Verdana" w:cs="Arial"/>
          <w:lang w:val="en-GB"/>
        </w:rPr>
        <w:t xml:space="preserve"> routes away from the North Atlantic).</w:t>
      </w:r>
    </w:p>
    <w:p w14:paraId="2A4AD7E4" w14:textId="77777777" w:rsidR="002828E3" w:rsidRDefault="002828E3" w:rsidP="002828E3">
      <w:pPr>
        <w:pStyle w:val="BodyText0"/>
        <w:tabs>
          <w:tab w:val="clear" w:pos="1140"/>
        </w:tabs>
        <w:ind w:left="360"/>
        <w:jc w:val="both"/>
        <w:rPr>
          <w:b w:val="0"/>
          <w:sz w:val="20"/>
          <w:szCs w:val="20"/>
        </w:rPr>
      </w:pPr>
    </w:p>
    <w:p w14:paraId="65124881" w14:textId="77777777" w:rsidR="002828E3" w:rsidRDefault="002828E3" w:rsidP="002828E3">
      <w:pPr>
        <w:pStyle w:val="BodyText0"/>
        <w:tabs>
          <w:tab w:val="clear" w:pos="1140"/>
        </w:tabs>
        <w:ind w:left="426"/>
        <w:jc w:val="both"/>
        <w:rPr>
          <w:b w:val="0"/>
          <w:sz w:val="20"/>
          <w:szCs w:val="20"/>
        </w:rPr>
      </w:pPr>
    </w:p>
    <w:p w14:paraId="5D8E9DB0" w14:textId="7283B68D" w:rsidR="002828E3" w:rsidRDefault="002828E3" w:rsidP="002828E3">
      <w:pPr>
        <w:pStyle w:val="BodyText0"/>
        <w:tabs>
          <w:tab w:val="clear" w:pos="1140"/>
        </w:tabs>
        <w:ind w:left="426"/>
        <w:jc w:val="both"/>
        <w:rPr>
          <w:b w:val="0"/>
          <w:sz w:val="20"/>
          <w:szCs w:val="20"/>
        </w:rPr>
      </w:pPr>
      <w:r w:rsidRPr="007C0A33">
        <w:rPr>
          <w:b w:val="0"/>
          <w:sz w:val="20"/>
          <w:szCs w:val="20"/>
        </w:rPr>
        <w:t xml:space="preserve">The performance of the ASAP stations is included in the annual EUMETNET SOT ASAP report. Figure </w:t>
      </w:r>
      <w:r w:rsidR="00954742">
        <w:rPr>
          <w:b w:val="0"/>
          <w:sz w:val="20"/>
          <w:szCs w:val="20"/>
        </w:rPr>
        <w:t>2</w:t>
      </w:r>
      <w:r w:rsidRPr="007C0A33">
        <w:rPr>
          <w:b w:val="0"/>
          <w:sz w:val="20"/>
          <w:szCs w:val="20"/>
        </w:rPr>
        <w:t xml:space="preserve"> shows the spatial distribution of BUFR in 20</w:t>
      </w:r>
      <w:r w:rsidR="00A56FCB">
        <w:rPr>
          <w:b w:val="0"/>
          <w:sz w:val="20"/>
          <w:szCs w:val="20"/>
        </w:rPr>
        <w:t>20</w:t>
      </w:r>
      <w:r w:rsidRPr="007C0A33">
        <w:rPr>
          <w:b w:val="0"/>
          <w:sz w:val="20"/>
          <w:szCs w:val="20"/>
        </w:rPr>
        <w:t xml:space="preserve"> on a 2x2° grid without interpolation.</w:t>
      </w:r>
    </w:p>
    <w:p w14:paraId="43444ACB" w14:textId="77777777" w:rsidR="002828E3" w:rsidRDefault="002828E3" w:rsidP="002828E3">
      <w:pPr>
        <w:ind w:left="426"/>
        <w:rPr>
          <w:bCs/>
        </w:rPr>
      </w:pPr>
    </w:p>
    <w:p w14:paraId="2DF63021" w14:textId="77777777" w:rsidR="002828E3" w:rsidRPr="00A37B04" w:rsidRDefault="002828E3" w:rsidP="002828E3">
      <w:pPr>
        <w:ind w:left="426"/>
        <w:rPr>
          <w:bCs/>
        </w:rPr>
      </w:pPr>
      <w:r>
        <w:rPr>
          <w:bCs/>
        </w:rPr>
        <w:t>Most soundings are performed along</w:t>
      </w:r>
      <w:r w:rsidRPr="00A37B04">
        <w:rPr>
          <w:bCs/>
        </w:rPr>
        <w:t xml:space="preserve"> the main trading routes between Europe and North America. Basically, there are three legs:</w:t>
      </w:r>
    </w:p>
    <w:p w14:paraId="58A1286B" w14:textId="77777777" w:rsidR="002828E3" w:rsidRPr="00A37B04" w:rsidRDefault="002828E3" w:rsidP="00954742">
      <w:pPr>
        <w:widowControl w:val="0"/>
        <w:numPr>
          <w:ilvl w:val="0"/>
          <w:numId w:val="4"/>
        </w:numPr>
        <w:tabs>
          <w:tab w:val="clear" w:pos="1146"/>
          <w:tab w:val="left" w:pos="709"/>
        </w:tabs>
        <w:ind w:left="709" w:hanging="283"/>
      </w:pPr>
      <w:r w:rsidRPr="00A37B04">
        <w:t xml:space="preserve">Northern leg: Denmark – Greenland, </w:t>
      </w:r>
    </w:p>
    <w:p w14:paraId="3998872F" w14:textId="77777777" w:rsidR="002828E3" w:rsidRPr="00A37B04" w:rsidRDefault="002828E3" w:rsidP="00954742">
      <w:pPr>
        <w:widowControl w:val="0"/>
        <w:numPr>
          <w:ilvl w:val="0"/>
          <w:numId w:val="4"/>
        </w:numPr>
        <w:tabs>
          <w:tab w:val="clear" w:pos="1146"/>
          <w:tab w:val="left" w:pos="709"/>
        </w:tabs>
        <w:ind w:left="709" w:hanging="283"/>
      </w:pPr>
      <w:r w:rsidRPr="00A37B04">
        <w:t xml:space="preserve">‘Fifties’ leg: along 50°N, </w:t>
      </w:r>
    </w:p>
    <w:p w14:paraId="2B86E8A6" w14:textId="77777777" w:rsidR="002828E3" w:rsidRPr="00A37B04" w:rsidRDefault="002828E3" w:rsidP="00954742">
      <w:pPr>
        <w:widowControl w:val="0"/>
        <w:numPr>
          <w:ilvl w:val="0"/>
          <w:numId w:val="4"/>
        </w:numPr>
        <w:tabs>
          <w:tab w:val="clear" w:pos="1146"/>
          <w:tab w:val="left" w:pos="709"/>
        </w:tabs>
        <w:ind w:left="709" w:hanging="283"/>
      </w:pPr>
      <w:r w:rsidRPr="00A37B04">
        <w:t xml:space="preserve">Southern leg: Channel – West Indies. </w:t>
      </w:r>
    </w:p>
    <w:p w14:paraId="7197E239" w14:textId="77777777" w:rsidR="002828E3" w:rsidRPr="00A37B04" w:rsidRDefault="002828E3" w:rsidP="002828E3">
      <w:pPr>
        <w:ind w:left="426"/>
      </w:pPr>
    </w:p>
    <w:p w14:paraId="6ACE8E34" w14:textId="3E938603" w:rsidR="002828E3" w:rsidRPr="00A37B04" w:rsidRDefault="002828E3" w:rsidP="002828E3">
      <w:pPr>
        <w:ind w:left="426"/>
        <w:rPr>
          <w:bCs/>
        </w:rPr>
      </w:pPr>
      <w:r w:rsidRPr="00A37B04">
        <w:rPr>
          <w:bCs/>
        </w:rPr>
        <w:t xml:space="preserve">The total number of soundings on the GTS was </w:t>
      </w:r>
      <w:r w:rsidR="00162D12" w:rsidRPr="00162D12">
        <w:rPr>
          <w:bCs/>
        </w:rPr>
        <w:t>3180</w:t>
      </w:r>
      <w:r w:rsidR="00162D12">
        <w:rPr>
          <w:bCs/>
        </w:rPr>
        <w:t xml:space="preserve"> </w:t>
      </w:r>
      <w:r w:rsidRPr="00A37B04">
        <w:rPr>
          <w:bCs/>
        </w:rPr>
        <w:t>in 20</w:t>
      </w:r>
      <w:r w:rsidR="00162D12">
        <w:rPr>
          <w:bCs/>
        </w:rPr>
        <w:t>20</w:t>
      </w:r>
      <w:r w:rsidRPr="00A37B04">
        <w:rPr>
          <w:bCs/>
        </w:rPr>
        <w:t>.</w:t>
      </w:r>
      <w:r w:rsidRPr="00A37B04">
        <w:t xml:space="preserve"> </w:t>
      </w:r>
      <w:proofErr w:type="gramStart"/>
      <w:r w:rsidRPr="00A37B04">
        <w:rPr>
          <w:bCs/>
        </w:rPr>
        <w:t>Taking into account</w:t>
      </w:r>
      <w:proofErr w:type="gramEnd"/>
      <w:r w:rsidRPr="00A37B04">
        <w:rPr>
          <w:bCs/>
        </w:rPr>
        <w:t xml:space="preserve"> the total number of launches on board versus the received soundings on the GTS, the average output (GTS/Launches ratio) was </w:t>
      </w:r>
      <w:r w:rsidR="00162D12">
        <w:rPr>
          <w:bCs/>
        </w:rPr>
        <w:t>91</w:t>
      </w:r>
      <w:r w:rsidRPr="00A37B04">
        <w:rPr>
          <w:bCs/>
        </w:rPr>
        <w:t xml:space="preserve">%. Main reasons for failed launches are </w:t>
      </w:r>
    </w:p>
    <w:p w14:paraId="11325781" w14:textId="77777777" w:rsidR="002828E3" w:rsidRPr="00A37B04" w:rsidRDefault="002828E3" w:rsidP="00954742">
      <w:pPr>
        <w:widowControl w:val="0"/>
        <w:numPr>
          <w:ilvl w:val="0"/>
          <w:numId w:val="4"/>
        </w:numPr>
        <w:tabs>
          <w:tab w:val="clear" w:pos="1146"/>
          <w:tab w:val="left" w:pos="709"/>
        </w:tabs>
        <w:ind w:left="709" w:hanging="283"/>
        <w:rPr>
          <w:bCs/>
        </w:rPr>
      </w:pPr>
      <w:r w:rsidRPr="00A37B04">
        <w:rPr>
          <w:bCs/>
        </w:rPr>
        <w:t xml:space="preserve">technical problems of the equipment, </w:t>
      </w:r>
    </w:p>
    <w:p w14:paraId="5353B805" w14:textId="77777777" w:rsidR="002828E3" w:rsidRPr="00A37B04" w:rsidRDefault="002828E3" w:rsidP="00954742">
      <w:pPr>
        <w:widowControl w:val="0"/>
        <w:numPr>
          <w:ilvl w:val="0"/>
          <w:numId w:val="4"/>
        </w:numPr>
        <w:tabs>
          <w:tab w:val="clear" w:pos="1146"/>
          <w:tab w:val="left" w:pos="709"/>
        </w:tabs>
        <w:ind w:left="709" w:hanging="283"/>
        <w:rPr>
          <w:bCs/>
        </w:rPr>
      </w:pPr>
      <w:r w:rsidRPr="00A37B04">
        <w:rPr>
          <w:bCs/>
        </w:rPr>
        <w:t xml:space="preserve">unfavourable wind conditions at 15-20 knots sailing speed, </w:t>
      </w:r>
    </w:p>
    <w:p w14:paraId="4DC76E95" w14:textId="77777777" w:rsidR="002828E3" w:rsidRPr="00A37B04" w:rsidRDefault="002828E3" w:rsidP="00954742">
      <w:pPr>
        <w:widowControl w:val="0"/>
        <w:numPr>
          <w:ilvl w:val="0"/>
          <w:numId w:val="4"/>
        </w:numPr>
        <w:tabs>
          <w:tab w:val="clear" w:pos="1146"/>
          <w:tab w:val="left" w:pos="709"/>
        </w:tabs>
        <w:ind w:left="709" w:hanging="283"/>
        <w:rPr>
          <w:bCs/>
        </w:rPr>
      </w:pPr>
      <w:r w:rsidRPr="00A37B04">
        <w:rPr>
          <w:bCs/>
        </w:rPr>
        <w:t>unexperienced operators, and</w:t>
      </w:r>
    </w:p>
    <w:p w14:paraId="76EA3101" w14:textId="77777777" w:rsidR="002828E3" w:rsidRDefault="002828E3" w:rsidP="00954742">
      <w:pPr>
        <w:widowControl w:val="0"/>
        <w:numPr>
          <w:ilvl w:val="0"/>
          <w:numId w:val="4"/>
        </w:numPr>
        <w:tabs>
          <w:tab w:val="clear" w:pos="1146"/>
          <w:tab w:val="left" w:pos="709"/>
        </w:tabs>
        <w:ind w:left="709" w:hanging="283"/>
        <w:rPr>
          <w:bCs/>
        </w:rPr>
      </w:pPr>
      <w:r w:rsidRPr="00A37B04">
        <w:rPr>
          <w:bCs/>
        </w:rPr>
        <w:t>poor satellite communication.</w:t>
      </w:r>
    </w:p>
    <w:p w14:paraId="1166DC44" w14:textId="77777777" w:rsidR="002828E3" w:rsidRDefault="002828E3" w:rsidP="002828E3">
      <w:pPr>
        <w:pStyle w:val="WMOBodyText"/>
        <w:rPr>
          <w:lang w:eastAsia="en-US"/>
        </w:rPr>
      </w:pPr>
    </w:p>
    <w:p w14:paraId="321CDB92" w14:textId="13E0722D" w:rsidR="002828E3" w:rsidRPr="00A37B04" w:rsidRDefault="002828E3" w:rsidP="002828E3">
      <w:pPr>
        <w:pStyle w:val="BodyText0"/>
        <w:spacing w:before="60"/>
        <w:ind w:left="425"/>
        <w:jc w:val="both"/>
        <w:rPr>
          <w:b w:val="0"/>
          <w:bCs w:val="0"/>
          <w:sz w:val="20"/>
          <w:szCs w:val="20"/>
        </w:rPr>
      </w:pPr>
      <w:bookmarkStart w:id="9" w:name="OLE_LINK16"/>
      <w:r w:rsidRPr="00462971">
        <w:rPr>
          <w:rFonts w:asciiTheme="minorHAnsi" w:hAnsiTheme="minorHAnsi"/>
          <w:i/>
          <w:noProof/>
          <w:color w:val="FF0000"/>
          <w:lang w:val="de-DE" w:eastAsia="de-DE"/>
        </w:rPr>
        <w:lastRenderedPageBreak/>
        <w:drawing>
          <wp:inline distT="0" distB="0" distL="0" distR="0" wp14:anchorId="18342ED6" wp14:editId="1D66AF63">
            <wp:extent cx="5695239" cy="3834871"/>
            <wp:effectExtent l="0" t="0" r="1270" b="0"/>
            <wp:docPr id="7"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 3"/>
                    <pic:cNvPicPr>
                      <a:picLocks noChangeAspect="1" noChangeArrowheads="1"/>
                    </pic:cNvPicPr>
                  </pic:nvPicPr>
                  <pic:blipFill>
                    <a:blip r:embed="rId14"/>
                    <a:stretch>
                      <a:fillRect/>
                    </a:stretch>
                  </pic:blipFill>
                  <pic:spPr bwMode="auto">
                    <a:xfrm>
                      <a:off x="0" y="0"/>
                      <a:ext cx="5695239" cy="3834871"/>
                    </a:xfrm>
                    <a:prstGeom prst="rect">
                      <a:avLst/>
                    </a:prstGeom>
                    <a:noFill/>
                    <a:ln>
                      <a:noFill/>
                    </a:ln>
                  </pic:spPr>
                </pic:pic>
              </a:graphicData>
            </a:graphic>
          </wp:inline>
        </w:drawing>
      </w:r>
      <w:r w:rsidRPr="00EC0B35">
        <w:rPr>
          <w:rFonts w:asciiTheme="minorHAnsi" w:hAnsiTheme="minorHAnsi"/>
          <w:i/>
        </w:rPr>
        <w:t xml:space="preserve"> </w:t>
      </w:r>
      <w:r w:rsidRPr="00A37B04">
        <w:rPr>
          <w:b w:val="0"/>
          <w:bCs w:val="0"/>
          <w:sz w:val="20"/>
          <w:szCs w:val="20"/>
        </w:rPr>
        <w:t xml:space="preserve">Figure </w:t>
      </w:r>
      <w:r w:rsidR="00954742">
        <w:rPr>
          <w:b w:val="0"/>
          <w:bCs w:val="0"/>
          <w:sz w:val="20"/>
          <w:szCs w:val="20"/>
        </w:rPr>
        <w:t>1</w:t>
      </w:r>
      <w:r w:rsidRPr="00A37B04">
        <w:rPr>
          <w:b w:val="0"/>
          <w:bCs w:val="0"/>
          <w:sz w:val="20"/>
          <w:szCs w:val="20"/>
        </w:rPr>
        <w:t xml:space="preserve">: </w:t>
      </w:r>
      <w:r w:rsidRPr="007C0A33">
        <w:rPr>
          <w:b w:val="0"/>
          <w:bCs w:val="0"/>
          <w:sz w:val="20"/>
          <w:szCs w:val="20"/>
        </w:rPr>
        <w:t>Distribution of soundings in 20</w:t>
      </w:r>
      <w:r w:rsidR="00A56FCB">
        <w:rPr>
          <w:b w:val="0"/>
          <w:bCs w:val="0"/>
          <w:sz w:val="20"/>
          <w:szCs w:val="20"/>
        </w:rPr>
        <w:t>20</w:t>
      </w:r>
      <w:r w:rsidRPr="007C0A33">
        <w:rPr>
          <w:b w:val="0"/>
          <w:bCs w:val="0"/>
          <w:sz w:val="20"/>
          <w:szCs w:val="20"/>
        </w:rPr>
        <w:t xml:space="preserve"> on a 2x2° grid without interpolation</w:t>
      </w:r>
      <w:r w:rsidRPr="00A37B04">
        <w:rPr>
          <w:b w:val="0"/>
          <w:bCs w:val="0"/>
          <w:sz w:val="20"/>
          <w:szCs w:val="20"/>
        </w:rPr>
        <w:t>.</w:t>
      </w:r>
    </w:p>
    <w:bookmarkEnd w:id="9"/>
    <w:p w14:paraId="182032BA" w14:textId="77777777" w:rsidR="002828E3" w:rsidRPr="007C0A33" w:rsidRDefault="002828E3" w:rsidP="002828E3">
      <w:pPr>
        <w:pStyle w:val="WMOBodyText"/>
        <w:rPr>
          <w:lang w:eastAsia="en-US"/>
        </w:rPr>
      </w:pPr>
    </w:p>
    <w:p w14:paraId="2646D660" w14:textId="77777777" w:rsidR="002828E3" w:rsidRPr="00A37B04" w:rsidRDefault="002828E3" w:rsidP="002828E3">
      <w:pPr>
        <w:ind w:left="426"/>
      </w:pPr>
    </w:p>
    <w:p w14:paraId="44C63F25" w14:textId="0E032593" w:rsidR="00954742" w:rsidRPr="00A37B04" w:rsidRDefault="00954742" w:rsidP="00954742">
      <w:pPr>
        <w:keepNext/>
        <w:widowControl w:val="0"/>
        <w:numPr>
          <w:ilvl w:val="0"/>
          <w:numId w:val="2"/>
        </w:numPr>
        <w:tabs>
          <w:tab w:val="clear" w:pos="1134"/>
          <w:tab w:val="clear" w:pos="2357"/>
          <w:tab w:val="num" w:pos="1080"/>
        </w:tabs>
        <w:ind w:left="709" w:hanging="283"/>
        <w:rPr>
          <w:b/>
          <w:bCs/>
        </w:rPr>
      </w:pPr>
      <w:r>
        <w:rPr>
          <w:b/>
          <w:bCs/>
        </w:rPr>
        <w:t xml:space="preserve">Other ASAP ships </w:t>
      </w:r>
    </w:p>
    <w:p w14:paraId="7DDCA656" w14:textId="77777777" w:rsidR="002828E3" w:rsidRPr="00A37B04" w:rsidRDefault="002828E3" w:rsidP="002828E3">
      <w:pPr>
        <w:keepNext/>
        <w:ind w:left="426"/>
        <w:rPr>
          <w:b/>
          <w:bCs/>
        </w:rPr>
      </w:pPr>
    </w:p>
    <w:p w14:paraId="38C269C4" w14:textId="0D9012BF" w:rsidR="00A71C8C" w:rsidRDefault="002C3B9A" w:rsidP="00954742">
      <w:pPr>
        <w:keepNext/>
        <w:ind w:left="426"/>
        <w:rPr>
          <w:bCs/>
        </w:rPr>
      </w:pPr>
      <w:r>
        <w:rPr>
          <w:bCs/>
        </w:rPr>
        <w:t>Around 80</w:t>
      </w:r>
      <w:r w:rsidR="00A71C8C">
        <w:rPr>
          <w:bCs/>
        </w:rPr>
        <w:t xml:space="preserve"> soundings on the GTS originated from the </w:t>
      </w:r>
      <w:r w:rsidR="00954742" w:rsidRPr="00954742">
        <w:rPr>
          <w:bCs/>
        </w:rPr>
        <w:t>Japanese research vessel</w:t>
      </w:r>
      <w:r w:rsidR="00A71C8C">
        <w:rPr>
          <w:bCs/>
        </w:rPr>
        <w:t xml:space="preserve"> </w:t>
      </w:r>
      <w:proofErr w:type="spellStart"/>
      <w:r w:rsidR="00A71C8C">
        <w:rPr>
          <w:rFonts w:hint="eastAsia"/>
          <w:lang w:eastAsia="ja-JP"/>
        </w:rPr>
        <w:t>Ryofu</w:t>
      </w:r>
      <w:proofErr w:type="spellEnd"/>
      <w:r w:rsidR="00A71C8C">
        <w:rPr>
          <w:rFonts w:hint="eastAsia"/>
          <w:lang w:eastAsia="ja-JP"/>
        </w:rPr>
        <w:t xml:space="preserve"> Maru</w:t>
      </w:r>
      <w:r w:rsidR="00A71C8C">
        <w:rPr>
          <w:bCs/>
        </w:rPr>
        <w:t>.</w:t>
      </w:r>
      <w:r w:rsidR="00BE1AE9">
        <w:rPr>
          <w:bCs/>
        </w:rPr>
        <w:t xml:space="preserve"> </w:t>
      </w:r>
      <w:r w:rsidR="00A71C8C">
        <w:rPr>
          <w:bCs/>
        </w:rPr>
        <w:t xml:space="preserve">According to JMA around </w:t>
      </w:r>
      <w:r>
        <w:rPr>
          <w:bCs/>
        </w:rPr>
        <w:t>33</w:t>
      </w:r>
      <w:r w:rsidR="00A71C8C">
        <w:rPr>
          <w:bCs/>
        </w:rPr>
        <w:t>0 further soundings were transmitted to the GTS</w:t>
      </w:r>
      <w:r>
        <w:rPr>
          <w:bCs/>
        </w:rPr>
        <w:t xml:space="preserve"> from the research vessel </w:t>
      </w:r>
      <w:proofErr w:type="spellStart"/>
      <w:r>
        <w:rPr>
          <w:bCs/>
        </w:rPr>
        <w:t>Mirai</w:t>
      </w:r>
      <w:proofErr w:type="spellEnd"/>
      <w:r w:rsidR="00954742" w:rsidRPr="00954742">
        <w:rPr>
          <w:bCs/>
        </w:rPr>
        <w:t>.</w:t>
      </w:r>
      <w:r w:rsidR="00A71C8C">
        <w:rPr>
          <w:bCs/>
        </w:rPr>
        <w:t xml:space="preserve"> However, due to the ship masking these soundings cannot be clearly identified.</w:t>
      </w:r>
      <w:r w:rsidR="00954742" w:rsidRPr="00954742">
        <w:rPr>
          <w:bCs/>
        </w:rPr>
        <w:t xml:space="preserve"> </w:t>
      </w:r>
    </w:p>
    <w:p w14:paraId="6E740E9C" w14:textId="3E2633AA" w:rsidR="00FE27E4" w:rsidRDefault="00FE27E4" w:rsidP="00FE27E4">
      <w:pPr>
        <w:keepNext/>
        <w:ind w:left="426"/>
        <w:rPr>
          <w:bCs/>
        </w:rPr>
      </w:pPr>
      <w:r w:rsidRPr="00954742">
        <w:rPr>
          <w:bCs/>
        </w:rPr>
        <w:t xml:space="preserve">Around 1200 soundings were received from the German research vessel </w:t>
      </w:r>
      <w:proofErr w:type="spellStart"/>
      <w:r w:rsidRPr="00954742">
        <w:rPr>
          <w:bCs/>
        </w:rPr>
        <w:t>Polarstern</w:t>
      </w:r>
      <w:proofErr w:type="spellEnd"/>
      <w:r w:rsidRPr="00954742">
        <w:rPr>
          <w:bCs/>
        </w:rPr>
        <w:t xml:space="preserve"> in 2020 during her </w:t>
      </w:r>
      <w:proofErr w:type="spellStart"/>
      <w:r w:rsidRPr="00954742">
        <w:rPr>
          <w:bCs/>
        </w:rPr>
        <w:t>MOSAiC</w:t>
      </w:r>
      <w:proofErr w:type="spellEnd"/>
      <w:r w:rsidRPr="00954742">
        <w:rPr>
          <w:bCs/>
        </w:rPr>
        <w:t xml:space="preserve"> expedition in the Arctic (Sep 2019 – Sep 2020).</w:t>
      </w:r>
      <w:r w:rsidRPr="0016017B">
        <w:rPr>
          <w:bCs/>
        </w:rPr>
        <w:t xml:space="preserve"> </w:t>
      </w:r>
      <w:r w:rsidR="003C0253">
        <w:rPr>
          <w:bCs/>
        </w:rPr>
        <w:t>Further</w:t>
      </w:r>
      <w:r>
        <w:rPr>
          <w:bCs/>
        </w:rPr>
        <w:t xml:space="preserve"> 110 soundings were received from the French research vessel Atalante in the West Indies in</w:t>
      </w:r>
      <w:r w:rsidR="003C0253">
        <w:rPr>
          <w:bCs/>
        </w:rPr>
        <w:t xml:space="preserve"> the period</w:t>
      </w:r>
      <w:r>
        <w:rPr>
          <w:bCs/>
        </w:rPr>
        <w:t xml:space="preserve"> Jan/Feb 2020.</w:t>
      </w:r>
    </w:p>
    <w:p w14:paraId="508F4AA4" w14:textId="0BE6A346" w:rsidR="002828E3" w:rsidRDefault="00FE27E4" w:rsidP="00954742">
      <w:pPr>
        <w:keepNext/>
        <w:ind w:left="426"/>
        <w:rPr>
          <w:bCs/>
        </w:rPr>
      </w:pPr>
      <w:r>
        <w:rPr>
          <w:bCs/>
        </w:rPr>
        <w:t xml:space="preserve">The German research vessel </w:t>
      </w:r>
      <w:proofErr w:type="spellStart"/>
      <w:r>
        <w:rPr>
          <w:bCs/>
        </w:rPr>
        <w:t>Sonne</w:t>
      </w:r>
      <w:proofErr w:type="spellEnd"/>
      <w:r>
        <w:rPr>
          <w:bCs/>
        </w:rPr>
        <w:t xml:space="preserve"> performed </w:t>
      </w:r>
      <w:proofErr w:type="spellStart"/>
      <w:r>
        <w:rPr>
          <w:bCs/>
        </w:rPr>
        <w:t>radiosoundings</w:t>
      </w:r>
      <w:proofErr w:type="spellEnd"/>
      <w:r>
        <w:rPr>
          <w:bCs/>
        </w:rPr>
        <w:t xml:space="preserve"> during an expedition to </w:t>
      </w:r>
      <w:r w:rsidR="003C0253">
        <w:rPr>
          <w:bCs/>
        </w:rPr>
        <w:t>the tropical Atlantic</w:t>
      </w:r>
      <w:r>
        <w:rPr>
          <w:bCs/>
        </w:rPr>
        <w:t xml:space="preserve"> in the period </w:t>
      </w:r>
      <w:r w:rsidR="003C0253">
        <w:rPr>
          <w:bCs/>
        </w:rPr>
        <w:t>06-Jul to 08-Aug</w:t>
      </w:r>
      <w:r>
        <w:rPr>
          <w:bCs/>
        </w:rPr>
        <w:t xml:space="preserve"> 2021</w:t>
      </w:r>
      <w:r w:rsidR="0016017B">
        <w:rPr>
          <w:bCs/>
        </w:rPr>
        <w:t>.</w:t>
      </w:r>
      <w:r>
        <w:rPr>
          <w:bCs/>
        </w:rPr>
        <w:t xml:space="preserve"> </w:t>
      </w:r>
      <w:proofErr w:type="spellStart"/>
      <w:r w:rsidRPr="00FE27E4">
        <w:rPr>
          <w:bCs/>
        </w:rPr>
        <w:t>OceanOPS</w:t>
      </w:r>
      <w:proofErr w:type="spellEnd"/>
      <w:r w:rsidRPr="00FE27E4">
        <w:rPr>
          <w:bCs/>
        </w:rPr>
        <w:t xml:space="preserve"> assigned the SOT-ID 4DC8UUK as station ID for the RV </w:t>
      </w:r>
      <w:proofErr w:type="spellStart"/>
      <w:r w:rsidRPr="00FE27E4">
        <w:rPr>
          <w:bCs/>
        </w:rPr>
        <w:t>Sonne</w:t>
      </w:r>
      <w:proofErr w:type="spellEnd"/>
      <w:r w:rsidRPr="00FE27E4">
        <w:rPr>
          <w:bCs/>
        </w:rPr>
        <w:t>.</w:t>
      </w:r>
      <w:r w:rsidR="003C0253">
        <w:rPr>
          <w:bCs/>
        </w:rPr>
        <w:t xml:space="preserve"> In total, 153 soundings were received from </w:t>
      </w:r>
      <w:r w:rsidR="003C0253" w:rsidRPr="00FE27E4">
        <w:rPr>
          <w:bCs/>
        </w:rPr>
        <w:t>4DC8UUK</w:t>
      </w:r>
      <w:r w:rsidR="003C0253">
        <w:rPr>
          <w:bCs/>
        </w:rPr>
        <w:t xml:space="preserve"> in one month.</w:t>
      </w:r>
    </w:p>
    <w:p w14:paraId="6525AFE6" w14:textId="7D976C83" w:rsidR="00954742" w:rsidRPr="00954742" w:rsidRDefault="00954742" w:rsidP="00954742">
      <w:pPr>
        <w:pStyle w:val="WMOBodyText"/>
        <w:rPr>
          <w:lang w:eastAsia="en-US"/>
        </w:rPr>
      </w:pPr>
    </w:p>
    <w:p w14:paraId="32C88EF3" w14:textId="77777777" w:rsidR="002828E3" w:rsidRPr="00A37B04" w:rsidRDefault="002828E3" w:rsidP="00954742">
      <w:pPr>
        <w:keepNext/>
        <w:widowControl w:val="0"/>
        <w:numPr>
          <w:ilvl w:val="0"/>
          <w:numId w:val="2"/>
        </w:numPr>
        <w:tabs>
          <w:tab w:val="clear" w:pos="1134"/>
          <w:tab w:val="clear" w:pos="2357"/>
          <w:tab w:val="num" w:pos="1080"/>
        </w:tabs>
        <w:ind w:left="709" w:hanging="283"/>
        <w:rPr>
          <w:b/>
          <w:bCs/>
        </w:rPr>
      </w:pPr>
      <w:r w:rsidRPr="00A37B04">
        <w:rPr>
          <w:b/>
          <w:bCs/>
        </w:rPr>
        <w:t>Summary and recommendations</w:t>
      </w:r>
    </w:p>
    <w:p w14:paraId="5320C07E" w14:textId="515407FB" w:rsidR="002828E3" w:rsidRPr="00A37B04" w:rsidRDefault="002828E3" w:rsidP="002828E3">
      <w:pPr>
        <w:pStyle w:val="NormalWeb"/>
        <w:keepNext/>
        <w:ind w:left="425"/>
        <w:jc w:val="both"/>
        <w:rPr>
          <w:rFonts w:ascii="Verdana" w:hAnsi="Verdana" w:cs="Arial"/>
          <w:sz w:val="20"/>
          <w:szCs w:val="20"/>
        </w:rPr>
      </w:pPr>
      <w:r w:rsidRPr="00A37B04">
        <w:rPr>
          <w:rFonts w:ascii="Verdana" w:hAnsi="Verdana" w:cs="Arial"/>
          <w:sz w:val="20"/>
          <w:szCs w:val="20"/>
        </w:rPr>
        <w:t xml:space="preserve">In total, </w:t>
      </w:r>
      <w:r w:rsidR="006031D8">
        <w:rPr>
          <w:rFonts w:ascii="Verdana" w:hAnsi="Verdana" w:cs="Arial"/>
          <w:sz w:val="20"/>
          <w:szCs w:val="20"/>
        </w:rPr>
        <w:t>453</w:t>
      </w:r>
      <w:r>
        <w:rPr>
          <w:rFonts w:ascii="Verdana" w:hAnsi="Verdana" w:cs="Arial"/>
          <w:sz w:val="20"/>
          <w:szCs w:val="20"/>
        </w:rPr>
        <w:t>1</w:t>
      </w:r>
      <w:r w:rsidRPr="00A37B04">
        <w:rPr>
          <w:rFonts w:ascii="Verdana" w:hAnsi="Verdana" w:cs="Arial"/>
          <w:sz w:val="20"/>
          <w:szCs w:val="20"/>
        </w:rPr>
        <w:t xml:space="preserve"> soundings were received in 20</w:t>
      </w:r>
      <w:r w:rsidR="006031D8">
        <w:rPr>
          <w:rFonts w:ascii="Verdana" w:hAnsi="Verdana" w:cs="Arial"/>
          <w:sz w:val="20"/>
          <w:szCs w:val="20"/>
        </w:rPr>
        <w:t>20</w:t>
      </w:r>
      <w:r w:rsidRPr="00A37B04">
        <w:rPr>
          <w:rFonts w:ascii="Verdana" w:hAnsi="Verdana" w:cs="Arial"/>
          <w:sz w:val="20"/>
          <w:szCs w:val="20"/>
        </w:rPr>
        <w:t xml:space="preserve"> from all ASAP stations worldwide. The distribution is as follows:</w:t>
      </w:r>
    </w:p>
    <w:p w14:paraId="2A8585CE" w14:textId="302809DB" w:rsidR="002828E3" w:rsidRPr="00A37B04" w:rsidRDefault="00954742" w:rsidP="00954742">
      <w:pPr>
        <w:pStyle w:val="NormalWeb"/>
        <w:keepNext/>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rPr>
      </w:pPr>
      <w:r>
        <w:rPr>
          <w:rFonts w:ascii="Verdana" w:hAnsi="Verdana" w:cs="Arial"/>
          <w:sz w:val="20"/>
          <w:szCs w:val="20"/>
        </w:rPr>
        <w:t>70</w:t>
      </w:r>
      <w:r w:rsidR="002828E3" w:rsidRPr="00A37B04">
        <w:rPr>
          <w:rFonts w:ascii="Verdana" w:hAnsi="Verdana" w:cs="Arial"/>
          <w:sz w:val="20"/>
          <w:szCs w:val="20"/>
        </w:rPr>
        <w:t>%</w:t>
      </w:r>
      <w:r w:rsidR="002828E3">
        <w:rPr>
          <w:rFonts w:ascii="Verdana" w:hAnsi="Verdana" w:cs="Arial"/>
          <w:sz w:val="20"/>
          <w:szCs w:val="20"/>
        </w:rPr>
        <w:tab/>
      </w:r>
      <w:r w:rsidR="002828E3" w:rsidRPr="00A37B04">
        <w:rPr>
          <w:rFonts w:ascii="Verdana" w:hAnsi="Verdana" w:cs="Arial"/>
          <w:sz w:val="20"/>
          <w:szCs w:val="20"/>
        </w:rPr>
        <w:t>E-ASAP,</w:t>
      </w:r>
    </w:p>
    <w:p w14:paraId="5F6AF61E" w14:textId="333C1404" w:rsidR="002828E3" w:rsidRPr="00A37B04" w:rsidRDefault="00954742" w:rsidP="00954742">
      <w:pPr>
        <w:pStyle w:val="NormalWeb"/>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rPr>
      </w:pPr>
      <w:r>
        <w:rPr>
          <w:rFonts w:ascii="Verdana" w:hAnsi="Verdana" w:cs="Arial"/>
          <w:sz w:val="20"/>
          <w:szCs w:val="20"/>
        </w:rPr>
        <w:t>26</w:t>
      </w:r>
      <w:r w:rsidR="002828E3" w:rsidRPr="00A37B04">
        <w:rPr>
          <w:rFonts w:ascii="Verdana" w:hAnsi="Verdana" w:cs="Arial"/>
          <w:sz w:val="20"/>
          <w:szCs w:val="20"/>
        </w:rPr>
        <w:t>%</w:t>
      </w:r>
      <w:r w:rsidR="002828E3">
        <w:rPr>
          <w:rFonts w:ascii="Verdana" w:hAnsi="Verdana" w:cs="Arial"/>
          <w:sz w:val="20"/>
          <w:szCs w:val="20"/>
        </w:rPr>
        <w:tab/>
      </w:r>
      <w:r w:rsidR="002828E3" w:rsidRPr="00A37B04">
        <w:rPr>
          <w:rFonts w:ascii="Verdana" w:hAnsi="Verdana" w:cs="Arial"/>
          <w:sz w:val="20"/>
          <w:szCs w:val="20"/>
        </w:rPr>
        <w:t>POLARSTERN,</w:t>
      </w:r>
    </w:p>
    <w:p w14:paraId="724CE93D" w14:textId="6FFC5E68" w:rsidR="002828E3" w:rsidRDefault="00954742" w:rsidP="00954742">
      <w:pPr>
        <w:pStyle w:val="NormalWeb"/>
        <w:numPr>
          <w:ilvl w:val="0"/>
          <w:numId w:val="5"/>
        </w:numPr>
        <w:tabs>
          <w:tab w:val="clear" w:pos="1145"/>
          <w:tab w:val="num" w:pos="709"/>
          <w:tab w:val="left" w:pos="1276"/>
        </w:tabs>
        <w:spacing w:before="0" w:beforeAutospacing="0" w:after="0" w:afterAutospacing="0"/>
        <w:ind w:left="709" w:hanging="284"/>
        <w:jc w:val="both"/>
        <w:rPr>
          <w:rFonts w:ascii="Verdana" w:hAnsi="Verdana" w:cs="Arial"/>
          <w:sz w:val="20"/>
          <w:szCs w:val="20"/>
          <w:lang w:val="de-DE"/>
        </w:rPr>
      </w:pPr>
      <w:r>
        <w:rPr>
          <w:rFonts w:ascii="Verdana" w:hAnsi="Verdana" w:cs="Arial"/>
          <w:sz w:val="20"/>
          <w:szCs w:val="20"/>
          <w:lang w:val="de-DE"/>
        </w:rPr>
        <w:t>4</w:t>
      </w:r>
      <w:r w:rsidR="002828E3">
        <w:rPr>
          <w:rFonts w:ascii="Verdana" w:hAnsi="Verdana" w:cs="Arial"/>
          <w:sz w:val="20"/>
          <w:szCs w:val="20"/>
          <w:lang w:val="de-DE"/>
        </w:rPr>
        <w:t>%</w:t>
      </w:r>
      <w:r w:rsidR="002828E3">
        <w:rPr>
          <w:rFonts w:ascii="Verdana" w:hAnsi="Verdana" w:cs="Arial"/>
          <w:sz w:val="20"/>
          <w:szCs w:val="20"/>
          <w:lang w:val="de-DE"/>
        </w:rPr>
        <w:tab/>
        <w:t xml:space="preserve">Other </w:t>
      </w:r>
      <w:proofErr w:type="spellStart"/>
      <w:r w:rsidR="002828E3">
        <w:rPr>
          <w:rFonts w:ascii="Verdana" w:hAnsi="Verdana" w:cs="Arial"/>
          <w:sz w:val="20"/>
          <w:szCs w:val="20"/>
          <w:lang w:val="de-DE"/>
        </w:rPr>
        <w:t>stations</w:t>
      </w:r>
      <w:proofErr w:type="spellEnd"/>
    </w:p>
    <w:p w14:paraId="0B9CCF0F" w14:textId="77777777" w:rsidR="002828E3" w:rsidRDefault="002828E3" w:rsidP="002828E3">
      <w:pPr>
        <w:pStyle w:val="NormalWeb"/>
        <w:spacing w:before="0" w:beforeAutospacing="0" w:after="0" w:afterAutospacing="0"/>
        <w:jc w:val="both"/>
        <w:rPr>
          <w:rFonts w:ascii="Verdana" w:hAnsi="Verdana" w:cs="Arial"/>
          <w:sz w:val="20"/>
          <w:szCs w:val="20"/>
          <w:lang w:val="de-DE"/>
        </w:rPr>
      </w:pPr>
    </w:p>
    <w:p w14:paraId="19C03CB5" w14:textId="77777777" w:rsidR="002828E3" w:rsidRPr="00A37B04" w:rsidRDefault="002828E3" w:rsidP="002828E3">
      <w:pPr>
        <w:pStyle w:val="NormalWeb"/>
        <w:spacing w:before="0" w:beforeAutospacing="0" w:after="0" w:afterAutospacing="0"/>
        <w:ind w:left="426"/>
        <w:jc w:val="center"/>
        <w:rPr>
          <w:rFonts w:ascii="Verdana" w:hAnsi="Verdana" w:cs="Arial"/>
          <w:sz w:val="20"/>
          <w:szCs w:val="20"/>
          <w:lang w:val="de-DE"/>
        </w:rPr>
      </w:pPr>
      <w:r w:rsidRPr="00462971">
        <w:rPr>
          <w:rFonts w:asciiTheme="minorHAnsi" w:hAnsiTheme="minorHAnsi"/>
          <w:noProof/>
          <w:color w:val="FF0000"/>
          <w:lang w:val="de-DE" w:eastAsia="de-DE"/>
        </w:rPr>
        <w:lastRenderedPageBreak/>
        <w:drawing>
          <wp:inline distT="0" distB="0" distL="0" distR="0" wp14:anchorId="7B03084D" wp14:editId="2C3043F5">
            <wp:extent cx="5688352" cy="2849865"/>
            <wp:effectExtent l="0" t="0" r="7620" b="8255"/>
            <wp:docPr id="1"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4"/>
                    <pic:cNvPicPr>
                      <a:picLocks noChangeAspect="1" noChangeArrowheads="1"/>
                    </pic:cNvPicPr>
                  </pic:nvPicPr>
                  <pic:blipFill>
                    <a:blip r:embed="rId13"/>
                    <a:stretch>
                      <a:fillRect/>
                    </a:stretch>
                  </pic:blipFill>
                  <pic:spPr bwMode="auto">
                    <a:xfrm>
                      <a:off x="0" y="0"/>
                      <a:ext cx="5688352" cy="2849865"/>
                    </a:xfrm>
                    <a:prstGeom prst="rect">
                      <a:avLst/>
                    </a:prstGeom>
                    <a:noFill/>
                    <a:ln>
                      <a:noFill/>
                    </a:ln>
                  </pic:spPr>
                </pic:pic>
              </a:graphicData>
            </a:graphic>
          </wp:inline>
        </w:drawing>
      </w:r>
    </w:p>
    <w:p w14:paraId="7EE59F73" w14:textId="2490FA3D" w:rsidR="002828E3" w:rsidRPr="000D66B2" w:rsidRDefault="002828E3" w:rsidP="002828E3">
      <w:pPr>
        <w:ind w:left="426"/>
        <w:rPr>
          <w:bCs/>
        </w:rPr>
      </w:pPr>
      <w:r w:rsidRPr="000D66B2">
        <w:rPr>
          <w:bCs/>
        </w:rPr>
        <w:t xml:space="preserve">Figure </w:t>
      </w:r>
      <w:r w:rsidR="00954742">
        <w:rPr>
          <w:bCs/>
        </w:rPr>
        <w:t>2</w:t>
      </w:r>
      <w:r w:rsidRPr="000D66B2">
        <w:rPr>
          <w:bCs/>
        </w:rPr>
        <w:t>: Distribution of global ASAP soundings from sailing ships in 20</w:t>
      </w:r>
      <w:r w:rsidR="00954742">
        <w:rPr>
          <w:bCs/>
        </w:rPr>
        <w:t>20</w:t>
      </w:r>
      <w:r w:rsidRPr="000D66B2">
        <w:rPr>
          <w:bCs/>
        </w:rPr>
        <w:t>.</w:t>
      </w:r>
    </w:p>
    <w:p w14:paraId="4A230BB8" w14:textId="77777777" w:rsidR="002828E3" w:rsidRPr="00A37B04" w:rsidRDefault="002828E3" w:rsidP="002828E3">
      <w:pPr>
        <w:ind w:left="426"/>
        <w:rPr>
          <w:bCs/>
        </w:rPr>
      </w:pPr>
    </w:p>
    <w:p w14:paraId="3D855EF2" w14:textId="77777777" w:rsidR="002828E3" w:rsidRPr="00A37B04" w:rsidRDefault="002828E3" w:rsidP="002828E3">
      <w:pPr>
        <w:ind w:left="426"/>
      </w:pPr>
      <w:r w:rsidRPr="00A37B04">
        <w:t xml:space="preserve">The spatial distribution of global ASAP soundings </w:t>
      </w:r>
      <w:proofErr w:type="gramStart"/>
      <w:r w:rsidRPr="00A37B04">
        <w:t>show</w:t>
      </w:r>
      <w:proofErr w:type="gramEnd"/>
      <w:r w:rsidRPr="00A37B04">
        <w:t xml:space="preserve"> clearly the predominant and unique coverage of the North Atlantic by the European E-ASAP fleet. </w:t>
      </w:r>
    </w:p>
    <w:p w14:paraId="4098403B" w14:textId="77777777" w:rsidR="002828E3" w:rsidRPr="00A37B04" w:rsidRDefault="002828E3" w:rsidP="002828E3">
      <w:pPr>
        <w:ind w:left="426"/>
      </w:pPr>
    </w:p>
    <w:p w14:paraId="2BE4FADD" w14:textId="77777777" w:rsidR="002828E3" w:rsidRPr="007127FF" w:rsidRDefault="002828E3" w:rsidP="002828E3">
      <w:pPr>
        <w:ind w:left="426"/>
      </w:pPr>
      <w:r w:rsidRPr="00A37B04">
        <w:t>Scientific studies confirm the positive impact of upper air soundings in data sparse ocean regions. WMO members are therefore encouraged to participate in global ASAP</w:t>
      </w:r>
      <w:r w:rsidRPr="007127FF">
        <w:t xml:space="preserve"> </w:t>
      </w:r>
      <w:r w:rsidRPr="00A37B04">
        <w:t>observations by operating ASAP stations on board ships.</w:t>
      </w:r>
    </w:p>
    <w:p w14:paraId="3CE588B8" w14:textId="3C1A7917" w:rsidR="00EF7A98" w:rsidRPr="005D666D" w:rsidRDefault="00EF7A98" w:rsidP="002828E3">
      <w:pPr>
        <w:pStyle w:val="Comment"/>
        <w:rPr>
          <w:lang w:eastAsia="zh-CN"/>
        </w:rPr>
      </w:pPr>
    </w:p>
    <w:sectPr w:rsidR="00EF7A98" w:rsidRPr="005D666D" w:rsidSect="0020095E">
      <w:headerReference w:type="default" r:id="rId15"/>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794579" w14:textId="77777777" w:rsidR="00E86A9B" w:rsidRDefault="00E86A9B">
      <w:r>
        <w:separator/>
      </w:r>
    </w:p>
    <w:p w14:paraId="1E6AF918" w14:textId="77777777" w:rsidR="00E86A9B" w:rsidRDefault="00E86A9B"/>
    <w:p w14:paraId="08E2C1CC" w14:textId="77777777" w:rsidR="00E86A9B" w:rsidRDefault="00E86A9B"/>
  </w:endnote>
  <w:endnote w:type="continuationSeparator" w:id="0">
    <w:p w14:paraId="49017642" w14:textId="77777777" w:rsidR="00E86A9B" w:rsidRDefault="00E86A9B">
      <w:r>
        <w:continuationSeparator/>
      </w:r>
    </w:p>
    <w:p w14:paraId="58229346" w14:textId="77777777" w:rsidR="00E86A9B" w:rsidRDefault="00E86A9B"/>
    <w:p w14:paraId="4178C157" w14:textId="77777777" w:rsidR="00E86A9B" w:rsidRDefault="00E86A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3A73B" w14:textId="77777777" w:rsidR="00E86A9B" w:rsidRDefault="00E86A9B">
      <w:r>
        <w:separator/>
      </w:r>
    </w:p>
  </w:footnote>
  <w:footnote w:type="continuationSeparator" w:id="0">
    <w:p w14:paraId="09643FA6" w14:textId="77777777" w:rsidR="00E86A9B" w:rsidRDefault="00E86A9B">
      <w:r>
        <w:continuationSeparator/>
      </w:r>
    </w:p>
    <w:p w14:paraId="65EA73C8" w14:textId="77777777" w:rsidR="00E86A9B" w:rsidRDefault="00E86A9B"/>
    <w:p w14:paraId="6E68AD80" w14:textId="77777777" w:rsidR="00E86A9B" w:rsidRDefault="00E86A9B"/>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 xml:space="preserve">An Action/Decision  is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3CE588CC" w14:textId="77777777" w:rsidR="00177FD1" w:rsidRPr="00FE54D1" w:rsidRDefault="00177FD1" w:rsidP="00177FD1">
      <w:pPr>
        <w:pStyle w:val="FootnoteText"/>
        <w:rPr>
          <w:lang w:val="en-US"/>
        </w:rPr>
      </w:pPr>
      <w:r>
        <w:rPr>
          <w:rStyle w:val="FootnoteReference"/>
        </w:rPr>
        <w:footnoteRef/>
      </w:r>
      <w:r>
        <w:t xml:space="preserve"> </w:t>
      </w:r>
      <w:r w:rsidRPr="00620853">
        <w:rPr>
          <w:sz w:val="16"/>
          <w:szCs w:val="16"/>
        </w:rPr>
        <w:t>A Recommendation involves proposed action(s)on another body outside of SOT (e.g. DBCP, JCOMM, WMO, IOC, CBS etc.). Rational for the Recommendation should be included in the Draft Recommendation</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147B3E1C" w:rsidR="007C212A" w:rsidRDefault="000D2C95" w:rsidP="00177FD1">
    <w:pPr>
      <w:pStyle w:val="Header"/>
    </w:pPr>
    <w:r>
      <w:t>SOT</w:t>
    </w:r>
    <w:r w:rsidR="003C09A6">
      <w:t>-</w:t>
    </w:r>
    <w:r w:rsidR="00275010">
      <w:t>11</w:t>
    </w:r>
    <w:r w:rsidR="00913040">
      <w:t>/Doc. </w:t>
    </w:r>
    <w:r w:rsidR="00501B04">
      <w:t>0.0.0</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E06827">
      <w:rPr>
        <w:rStyle w:val="PageNumber"/>
        <w:noProof/>
      </w:rPr>
      <w:t>3</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307E1"/>
    <w:multiLevelType w:val="hybridMultilevel"/>
    <w:tmpl w:val="EB501C0E"/>
    <w:lvl w:ilvl="0" w:tplc="04070001">
      <w:start w:val="1"/>
      <w:numFmt w:val="bullet"/>
      <w:lvlText w:val=""/>
      <w:lvlJc w:val="left"/>
      <w:pPr>
        <w:tabs>
          <w:tab w:val="num" w:pos="1145"/>
        </w:tabs>
        <w:ind w:left="1145" w:hanging="360"/>
      </w:pPr>
      <w:rPr>
        <w:rFonts w:ascii="Symbol" w:hAnsi="Symbol" w:hint="default"/>
      </w:rPr>
    </w:lvl>
    <w:lvl w:ilvl="1" w:tplc="04070003" w:tentative="1">
      <w:start w:val="1"/>
      <w:numFmt w:val="bullet"/>
      <w:lvlText w:val="o"/>
      <w:lvlJc w:val="left"/>
      <w:pPr>
        <w:tabs>
          <w:tab w:val="num" w:pos="1865"/>
        </w:tabs>
        <w:ind w:left="1865" w:hanging="360"/>
      </w:pPr>
      <w:rPr>
        <w:rFonts w:ascii="Courier New" w:hAnsi="Courier New" w:cs="Courier New" w:hint="default"/>
      </w:rPr>
    </w:lvl>
    <w:lvl w:ilvl="2" w:tplc="04070005" w:tentative="1">
      <w:start w:val="1"/>
      <w:numFmt w:val="bullet"/>
      <w:lvlText w:val=""/>
      <w:lvlJc w:val="left"/>
      <w:pPr>
        <w:tabs>
          <w:tab w:val="num" w:pos="2585"/>
        </w:tabs>
        <w:ind w:left="2585" w:hanging="360"/>
      </w:pPr>
      <w:rPr>
        <w:rFonts w:ascii="Wingdings" w:hAnsi="Wingdings" w:hint="default"/>
      </w:rPr>
    </w:lvl>
    <w:lvl w:ilvl="3" w:tplc="04070001" w:tentative="1">
      <w:start w:val="1"/>
      <w:numFmt w:val="bullet"/>
      <w:lvlText w:val=""/>
      <w:lvlJc w:val="left"/>
      <w:pPr>
        <w:tabs>
          <w:tab w:val="num" w:pos="3305"/>
        </w:tabs>
        <w:ind w:left="3305" w:hanging="360"/>
      </w:pPr>
      <w:rPr>
        <w:rFonts w:ascii="Symbol" w:hAnsi="Symbol" w:hint="default"/>
      </w:rPr>
    </w:lvl>
    <w:lvl w:ilvl="4" w:tplc="04070003" w:tentative="1">
      <w:start w:val="1"/>
      <w:numFmt w:val="bullet"/>
      <w:lvlText w:val="o"/>
      <w:lvlJc w:val="left"/>
      <w:pPr>
        <w:tabs>
          <w:tab w:val="num" w:pos="4025"/>
        </w:tabs>
        <w:ind w:left="4025" w:hanging="360"/>
      </w:pPr>
      <w:rPr>
        <w:rFonts w:ascii="Courier New" w:hAnsi="Courier New" w:cs="Courier New" w:hint="default"/>
      </w:rPr>
    </w:lvl>
    <w:lvl w:ilvl="5" w:tplc="04070005" w:tentative="1">
      <w:start w:val="1"/>
      <w:numFmt w:val="bullet"/>
      <w:lvlText w:val=""/>
      <w:lvlJc w:val="left"/>
      <w:pPr>
        <w:tabs>
          <w:tab w:val="num" w:pos="4745"/>
        </w:tabs>
        <w:ind w:left="4745" w:hanging="360"/>
      </w:pPr>
      <w:rPr>
        <w:rFonts w:ascii="Wingdings" w:hAnsi="Wingdings" w:hint="default"/>
      </w:rPr>
    </w:lvl>
    <w:lvl w:ilvl="6" w:tplc="04070001" w:tentative="1">
      <w:start w:val="1"/>
      <w:numFmt w:val="bullet"/>
      <w:lvlText w:val=""/>
      <w:lvlJc w:val="left"/>
      <w:pPr>
        <w:tabs>
          <w:tab w:val="num" w:pos="5465"/>
        </w:tabs>
        <w:ind w:left="5465" w:hanging="360"/>
      </w:pPr>
      <w:rPr>
        <w:rFonts w:ascii="Symbol" w:hAnsi="Symbol" w:hint="default"/>
      </w:rPr>
    </w:lvl>
    <w:lvl w:ilvl="7" w:tplc="04070003" w:tentative="1">
      <w:start w:val="1"/>
      <w:numFmt w:val="bullet"/>
      <w:lvlText w:val="o"/>
      <w:lvlJc w:val="left"/>
      <w:pPr>
        <w:tabs>
          <w:tab w:val="num" w:pos="6185"/>
        </w:tabs>
        <w:ind w:left="6185" w:hanging="360"/>
      </w:pPr>
      <w:rPr>
        <w:rFonts w:ascii="Courier New" w:hAnsi="Courier New" w:cs="Courier New" w:hint="default"/>
      </w:rPr>
    </w:lvl>
    <w:lvl w:ilvl="8" w:tplc="04070005" w:tentative="1">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317E6054"/>
    <w:multiLevelType w:val="hybridMultilevel"/>
    <w:tmpl w:val="C2EED560"/>
    <w:lvl w:ilvl="0" w:tplc="3E10671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5632015"/>
    <w:multiLevelType w:val="hybridMultilevel"/>
    <w:tmpl w:val="F516DC30"/>
    <w:lvl w:ilvl="0" w:tplc="04070001">
      <w:start w:val="1"/>
      <w:numFmt w:val="bullet"/>
      <w:lvlText w:val=""/>
      <w:lvlJc w:val="left"/>
      <w:pPr>
        <w:tabs>
          <w:tab w:val="num" w:pos="1146"/>
        </w:tabs>
        <w:ind w:left="1146" w:hanging="360"/>
      </w:pPr>
      <w:rPr>
        <w:rFonts w:ascii="Symbol" w:hAnsi="Symbol" w:hint="default"/>
      </w:rPr>
    </w:lvl>
    <w:lvl w:ilvl="1" w:tplc="04070003" w:tentative="1">
      <w:start w:val="1"/>
      <w:numFmt w:val="bullet"/>
      <w:lvlText w:val="o"/>
      <w:lvlJc w:val="left"/>
      <w:pPr>
        <w:tabs>
          <w:tab w:val="num" w:pos="1866"/>
        </w:tabs>
        <w:ind w:left="1866" w:hanging="360"/>
      </w:pPr>
      <w:rPr>
        <w:rFonts w:ascii="Courier New" w:hAnsi="Courier New" w:cs="Courier New" w:hint="default"/>
      </w:rPr>
    </w:lvl>
    <w:lvl w:ilvl="2" w:tplc="04070005" w:tentative="1">
      <w:start w:val="1"/>
      <w:numFmt w:val="bullet"/>
      <w:lvlText w:val=""/>
      <w:lvlJc w:val="left"/>
      <w:pPr>
        <w:tabs>
          <w:tab w:val="num" w:pos="2586"/>
        </w:tabs>
        <w:ind w:left="2586" w:hanging="360"/>
      </w:pPr>
      <w:rPr>
        <w:rFonts w:ascii="Wingdings" w:hAnsi="Wingdings" w:hint="default"/>
      </w:rPr>
    </w:lvl>
    <w:lvl w:ilvl="3" w:tplc="04070001" w:tentative="1">
      <w:start w:val="1"/>
      <w:numFmt w:val="bullet"/>
      <w:lvlText w:val=""/>
      <w:lvlJc w:val="left"/>
      <w:pPr>
        <w:tabs>
          <w:tab w:val="num" w:pos="3306"/>
        </w:tabs>
        <w:ind w:left="3306" w:hanging="360"/>
      </w:pPr>
      <w:rPr>
        <w:rFonts w:ascii="Symbol" w:hAnsi="Symbol" w:hint="default"/>
      </w:rPr>
    </w:lvl>
    <w:lvl w:ilvl="4" w:tplc="04070003" w:tentative="1">
      <w:start w:val="1"/>
      <w:numFmt w:val="bullet"/>
      <w:lvlText w:val="o"/>
      <w:lvlJc w:val="left"/>
      <w:pPr>
        <w:tabs>
          <w:tab w:val="num" w:pos="4026"/>
        </w:tabs>
        <w:ind w:left="4026" w:hanging="360"/>
      </w:pPr>
      <w:rPr>
        <w:rFonts w:ascii="Courier New" w:hAnsi="Courier New" w:cs="Courier New" w:hint="default"/>
      </w:rPr>
    </w:lvl>
    <w:lvl w:ilvl="5" w:tplc="04070005" w:tentative="1">
      <w:start w:val="1"/>
      <w:numFmt w:val="bullet"/>
      <w:lvlText w:val=""/>
      <w:lvlJc w:val="left"/>
      <w:pPr>
        <w:tabs>
          <w:tab w:val="num" w:pos="4746"/>
        </w:tabs>
        <w:ind w:left="4746" w:hanging="360"/>
      </w:pPr>
      <w:rPr>
        <w:rFonts w:ascii="Wingdings" w:hAnsi="Wingdings" w:hint="default"/>
      </w:rPr>
    </w:lvl>
    <w:lvl w:ilvl="6" w:tplc="04070001" w:tentative="1">
      <w:start w:val="1"/>
      <w:numFmt w:val="bullet"/>
      <w:lvlText w:val=""/>
      <w:lvlJc w:val="left"/>
      <w:pPr>
        <w:tabs>
          <w:tab w:val="num" w:pos="5466"/>
        </w:tabs>
        <w:ind w:left="5466" w:hanging="360"/>
      </w:pPr>
      <w:rPr>
        <w:rFonts w:ascii="Symbol" w:hAnsi="Symbol" w:hint="default"/>
      </w:rPr>
    </w:lvl>
    <w:lvl w:ilvl="7" w:tplc="04070003" w:tentative="1">
      <w:start w:val="1"/>
      <w:numFmt w:val="bullet"/>
      <w:lvlText w:val="o"/>
      <w:lvlJc w:val="left"/>
      <w:pPr>
        <w:tabs>
          <w:tab w:val="num" w:pos="6186"/>
        </w:tabs>
        <w:ind w:left="6186" w:hanging="360"/>
      </w:pPr>
      <w:rPr>
        <w:rFonts w:ascii="Courier New" w:hAnsi="Courier New" w:cs="Courier New" w:hint="default"/>
      </w:rPr>
    </w:lvl>
    <w:lvl w:ilvl="8" w:tplc="04070005" w:tentative="1">
      <w:start w:val="1"/>
      <w:numFmt w:val="bullet"/>
      <w:lvlText w:val=""/>
      <w:lvlJc w:val="left"/>
      <w:pPr>
        <w:tabs>
          <w:tab w:val="num" w:pos="6906"/>
        </w:tabs>
        <w:ind w:left="6906" w:hanging="360"/>
      </w:pPr>
      <w:rPr>
        <w:rFonts w:ascii="Wingdings" w:hAnsi="Wingdings" w:hint="default"/>
      </w:rPr>
    </w:lvl>
  </w:abstractNum>
  <w:abstractNum w:abstractNumId="4" w15:restartNumberingAfterBreak="0">
    <w:nsid w:val="78BB66E7"/>
    <w:multiLevelType w:val="hybridMultilevel"/>
    <w:tmpl w:val="B1CA0504"/>
    <w:lvl w:ilvl="0" w:tplc="2B8E55F6">
      <w:start w:val="2"/>
      <w:numFmt w:val="decimal"/>
      <w:lvlText w:val="%1."/>
      <w:lvlJc w:val="left"/>
      <w:pPr>
        <w:tabs>
          <w:tab w:val="num" w:pos="2357"/>
        </w:tabs>
        <w:ind w:left="2354" w:hanging="1077"/>
      </w:pPr>
      <w:rPr>
        <w:rFonts w:hint="default"/>
      </w:rPr>
    </w:lvl>
    <w:lvl w:ilvl="1" w:tplc="1DE8C41E">
      <w:start w:val="4"/>
      <w:numFmt w:val="decimal"/>
      <w:isLgl/>
      <w:lvlText w:val="%2.%2"/>
      <w:lvlJc w:val="left"/>
      <w:pPr>
        <w:tabs>
          <w:tab w:val="num" w:pos="1650"/>
        </w:tabs>
        <w:ind w:left="1650" w:hanging="57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E862494"/>
    <w:multiLevelType w:val="hybridMultilevel"/>
    <w:tmpl w:val="D9D8B854"/>
    <w:lvl w:ilvl="0" w:tplc="C4D22034">
      <w:start w:val="1"/>
      <w:numFmt w:val="bullet"/>
      <w:lvlText w:val=""/>
      <w:lvlJc w:val="left"/>
      <w:pPr>
        <w:tabs>
          <w:tab w:val="num" w:pos="710"/>
        </w:tabs>
        <w:ind w:left="710" w:hanging="284"/>
      </w:pPr>
      <w:rPr>
        <w:rFonts w:ascii="Symbol" w:hAnsi="Symbol" w:hint="default"/>
      </w:rPr>
    </w:lvl>
    <w:lvl w:ilvl="1" w:tplc="04070003" w:tentative="1">
      <w:start w:val="1"/>
      <w:numFmt w:val="bullet"/>
      <w:lvlText w:val="o"/>
      <w:lvlJc w:val="left"/>
      <w:pPr>
        <w:tabs>
          <w:tab w:val="num" w:pos="1866"/>
        </w:tabs>
        <w:ind w:left="1866" w:hanging="360"/>
      </w:pPr>
      <w:rPr>
        <w:rFonts w:ascii="Courier New" w:hAnsi="Courier New" w:cs="Courier New" w:hint="default"/>
      </w:rPr>
    </w:lvl>
    <w:lvl w:ilvl="2" w:tplc="04070005" w:tentative="1">
      <w:start w:val="1"/>
      <w:numFmt w:val="bullet"/>
      <w:lvlText w:val=""/>
      <w:lvlJc w:val="left"/>
      <w:pPr>
        <w:tabs>
          <w:tab w:val="num" w:pos="2586"/>
        </w:tabs>
        <w:ind w:left="2586" w:hanging="360"/>
      </w:pPr>
      <w:rPr>
        <w:rFonts w:ascii="Wingdings" w:hAnsi="Wingdings" w:hint="default"/>
      </w:rPr>
    </w:lvl>
    <w:lvl w:ilvl="3" w:tplc="04070001" w:tentative="1">
      <w:start w:val="1"/>
      <w:numFmt w:val="bullet"/>
      <w:lvlText w:val=""/>
      <w:lvlJc w:val="left"/>
      <w:pPr>
        <w:tabs>
          <w:tab w:val="num" w:pos="3306"/>
        </w:tabs>
        <w:ind w:left="3306" w:hanging="360"/>
      </w:pPr>
      <w:rPr>
        <w:rFonts w:ascii="Symbol" w:hAnsi="Symbol" w:hint="default"/>
      </w:rPr>
    </w:lvl>
    <w:lvl w:ilvl="4" w:tplc="04070003" w:tentative="1">
      <w:start w:val="1"/>
      <w:numFmt w:val="bullet"/>
      <w:lvlText w:val="o"/>
      <w:lvlJc w:val="left"/>
      <w:pPr>
        <w:tabs>
          <w:tab w:val="num" w:pos="4026"/>
        </w:tabs>
        <w:ind w:left="4026" w:hanging="360"/>
      </w:pPr>
      <w:rPr>
        <w:rFonts w:ascii="Courier New" w:hAnsi="Courier New" w:cs="Courier New" w:hint="default"/>
      </w:rPr>
    </w:lvl>
    <w:lvl w:ilvl="5" w:tplc="04070005" w:tentative="1">
      <w:start w:val="1"/>
      <w:numFmt w:val="bullet"/>
      <w:lvlText w:val=""/>
      <w:lvlJc w:val="left"/>
      <w:pPr>
        <w:tabs>
          <w:tab w:val="num" w:pos="4746"/>
        </w:tabs>
        <w:ind w:left="4746" w:hanging="360"/>
      </w:pPr>
      <w:rPr>
        <w:rFonts w:ascii="Wingdings" w:hAnsi="Wingdings" w:hint="default"/>
      </w:rPr>
    </w:lvl>
    <w:lvl w:ilvl="6" w:tplc="04070001" w:tentative="1">
      <w:start w:val="1"/>
      <w:numFmt w:val="bullet"/>
      <w:lvlText w:val=""/>
      <w:lvlJc w:val="left"/>
      <w:pPr>
        <w:tabs>
          <w:tab w:val="num" w:pos="5466"/>
        </w:tabs>
        <w:ind w:left="5466" w:hanging="360"/>
      </w:pPr>
      <w:rPr>
        <w:rFonts w:ascii="Symbol" w:hAnsi="Symbol" w:hint="default"/>
      </w:rPr>
    </w:lvl>
    <w:lvl w:ilvl="7" w:tplc="04070003" w:tentative="1">
      <w:start w:val="1"/>
      <w:numFmt w:val="bullet"/>
      <w:lvlText w:val="o"/>
      <w:lvlJc w:val="left"/>
      <w:pPr>
        <w:tabs>
          <w:tab w:val="num" w:pos="6186"/>
        </w:tabs>
        <w:ind w:left="6186" w:hanging="360"/>
      </w:pPr>
      <w:rPr>
        <w:rFonts w:ascii="Courier New" w:hAnsi="Courier New" w:cs="Courier New" w:hint="default"/>
      </w:rPr>
    </w:lvl>
    <w:lvl w:ilvl="8" w:tplc="04070005" w:tentative="1">
      <w:start w:val="1"/>
      <w:numFmt w:val="bullet"/>
      <w:lvlText w:val=""/>
      <w:lvlJc w:val="left"/>
      <w:pPr>
        <w:tabs>
          <w:tab w:val="num" w:pos="6906"/>
        </w:tabs>
        <w:ind w:left="6906"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0"/>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9A6"/>
    <w:rsid w:val="000066F7"/>
    <w:rsid w:val="000300D6"/>
    <w:rsid w:val="0003137A"/>
    <w:rsid w:val="00031BD5"/>
    <w:rsid w:val="00041171"/>
    <w:rsid w:val="00050F8E"/>
    <w:rsid w:val="000573AD"/>
    <w:rsid w:val="00063EC2"/>
    <w:rsid w:val="00072F17"/>
    <w:rsid w:val="000806D8"/>
    <w:rsid w:val="00082C80"/>
    <w:rsid w:val="00083847"/>
    <w:rsid w:val="00083C36"/>
    <w:rsid w:val="000A69BF"/>
    <w:rsid w:val="000B06B7"/>
    <w:rsid w:val="000C1E79"/>
    <w:rsid w:val="000C225A"/>
    <w:rsid w:val="000C6781"/>
    <w:rsid w:val="000D19B8"/>
    <w:rsid w:val="000D2C95"/>
    <w:rsid w:val="000F5E49"/>
    <w:rsid w:val="000F7A87"/>
    <w:rsid w:val="0010370A"/>
    <w:rsid w:val="00111BFD"/>
    <w:rsid w:val="0011498B"/>
    <w:rsid w:val="00120147"/>
    <w:rsid w:val="00120F96"/>
    <w:rsid w:val="00121F79"/>
    <w:rsid w:val="00123140"/>
    <w:rsid w:val="001333E2"/>
    <w:rsid w:val="00146A1B"/>
    <w:rsid w:val="00155F6C"/>
    <w:rsid w:val="0016017B"/>
    <w:rsid w:val="00162D12"/>
    <w:rsid w:val="00163BA3"/>
    <w:rsid w:val="00166B31"/>
    <w:rsid w:val="00177FD1"/>
    <w:rsid w:val="00180771"/>
    <w:rsid w:val="001930A3"/>
    <w:rsid w:val="001A341E"/>
    <w:rsid w:val="001B0EA6"/>
    <w:rsid w:val="001B1CDF"/>
    <w:rsid w:val="001B56F4"/>
    <w:rsid w:val="001C5462"/>
    <w:rsid w:val="001D6302"/>
    <w:rsid w:val="001E7DD0"/>
    <w:rsid w:val="001F0636"/>
    <w:rsid w:val="001F1BDA"/>
    <w:rsid w:val="001F377C"/>
    <w:rsid w:val="0020095E"/>
    <w:rsid w:val="00210D30"/>
    <w:rsid w:val="00220385"/>
    <w:rsid w:val="00227C3F"/>
    <w:rsid w:val="00234A34"/>
    <w:rsid w:val="002407E9"/>
    <w:rsid w:val="0025255D"/>
    <w:rsid w:val="00256393"/>
    <w:rsid w:val="00270480"/>
    <w:rsid w:val="00275010"/>
    <w:rsid w:val="002779AF"/>
    <w:rsid w:val="00281CCD"/>
    <w:rsid w:val="002823D8"/>
    <w:rsid w:val="002828E3"/>
    <w:rsid w:val="0028531A"/>
    <w:rsid w:val="00285446"/>
    <w:rsid w:val="00285D8D"/>
    <w:rsid w:val="00295593"/>
    <w:rsid w:val="002A386C"/>
    <w:rsid w:val="002B16C5"/>
    <w:rsid w:val="002C30BC"/>
    <w:rsid w:val="002C3B9A"/>
    <w:rsid w:val="002C7A88"/>
    <w:rsid w:val="002D232B"/>
    <w:rsid w:val="002D5E00"/>
    <w:rsid w:val="002D6DAC"/>
    <w:rsid w:val="002E3FAD"/>
    <w:rsid w:val="002E4E16"/>
    <w:rsid w:val="00301E8C"/>
    <w:rsid w:val="003038D9"/>
    <w:rsid w:val="00320009"/>
    <w:rsid w:val="0032424A"/>
    <w:rsid w:val="00380AF7"/>
    <w:rsid w:val="003916E2"/>
    <w:rsid w:val="00394A05"/>
    <w:rsid w:val="00395D14"/>
    <w:rsid w:val="00397770"/>
    <w:rsid w:val="00397880"/>
    <w:rsid w:val="003A7016"/>
    <w:rsid w:val="003B601C"/>
    <w:rsid w:val="003C0253"/>
    <w:rsid w:val="003C09A6"/>
    <w:rsid w:val="003D022B"/>
    <w:rsid w:val="003D0B56"/>
    <w:rsid w:val="003D0E9F"/>
    <w:rsid w:val="003D716B"/>
    <w:rsid w:val="003E4046"/>
    <w:rsid w:val="003F0293"/>
    <w:rsid w:val="003F125B"/>
    <w:rsid w:val="003F7B3F"/>
    <w:rsid w:val="0041078D"/>
    <w:rsid w:val="00416F97"/>
    <w:rsid w:val="00425752"/>
    <w:rsid w:val="0043039B"/>
    <w:rsid w:val="00435312"/>
    <w:rsid w:val="004423FE"/>
    <w:rsid w:val="004436B1"/>
    <w:rsid w:val="00445C35"/>
    <w:rsid w:val="004642E9"/>
    <w:rsid w:val="004667E7"/>
    <w:rsid w:val="00475797"/>
    <w:rsid w:val="0049253B"/>
    <w:rsid w:val="004A140B"/>
    <w:rsid w:val="004B7670"/>
    <w:rsid w:val="004B7BAA"/>
    <w:rsid w:val="004C01BD"/>
    <w:rsid w:val="004C2DF7"/>
    <w:rsid w:val="004C4E0B"/>
    <w:rsid w:val="004C509F"/>
    <w:rsid w:val="004D13B0"/>
    <w:rsid w:val="004D497E"/>
    <w:rsid w:val="004E072B"/>
    <w:rsid w:val="004E1150"/>
    <w:rsid w:val="004E4809"/>
    <w:rsid w:val="004E6352"/>
    <w:rsid w:val="004E6460"/>
    <w:rsid w:val="004F2C79"/>
    <w:rsid w:val="004F6B46"/>
    <w:rsid w:val="005003EB"/>
    <w:rsid w:val="00501B04"/>
    <w:rsid w:val="00525B80"/>
    <w:rsid w:val="0053098F"/>
    <w:rsid w:val="00534865"/>
    <w:rsid w:val="00546D8E"/>
    <w:rsid w:val="00571AE1"/>
    <w:rsid w:val="005765F7"/>
    <w:rsid w:val="00580C5C"/>
    <w:rsid w:val="00586001"/>
    <w:rsid w:val="00592267"/>
    <w:rsid w:val="005B0AE2"/>
    <w:rsid w:val="005B1F2C"/>
    <w:rsid w:val="005D03D9"/>
    <w:rsid w:val="005D666D"/>
    <w:rsid w:val="005E583E"/>
    <w:rsid w:val="005F5510"/>
    <w:rsid w:val="006031D8"/>
    <w:rsid w:val="0060324A"/>
    <w:rsid w:val="00615AB0"/>
    <w:rsid w:val="0061778C"/>
    <w:rsid w:val="00636B90"/>
    <w:rsid w:val="0064738B"/>
    <w:rsid w:val="006508EA"/>
    <w:rsid w:val="00697DB5"/>
    <w:rsid w:val="006A492A"/>
    <w:rsid w:val="006B3F47"/>
    <w:rsid w:val="006C1305"/>
    <w:rsid w:val="006C4672"/>
    <w:rsid w:val="006D5576"/>
    <w:rsid w:val="006E5FE9"/>
    <w:rsid w:val="006E766D"/>
    <w:rsid w:val="00703BC4"/>
    <w:rsid w:val="00705C9F"/>
    <w:rsid w:val="00716951"/>
    <w:rsid w:val="00721FA7"/>
    <w:rsid w:val="00735D9E"/>
    <w:rsid w:val="00754CF7"/>
    <w:rsid w:val="00771A68"/>
    <w:rsid w:val="007B30B3"/>
    <w:rsid w:val="007C075F"/>
    <w:rsid w:val="007C212A"/>
    <w:rsid w:val="007E7D21"/>
    <w:rsid w:val="007F482F"/>
    <w:rsid w:val="0080536D"/>
    <w:rsid w:val="00807CC5"/>
    <w:rsid w:val="008267A5"/>
    <w:rsid w:val="00831751"/>
    <w:rsid w:val="00835B42"/>
    <w:rsid w:val="00842AB4"/>
    <w:rsid w:val="00843072"/>
    <w:rsid w:val="00843487"/>
    <w:rsid w:val="00847D99"/>
    <w:rsid w:val="0085038E"/>
    <w:rsid w:val="00853C66"/>
    <w:rsid w:val="008573D6"/>
    <w:rsid w:val="00861AE7"/>
    <w:rsid w:val="0086271D"/>
    <w:rsid w:val="0086420B"/>
    <w:rsid w:val="00864DBF"/>
    <w:rsid w:val="00865AE2"/>
    <w:rsid w:val="0087341E"/>
    <w:rsid w:val="008810C7"/>
    <w:rsid w:val="008A0136"/>
    <w:rsid w:val="008A7313"/>
    <w:rsid w:val="008A7D91"/>
    <w:rsid w:val="008B7FC7"/>
    <w:rsid w:val="008C0B45"/>
    <w:rsid w:val="008C17A4"/>
    <w:rsid w:val="008D6D9A"/>
    <w:rsid w:val="008E121A"/>
    <w:rsid w:val="008E1E4A"/>
    <w:rsid w:val="008E3735"/>
    <w:rsid w:val="008F0615"/>
    <w:rsid w:val="008F1FDB"/>
    <w:rsid w:val="00913040"/>
    <w:rsid w:val="00925889"/>
    <w:rsid w:val="00937D0C"/>
    <w:rsid w:val="00940A40"/>
    <w:rsid w:val="009422B1"/>
    <w:rsid w:val="009452DB"/>
    <w:rsid w:val="00950605"/>
    <w:rsid w:val="00952233"/>
    <w:rsid w:val="00954742"/>
    <w:rsid w:val="00954D66"/>
    <w:rsid w:val="00971DD5"/>
    <w:rsid w:val="00974B76"/>
    <w:rsid w:val="00975D76"/>
    <w:rsid w:val="00982E51"/>
    <w:rsid w:val="009874B9"/>
    <w:rsid w:val="009927C7"/>
    <w:rsid w:val="00993581"/>
    <w:rsid w:val="00996789"/>
    <w:rsid w:val="009A288C"/>
    <w:rsid w:val="009B6697"/>
    <w:rsid w:val="009C4C04"/>
    <w:rsid w:val="009D14A8"/>
    <w:rsid w:val="009D447D"/>
    <w:rsid w:val="009F0A10"/>
    <w:rsid w:val="009F7566"/>
    <w:rsid w:val="00A06BFE"/>
    <w:rsid w:val="00A10F5D"/>
    <w:rsid w:val="00A14AF1"/>
    <w:rsid w:val="00A16891"/>
    <w:rsid w:val="00A24F00"/>
    <w:rsid w:val="00A332E8"/>
    <w:rsid w:val="00A35AF5"/>
    <w:rsid w:val="00A35DDF"/>
    <w:rsid w:val="00A36CBA"/>
    <w:rsid w:val="00A50291"/>
    <w:rsid w:val="00A538A0"/>
    <w:rsid w:val="00A56FCB"/>
    <w:rsid w:val="00A604CD"/>
    <w:rsid w:val="00A60FE6"/>
    <w:rsid w:val="00A654BE"/>
    <w:rsid w:val="00A71C8C"/>
    <w:rsid w:val="00A874EF"/>
    <w:rsid w:val="00A932C7"/>
    <w:rsid w:val="00A95415"/>
    <w:rsid w:val="00AA3C89"/>
    <w:rsid w:val="00AC4CDB"/>
    <w:rsid w:val="00AE5DA3"/>
    <w:rsid w:val="00AF506F"/>
    <w:rsid w:val="00AF638A"/>
    <w:rsid w:val="00B00141"/>
    <w:rsid w:val="00B009AA"/>
    <w:rsid w:val="00B030C8"/>
    <w:rsid w:val="00B03560"/>
    <w:rsid w:val="00B056E7"/>
    <w:rsid w:val="00B05B71"/>
    <w:rsid w:val="00B10035"/>
    <w:rsid w:val="00B165E6"/>
    <w:rsid w:val="00B20A5D"/>
    <w:rsid w:val="00B235DB"/>
    <w:rsid w:val="00B26968"/>
    <w:rsid w:val="00B425EE"/>
    <w:rsid w:val="00B51B77"/>
    <w:rsid w:val="00B548A2"/>
    <w:rsid w:val="00B5633C"/>
    <w:rsid w:val="00B56934"/>
    <w:rsid w:val="00B72444"/>
    <w:rsid w:val="00B93B62"/>
    <w:rsid w:val="00B953D1"/>
    <w:rsid w:val="00BA30D0"/>
    <w:rsid w:val="00BC0F73"/>
    <w:rsid w:val="00BC3D57"/>
    <w:rsid w:val="00BD283C"/>
    <w:rsid w:val="00BD6F9C"/>
    <w:rsid w:val="00BE1AE9"/>
    <w:rsid w:val="00BE3D56"/>
    <w:rsid w:val="00BF3668"/>
    <w:rsid w:val="00C04BD2"/>
    <w:rsid w:val="00C13EEC"/>
    <w:rsid w:val="00C156A4"/>
    <w:rsid w:val="00C20FAA"/>
    <w:rsid w:val="00C2459D"/>
    <w:rsid w:val="00C42C95"/>
    <w:rsid w:val="00C55E5B"/>
    <w:rsid w:val="00C720A4"/>
    <w:rsid w:val="00C7611C"/>
    <w:rsid w:val="00C94097"/>
    <w:rsid w:val="00C95C46"/>
    <w:rsid w:val="00CA4269"/>
    <w:rsid w:val="00CA7330"/>
    <w:rsid w:val="00CB64F0"/>
    <w:rsid w:val="00CC1018"/>
    <w:rsid w:val="00CC2909"/>
    <w:rsid w:val="00CD29D5"/>
    <w:rsid w:val="00CE4D89"/>
    <w:rsid w:val="00CE7E59"/>
    <w:rsid w:val="00D05E6F"/>
    <w:rsid w:val="00D13916"/>
    <w:rsid w:val="00D16C94"/>
    <w:rsid w:val="00D25C5D"/>
    <w:rsid w:val="00D33442"/>
    <w:rsid w:val="00D44BAD"/>
    <w:rsid w:val="00D45B55"/>
    <w:rsid w:val="00D7097B"/>
    <w:rsid w:val="00D70F7B"/>
    <w:rsid w:val="00D722A3"/>
    <w:rsid w:val="00D91DFA"/>
    <w:rsid w:val="00D948DC"/>
    <w:rsid w:val="00DA33B0"/>
    <w:rsid w:val="00DB1AB2"/>
    <w:rsid w:val="00DB7CF3"/>
    <w:rsid w:val="00DD3A65"/>
    <w:rsid w:val="00DD3B57"/>
    <w:rsid w:val="00DD62C6"/>
    <w:rsid w:val="00DD77EC"/>
    <w:rsid w:val="00E00498"/>
    <w:rsid w:val="00E06827"/>
    <w:rsid w:val="00E078B5"/>
    <w:rsid w:val="00E07F95"/>
    <w:rsid w:val="00E2617A"/>
    <w:rsid w:val="00E47AB9"/>
    <w:rsid w:val="00E538E6"/>
    <w:rsid w:val="00E77010"/>
    <w:rsid w:val="00E802A2"/>
    <w:rsid w:val="00E85C0B"/>
    <w:rsid w:val="00E86A9B"/>
    <w:rsid w:val="00E91F18"/>
    <w:rsid w:val="00E92B26"/>
    <w:rsid w:val="00ED67AF"/>
    <w:rsid w:val="00EE128C"/>
    <w:rsid w:val="00EF66D9"/>
    <w:rsid w:val="00EF6BA5"/>
    <w:rsid w:val="00EF780D"/>
    <w:rsid w:val="00EF7A98"/>
    <w:rsid w:val="00F0052B"/>
    <w:rsid w:val="00F0267E"/>
    <w:rsid w:val="00F43A17"/>
    <w:rsid w:val="00F474C9"/>
    <w:rsid w:val="00F61675"/>
    <w:rsid w:val="00F6686B"/>
    <w:rsid w:val="00F67F74"/>
    <w:rsid w:val="00F73DE3"/>
    <w:rsid w:val="00F84DD2"/>
    <w:rsid w:val="00F96663"/>
    <w:rsid w:val="00F97B68"/>
    <w:rsid w:val="00FB0872"/>
    <w:rsid w:val="00FB15B7"/>
    <w:rsid w:val="00FB54CC"/>
    <w:rsid w:val="00FD1A37"/>
    <w:rsid w:val="00FE27E4"/>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NormalWeb">
    <w:name w:val="Normal (Web)"/>
    <w:basedOn w:val="Normal"/>
    <w:rsid w:val="006B3F47"/>
    <w:pPr>
      <w:tabs>
        <w:tab w:val="clear" w:pos="1134"/>
      </w:tabs>
      <w:spacing w:before="100" w:beforeAutospacing="1" w:after="100" w:afterAutospacing="1"/>
      <w:jc w:val="left"/>
    </w:pPr>
    <w:rPr>
      <w:rFonts w:ascii="Times New Roman" w:eastAsia="Times New Roman" w:hAnsi="Times New Roman" w:cs="Times New Roman"/>
      <w:sz w:val="24"/>
      <w:szCs w:val="24"/>
      <w:lang w:eastAsia="en-GB"/>
    </w:rPr>
  </w:style>
  <w:style w:type="paragraph" w:customStyle="1" w:styleId="Textkrper21">
    <w:name w:val="Textkörper 21"/>
    <w:basedOn w:val="Normal"/>
    <w:rsid w:val="002828E3"/>
    <w:pPr>
      <w:tabs>
        <w:tab w:val="clear" w:pos="1134"/>
      </w:tabs>
      <w:spacing w:after="120"/>
    </w:pPr>
    <w:rPr>
      <w:rFonts w:ascii="Times New Roman" w:eastAsia="Times New Roman" w:hAnsi="Times New Roman" w:cs="Times New Roman"/>
      <w:sz w:val="24"/>
      <w:lang w:eastAsia="da-DK"/>
    </w:rPr>
  </w:style>
  <w:style w:type="paragraph" w:styleId="PlainText">
    <w:name w:val="Plain Text"/>
    <w:basedOn w:val="Normal"/>
    <w:link w:val="PlainTextChar"/>
    <w:rsid w:val="002828E3"/>
    <w:pPr>
      <w:tabs>
        <w:tab w:val="clear" w:pos="1134"/>
      </w:tabs>
      <w:jc w:val="left"/>
    </w:pPr>
    <w:rPr>
      <w:rFonts w:ascii="Courier New" w:eastAsia="Times New Roman" w:hAnsi="Courier New" w:cs="Courier New"/>
      <w:lang w:val="de-DE" w:eastAsia="de-DE"/>
    </w:rPr>
  </w:style>
  <w:style w:type="character" w:customStyle="1" w:styleId="PlainTextChar">
    <w:name w:val="Plain Text Char"/>
    <w:basedOn w:val="DefaultParagraphFont"/>
    <w:link w:val="PlainText"/>
    <w:rsid w:val="002828E3"/>
    <w:rPr>
      <w:rFonts w:ascii="Courier New" w:eastAsia="Times New Roman" w:hAnsi="Courier New" w:cs="Courier New"/>
      <w:lang w:val="de-DE" w:eastAsia="de-DE"/>
    </w:rPr>
  </w:style>
  <w:style w:type="paragraph" w:styleId="ListParagraph">
    <w:name w:val="List Paragraph"/>
    <w:basedOn w:val="Normal"/>
    <w:qFormat/>
    <w:rsid w:val="009547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3.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72441D8-CC93-4675-ACE2-3819D76191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0</TotalTime>
  <Pages>9</Pages>
  <Words>1819</Words>
  <Characters>10373</Characters>
  <Application>Microsoft Office Word</Application>
  <DocSecurity>0</DocSecurity>
  <Lines>86</Lines>
  <Paragraphs>24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WMO Document Template</vt:lpstr>
      <vt:lpstr>WMO Document Template</vt:lpstr>
    </vt:vector>
  </TitlesOfParts>
  <Company>WMO</Company>
  <LinksUpToDate>false</LinksUpToDate>
  <CharactersWithSpaces>12168</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2013-03-12T09:27:00Z</cp:lastPrinted>
  <dcterms:created xsi:type="dcterms:W3CDTF">2021-08-19T07:42:00Z</dcterms:created>
  <dcterms:modified xsi:type="dcterms:W3CDTF">2021-08-19T07:42:00Z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