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889" w:type="dxa"/>
        <w:tblBorders>
          <w:bottom w:val="single" w:sz="4" w:space="0" w:color="auto"/>
        </w:tblBorders>
        <w:tblLook w:val="01E0" w:firstRow="1" w:lastRow="1" w:firstColumn="1" w:lastColumn="1" w:noHBand="0" w:noVBand="0"/>
      </w:tblPr>
      <w:tblGrid>
        <w:gridCol w:w="6912"/>
        <w:gridCol w:w="2977"/>
      </w:tblGrid>
      <w:tr w:rsidR="00993581" w:rsidRPr="006E5FE9" w14:paraId="3CE5889C" w14:textId="77777777" w:rsidTr="00DE0041">
        <w:trPr>
          <w:trHeight w:val="282"/>
        </w:trPr>
        <w:tc>
          <w:tcPr>
            <w:tcW w:w="6912" w:type="dxa"/>
            <w:vMerge w:val="restart"/>
          </w:tcPr>
          <w:p w14:paraId="3CE58895"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noProof/>
                <w:color w:val="365F91" w:themeColor="accent1" w:themeShade="BF"/>
                <w:szCs w:val="22"/>
                <w:lang w:val="de-DE" w:eastAsia="de-DE"/>
              </w:rPr>
              <w:drawing>
                <wp:anchor distT="0" distB="0" distL="114300" distR="114300" simplePos="0" relativeHeight="251671552" behindDoc="1" locked="1" layoutInCell="1" allowOverlap="1" wp14:anchorId="3CE588BC" wp14:editId="3CE588BD">
                  <wp:simplePos x="0" y="0"/>
                  <wp:positionH relativeFrom="page">
                    <wp:posOffset>8255</wp:posOffset>
                  </wp:positionH>
                  <wp:positionV relativeFrom="page">
                    <wp:posOffset>-13970</wp:posOffset>
                  </wp:positionV>
                  <wp:extent cx="613410" cy="673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mo_logo_e_black"/>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613410" cy="67310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cs="Tahoma"/>
                <w:b/>
                <w:bCs/>
                <w:color w:val="365F91" w:themeColor="accent1" w:themeShade="BF"/>
                <w:szCs w:val="22"/>
              </w:rPr>
              <w:t>W</w:t>
            </w:r>
            <w:r w:rsidRPr="005D666D">
              <w:rPr>
                <w:rFonts w:cs="Tahoma"/>
                <w:b/>
                <w:bCs/>
                <w:color w:val="365F91" w:themeColor="accent1" w:themeShade="BF"/>
                <w:szCs w:val="22"/>
              </w:rPr>
              <w:t>orld Meteorological Organization &amp;</w:t>
            </w:r>
          </w:p>
          <w:p w14:paraId="3CE58896" w14:textId="77777777" w:rsidR="00993581" w:rsidRPr="005D666D" w:rsidRDefault="00993581" w:rsidP="00993581">
            <w:pPr>
              <w:tabs>
                <w:tab w:val="left" w:pos="6946"/>
              </w:tabs>
              <w:suppressAutoHyphens/>
              <w:spacing w:after="120" w:line="252" w:lineRule="auto"/>
              <w:ind w:left="1134"/>
              <w:jc w:val="left"/>
              <w:rPr>
                <w:rFonts w:cs="Tahoma"/>
                <w:b/>
                <w:bCs/>
                <w:color w:val="365F91" w:themeColor="accent1" w:themeShade="BF"/>
                <w:szCs w:val="22"/>
              </w:rPr>
            </w:pPr>
            <w:r w:rsidRPr="005D666D">
              <w:rPr>
                <w:rFonts w:cs="Tahoma"/>
                <w:b/>
                <w:bCs/>
                <w:color w:val="365F91" w:themeColor="accent1" w:themeShade="BF"/>
                <w:szCs w:val="22"/>
              </w:rPr>
              <w:t>Intergovernmental Oceanographic Commission (of UNESCO)</w:t>
            </w:r>
          </w:p>
          <w:p w14:paraId="3CE58897" w14:textId="14346915" w:rsidR="00993581" w:rsidRPr="005D666D" w:rsidRDefault="0060324A" w:rsidP="00993581">
            <w:pPr>
              <w:tabs>
                <w:tab w:val="left" w:pos="6946"/>
              </w:tabs>
              <w:suppressAutoHyphens/>
              <w:spacing w:after="120" w:line="252" w:lineRule="auto"/>
              <w:ind w:left="1134"/>
              <w:jc w:val="left"/>
              <w:rPr>
                <w:rFonts w:cs="Tahoma"/>
                <w:b/>
                <w:color w:val="365F91" w:themeColor="accent1" w:themeShade="BF"/>
                <w:spacing w:val="-2"/>
                <w:szCs w:val="22"/>
              </w:rPr>
            </w:pPr>
            <w:r>
              <w:rPr>
                <w:rFonts w:cs="Tahoma"/>
                <w:b/>
                <w:color w:val="365F91" w:themeColor="accent1" w:themeShade="BF"/>
                <w:spacing w:val="-2"/>
                <w:szCs w:val="22"/>
              </w:rPr>
              <w:t>GLOBAL OCEAN OBSERVING SYSTEM/OBSERVATIONS C</w:t>
            </w:r>
            <w:r w:rsidR="003D0E9F">
              <w:rPr>
                <w:rFonts w:cs="Tahoma"/>
                <w:b/>
                <w:color w:val="365F91" w:themeColor="accent1" w:themeShade="BF"/>
                <w:spacing w:val="-2"/>
                <w:szCs w:val="22"/>
              </w:rPr>
              <w:t>OORDINATION GEORP</w:t>
            </w:r>
          </w:p>
          <w:p w14:paraId="3CE58898" w14:textId="38BC6318" w:rsidR="00BC0F73" w:rsidRDefault="000D2C95" w:rsidP="0087341E">
            <w:pPr>
              <w:tabs>
                <w:tab w:val="left" w:pos="6946"/>
              </w:tabs>
              <w:suppressAutoHyphens/>
              <w:spacing w:after="120" w:line="252" w:lineRule="auto"/>
              <w:ind w:left="1134"/>
              <w:jc w:val="left"/>
              <w:rPr>
                <w:rFonts w:cstheme="minorBidi"/>
                <w:b/>
                <w:snapToGrid w:val="0"/>
                <w:color w:val="365F91" w:themeColor="accent1" w:themeShade="BF"/>
                <w:szCs w:val="22"/>
              </w:rPr>
            </w:pPr>
            <w:r>
              <w:rPr>
                <w:rFonts w:cstheme="minorBidi"/>
                <w:b/>
                <w:snapToGrid w:val="0"/>
                <w:color w:val="365F91" w:themeColor="accent1" w:themeShade="BF"/>
                <w:szCs w:val="22"/>
              </w:rPr>
              <w:t>Ship Observation</w:t>
            </w:r>
            <w:r w:rsidR="00E06827">
              <w:rPr>
                <w:rFonts w:cstheme="minorBidi"/>
                <w:b/>
                <w:snapToGrid w:val="0"/>
                <w:color w:val="365F91" w:themeColor="accent1" w:themeShade="BF"/>
                <w:szCs w:val="22"/>
              </w:rPr>
              <w:t>s</w:t>
            </w:r>
            <w:r>
              <w:rPr>
                <w:rFonts w:cstheme="minorBidi"/>
                <w:b/>
                <w:snapToGrid w:val="0"/>
                <w:color w:val="365F91" w:themeColor="accent1" w:themeShade="BF"/>
                <w:szCs w:val="22"/>
              </w:rPr>
              <w:t xml:space="preserve"> Team </w:t>
            </w:r>
            <w:r w:rsidR="00FF737E">
              <w:rPr>
                <w:rFonts w:cstheme="minorBidi"/>
                <w:b/>
                <w:snapToGrid w:val="0"/>
                <w:color w:val="365F91" w:themeColor="accent1" w:themeShade="BF"/>
                <w:szCs w:val="22"/>
              </w:rPr>
              <w:t>E</w:t>
            </w:r>
            <w:r w:rsidR="00FF737E">
              <w:rPr>
                <w:b/>
                <w:snapToGrid w:val="0"/>
                <w:color w:val="365F91" w:themeColor="accent1" w:themeShade="BF"/>
                <w:szCs w:val="22"/>
              </w:rPr>
              <w:t>leven</w:t>
            </w:r>
            <w:r w:rsidR="00FB15B7">
              <w:rPr>
                <w:rFonts w:cstheme="minorBidi"/>
                <w:b/>
                <w:snapToGrid w:val="0"/>
                <w:color w:val="365F91" w:themeColor="accent1" w:themeShade="BF"/>
                <w:szCs w:val="22"/>
              </w:rPr>
              <w:t>th</w:t>
            </w:r>
            <w:r w:rsidR="003C09A6">
              <w:rPr>
                <w:rFonts w:cstheme="minorBidi"/>
                <w:b/>
                <w:snapToGrid w:val="0"/>
                <w:color w:val="365F91" w:themeColor="accent1" w:themeShade="BF"/>
                <w:szCs w:val="22"/>
              </w:rPr>
              <w:t xml:space="preserve"> Session</w:t>
            </w:r>
            <w:r w:rsidR="00BC0F73">
              <w:rPr>
                <w:rFonts w:cstheme="minorBidi"/>
                <w:b/>
                <w:snapToGrid w:val="0"/>
                <w:color w:val="365F91" w:themeColor="accent1" w:themeShade="BF"/>
                <w:szCs w:val="22"/>
              </w:rPr>
              <w:t xml:space="preserve"> </w:t>
            </w:r>
          </w:p>
          <w:p w14:paraId="3CE58899" w14:textId="6DD6FFC9" w:rsidR="00993581" w:rsidRPr="005D666D" w:rsidRDefault="00B20A5D" w:rsidP="00E06827">
            <w:pPr>
              <w:tabs>
                <w:tab w:val="left" w:pos="6946"/>
              </w:tabs>
              <w:suppressAutoHyphens/>
              <w:spacing w:after="120" w:line="252" w:lineRule="auto"/>
              <w:ind w:left="1134"/>
              <w:jc w:val="left"/>
              <w:rPr>
                <w:rFonts w:cs="Tahoma"/>
                <w:b/>
                <w:bCs/>
                <w:color w:val="365F91" w:themeColor="accent1" w:themeShade="BF"/>
                <w:szCs w:val="22"/>
              </w:rPr>
            </w:pPr>
            <w:r>
              <w:rPr>
                <w:snapToGrid w:val="0"/>
                <w:color w:val="365F91" w:themeColor="accent1" w:themeShade="BF"/>
                <w:szCs w:val="22"/>
              </w:rPr>
              <w:t>Virtual Session</w:t>
            </w:r>
            <w:r w:rsidR="000D2C95">
              <w:rPr>
                <w:snapToGrid w:val="0"/>
                <w:color w:val="365F91" w:themeColor="accent1" w:themeShade="BF"/>
                <w:szCs w:val="22"/>
              </w:rPr>
              <w:t xml:space="preserve">, </w:t>
            </w:r>
            <w:r>
              <w:rPr>
                <w:snapToGrid w:val="0"/>
                <w:color w:val="365F91" w:themeColor="accent1" w:themeShade="BF"/>
                <w:szCs w:val="22"/>
              </w:rPr>
              <w:t>13-16 September 2021</w:t>
            </w:r>
          </w:p>
        </w:tc>
        <w:tc>
          <w:tcPr>
            <w:tcW w:w="2977" w:type="dxa"/>
          </w:tcPr>
          <w:p w14:paraId="3CE5889A" w14:textId="77777777" w:rsidR="00E47AB9" w:rsidRDefault="00993581" w:rsidP="00FB15B7">
            <w:pPr>
              <w:tabs>
                <w:tab w:val="clear" w:pos="1134"/>
              </w:tabs>
              <w:spacing w:after="60"/>
              <w:ind w:right="-108"/>
              <w:jc w:val="right"/>
              <w:rPr>
                <w:rFonts w:cs="Tahoma"/>
                <w:b/>
                <w:bCs/>
                <w:color w:val="365F91" w:themeColor="accent1" w:themeShade="BF"/>
                <w:szCs w:val="22"/>
                <w:lang w:val="fr-CH"/>
              </w:rPr>
            </w:pPr>
            <w:r w:rsidRPr="005D666D">
              <w:rPr>
                <w:noProof/>
                <w:color w:val="365F91" w:themeColor="accent1" w:themeShade="BF"/>
                <w:szCs w:val="22"/>
                <w:lang w:val="de-DE" w:eastAsia="de-DE"/>
              </w:rPr>
              <w:drawing>
                <wp:inline distT="0" distB="0" distL="0" distR="0" wp14:anchorId="3CE588BE" wp14:editId="3CE588BF">
                  <wp:extent cx="1301044" cy="668216"/>
                  <wp:effectExtent l="0" t="0" r="0" b="0"/>
                  <wp:docPr id="4" name="Picture 4" descr="Image result for ioc logo unes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result for ioc logo unesc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02245" cy="668833"/>
                          </a:xfrm>
                          <a:prstGeom prst="rect">
                            <a:avLst/>
                          </a:prstGeom>
                          <a:noFill/>
                          <a:ln>
                            <a:noFill/>
                          </a:ln>
                        </pic:spPr>
                      </pic:pic>
                    </a:graphicData>
                  </a:graphic>
                </wp:inline>
              </w:drawing>
            </w:r>
          </w:p>
          <w:p w14:paraId="3CE5889B" w14:textId="76A3F1BF" w:rsidR="00993581" w:rsidRPr="00F61675" w:rsidRDefault="000D2C95" w:rsidP="00BC0F73">
            <w:pPr>
              <w:tabs>
                <w:tab w:val="clear" w:pos="1134"/>
              </w:tabs>
              <w:spacing w:after="60"/>
              <w:ind w:right="-108"/>
              <w:jc w:val="right"/>
              <w:rPr>
                <w:rFonts w:cs="Tahoma"/>
                <w:b/>
                <w:bCs/>
                <w:color w:val="365F91" w:themeColor="accent1" w:themeShade="BF"/>
                <w:szCs w:val="22"/>
                <w:lang w:val="fr-CH"/>
              </w:rPr>
            </w:pPr>
            <w:r>
              <w:rPr>
                <w:rFonts w:cs="Tahoma"/>
                <w:b/>
                <w:bCs/>
                <w:color w:val="365F91" w:themeColor="accent1" w:themeShade="BF"/>
                <w:szCs w:val="22"/>
                <w:lang w:val="fr-CH"/>
              </w:rPr>
              <w:t>SOT</w:t>
            </w:r>
            <w:r w:rsidR="003C09A6">
              <w:rPr>
                <w:rFonts w:cs="Tahoma"/>
                <w:b/>
                <w:bCs/>
                <w:color w:val="365F91" w:themeColor="accent1" w:themeShade="BF"/>
                <w:szCs w:val="22"/>
                <w:lang w:val="fr-CH"/>
              </w:rPr>
              <w:t>-</w:t>
            </w:r>
            <w:r w:rsidR="00BC0F73">
              <w:rPr>
                <w:rFonts w:cs="Tahoma"/>
                <w:b/>
                <w:bCs/>
                <w:color w:val="365F91" w:themeColor="accent1" w:themeShade="BF"/>
                <w:szCs w:val="22"/>
                <w:lang w:val="fr-CH"/>
              </w:rPr>
              <w:t>1</w:t>
            </w:r>
            <w:r w:rsidR="00FF737E">
              <w:rPr>
                <w:rFonts w:cs="Tahoma"/>
                <w:b/>
                <w:bCs/>
                <w:color w:val="365F91" w:themeColor="accent1" w:themeShade="BF"/>
                <w:szCs w:val="22"/>
                <w:lang w:val="fr-CH"/>
              </w:rPr>
              <w:t>1</w:t>
            </w:r>
            <w:r w:rsidR="003C09A6">
              <w:rPr>
                <w:rFonts w:cs="Tahoma"/>
                <w:b/>
                <w:bCs/>
                <w:color w:val="365F91" w:themeColor="accent1" w:themeShade="BF"/>
                <w:szCs w:val="22"/>
                <w:lang w:val="fr-CH"/>
              </w:rPr>
              <w:t>/Doc. </w:t>
            </w:r>
            <w:r w:rsidR="003718AC">
              <w:rPr>
                <w:rFonts w:cs="Tahoma"/>
                <w:b/>
                <w:bCs/>
                <w:color w:val="365F91" w:themeColor="accent1" w:themeShade="BF"/>
                <w:szCs w:val="22"/>
                <w:lang w:val="fr-CH"/>
              </w:rPr>
              <w:t>9.</w:t>
            </w:r>
            <w:r w:rsidR="00DD0EC4">
              <w:rPr>
                <w:rFonts w:cs="Tahoma"/>
                <w:b/>
                <w:bCs/>
                <w:color w:val="365F91" w:themeColor="accent1" w:themeShade="BF"/>
                <w:szCs w:val="22"/>
                <w:lang w:val="fr-CH"/>
              </w:rPr>
              <w:t>1.</w:t>
            </w:r>
            <w:r w:rsidR="003718AC">
              <w:rPr>
                <w:rFonts w:cs="Tahoma"/>
                <w:b/>
                <w:bCs/>
                <w:color w:val="365F91" w:themeColor="accent1" w:themeShade="BF"/>
                <w:szCs w:val="22"/>
                <w:lang w:val="fr-CH"/>
              </w:rPr>
              <w:t>1</w:t>
            </w:r>
          </w:p>
        </w:tc>
      </w:tr>
      <w:tr w:rsidR="00993581" w:rsidRPr="005D666D" w14:paraId="3CE588A1" w14:textId="77777777" w:rsidTr="00DE0041">
        <w:trPr>
          <w:trHeight w:val="730"/>
        </w:trPr>
        <w:tc>
          <w:tcPr>
            <w:tcW w:w="6912" w:type="dxa"/>
            <w:vMerge/>
          </w:tcPr>
          <w:p w14:paraId="3CE5889D" w14:textId="77777777" w:rsidR="00993581" w:rsidRPr="00993581" w:rsidRDefault="00993581" w:rsidP="00DE0041">
            <w:pPr>
              <w:tabs>
                <w:tab w:val="left" w:pos="6946"/>
              </w:tabs>
              <w:suppressAutoHyphens/>
              <w:spacing w:after="120" w:line="252" w:lineRule="auto"/>
              <w:ind w:left="1134"/>
              <w:jc w:val="left"/>
              <w:rPr>
                <w:noProof/>
                <w:color w:val="365F91" w:themeColor="accent1" w:themeShade="BF"/>
                <w:szCs w:val="22"/>
                <w:lang w:val="fr-CH" w:eastAsia="zh-CN"/>
              </w:rPr>
            </w:pPr>
          </w:p>
        </w:tc>
        <w:tc>
          <w:tcPr>
            <w:tcW w:w="2977" w:type="dxa"/>
          </w:tcPr>
          <w:p w14:paraId="3CE5889E" w14:textId="6303FFCC" w:rsidR="00993581" w:rsidRPr="005D666D" w:rsidRDefault="00993581" w:rsidP="00501B04">
            <w:pPr>
              <w:tabs>
                <w:tab w:val="clear" w:pos="1134"/>
              </w:tabs>
              <w:spacing w:after="60"/>
              <w:ind w:right="-108"/>
              <w:jc w:val="right"/>
              <w:rPr>
                <w:rFonts w:cs="Tahoma"/>
                <w:color w:val="365F91" w:themeColor="accent1" w:themeShade="BF"/>
                <w:szCs w:val="22"/>
              </w:rPr>
            </w:pPr>
            <w:r w:rsidRPr="005D666D">
              <w:rPr>
                <w:rFonts w:cs="Tahoma"/>
                <w:color w:val="365F91" w:themeColor="accent1" w:themeShade="BF"/>
                <w:szCs w:val="22"/>
              </w:rPr>
              <w:t>Submitted by:</w:t>
            </w:r>
            <w:r w:rsidRPr="005D666D">
              <w:rPr>
                <w:rFonts w:cs="Tahoma"/>
                <w:color w:val="365F91" w:themeColor="accent1" w:themeShade="BF"/>
                <w:szCs w:val="22"/>
              </w:rPr>
              <w:br/>
            </w:r>
            <w:r w:rsidR="00AC3DC1">
              <w:rPr>
                <w:rFonts w:cs="Tahoma"/>
                <w:color w:val="365F91" w:themeColor="accent1" w:themeShade="BF"/>
                <w:szCs w:val="22"/>
              </w:rPr>
              <w:t>Henry KLETA</w:t>
            </w:r>
          </w:p>
          <w:p w14:paraId="3CE5889F" w14:textId="5ECF0B7B" w:rsidR="00993581" w:rsidRPr="005D666D" w:rsidRDefault="00B20A5D" w:rsidP="00BC0F73">
            <w:pPr>
              <w:tabs>
                <w:tab w:val="clear" w:pos="1134"/>
              </w:tabs>
              <w:spacing w:after="60"/>
              <w:ind w:right="-108"/>
              <w:jc w:val="right"/>
              <w:rPr>
                <w:rFonts w:cs="Tahoma"/>
                <w:color w:val="365F91" w:themeColor="accent1" w:themeShade="BF"/>
                <w:szCs w:val="22"/>
              </w:rPr>
            </w:pPr>
            <w:r>
              <w:rPr>
                <w:rFonts w:cs="Tahoma"/>
                <w:color w:val="365F91" w:themeColor="accent1" w:themeShade="BF"/>
                <w:szCs w:val="22"/>
              </w:rPr>
              <w:t>2</w:t>
            </w:r>
            <w:r w:rsidR="00AC3DC1">
              <w:rPr>
                <w:rFonts w:cs="Tahoma"/>
                <w:color w:val="365F91" w:themeColor="accent1" w:themeShade="BF"/>
                <w:szCs w:val="22"/>
              </w:rPr>
              <w:t>7</w:t>
            </w:r>
            <w:r w:rsidR="009D14A8">
              <w:rPr>
                <w:rFonts w:cs="Tahoma"/>
                <w:color w:val="365F91" w:themeColor="accent1" w:themeShade="BF"/>
                <w:szCs w:val="22"/>
              </w:rPr>
              <w:t>.0</w:t>
            </w:r>
            <w:r w:rsidR="00275010">
              <w:rPr>
                <w:rFonts w:cs="Tahoma"/>
                <w:color w:val="365F91" w:themeColor="accent1" w:themeShade="BF"/>
                <w:szCs w:val="22"/>
              </w:rPr>
              <w:t>8</w:t>
            </w:r>
            <w:r w:rsidR="003C09A6">
              <w:rPr>
                <w:rFonts w:cs="Tahoma"/>
                <w:color w:val="365F91" w:themeColor="accent1" w:themeShade="BF"/>
                <w:szCs w:val="22"/>
              </w:rPr>
              <w:t>.20</w:t>
            </w:r>
            <w:r w:rsidR="00FF737E">
              <w:rPr>
                <w:rFonts w:cs="Tahoma"/>
                <w:color w:val="365F91" w:themeColor="accent1" w:themeShade="BF"/>
                <w:szCs w:val="22"/>
              </w:rPr>
              <w:t>21</w:t>
            </w:r>
          </w:p>
          <w:p w14:paraId="3CE588A0" w14:textId="77777777" w:rsidR="00993581" w:rsidRPr="00DF1240" w:rsidRDefault="00993581" w:rsidP="00993581">
            <w:pPr>
              <w:tabs>
                <w:tab w:val="clear" w:pos="1134"/>
              </w:tabs>
              <w:spacing w:after="60"/>
              <w:ind w:right="-108"/>
              <w:jc w:val="right"/>
              <w:rPr>
                <w:rFonts w:cs="Tahoma"/>
                <w:b/>
                <w:bCs/>
                <w:color w:val="365F91" w:themeColor="accent1" w:themeShade="BF"/>
                <w:szCs w:val="22"/>
                <w:lang w:val="en-US"/>
              </w:rPr>
            </w:pPr>
            <w:r w:rsidRPr="005D666D">
              <w:rPr>
                <w:rFonts w:cs="Tahoma"/>
                <w:b/>
                <w:bCs/>
                <w:color w:val="365F91" w:themeColor="accent1" w:themeShade="BF"/>
                <w:szCs w:val="22"/>
              </w:rPr>
              <w:t>DRAFT 1</w:t>
            </w:r>
          </w:p>
        </w:tc>
      </w:tr>
    </w:tbl>
    <w:p w14:paraId="0F81BDDA" w14:textId="47947FDF" w:rsidR="00AC3DC1" w:rsidRPr="005D666D" w:rsidRDefault="00AC3DC1" w:rsidP="00AC3DC1">
      <w:pPr>
        <w:pStyle w:val="WMOBodyText"/>
        <w:tabs>
          <w:tab w:val="clear" w:pos="1134"/>
        </w:tabs>
        <w:ind w:left="2977" w:hanging="2977"/>
        <w:rPr>
          <w:b/>
          <w:bCs/>
        </w:rPr>
      </w:pPr>
      <w:r>
        <w:rPr>
          <w:b/>
          <w:bCs/>
        </w:rPr>
        <w:t>AGENDA ITEM 9.1.1:</w:t>
      </w:r>
      <w:r>
        <w:rPr>
          <w:b/>
          <w:bCs/>
        </w:rPr>
        <w:tab/>
      </w:r>
      <w:r>
        <w:rPr>
          <w:b/>
          <w:color w:val="000000" w:themeColor="text1"/>
          <w:lang w:val="en-US"/>
        </w:rPr>
        <w:t>VOS PANEL</w:t>
      </w:r>
      <w:r>
        <w:rPr>
          <w:b/>
          <w:bCs/>
        </w:rPr>
        <w:t xml:space="preserve"> </w:t>
      </w:r>
      <w:r w:rsidR="00E93D16">
        <w:rPr>
          <w:b/>
          <w:bCs/>
        </w:rPr>
        <w:t>-</w:t>
      </w:r>
      <w:r>
        <w:rPr>
          <w:b/>
          <w:bCs/>
        </w:rPr>
        <w:t xml:space="preserve"> Activity Report</w:t>
      </w:r>
    </w:p>
    <w:p w14:paraId="7F5D19A6" w14:textId="622DDBFA" w:rsidR="00AC3DC1" w:rsidRDefault="00AC3DC1" w:rsidP="00AC3DC1">
      <w:pPr>
        <w:pStyle w:val="WMOBodyText"/>
        <w:tabs>
          <w:tab w:val="clear" w:pos="1134"/>
        </w:tabs>
        <w:spacing w:after="360"/>
        <w:ind w:left="2977" w:hanging="2977"/>
        <w:rPr>
          <w:b/>
          <w:bCs/>
        </w:rPr>
      </w:pPr>
      <w:r>
        <w:rPr>
          <w:b/>
          <w:bCs/>
        </w:rPr>
        <w:t>AGENDA ITEM 9.1.1.1:</w:t>
      </w:r>
      <w:r>
        <w:rPr>
          <w:b/>
          <w:bCs/>
        </w:rPr>
        <w:tab/>
        <w:t>VOS Report</w:t>
      </w:r>
    </w:p>
    <w:p w14:paraId="3CE588A4" w14:textId="77777777" w:rsidR="008A7D91" w:rsidRDefault="008A7D91" w:rsidP="003B601C">
      <w:pPr>
        <w:pStyle w:val="Heading1"/>
      </w:pPr>
      <w:r w:rsidRPr="005D666D">
        <w:t>SUMMARY</w:t>
      </w:r>
    </w:p>
    <w:p w14:paraId="3CE588A6" w14:textId="2DE3DECB" w:rsidR="003D716B" w:rsidRPr="00F97B68" w:rsidRDefault="000066F7" w:rsidP="00F97B68">
      <w:pPr>
        <w:rPr>
          <w:lang w:eastAsia="zh-TW"/>
        </w:rPr>
      </w:pPr>
      <w:r w:rsidRPr="000066F7">
        <w:rPr>
          <w:lang w:eastAsia="zh-TW"/>
        </w:rPr>
        <w:t xml:space="preserve">Please provide a summary of your talk highlighting key points (approximate length </w:t>
      </w:r>
      <w:r>
        <w:rPr>
          <w:lang w:eastAsia="zh-TW"/>
        </w:rPr>
        <w:t xml:space="preserve">of </w:t>
      </w:r>
      <w:r w:rsidRPr="000066F7">
        <w:rPr>
          <w:lang w:eastAsia="zh-TW"/>
        </w:rPr>
        <w:t>a page to include in final report)</w:t>
      </w:r>
      <w:r w:rsidR="003D0B56">
        <w:rPr>
          <w:lang w:eastAsia="zh-TW"/>
        </w:rPr>
        <w:t xml:space="preserve"> </w:t>
      </w:r>
    </w:p>
    <w:p w14:paraId="2CE75BC2" w14:textId="6B3BEE35" w:rsidR="00F97B68" w:rsidRDefault="00721FA7" w:rsidP="00F72DCF">
      <w:pPr>
        <w:pStyle w:val="WMOBodyText"/>
        <w:keepNext/>
        <w:keepLines/>
        <w:numPr>
          <w:ilvl w:val="0"/>
          <w:numId w:val="1"/>
        </w:numPr>
        <w:rPr>
          <w:b/>
          <w:bCs/>
        </w:rPr>
      </w:pPr>
      <w:r>
        <w:rPr>
          <w:b/>
          <w:bCs/>
        </w:rPr>
        <w:t>SUMMARY</w:t>
      </w:r>
      <w:r w:rsidR="002B16C5" w:rsidRPr="002B16C5">
        <w:rPr>
          <w:b/>
          <w:bCs/>
        </w:rPr>
        <w:t>:</w:t>
      </w:r>
      <w:r w:rsidR="002B16C5">
        <w:rPr>
          <w:b/>
          <w:bCs/>
        </w:rPr>
        <w:t xml:space="preserve"> </w:t>
      </w:r>
    </w:p>
    <w:p w14:paraId="62CC6A7A" w14:textId="7649E446" w:rsidR="005367D5" w:rsidRDefault="005367D5" w:rsidP="00CD5431">
      <w:pPr>
        <w:pStyle w:val="WMOBodyText"/>
        <w:keepNext/>
        <w:keepLines/>
      </w:pPr>
      <w:r>
        <w:t xml:space="preserve">The VOS Panel </w:t>
      </w:r>
      <w:r w:rsidR="00913E70">
        <w:t xml:space="preserve">(VOSP) </w:t>
      </w:r>
      <w:r>
        <w:t xml:space="preserve">chairperson Mr. Henry Kleta reported on </w:t>
      </w:r>
      <w:r w:rsidR="00913E70">
        <w:t xml:space="preserve">the activities of the Voluntary Observing Ship (VOS) Scheme, a network within the Ship Observations Team (SOT), </w:t>
      </w:r>
      <w:r>
        <w:t>during the last intersessional period</w:t>
      </w:r>
      <w:r w:rsidR="00CD5431">
        <w:t>.</w:t>
      </w:r>
      <w:r>
        <w:t xml:space="preserve"> </w:t>
      </w:r>
    </w:p>
    <w:p w14:paraId="5978082C" w14:textId="59A2FD2D" w:rsidR="002D3089" w:rsidRDefault="002D3089" w:rsidP="00A932C7">
      <w:pPr>
        <w:pStyle w:val="WMOBodyText"/>
        <w:keepNext/>
        <w:keepLines/>
      </w:pPr>
    </w:p>
    <w:p w14:paraId="6BE696D6" w14:textId="3F53EB48" w:rsidR="005367D5" w:rsidRPr="005367D5" w:rsidRDefault="00913E70" w:rsidP="00A932C7">
      <w:pPr>
        <w:pStyle w:val="WMOBodyText"/>
        <w:keepNext/>
        <w:keepLines/>
        <w:rPr>
          <w:b/>
        </w:rPr>
      </w:pPr>
      <w:r>
        <w:rPr>
          <w:b/>
        </w:rPr>
        <w:t xml:space="preserve">VOS Panel - </w:t>
      </w:r>
      <w:r w:rsidR="005367D5" w:rsidRPr="005367D5">
        <w:rPr>
          <w:b/>
        </w:rPr>
        <w:t>Terms of References</w:t>
      </w:r>
    </w:p>
    <w:p w14:paraId="4572338D" w14:textId="1BD402FB" w:rsidR="00913E70" w:rsidRDefault="00913E70" w:rsidP="005367D5">
      <w:pPr>
        <w:pStyle w:val="WMOBodyText"/>
        <w:keepNext/>
        <w:keepLines/>
        <w:rPr>
          <w:lang w:val="en-US"/>
        </w:rPr>
      </w:pPr>
      <w:r>
        <w:rPr>
          <w:lang w:val="en-US"/>
        </w:rPr>
        <w:t>During SOT-10 and following that se</w:t>
      </w:r>
      <w:r w:rsidR="002D3089">
        <w:rPr>
          <w:lang w:val="en-US"/>
        </w:rPr>
        <w:t>s</w:t>
      </w:r>
      <w:r>
        <w:rPr>
          <w:lang w:val="en-US"/>
        </w:rPr>
        <w:t xml:space="preserve">sion the </w:t>
      </w:r>
      <w:proofErr w:type="spellStart"/>
      <w:r>
        <w:rPr>
          <w:lang w:val="en-US"/>
        </w:rPr>
        <w:t>ToRs</w:t>
      </w:r>
      <w:proofErr w:type="spellEnd"/>
      <w:r>
        <w:rPr>
          <w:lang w:val="en-US"/>
        </w:rPr>
        <w:t xml:space="preserve"> of the VOSP were adapted and updated.</w:t>
      </w:r>
    </w:p>
    <w:p w14:paraId="005267DA" w14:textId="50A0BD28" w:rsidR="005367D5" w:rsidRPr="005367D5" w:rsidRDefault="005367D5" w:rsidP="005367D5">
      <w:pPr>
        <w:pStyle w:val="WMOBodyText"/>
        <w:keepNext/>
        <w:keepLines/>
        <w:rPr>
          <w:lang w:val="de-DE"/>
        </w:rPr>
      </w:pPr>
      <w:r w:rsidRPr="005367D5">
        <w:rPr>
          <w:lang w:val="en-US"/>
        </w:rPr>
        <w:t xml:space="preserve">The Voluntary Observing Ship (VOS) Panel shall: </w:t>
      </w:r>
    </w:p>
    <w:p w14:paraId="7466D67B" w14:textId="77777777" w:rsidR="00A82207" w:rsidRPr="005367D5" w:rsidRDefault="002D3089" w:rsidP="00F72DCF">
      <w:pPr>
        <w:pStyle w:val="WMOBodyText"/>
        <w:keepNext/>
        <w:keepLines/>
        <w:numPr>
          <w:ilvl w:val="0"/>
          <w:numId w:val="3"/>
        </w:numPr>
        <w:rPr>
          <w:lang w:val="de-DE"/>
        </w:rPr>
      </w:pPr>
      <w:r w:rsidRPr="005367D5">
        <w:rPr>
          <w:lang w:val="en-US"/>
        </w:rPr>
        <w:t>Review, recommend and coordinate the implementation of new and improved specialized shipboard meteorological instrumentation, siting and observing practices, as well as of associated software;</w:t>
      </w:r>
    </w:p>
    <w:p w14:paraId="283F270B" w14:textId="77777777" w:rsidR="00A82207" w:rsidRPr="005367D5" w:rsidRDefault="002D3089" w:rsidP="00F72DCF">
      <w:pPr>
        <w:pStyle w:val="WMOBodyText"/>
        <w:keepNext/>
        <w:keepLines/>
        <w:numPr>
          <w:ilvl w:val="0"/>
          <w:numId w:val="3"/>
        </w:numPr>
        <w:rPr>
          <w:lang w:val="de-DE"/>
        </w:rPr>
      </w:pPr>
      <w:r w:rsidRPr="005367D5">
        <w:rPr>
          <w:lang w:val="en-US"/>
        </w:rPr>
        <w:t>Support the development and maintenance of new pilot projects;</w:t>
      </w:r>
    </w:p>
    <w:p w14:paraId="19C9AAB0" w14:textId="77777777" w:rsidR="00A82207" w:rsidRPr="005367D5" w:rsidRDefault="002D3089" w:rsidP="00F72DCF">
      <w:pPr>
        <w:pStyle w:val="WMOBodyText"/>
        <w:keepNext/>
        <w:keepLines/>
        <w:numPr>
          <w:ilvl w:val="0"/>
          <w:numId w:val="3"/>
        </w:numPr>
        <w:rPr>
          <w:lang w:val="de-DE"/>
        </w:rPr>
      </w:pPr>
      <w:r w:rsidRPr="005367D5">
        <w:rPr>
          <w:lang w:val="en-US"/>
        </w:rPr>
        <w:t>Oversee and encourage members to upgrade their VOS to report according to standards meeting climate user requirements, including reporting the required climate and ship parameters in both real time (GTS) and in delayed mode (via VOS GDAC);</w:t>
      </w:r>
    </w:p>
    <w:p w14:paraId="68A5E5AC" w14:textId="77777777" w:rsidR="00A82207" w:rsidRPr="005367D5" w:rsidRDefault="002D3089" w:rsidP="00F72DCF">
      <w:pPr>
        <w:pStyle w:val="WMOBodyText"/>
        <w:keepNext/>
        <w:keepLines/>
        <w:numPr>
          <w:ilvl w:val="0"/>
          <w:numId w:val="3"/>
        </w:numPr>
        <w:rPr>
          <w:lang w:val="de-DE"/>
        </w:rPr>
      </w:pPr>
      <w:r w:rsidRPr="005367D5">
        <w:rPr>
          <w:lang w:val="en-US"/>
        </w:rPr>
        <w:t>Develop and implement activities to optimize ship inspections and recruitment, including promotional material;</w:t>
      </w:r>
    </w:p>
    <w:p w14:paraId="3F68D91E" w14:textId="77777777" w:rsidR="00A82207" w:rsidRPr="005367D5" w:rsidRDefault="002D3089" w:rsidP="00F72DCF">
      <w:pPr>
        <w:pStyle w:val="WMOBodyText"/>
        <w:keepNext/>
        <w:keepLines/>
        <w:numPr>
          <w:ilvl w:val="0"/>
          <w:numId w:val="3"/>
        </w:numPr>
        <w:rPr>
          <w:lang w:val="de-DE"/>
        </w:rPr>
      </w:pPr>
      <w:r w:rsidRPr="005367D5">
        <w:rPr>
          <w:lang w:val="en-US"/>
        </w:rPr>
        <w:t>Prepare annually a report on the status of VOS operations, data availability and data quality.</w:t>
      </w:r>
    </w:p>
    <w:p w14:paraId="1A366454" w14:textId="03B3759E" w:rsidR="005367D5" w:rsidRDefault="005367D5" w:rsidP="00A932C7">
      <w:pPr>
        <w:pStyle w:val="WMOBodyText"/>
        <w:keepNext/>
        <w:keepLines/>
      </w:pPr>
    </w:p>
    <w:p w14:paraId="05E4EF01" w14:textId="5DA04B3F" w:rsidR="00913E70" w:rsidRDefault="00913E70" w:rsidP="00913E70">
      <w:pPr>
        <w:pStyle w:val="WMOResList1"/>
      </w:pPr>
      <w:r w:rsidRPr="00913E70">
        <w:rPr>
          <w:b/>
        </w:rPr>
        <w:t>Action:</w:t>
      </w:r>
      <w:r>
        <w:t xml:space="preserve"> Secretariats to ensure that the </w:t>
      </w:r>
      <w:proofErr w:type="spellStart"/>
      <w:r>
        <w:t>ToRs</w:t>
      </w:r>
      <w:proofErr w:type="spellEnd"/>
      <w:r>
        <w:t xml:space="preserve"> are stated correctly on all relevant websites and documents and are kept </w:t>
      </w:r>
      <w:proofErr w:type="gramStart"/>
      <w:r>
        <w:t>up-to-date</w:t>
      </w:r>
      <w:proofErr w:type="gramEnd"/>
      <w:r>
        <w:t>.</w:t>
      </w:r>
      <w:r w:rsidR="005062E4">
        <w:t xml:space="preserve"> (Secretariats, asap</w:t>
      </w:r>
      <w:r w:rsidR="00E8296B">
        <w:t xml:space="preserve"> and ongoing</w:t>
      </w:r>
      <w:r w:rsidR="005062E4">
        <w:t>)</w:t>
      </w:r>
    </w:p>
    <w:p w14:paraId="7C497CD2" w14:textId="77777777" w:rsidR="005367D5" w:rsidRDefault="005367D5" w:rsidP="00A932C7">
      <w:pPr>
        <w:pStyle w:val="WMOBodyText"/>
        <w:keepNext/>
        <w:keepLines/>
      </w:pPr>
    </w:p>
    <w:p w14:paraId="7FA798E1" w14:textId="7FBE0884" w:rsidR="005367D5" w:rsidRPr="00992B45" w:rsidRDefault="005367D5" w:rsidP="005367D5">
      <w:pPr>
        <w:pStyle w:val="WMOBodyText"/>
        <w:keepNext/>
        <w:keepLines/>
        <w:tabs>
          <w:tab w:val="clear" w:pos="1134"/>
          <w:tab w:val="left" w:pos="851"/>
        </w:tabs>
        <w:rPr>
          <w:b/>
        </w:rPr>
      </w:pPr>
      <w:r w:rsidRPr="00992B45">
        <w:rPr>
          <w:b/>
        </w:rPr>
        <w:t xml:space="preserve">Activities of </w:t>
      </w:r>
      <w:r w:rsidR="00AC3DC1">
        <w:rPr>
          <w:b/>
        </w:rPr>
        <w:t>C</w:t>
      </w:r>
      <w:r w:rsidRPr="00992B45">
        <w:rPr>
          <w:b/>
        </w:rPr>
        <w:t xml:space="preserve">hairperson </w:t>
      </w:r>
      <w:r w:rsidR="00AC3DC1">
        <w:rPr>
          <w:b/>
        </w:rPr>
        <w:t>during</w:t>
      </w:r>
      <w:r w:rsidRPr="00992B45">
        <w:rPr>
          <w:b/>
        </w:rPr>
        <w:t xml:space="preserve"> intersessional period</w:t>
      </w:r>
    </w:p>
    <w:p w14:paraId="5BA0F99B" w14:textId="6DF8902D" w:rsidR="005367D5" w:rsidRDefault="005367D5" w:rsidP="005367D5">
      <w:pPr>
        <w:pStyle w:val="WMOBodyText"/>
        <w:keepNext/>
        <w:keepLines/>
        <w:tabs>
          <w:tab w:val="clear" w:pos="1134"/>
          <w:tab w:val="left" w:pos="851"/>
        </w:tabs>
      </w:pPr>
      <w:r>
        <w:t xml:space="preserve">Regular SOT Tele-Conferences (Executive Board, Executive Committee, various Task </w:t>
      </w:r>
      <w:proofErr w:type="gramStart"/>
      <w:r>
        <w:t>Teams</w:t>
      </w:r>
      <w:r w:rsidR="002D3089">
        <w:t>,...</w:t>
      </w:r>
      <w:proofErr w:type="gramEnd"/>
      <w:r>
        <w:t xml:space="preserve">) were attended as well as several OCG Tele-Conferences (OCG Roundtable, </w:t>
      </w:r>
      <w:r w:rsidR="00B07AB0">
        <w:t>Report Card,...</w:t>
      </w:r>
      <w:r>
        <w:t xml:space="preserve">). </w:t>
      </w:r>
    </w:p>
    <w:p w14:paraId="4994918A" w14:textId="5743CFEA" w:rsidR="005367D5" w:rsidRDefault="005367D5" w:rsidP="005367D5">
      <w:pPr>
        <w:pStyle w:val="WMOBodyText"/>
        <w:keepNext/>
        <w:keepLines/>
        <w:tabs>
          <w:tab w:val="clear" w:pos="1134"/>
          <w:tab w:val="left" w:pos="851"/>
        </w:tabs>
      </w:pPr>
      <w:r>
        <w:t>Several meetings were attended in person</w:t>
      </w:r>
      <w:r w:rsidR="00B07AB0">
        <w:t xml:space="preserve"> or virtual</w:t>
      </w:r>
      <w:r>
        <w:t xml:space="preserve">: </w:t>
      </w:r>
    </w:p>
    <w:p w14:paraId="71033A90" w14:textId="200B224F" w:rsidR="00B07AB0" w:rsidRDefault="00B07AB0" w:rsidP="00F72DCF">
      <w:pPr>
        <w:pStyle w:val="WMOBodyText"/>
        <w:keepNext/>
        <w:keepLines/>
        <w:numPr>
          <w:ilvl w:val="0"/>
          <w:numId w:val="2"/>
        </w:numPr>
        <w:tabs>
          <w:tab w:val="clear" w:pos="1134"/>
          <w:tab w:val="left" w:pos="851"/>
        </w:tabs>
      </w:pPr>
      <w:r>
        <w:t>OCG 11</w:t>
      </w:r>
    </w:p>
    <w:p w14:paraId="7955D858" w14:textId="2600424E" w:rsidR="00B07AB0" w:rsidRDefault="00B07AB0" w:rsidP="00F72DCF">
      <w:pPr>
        <w:pStyle w:val="WMOBodyText"/>
        <w:keepNext/>
        <w:keepLines/>
        <w:numPr>
          <w:ilvl w:val="0"/>
          <w:numId w:val="2"/>
        </w:numPr>
        <w:tabs>
          <w:tab w:val="clear" w:pos="1134"/>
          <w:tab w:val="left" w:pos="851"/>
        </w:tabs>
      </w:pPr>
      <w:r>
        <w:t>CLIMAR 5</w:t>
      </w:r>
    </w:p>
    <w:p w14:paraId="63A039FD" w14:textId="40E6CAEA" w:rsidR="005367D5" w:rsidRDefault="005367D5" w:rsidP="00F72DCF">
      <w:pPr>
        <w:pStyle w:val="WMOBodyText"/>
        <w:keepNext/>
        <w:keepLines/>
        <w:numPr>
          <w:ilvl w:val="0"/>
          <w:numId w:val="2"/>
        </w:numPr>
        <w:tabs>
          <w:tab w:val="clear" w:pos="1134"/>
          <w:tab w:val="left" w:pos="851"/>
        </w:tabs>
      </w:pPr>
      <w:r>
        <w:t>E-Surfmar VOS Expert Team meetings (as Chair)</w:t>
      </w:r>
    </w:p>
    <w:p w14:paraId="4BBE36BF" w14:textId="518460AF" w:rsidR="00B07AB0" w:rsidRDefault="00B07AB0" w:rsidP="00F72DCF">
      <w:pPr>
        <w:pStyle w:val="WMOBodyText"/>
        <w:keepNext/>
        <w:keepLines/>
        <w:numPr>
          <w:ilvl w:val="0"/>
          <w:numId w:val="2"/>
        </w:numPr>
        <w:tabs>
          <w:tab w:val="clear" w:pos="1134"/>
          <w:tab w:val="left" w:pos="851"/>
        </w:tabs>
      </w:pPr>
      <w:r>
        <w:t>PMO-6 workshop</w:t>
      </w:r>
    </w:p>
    <w:p w14:paraId="5E7DE89F" w14:textId="5837BD4F" w:rsidR="00B07AB0" w:rsidRDefault="00B07AB0" w:rsidP="00F72DCF">
      <w:pPr>
        <w:pStyle w:val="WMOBodyText"/>
        <w:keepNext/>
        <w:keepLines/>
        <w:numPr>
          <w:ilvl w:val="0"/>
          <w:numId w:val="2"/>
        </w:numPr>
        <w:tabs>
          <w:tab w:val="clear" w:pos="1134"/>
          <w:tab w:val="left" w:pos="851"/>
        </w:tabs>
      </w:pPr>
      <w:r>
        <w:t>VOS discussions with Maersk</w:t>
      </w:r>
    </w:p>
    <w:p w14:paraId="6D6652DE" w14:textId="7A912FE7" w:rsidR="00B07AB0" w:rsidRDefault="00B07AB0" w:rsidP="00F72DCF">
      <w:pPr>
        <w:pStyle w:val="WMOBodyText"/>
        <w:keepNext/>
        <w:keepLines/>
        <w:numPr>
          <w:ilvl w:val="0"/>
          <w:numId w:val="2"/>
        </w:numPr>
        <w:tabs>
          <w:tab w:val="clear" w:pos="1134"/>
          <w:tab w:val="left" w:pos="851"/>
        </w:tabs>
      </w:pPr>
      <w:r>
        <w:t>GCW (Global Cryosphere Watch) / VOS discussions</w:t>
      </w:r>
    </w:p>
    <w:p w14:paraId="2EE79EFD" w14:textId="320020AA" w:rsidR="005062E4" w:rsidRDefault="005062E4" w:rsidP="00F72DCF">
      <w:pPr>
        <w:pStyle w:val="WMOBodyText"/>
        <w:keepNext/>
        <w:keepLines/>
        <w:numPr>
          <w:ilvl w:val="0"/>
          <w:numId w:val="2"/>
        </w:numPr>
        <w:tabs>
          <w:tab w:val="clear" w:pos="1134"/>
          <w:tab w:val="left" w:pos="851"/>
        </w:tabs>
      </w:pPr>
      <w:r>
        <w:t xml:space="preserve">meetings of the WMO Study Group on the Global Basic Observing Network (SG-SGBON) </w:t>
      </w:r>
    </w:p>
    <w:p w14:paraId="23E4CA0D" w14:textId="40015B4D" w:rsidR="005367D5" w:rsidRDefault="00B07AB0" w:rsidP="00F72DCF">
      <w:pPr>
        <w:pStyle w:val="WMOBodyText"/>
        <w:keepNext/>
        <w:keepLines/>
        <w:numPr>
          <w:ilvl w:val="0"/>
          <w:numId w:val="2"/>
        </w:numPr>
        <w:tabs>
          <w:tab w:val="clear" w:pos="1134"/>
          <w:tab w:val="left" w:pos="851"/>
        </w:tabs>
      </w:pPr>
      <w:r>
        <w:t>SOT metadata internship at OceanOPS in 09/2020</w:t>
      </w:r>
    </w:p>
    <w:p w14:paraId="6C955E41" w14:textId="390744D6" w:rsidR="005367D5" w:rsidRDefault="005367D5" w:rsidP="005367D5">
      <w:pPr>
        <w:pStyle w:val="WMOBodyText"/>
        <w:keepNext/>
        <w:keepLines/>
        <w:tabs>
          <w:tab w:val="clear" w:pos="1134"/>
          <w:tab w:val="left" w:pos="851"/>
        </w:tabs>
      </w:pPr>
      <w:r>
        <w:t>The chairperson is attending SOT-1</w:t>
      </w:r>
      <w:r w:rsidR="00B07AB0">
        <w:t>1</w:t>
      </w:r>
      <w:r>
        <w:t>.</w:t>
      </w:r>
    </w:p>
    <w:p w14:paraId="3C154895" w14:textId="77777777" w:rsidR="005367D5" w:rsidRDefault="005367D5" w:rsidP="00A932C7">
      <w:pPr>
        <w:pStyle w:val="WMOBodyText"/>
        <w:keepNext/>
        <w:keepLines/>
      </w:pPr>
    </w:p>
    <w:p w14:paraId="739A7397" w14:textId="639ABF6F" w:rsidR="005367D5" w:rsidRPr="00B07AB0" w:rsidRDefault="00B07AB0" w:rsidP="00A932C7">
      <w:pPr>
        <w:pStyle w:val="WMOBodyText"/>
        <w:keepNext/>
        <w:keepLines/>
        <w:rPr>
          <w:b/>
        </w:rPr>
      </w:pPr>
      <w:r w:rsidRPr="00B07AB0">
        <w:rPr>
          <w:b/>
        </w:rPr>
        <w:t>Performance of VOS network in 2020</w:t>
      </w:r>
    </w:p>
    <w:p w14:paraId="58BB9D13" w14:textId="44FDEB2D" w:rsidR="005367D5" w:rsidRDefault="00B07AB0" w:rsidP="00A932C7">
      <w:pPr>
        <w:pStyle w:val="WMOBodyText"/>
        <w:keepNext/>
        <w:keepLines/>
      </w:pPr>
      <w:r w:rsidRPr="00B07AB0">
        <w:rPr>
          <w:noProof/>
          <w:lang w:val="de-DE" w:eastAsia="de-DE"/>
        </w:rPr>
        <w:lastRenderedPageBreak/>
        <w:drawing>
          <wp:inline distT="0" distB="0" distL="0" distR="0" wp14:anchorId="5C33FEFA" wp14:editId="7E8CEB42">
            <wp:extent cx="6120765" cy="4321175"/>
            <wp:effectExtent l="0" t="0" r="0" b="3175"/>
            <wp:docPr id="7"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fik 6"/>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120765" cy="4321175"/>
                    </a:xfrm>
                    <a:prstGeom prst="rect">
                      <a:avLst/>
                    </a:prstGeom>
                  </pic:spPr>
                </pic:pic>
              </a:graphicData>
            </a:graphic>
          </wp:inline>
        </w:drawing>
      </w:r>
    </w:p>
    <w:p w14:paraId="28348A72" w14:textId="13581B84" w:rsidR="0077047C" w:rsidRPr="0077047C" w:rsidRDefault="0077047C" w:rsidP="0077047C">
      <w:pPr>
        <w:pStyle w:val="WMOBodyText"/>
        <w:keepNext/>
        <w:keepLines/>
        <w:rPr>
          <w:b/>
        </w:rPr>
      </w:pPr>
      <w:r w:rsidRPr="0077047C">
        <w:rPr>
          <w:b/>
        </w:rPr>
        <w:t>VOS fleet</w:t>
      </w:r>
    </w:p>
    <w:p w14:paraId="64FD3739" w14:textId="05083DB9" w:rsidR="0077047C" w:rsidRDefault="00B07AB0" w:rsidP="00F72DCF">
      <w:pPr>
        <w:pStyle w:val="WMOBodyText"/>
        <w:keepNext/>
        <w:keepLines/>
        <w:numPr>
          <w:ilvl w:val="0"/>
          <w:numId w:val="5"/>
        </w:numPr>
      </w:pPr>
      <w:r>
        <w:t xml:space="preserve">Approx. 4200 VOS Stations </w:t>
      </w:r>
      <w:r w:rsidR="0077047C">
        <w:t xml:space="preserve">were </w:t>
      </w:r>
      <w:r>
        <w:t>registered</w:t>
      </w:r>
      <w:r w:rsidR="0077047C">
        <w:t xml:space="preserve"> in the Pub47 metadata database end of 2020</w:t>
      </w:r>
    </w:p>
    <w:p w14:paraId="605A0893" w14:textId="3859B208" w:rsidR="0077047C" w:rsidRDefault="00B07AB0" w:rsidP="00F72DCF">
      <w:pPr>
        <w:pStyle w:val="WMOBodyText"/>
        <w:keepNext/>
        <w:keepLines/>
        <w:numPr>
          <w:ilvl w:val="0"/>
          <w:numId w:val="5"/>
        </w:numPr>
      </w:pPr>
      <w:r>
        <w:t>Approx. 2750 stations provided real</w:t>
      </w:r>
      <w:r w:rsidR="00AC3DC1">
        <w:t>-</w:t>
      </w:r>
      <w:r>
        <w:t>time observations to the GTS in 2020</w:t>
      </w:r>
    </w:p>
    <w:p w14:paraId="7F0026D5" w14:textId="379F1BA2" w:rsidR="00E1399D" w:rsidRDefault="00E1399D" w:rsidP="00F72DCF">
      <w:pPr>
        <w:pStyle w:val="WMOBodyText"/>
        <w:keepNext/>
        <w:keepLines/>
        <w:numPr>
          <w:ilvl w:val="1"/>
          <w:numId w:val="5"/>
        </w:numPr>
      </w:pPr>
      <w:r>
        <w:t>plus ~4% compared to 2019</w:t>
      </w:r>
    </w:p>
    <w:p w14:paraId="384D0633" w14:textId="77777777" w:rsidR="0077047C" w:rsidRDefault="0077047C" w:rsidP="00F72DCF">
      <w:pPr>
        <w:pStyle w:val="WMOBodyText"/>
        <w:keepNext/>
        <w:keepLines/>
        <w:numPr>
          <w:ilvl w:val="0"/>
          <w:numId w:val="5"/>
        </w:numPr>
      </w:pPr>
      <w:r>
        <w:t>~10 % of the VOS fleet is automated</w:t>
      </w:r>
    </w:p>
    <w:p w14:paraId="4DF18D51" w14:textId="640F9CF8" w:rsidR="0077047C" w:rsidRDefault="0077047C" w:rsidP="00F72DCF">
      <w:pPr>
        <w:pStyle w:val="WMOBodyText"/>
        <w:keepNext/>
        <w:keepLines/>
        <w:numPr>
          <w:ilvl w:val="0"/>
          <w:numId w:val="5"/>
        </w:numPr>
      </w:pPr>
      <w:r>
        <w:t>25 active VOS programmes provided VOS real</w:t>
      </w:r>
      <w:r w:rsidR="00AC3DC1">
        <w:t>-</w:t>
      </w:r>
      <w:r>
        <w:t>time data in 2020.</w:t>
      </w:r>
    </w:p>
    <w:p w14:paraId="41F72A47" w14:textId="49435F09" w:rsidR="00E1399D" w:rsidRDefault="00E1399D" w:rsidP="00F72DCF">
      <w:pPr>
        <w:pStyle w:val="WMOBodyText"/>
        <w:keepNext/>
        <w:keepLines/>
        <w:numPr>
          <w:ilvl w:val="1"/>
          <w:numId w:val="5"/>
        </w:numPr>
      </w:pPr>
      <w:r>
        <w:t>plus 2 programmes compared to 2019</w:t>
      </w:r>
    </w:p>
    <w:p w14:paraId="56AE1C09" w14:textId="108D7312" w:rsidR="0077047C" w:rsidRDefault="0077047C" w:rsidP="0077047C">
      <w:pPr>
        <w:pStyle w:val="WMOResList1"/>
        <w:ind w:left="0" w:firstLine="0"/>
      </w:pPr>
      <w:r w:rsidRPr="00913E70">
        <w:rPr>
          <w:b/>
        </w:rPr>
        <w:t>Action:</w:t>
      </w:r>
      <w:r>
        <w:t xml:space="preserve"> VOS operators are requested to keep their VOS metadata </w:t>
      </w:r>
      <w:proofErr w:type="gramStart"/>
      <w:r>
        <w:t>up-to-date</w:t>
      </w:r>
      <w:proofErr w:type="gramEnd"/>
      <w:r>
        <w:t xml:space="preserve"> in the relevant metadata database.</w:t>
      </w:r>
      <w:r w:rsidR="005062E4">
        <w:t xml:space="preserve"> (VOS operators, </w:t>
      </w:r>
      <w:proofErr w:type="spellStart"/>
      <w:r w:rsidR="005062E4">
        <w:t>ongoig</w:t>
      </w:r>
      <w:proofErr w:type="spellEnd"/>
      <w:r w:rsidR="005062E4">
        <w:t>)</w:t>
      </w:r>
    </w:p>
    <w:p w14:paraId="7E262D02" w14:textId="3DD6204F" w:rsidR="0077047C" w:rsidRDefault="0077047C" w:rsidP="0077047C">
      <w:pPr>
        <w:pStyle w:val="WMOBodyText"/>
        <w:keepNext/>
        <w:keepLines/>
      </w:pPr>
    </w:p>
    <w:p w14:paraId="2FE21BD9" w14:textId="4605BB8C" w:rsidR="0077047C" w:rsidRPr="0077047C" w:rsidRDefault="0077047C" w:rsidP="0077047C">
      <w:pPr>
        <w:pStyle w:val="WMOBodyText"/>
        <w:keepNext/>
        <w:keepLines/>
        <w:rPr>
          <w:b/>
        </w:rPr>
      </w:pPr>
      <w:r w:rsidRPr="0077047C">
        <w:rPr>
          <w:b/>
        </w:rPr>
        <w:t>VOS real</w:t>
      </w:r>
      <w:r w:rsidR="00AC3DC1">
        <w:rPr>
          <w:b/>
        </w:rPr>
        <w:t>-</w:t>
      </w:r>
      <w:r w:rsidRPr="0077047C">
        <w:rPr>
          <w:b/>
        </w:rPr>
        <w:t>time data (GTS, TAC or TDC)</w:t>
      </w:r>
    </w:p>
    <w:p w14:paraId="68285CF4" w14:textId="08FC7BA6" w:rsidR="00B07AB0" w:rsidRDefault="00B07AB0" w:rsidP="00F72DCF">
      <w:pPr>
        <w:pStyle w:val="WMOBodyText"/>
        <w:keepNext/>
        <w:keepLines/>
        <w:numPr>
          <w:ilvl w:val="0"/>
          <w:numId w:val="4"/>
        </w:numPr>
      </w:pPr>
      <w:r>
        <w:t>OceanOPS counts ~2.5 mill. VOS observations in the GTS in 2020</w:t>
      </w:r>
    </w:p>
    <w:p w14:paraId="59204148" w14:textId="61123BF3" w:rsidR="00E1399D" w:rsidRDefault="00E1399D" w:rsidP="00F72DCF">
      <w:pPr>
        <w:pStyle w:val="WMOBodyText"/>
        <w:keepNext/>
        <w:keepLines/>
        <w:numPr>
          <w:ilvl w:val="1"/>
          <w:numId w:val="4"/>
        </w:numPr>
      </w:pPr>
      <w:r>
        <w:t>plus ~10% compared to 2019</w:t>
      </w:r>
    </w:p>
    <w:p w14:paraId="4251261F" w14:textId="6BE6272C" w:rsidR="00B07AB0" w:rsidRDefault="00B07AB0" w:rsidP="00F72DCF">
      <w:pPr>
        <w:pStyle w:val="WMOBodyText"/>
        <w:keepNext/>
        <w:keepLines/>
        <w:numPr>
          <w:ilvl w:val="0"/>
          <w:numId w:val="4"/>
        </w:numPr>
      </w:pPr>
      <w:r>
        <w:t>E-Surfmar Observation counters state ~ 2.8 mill. VOS observations in the GTS in 2020</w:t>
      </w:r>
    </w:p>
    <w:p w14:paraId="0415BA90" w14:textId="28BE2D48" w:rsidR="0077047C" w:rsidRDefault="0077047C" w:rsidP="0077047C">
      <w:pPr>
        <w:pStyle w:val="WMOResList1"/>
        <w:ind w:left="0" w:firstLine="0"/>
      </w:pPr>
      <w:r w:rsidRPr="00913E70">
        <w:rPr>
          <w:b/>
        </w:rPr>
        <w:t>Action:</w:t>
      </w:r>
      <w:r>
        <w:t xml:space="preserve"> OceanOPS to implement </w:t>
      </w:r>
      <w:r w:rsidRPr="0077047C">
        <w:t>functionality to allow output of information on number of observations (observation counters per selected station</w:t>
      </w:r>
      <w:r>
        <w:t xml:space="preserve"> </w:t>
      </w:r>
      <w:r w:rsidRPr="0077047C">
        <w:t>/</w:t>
      </w:r>
      <w:r>
        <w:t xml:space="preserve"> </w:t>
      </w:r>
      <w:r w:rsidRPr="0077047C">
        <w:t>s</w:t>
      </w:r>
      <w:r>
        <w:t>tations</w:t>
      </w:r>
      <w:r w:rsidR="002D3089">
        <w:t xml:space="preserve"> / fleet</w:t>
      </w:r>
      <w:r w:rsidRPr="0077047C">
        <w:t>) for a specified period of time (month / year). Furthermore</w:t>
      </w:r>
      <w:r w:rsidR="008B1C3C">
        <w:t>,</w:t>
      </w:r>
      <w:r w:rsidRPr="0077047C">
        <w:t xml:space="preserve"> implement functionality to generate maps with only those observations on the map using VOS terminology.</w:t>
      </w:r>
      <w:r w:rsidR="005062E4">
        <w:t xml:space="preserve"> (OceanOPS, asap)</w:t>
      </w:r>
    </w:p>
    <w:p w14:paraId="68D8D534" w14:textId="64F8C173" w:rsidR="00E1399D" w:rsidRDefault="00E1399D" w:rsidP="0077047C">
      <w:pPr>
        <w:pStyle w:val="WMOResList1"/>
        <w:ind w:left="0" w:firstLine="0"/>
      </w:pPr>
      <w:r w:rsidRPr="00E1399D">
        <w:rPr>
          <w:b/>
        </w:rPr>
        <w:t>Recommendation:</w:t>
      </w:r>
      <w:r>
        <w:t xml:space="preserve"> All VOS operators are invited to compare their </w:t>
      </w:r>
      <w:r w:rsidR="002D3089">
        <w:t xml:space="preserve">observation counts </w:t>
      </w:r>
      <w:r>
        <w:t>with those from OceanOPS to find missing data and / or duplicates.</w:t>
      </w:r>
    </w:p>
    <w:p w14:paraId="0526238E" w14:textId="36223F94" w:rsidR="00E1399D" w:rsidRDefault="00E1399D" w:rsidP="0077047C">
      <w:pPr>
        <w:pStyle w:val="WMOResList1"/>
        <w:ind w:left="0" w:firstLine="0"/>
      </w:pPr>
      <w:r w:rsidRPr="00E1399D">
        <w:rPr>
          <w:b/>
        </w:rPr>
        <w:t>Recommendation:</w:t>
      </w:r>
      <w:r>
        <w:t xml:space="preserve"> If data is drawn from GTS and re</w:t>
      </w:r>
      <w:r w:rsidR="00AC3DC1">
        <w:t>-</w:t>
      </w:r>
      <w:r>
        <w:t>ingested, the usage of special headers (making clear that these are duplicates or compilations) should be considered to allow easier identification of duplicates and / or original format or conversions made from the original observations.</w:t>
      </w:r>
    </w:p>
    <w:p w14:paraId="0F57DB98" w14:textId="77777777" w:rsidR="0077047C" w:rsidRDefault="0077047C" w:rsidP="00A932C7">
      <w:pPr>
        <w:pStyle w:val="WMOBodyText"/>
        <w:keepNext/>
        <w:keepLines/>
      </w:pPr>
    </w:p>
    <w:p w14:paraId="30B9F340" w14:textId="4871E606" w:rsidR="0077047C" w:rsidRPr="0077047C" w:rsidRDefault="0077047C" w:rsidP="00A932C7">
      <w:pPr>
        <w:pStyle w:val="WMOBodyText"/>
        <w:keepNext/>
        <w:keepLines/>
        <w:rPr>
          <w:b/>
        </w:rPr>
      </w:pPr>
      <w:r w:rsidRPr="0077047C">
        <w:rPr>
          <w:b/>
        </w:rPr>
        <w:t>VOS delayed mode data (IMMT)</w:t>
      </w:r>
    </w:p>
    <w:p w14:paraId="3078D419" w14:textId="5939407F" w:rsidR="005367D5" w:rsidRDefault="0077047C" w:rsidP="00F72DCF">
      <w:pPr>
        <w:pStyle w:val="WMOBodyText"/>
        <w:keepNext/>
        <w:keepLines/>
        <w:numPr>
          <w:ilvl w:val="0"/>
          <w:numId w:val="6"/>
        </w:numPr>
      </w:pPr>
      <w:r>
        <w:t>only 14 VOS programmes provided delayed mode data to the VOS GDACs in 2020</w:t>
      </w:r>
    </w:p>
    <w:p w14:paraId="046C1B76" w14:textId="53671434" w:rsidR="0077047C" w:rsidRDefault="0077047C" w:rsidP="00F72DCF">
      <w:pPr>
        <w:pStyle w:val="WMOBodyText"/>
        <w:keepNext/>
        <w:keepLines/>
        <w:numPr>
          <w:ilvl w:val="0"/>
          <w:numId w:val="6"/>
        </w:numPr>
      </w:pPr>
      <w:r>
        <w:t>only ~1.6 mill. IMMT observations were provided (only 60% of the 2020 VOS data!) to the VOS GDACs</w:t>
      </w:r>
    </w:p>
    <w:p w14:paraId="1A10DE01" w14:textId="53AC7BE5" w:rsidR="0077047C" w:rsidRDefault="0077047C" w:rsidP="0077047C">
      <w:pPr>
        <w:pStyle w:val="WMOResList1"/>
        <w:ind w:left="0" w:firstLine="0"/>
      </w:pPr>
      <w:r w:rsidRPr="00913E70">
        <w:rPr>
          <w:b/>
        </w:rPr>
        <w:t>Action:</w:t>
      </w:r>
      <w:r>
        <w:t xml:space="preserve"> VOS operators are requested to provide </w:t>
      </w:r>
      <w:r w:rsidR="005062E4">
        <w:t xml:space="preserve">quarterly </w:t>
      </w:r>
      <w:r>
        <w:t>delayed mode data to the VOS GDACs.</w:t>
      </w:r>
      <w:r w:rsidR="005062E4">
        <w:t xml:space="preserve"> (VOS operators, quarterly)</w:t>
      </w:r>
    </w:p>
    <w:p w14:paraId="496E3F67" w14:textId="4E30A356" w:rsidR="00E1399D" w:rsidRDefault="00E1399D" w:rsidP="0077047C">
      <w:pPr>
        <w:pStyle w:val="WMOResList1"/>
        <w:ind w:left="0" w:firstLine="0"/>
      </w:pPr>
    </w:p>
    <w:p w14:paraId="3AF6EDF0" w14:textId="06B4C3E7" w:rsidR="00E1399D" w:rsidRPr="00E1399D" w:rsidRDefault="00E1399D" w:rsidP="0077047C">
      <w:pPr>
        <w:pStyle w:val="WMOResList1"/>
        <w:ind w:left="0" w:firstLine="0"/>
        <w:rPr>
          <w:b/>
        </w:rPr>
      </w:pPr>
      <w:r w:rsidRPr="00E1399D">
        <w:rPr>
          <w:b/>
        </w:rPr>
        <w:t>PMO network status (2020)</w:t>
      </w:r>
    </w:p>
    <w:p w14:paraId="5FCC1EE0" w14:textId="1FEEDB46" w:rsidR="00E1399D" w:rsidRDefault="00E1399D" w:rsidP="00F72DCF">
      <w:pPr>
        <w:pStyle w:val="WMOResList1"/>
        <w:numPr>
          <w:ilvl w:val="0"/>
          <w:numId w:val="7"/>
        </w:numPr>
      </w:pPr>
      <w:r>
        <w:t>~45 PMOs were reported in 17 SOT annual reports</w:t>
      </w:r>
    </w:p>
    <w:p w14:paraId="295EC347" w14:textId="14225900" w:rsidR="00E1399D" w:rsidRDefault="00E1399D" w:rsidP="00F72DCF">
      <w:pPr>
        <w:pStyle w:val="WMOResList1"/>
        <w:numPr>
          <w:ilvl w:val="0"/>
          <w:numId w:val="7"/>
        </w:numPr>
      </w:pPr>
      <w:r>
        <w:t>a record low number of ship visits (~1000) were reported due to Covid19</w:t>
      </w:r>
    </w:p>
    <w:p w14:paraId="7BAB6DBD" w14:textId="42D9F6F8" w:rsidR="00AB5412" w:rsidRPr="00AB5412" w:rsidRDefault="00AB5412" w:rsidP="00F72DCF">
      <w:pPr>
        <w:pStyle w:val="WMOResList1"/>
        <w:numPr>
          <w:ilvl w:val="0"/>
          <w:numId w:val="7"/>
        </w:numPr>
        <w:rPr>
          <w:lang w:val="de-DE"/>
        </w:rPr>
      </w:pPr>
      <w:r>
        <w:t xml:space="preserve">~160 Port Meteorological Officers and Offices, providing service in 47 countries / territories, are listed in WMO No.9, Volume D, Part B (see </w:t>
      </w:r>
      <w:hyperlink r:id="rId14" w:history="1">
        <w:r w:rsidRPr="00AB5412">
          <w:rPr>
            <w:rStyle w:val="Hyperlink"/>
          </w:rPr>
          <w:t>https</w:t>
        </w:r>
      </w:hyperlink>
      <w:hyperlink r:id="rId15" w:history="1">
        <w:r w:rsidRPr="00AB5412">
          <w:rPr>
            <w:rStyle w:val="Hyperlink"/>
          </w:rPr>
          <w:t>://</w:t>
        </w:r>
      </w:hyperlink>
      <w:hyperlink r:id="rId16" w:history="1">
        <w:r w:rsidRPr="00AB5412">
          <w:rPr>
            <w:rStyle w:val="Hyperlink"/>
          </w:rPr>
          <w:t>community.wmo.int</w:t>
        </w:r>
      </w:hyperlink>
      <w:hyperlink r:id="rId17" w:history="1">
        <w:r w:rsidRPr="00AB5412">
          <w:rPr>
            <w:rStyle w:val="Hyperlink"/>
          </w:rPr>
          <w:t>/activity-areas/operational-information-service/volume-d-information-shipping</w:t>
        </w:r>
      </w:hyperlink>
      <w:r>
        <w:t>)</w:t>
      </w:r>
    </w:p>
    <w:p w14:paraId="144C2465" w14:textId="77777777" w:rsidR="00AB5412" w:rsidRDefault="00AB5412" w:rsidP="00AB5412">
      <w:pPr>
        <w:pStyle w:val="WMOResList1"/>
      </w:pPr>
    </w:p>
    <w:p w14:paraId="6D059A85" w14:textId="18A5311E" w:rsidR="00AB5412" w:rsidRDefault="00AB5412" w:rsidP="00AB5412">
      <w:pPr>
        <w:pStyle w:val="WMOResList1"/>
        <w:ind w:left="0" w:firstLine="0"/>
      </w:pPr>
      <w:r w:rsidRPr="00913E70">
        <w:rPr>
          <w:b/>
        </w:rPr>
        <w:t>Action:</w:t>
      </w:r>
      <w:r>
        <w:t xml:space="preserve"> All VOS operators and / or PMOs are requested to arrange provision of SOT annual report</w:t>
      </w:r>
      <w:r w:rsidR="005062E4">
        <w:t>s via National Focal Point (VOS operators and PMOs, annually)</w:t>
      </w:r>
      <w:r>
        <w:t>.</w:t>
      </w:r>
    </w:p>
    <w:p w14:paraId="0273C487" w14:textId="76FB8E2B" w:rsidR="00345B10" w:rsidRDefault="00AB5412" w:rsidP="00345B10">
      <w:pPr>
        <w:pStyle w:val="WMOResList1"/>
        <w:ind w:left="0" w:firstLine="0"/>
      </w:pPr>
      <w:r w:rsidRPr="00913E70">
        <w:rPr>
          <w:b/>
        </w:rPr>
        <w:t>Action:</w:t>
      </w:r>
      <w:r>
        <w:t xml:space="preserve"> Secretariats to provide easy access to NFP and PMO lists (with input from WMO and IOC members and ke</w:t>
      </w:r>
      <w:r w:rsidR="008B1C3C">
        <w:t>e</w:t>
      </w:r>
      <w:r>
        <w:t>p them up-to-date, and link to them from relevant websites.</w:t>
      </w:r>
      <w:r w:rsidR="005062E4">
        <w:t xml:space="preserve"> (Secretariats, asap</w:t>
      </w:r>
      <w:r w:rsidR="00E8296B">
        <w:t xml:space="preserve"> and ongoing</w:t>
      </w:r>
      <w:r w:rsidR="005062E4">
        <w:t>)</w:t>
      </w:r>
    </w:p>
    <w:p w14:paraId="067E7C5E" w14:textId="0EF3BE64" w:rsidR="00345B10" w:rsidRDefault="00345B10" w:rsidP="00345B10">
      <w:pPr>
        <w:pStyle w:val="WMOResList1"/>
        <w:ind w:left="0" w:firstLine="0"/>
      </w:pPr>
    </w:p>
    <w:p w14:paraId="37DBC16B" w14:textId="333016B5" w:rsidR="00CD5431" w:rsidRPr="00CD5431" w:rsidRDefault="00CD5431" w:rsidP="00345B10">
      <w:pPr>
        <w:pStyle w:val="WMOResList1"/>
        <w:ind w:left="0" w:firstLine="0"/>
        <w:rPr>
          <w:b/>
        </w:rPr>
      </w:pPr>
      <w:r w:rsidRPr="00CD5431">
        <w:rPr>
          <w:b/>
        </w:rPr>
        <w:t>VOS / Maersk</w:t>
      </w:r>
    </w:p>
    <w:p w14:paraId="2CE1CA67" w14:textId="007C065B" w:rsidR="00CD5431" w:rsidRDefault="00CD5431" w:rsidP="00CD5431">
      <w:pPr>
        <w:pStyle w:val="WMOResList1"/>
        <w:numPr>
          <w:ilvl w:val="0"/>
          <w:numId w:val="11"/>
        </w:numPr>
      </w:pPr>
      <w:r>
        <w:t>The shipping company Maersk decided in 2019 to participate in the VOS network with all their company owned vessels (in total approx. 300 vessels).</w:t>
      </w:r>
    </w:p>
    <w:p w14:paraId="7C94F8A1" w14:textId="77777777" w:rsidR="00CD5431" w:rsidRDefault="00CD5431" w:rsidP="00CD5431">
      <w:pPr>
        <w:pStyle w:val="WMOResList1"/>
        <w:numPr>
          <w:ilvl w:val="0"/>
          <w:numId w:val="11"/>
        </w:numPr>
      </w:pPr>
      <w:r>
        <w:t>The VOSP chair acts as central focal point for Maersk concerning VOS.</w:t>
      </w:r>
    </w:p>
    <w:p w14:paraId="2F34EA41" w14:textId="2078B873" w:rsidR="00CD5431" w:rsidRDefault="00CD5431" w:rsidP="00CD5431">
      <w:pPr>
        <w:pStyle w:val="WMOResList1"/>
        <w:numPr>
          <w:ilvl w:val="0"/>
          <w:numId w:val="11"/>
        </w:numPr>
      </w:pPr>
      <w:r>
        <w:t>There are now 50 AWS stations (EUCAWS stations provided by DWD) installed on Maersk vessels.</w:t>
      </w:r>
    </w:p>
    <w:p w14:paraId="5248CFF2" w14:textId="4F09CB61" w:rsidR="00CD5431" w:rsidRDefault="00CD5431" w:rsidP="00CD5431">
      <w:pPr>
        <w:pStyle w:val="WMOResList1"/>
        <w:numPr>
          <w:ilvl w:val="0"/>
          <w:numId w:val="11"/>
        </w:numPr>
      </w:pPr>
      <w:r>
        <w:t>Maersk is planning to fully integrate the installed AWS into onboard systems (NMEA feed from AWS to ship systems)</w:t>
      </w:r>
    </w:p>
    <w:p w14:paraId="01B84CBD" w14:textId="77777777" w:rsidR="00E904BB" w:rsidRDefault="00CD5431" w:rsidP="00CD5431">
      <w:pPr>
        <w:pStyle w:val="WMOResList1"/>
        <w:numPr>
          <w:ilvl w:val="0"/>
          <w:numId w:val="11"/>
        </w:numPr>
      </w:pPr>
      <w:r>
        <w:t xml:space="preserve">Additional ongoing discussions between DWD and Maersk concerning provision of historic data from Maersk ships to the VOS-GDAC operated by DWD in progress. </w:t>
      </w:r>
    </w:p>
    <w:p w14:paraId="45CC17D0" w14:textId="469637D6" w:rsidR="00CD5431" w:rsidRDefault="00CD5431" w:rsidP="00CD5431">
      <w:pPr>
        <w:pStyle w:val="WMOResList1"/>
        <w:numPr>
          <w:ilvl w:val="0"/>
          <w:numId w:val="11"/>
        </w:numPr>
      </w:pPr>
      <w:r>
        <w:t>Furthermore</w:t>
      </w:r>
      <w:r w:rsidR="008B1C3C">
        <w:t>,</w:t>
      </w:r>
      <w:r>
        <w:t xml:space="preserve"> potential to receive near real</w:t>
      </w:r>
      <w:r w:rsidR="008B1C3C">
        <w:t>-</w:t>
      </w:r>
      <w:r>
        <w:t>time data feeds from Maersk owned system onboard their vessels for GTS ingestion</w:t>
      </w:r>
      <w:r w:rsidR="00E904BB">
        <w:t xml:space="preserve"> under investigation.</w:t>
      </w:r>
    </w:p>
    <w:p w14:paraId="5D8D9A0F" w14:textId="5C60209A" w:rsidR="00345B10" w:rsidRPr="00345B10" w:rsidRDefault="00345B10" w:rsidP="00345B10">
      <w:pPr>
        <w:pStyle w:val="WMOResList1"/>
        <w:keepNext/>
        <w:keepLines/>
        <w:rPr>
          <w:b/>
          <w:bCs/>
          <w:lang w:val="de-DE"/>
        </w:rPr>
      </w:pPr>
      <w:r w:rsidRPr="00345B10">
        <w:rPr>
          <w:b/>
          <w:bCs/>
          <w:lang w:val="de-DE"/>
        </w:rPr>
        <w:lastRenderedPageBreak/>
        <w:t xml:space="preserve">SOT / VOS relevant </w:t>
      </w:r>
      <w:proofErr w:type="spellStart"/>
      <w:r w:rsidRPr="00345B10">
        <w:rPr>
          <w:b/>
          <w:bCs/>
          <w:lang w:val="de-DE"/>
        </w:rPr>
        <w:t>websites</w:t>
      </w:r>
      <w:proofErr w:type="spellEnd"/>
      <w:r w:rsidRPr="00345B10">
        <w:rPr>
          <w:b/>
          <w:bCs/>
          <w:lang w:val="de-DE"/>
        </w:rPr>
        <w:t>:</w:t>
      </w:r>
    </w:p>
    <w:p w14:paraId="672FB1D0" w14:textId="721CFFC8" w:rsidR="00345B10" w:rsidRPr="00345B10" w:rsidRDefault="00AB5412" w:rsidP="00F72DCF">
      <w:pPr>
        <w:pStyle w:val="WMOResList1"/>
        <w:keepNext/>
        <w:keepLines/>
        <w:numPr>
          <w:ilvl w:val="1"/>
          <w:numId w:val="8"/>
        </w:numPr>
        <w:rPr>
          <w:bCs/>
          <w:lang w:val="de-DE"/>
        </w:rPr>
      </w:pPr>
      <w:r w:rsidRPr="00345B10">
        <w:rPr>
          <w:bCs/>
        </w:rPr>
        <w:t>VOS website</w:t>
      </w:r>
    </w:p>
    <w:p w14:paraId="201C578D" w14:textId="1D30761B" w:rsidR="00A82207" w:rsidRPr="00345B10" w:rsidRDefault="004E74B4" w:rsidP="00F72DCF">
      <w:pPr>
        <w:pStyle w:val="WMOResList1"/>
        <w:keepNext/>
        <w:keepLines/>
        <w:numPr>
          <w:ilvl w:val="1"/>
          <w:numId w:val="8"/>
        </w:numPr>
        <w:rPr>
          <w:bCs/>
          <w:lang w:val="de-DE"/>
        </w:rPr>
      </w:pPr>
      <w:hyperlink r:id="rId18" w:history="1">
        <w:r w:rsidR="002D3089" w:rsidRPr="00345B10">
          <w:rPr>
            <w:rStyle w:val="Hyperlink"/>
            <w:bCs/>
          </w:rPr>
          <w:t>http://</w:t>
        </w:r>
      </w:hyperlink>
      <w:hyperlink r:id="rId19" w:history="1">
        <w:r w:rsidR="002D3089" w:rsidRPr="00345B10">
          <w:rPr>
            <w:rStyle w:val="Hyperlink"/>
            <w:bCs/>
          </w:rPr>
          <w:t>sot.jcommops.org</w:t>
        </w:r>
      </w:hyperlink>
      <w:hyperlink r:id="rId20" w:history="1">
        <w:r w:rsidR="002D3089" w:rsidRPr="00345B10">
          <w:rPr>
            <w:rStyle w:val="Hyperlink"/>
            <w:bCs/>
          </w:rPr>
          <w:t>/</w:t>
        </w:r>
      </w:hyperlink>
      <w:hyperlink r:id="rId21" w:history="1">
        <w:r w:rsidR="002D3089" w:rsidRPr="00345B10">
          <w:rPr>
            <w:rStyle w:val="Hyperlink"/>
            <w:bCs/>
          </w:rPr>
          <w:t>vos</w:t>
        </w:r>
      </w:hyperlink>
      <w:hyperlink r:id="rId22" w:history="1">
        <w:r w:rsidR="002D3089" w:rsidRPr="00345B10">
          <w:rPr>
            <w:rStyle w:val="Hyperlink"/>
            <w:bCs/>
          </w:rPr>
          <w:t>/</w:t>
        </w:r>
      </w:hyperlink>
    </w:p>
    <w:p w14:paraId="5405EF31" w14:textId="67478CA4" w:rsidR="00AB5412" w:rsidRDefault="00AB5412" w:rsidP="00F72DCF">
      <w:pPr>
        <w:pStyle w:val="WMOBodyText"/>
        <w:keepNext/>
        <w:keepLines/>
        <w:numPr>
          <w:ilvl w:val="0"/>
          <w:numId w:val="8"/>
        </w:numPr>
        <w:rPr>
          <w:bCs/>
        </w:rPr>
      </w:pPr>
      <w:r>
        <w:rPr>
          <w:bCs/>
        </w:rPr>
        <w:t>Pub47 metadata database</w:t>
      </w:r>
    </w:p>
    <w:p w14:paraId="6FD743CD" w14:textId="77777777" w:rsidR="00A82207" w:rsidRPr="00AB5412" w:rsidRDefault="004E74B4" w:rsidP="00F72DCF">
      <w:pPr>
        <w:pStyle w:val="WMOBodyText"/>
        <w:keepNext/>
        <w:keepLines/>
        <w:numPr>
          <w:ilvl w:val="1"/>
          <w:numId w:val="8"/>
        </w:numPr>
        <w:rPr>
          <w:bCs/>
          <w:lang w:val="de-DE"/>
        </w:rPr>
      </w:pPr>
      <w:hyperlink r:id="rId23" w:history="1">
        <w:r w:rsidR="002D3089" w:rsidRPr="00AB5412">
          <w:rPr>
            <w:rStyle w:val="Hyperlink"/>
            <w:bCs/>
          </w:rPr>
          <w:t>http://</w:t>
        </w:r>
      </w:hyperlink>
      <w:hyperlink r:id="rId24" w:history="1">
        <w:r w:rsidR="002D3089" w:rsidRPr="00AB5412">
          <w:rPr>
            <w:rStyle w:val="Hyperlink"/>
            <w:bCs/>
          </w:rPr>
          <w:t>www.jcommops.org</w:t>
        </w:r>
      </w:hyperlink>
      <w:hyperlink r:id="rId25" w:history="1">
        <w:r w:rsidR="002D3089" w:rsidRPr="00AB5412">
          <w:rPr>
            <w:rStyle w:val="Hyperlink"/>
            <w:bCs/>
          </w:rPr>
          <w:t>/sot/</w:t>
        </w:r>
      </w:hyperlink>
      <w:hyperlink r:id="rId26" w:history="1">
        <w:r w:rsidR="002D3089" w:rsidRPr="00AB5412">
          <w:rPr>
            <w:rStyle w:val="Hyperlink"/>
            <w:bCs/>
          </w:rPr>
          <w:t>vos_esurfmar</w:t>
        </w:r>
      </w:hyperlink>
      <w:hyperlink r:id="rId27" w:history="1">
        <w:r w:rsidR="002D3089" w:rsidRPr="00AB5412">
          <w:rPr>
            <w:rStyle w:val="Hyperlink"/>
            <w:bCs/>
          </w:rPr>
          <w:t>/</w:t>
        </w:r>
      </w:hyperlink>
      <w:hyperlink r:id="rId28" w:history="1">
        <w:r w:rsidR="002D3089" w:rsidRPr="00AB5412">
          <w:rPr>
            <w:rStyle w:val="Hyperlink"/>
            <w:bCs/>
          </w:rPr>
          <w:t>vosmetadata_v6</w:t>
        </w:r>
      </w:hyperlink>
      <w:hyperlink r:id="rId29" w:history="1">
        <w:r w:rsidR="002D3089" w:rsidRPr="00AB5412">
          <w:rPr>
            <w:rStyle w:val="Hyperlink"/>
            <w:bCs/>
          </w:rPr>
          <w:t>/</w:t>
        </w:r>
      </w:hyperlink>
    </w:p>
    <w:p w14:paraId="3EEB690A" w14:textId="5E41C414" w:rsidR="00AB5412" w:rsidRDefault="00AB5412" w:rsidP="00F72DCF">
      <w:pPr>
        <w:pStyle w:val="WMOBodyText"/>
        <w:keepNext/>
        <w:keepLines/>
        <w:numPr>
          <w:ilvl w:val="0"/>
          <w:numId w:val="8"/>
        </w:numPr>
        <w:rPr>
          <w:bCs/>
        </w:rPr>
      </w:pPr>
      <w:r>
        <w:rPr>
          <w:bCs/>
        </w:rPr>
        <w:t>OceanOPS</w:t>
      </w:r>
    </w:p>
    <w:p w14:paraId="3EF90AD2" w14:textId="77777777" w:rsidR="00A82207" w:rsidRPr="00AB5412" w:rsidRDefault="004E74B4" w:rsidP="00F72DCF">
      <w:pPr>
        <w:pStyle w:val="WMOBodyText"/>
        <w:keepNext/>
        <w:keepLines/>
        <w:numPr>
          <w:ilvl w:val="1"/>
          <w:numId w:val="8"/>
        </w:numPr>
        <w:rPr>
          <w:bCs/>
          <w:lang w:val="de-DE"/>
        </w:rPr>
      </w:pPr>
      <w:hyperlink r:id="rId30" w:history="1">
        <w:r w:rsidR="002D3089" w:rsidRPr="00AB5412">
          <w:rPr>
            <w:rStyle w:val="Hyperlink"/>
            <w:bCs/>
          </w:rPr>
          <w:t>https://</w:t>
        </w:r>
      </w:hyperlink>
      <w:hyperlink r:id="rId31" w:history="1">
        <w:r w:rsidR="002D3089" w:rsidRPr="00AB5412">
          <w:rPr>
            <w:rStyle w:val="Hyperlink"/>
            <w:bCs/>
          </w:rPr>
          <w:t>www.ocean-ops.org</w:t>
        </w:r>
      </w:hyperlink>
      <w:hyperlink r:id="rId32" w:history="1">
        <w:r w:rsidR="002D3089" w:rsidRPr="00AB5412">
          <w:rPr>
            <w:rStyle w:val="Hyperlink"/>
            <w:bCs/>
          </w:rPr>
          <w:t>/</w:t>
        </w:r>
      </w:hyperlink>
      <w:hyperlink r:id="rId33" w:history="1">
        <w:r w:rsidR="002D3089" w:rsidRPr="00AB5412">
          <w:rPr>
            <w:rStyle w:val="Hyperlink"/>
            <w:bCs/>
          </w:rPr>
          <w:t>board?t</w:t>
        </w:r>
      </w:hyperlink>
      <w:hyperlink r:id="rId34" w:history="1">
        <w:r w:rsidR="002D3089" w:rsidRPr="00AB5412">
          <w:rPr>
            <w:rStyle w:val="Hyperlink"/>
            <w:bCs/>
          </w:rPr>
          <w:t>=sot</w:t>
        </w:r>
      </w:hyperlink>
    </w:p>
    <w:p w14:paraId="1C0C29A8" w14:textId="4D20215A" w:rsidR="00AB5412" w:rsidRDefault="00AB5412" w:rsidP="00F72DCF">
      <w:pPr>
        <w:pStyle w:val="WMOBodyText"/>
        <w:keepNext/>
        <w:keepLines/>
        <w:numPr>
          <w:ilvl w:val="0"/>
          <w:numId w:val="8"/>
        </w:numPr>
        <w:rPr>
          <w:bCs/>
        </w:rPr>
      </w:pPr>
      <w:r>
        <w:rPr>
          <w:bCs/>
        </w:rPr>
        <w:t>GOOS / SOT landing page</w:t>
      </w:r>
    </w:p>
    <w:p w14:paraId="2DC447E6" w14:textId="77777777" w:rsidR="00A82207" w:rsidRPr="00AB5412" w:rsidRDefault="004E74B4" w:rsidP="00F72DCF">
      <w:pPr>
        <w:pStyle w:val="WMOBodyText"/>
        <w:keepNext/>
        <w:keepLines/>
        <w:numPr>
          <w:ilvl w:val="1"/>
          <w:numId w:val="8"/>
        </w:numPr>
        <w:rPr>
          <w:bCs/>
          <w:lang w:val="de-DE"/>
        </w:rPr>
      </w:pPr>
      <w:hyperlink r:id="rId35" w:history="1">
        <w:r w:rsidR="002D3089" w:rsidRPr="00AB5412">
          <w:rPr>
            <w:rStyle w:val="Hyperlink"/>
            <w:bCs/>
          </w:rPr>
          <w:t>https://</w:t>
        </w:r>
      </w:hyperlink>
      <w:hyperlink r:id="rId36" w:history="1">
        <w:r w:rsidR="002D3089" w:rsidRPr="00AB5412">
          <w:rPr>
            <w:rStyle w:val="Hyperlink"/>
            <w:bCs/>
          </w:rPr>
          <w:t>goosocean.org</w:t>
        </w:r>
      </w:hyperlink>
      <w:hyperlink r:id="rId37" w:history="1">
        <w:r w:rsidR="002D3089" w:rsidRPr="00AB5412">
          <w:rPr>
            <w:rStyle w:val="Hyperlink"/>
            <w:bCs/>
          </w:rPr>
          <w:t>/sot</w:t>
        </w:r>
      </w:hyperlink>
    </w:p>
    <w:p w14:paraId="64AC6477" w14:textId="77777777" w:rsidR="00AB5412" w:rsidRDefault="00AB5412" w:rsidP="00AB5412">
      <w:pPr>
        <w:pStyle w:val="WMOBodyText"/>
        <w:keepNext/>
        <w:keepLines/>
        <w:rPr>
          <w:bCs/>
        </w:rPr>
      </w:pPr>
    </w:p>
    <w:p w14:paraId="7F4EC881" w14:textId="3F0248E0" w:rsidR="00AB5412" w:rsidRDefault="00AB5412" w:rsidP="00A932C7">
      <w:pPr>
        <w:pStyle w:val="WMOBodyText"/>
        <w:keepNext/>
        <w:keepLines/>
        <w:rPr>
          <w:bCs/>
        </w:rPr>
      </w:pPr>
      <w:r>
        <w:rPr>
          <w:bCs/>
        </w:rPr>
        <w:t>jcomm.info is offline, but many sites / documents link to jcomm.info content. This must be kept available</w:t>
      </w:r>
      <w:r w:rsidR="002D3089">
        <w:rPr>
          <w:bCs/>
        </w:rPr>
        <w:t xml:space="preserve"> and accessible</w:t>
      </w:r>
      <w:r>
        <w:rPr>
          <w:bCs/>
        </w:rPr>
        <w:t xml:space="preserve">. </w:t>
      </w:r>
    </w:p>
    <w:p w14:paraId="555A8B3C" w14:textId="6C07EA00" w:rsidR="00AB5412" w:rsidRDefault="00AB5412" w:rsidP="00A932C7">
      <w:pPr>
        <w:pStyle w:val="WMOBodyText"/>
        <w:keepNext/>
        <w:keepLines/>
        <w:rPr>
          <w:bCs/>
        </w:rPr>
      </w:pPr>
    </w:p>
    <w:p w14:paraId="06A8FFCF" w14:textId="77777777" w:rsidR="00345B10" w:rsidRDefault="00345B10" w:rsidP="00A932C7">
      <w:pPr>
        <w:pStyle w:val="WMOBodyText"/>
        <w:keepNext/>
        <w:keepLines/>
        <w:rPr>
          <w:bCs/>
        </w:rPr>
      </w:pPr>
    </w:p>
    <w:p w14:paraId="0A5DA5BD" w14:textId="3BF517D5" w:rsidR="0077047C" w:rsidRPr="00345B10" w:rsidRDefault="00345B10" w:rsidP="00A932C7">
      <w:pPr>
        <w:pStyle w:val="WMOBodyText"/>
        <w:keepNext/>
        <w:keepLines/>
        <w:rPr>
          <w:b/>
          <w:bCs/>
        </w:rPr>
      </w:pPr>
      <w:r w:rsidRPr="00345B10">
        <w:rPr>
          <w:b/>
          <w:bCs/>
        </w:rPr>
        <w:t>ISO</w:t>
      </w:r>
      <w:r>
        <w:rPr>
          <w:b/>
          <w:bCs/>
        </w:rPr>
        <w:t xml:space="preserve"> Project 23745 "General specification for shipboard meteorological instrument"</w:t>
      </w:r>
    </w:p>
    <w:p w14:paraId="3BC62B11" w14:textId="400DAEFA" w:rsidR="00345B10" w:rsidRDefault="00345B10" w:rsidP="00F72DCF">
      <w:pPr>
        <w:pStyle w:val="WMOBodyText"/>
        <w:keepNext/>
        <w:keepLines/>
        <w:numPr>
          <w:ilvl w:val="0"/>
          <w:numId w:val="9"/>
        </w:numPr>
        <w:rPr>
          <w:bCs/>
        </w:rPr>
      </w:pPr>
      <w:r>
        <w:rPr>
          <w:bCs/>
        </w:rPr>
        <w:t>approved by ISO committee ISO/TC 8/SC 13 (marine technology) in 2020 as new project in work programme of working group 2 "Ocean hydrometeorological observation"</w:t>
      </w:r>
    </w:p>
    <w:p w14:paraId="5FEEFAF8" w14:textId="093DBDE4" w:rsidR="00345B10" w:rsidRDefault="00345B10" w:rsidP="00F72DCF">
      <w:pPr>
        <w:pStyle w:val="WMOBodyText"/>
        <w:keepNext/>
        <w:keepLines/>
        <w:numPr>
          <w:ilvl w:val="0"/>
          <w:numId w:val="9"/>
        </w:numPr>
        <w:rPr>
          <w:bCs/>
        </w:rPr>
      </w:pPr>
      <w:r>
        <w:rPr>
          <w:bCs/>
        </w:rPr>
        <w:t xml:space="preserve">VOSP chair is </w:t>
      </w:r>
      <w:r w:rsidR="008B1C3C">
        <w:rPr>
          <w:bCs/>
        </w:rPr>
        <w:t>the G</w:t>
      </w:r>
      <w:r>
        <w:rPr>
          <w:bCs/>
        </w:rPr>
        <w:t>erman delegate to ISO/TC 8/SC 13</w:t>
      </w:r>
    </w:p>
    <w:p w14:paraId="63CE00AE" w14:textId="46BCC809" w:rsidR="00345B10" w:rsidRDefault="00345B10" w:rsidP="00F72DCF">
      <w:pPr>
        <w:pStyle w:val="WMOBodyText"/>
        <w:keepNext/>
        <w:keepLines/>
        <w:numPr>
          <w:ilvl w:val="0"/>
          <w:numId w:val="9"/>
        </w:numPr>
        <w:rPr>
          <w:bCs/>
        </w:rPr>
      </w:pPr>
      <w:r>
        <w:rPr>
          <w:bCs/>
        </w:rPr>
        <w:t xml:space="preserve">TT-ISC </w:t>
      </w:r>
      <w:r w:rsidR="008B1C3C">
        <w:rPr>
          <w:bCs/>
        </w:rPr>
        <w:t>C</w:t>
      </w:r>
      <w:r>
        <w:rPr>
          <w:bCs/>
        </w:rPr>
        <w:t>hair and VOSP VC are involved in WG 2 as "contributor"</w:t>
      </w:r>
    </w:p>
    <w:p w14:paraId="4865AF24" w14:textId="1BBCB497" w:rsidR="00F72DCF" w:rsidRDefault="00F72DCF" w:rsidP="00F72DCF">
      <w:pPr>
        <w:pStyle w:val="WMOBodyText"/>
        <w:keepNext/>
        <w:keepLines/>
        <w:numPr>
          <w:ilvl w:val="0"/>
          <w:numId w:val="9"/>
        </w:numPr>
        <w:rPr>
          <w:bCs/>
        </w:rPr>
      </w:pPr>
      <w:r>
        <w:rPr>
          <w:bCs/>
        </w:rPr>
        <w:t>no further progr</w:t>
      </w:r>
      <w:r w:rsidR="002D3089">
        <w:rPr>
          <w:bCs/>
        </w:rPr>
        <w:t>e</w:t>
      </w:r>
      <w:r>
        <w:rPr>
          <w:bCs/>
        </w:rPr>
        <w:t>ss to be reported</w:t>
      </w:r>
    </w:p>
    <w:p w14:paraId="39BDCC7F" w14:textId="77777777" w:rsidR="00F72DCF" w:rsidRDefault="00F72DCF" w:rsidP="00A932C7">
      <w:pPr>
        <w:pStyle w:val="WMOBodyText"/>
        <w:keepNext/>
        <w:keepLines/>
        <w:rPr>
          <w:bCs/>
        </w:rPr>
      </w:pPr>
    </w:p>
    <w:p w14:paraId="497F4BB4" w14:textId="32EAD012" w:rsidR="00F72DCF" w:rsidRDefault="00F72DCF" w:rsidP="00A932C7">
      <w:pPr>
        <w:pStyle w:val="WMOBodyText"/>
        <w:keepNext/>
        <w:keepLines/>
        <w:rPr>
          <w:bCs/>
        </w:rPr>
      </w:pPr>
      <w:r w:rsidRPr="00F72DCF">
        <w:rPr>
          <w:b/>
          <w:bCs/>
        </w:rPr>
        <w:t>Action:</w:t>
      </w:r>
      <w:r>
        <w:rPr>
          <w:bCs/>
        </w:rPr>
        <w:t xml:space="preserve"> Secretariats to organize replacement of outgoing VOSP VC as contributor to ISO&amp;TC 8/SC 13/WG 2.</w:t>
      </w:r>
      <w:r w:rsidR="005062E4">
        <w:rPr>
          <w:bCs/>
        </w:rPr>
        <w:t xml:space="preserve"> (Secretariats, asap)</w:t>
      </w:r>
    </w:p>
    <w:p w14:paraId="46F67DD8" w14:textId="7DED9706" w:rsidR="00345B10" w:rsidRDefault="00345B10" w:rsidP="00A932C7">
      <w:pPr>
        <w:pStyle w:val="WMOBodyText"/>
        <w:keepNext/>
        <w:keepLines/>
        <w:rPr>
          <w:bCs/>
        </w:rPr>
      </w:pPr>
    </w:p>
    <w:p w14:paraId="1EC7C5A8" w14:textId="5352EBF7" w:rsidR="00F72DCF" w:rsidRPr="00F72DCF" w:rsidRDefault="00F72DCF" w:rsidP="00A932C7">
      <w:pPr>
        <w:pStyle w:val="WMOBodyText"/>
        <w:keepNext/>
        <w:keepLines/>
        <w:rPr>
          <w:b/>
          <w:bCs/>
        </w:rPr>
      </w:pPr>
      <w:r w:rsidRPr="00F72DCF">
        <w:rPr>
          <w:b/>
          <w:bCs/>
        </w:rPr>
        <w:t>Development of the VOS network</w:t>
      </w:r>
      <w:r>
        <w:rPr>
          <w:b/>
          <w:bCs/>
        </w:rPr>
        <w:t>:</w:t>
      </w:r>
    </w:p>
    <w:p w14:paraId="0872A9A3" w14:textId="137F88E8" w:rsidR="00F72DCF" w:rsidRDefault="00F72DCF" w:rsidP="00F72DCF">
      <w:pPr>
        <w:pStyle w:val="WMOBodyText"/>
        <w:keepNext/>
        <w:keepLines/>
        <w:numPr>
          <w:ilvl w:val="0"/>
          <w:numId w:val="10"/>
        </w:numPr>
        <w:rPr>
          <w:bCs/>
        </w:rPr>
      </w:pPr>
      <w:r>
        <w:rPr>
          <w:bCs/>
        </w:rPr>
        <w:t xml:space="preserve">Following </w:t>
      </w:r>
      <w:r w:rsidRPr="00F72DCF">
        <w:rPr>
          <w:bCs/>
          <w:lang w:val="de-DE"/>
        </w:rPr>
        <w:t xml:space="preserve">SOT-9 </w:t>
      </w:r>
      <w:proofErr w:type="spellStart"/>
      <w:r w:rsidRPr="00F72DCF">
        <w:rPr>
          <w:bCs/>
          <w:lang w:val="de-DE"/>
        </w:rPr>
        <w:t>the</w:t>
      </w:r>
      <w:proofErr w:type="spellEnd"/>
      <w:r w:rsidRPr="00F72DCF">
        <w:rPr>
          <w:bCs/>
          <w:lang w:val="de-DE"/>
        </w:rPr>
        <w:t xml:space="preserve"> IMO MSC </w:t>
      </w:r>
      <w:proofErr w:type="spellStart"/>
      <w:r w:rsidR="00285014">
        <w:rPr>
          <w:bCs/>
          <w:lang w:val="de-DE"/>
        </w:rPr>
        <w:t>C</w:t>
      </w:r>
      <w:r w:rsidRPr="00F72DCF">
        <w:rPr>
          <w:bCs/>
          <w:lang w:val="de-DE"/>
        </w:rPr>
        <w:t>ircular</w:t>
      </w:r>
      <w:proofErr w:type="spellEnd"/>
      <w:r w:rsidRPr="00F72DCF">
        <w:rPr>
          <w:bCs/>
          <w:lang w:val="de-DE"/>
        </w:rPr>
        <w:t xml:space="preserve"> 1293 “</w:t>
      </w:r>
      <w:proofErr w:type="spellStart"/>
      <w:r w:rsidRPr="00F72DCF">
        <w:rPr>
          <w:bCs/>
          <w:lang w:val="de-DE"/>
        </w:rPr>
        <w:t>Participation</w:t>
      </w:r>
      <w:proofErr w:type="spellEnd"/>
      <w:r w:rsidRPr="00F72DCF">
        <w:rPr>
          <w:bCs/>
          <w:lang w:val="de-DE"/>
        </w:rPr>
        <w:t xml:space="preserve"> in </w:t>
      </w:r>
      <w:proofErr w:type="spellStart"/>
      <w:r w:rsidRPr="00F72DCF">
        <w:rPr>
          <w:bCs/>
          <w:lang w:val="de-DE"/>
        </w:rPr>
        <w:t>the</w:t>
      </w:r>
      <w:proofErr w:type="spellEnd"/>
      <w:r w:rsidRPr="00F72DCF">
        <w:rPr>
          <w:bCs/>
          <w:lang w:val="de-DE"/>
        </w:rPr>
        <w:t xml:space="preserve"> WMO </w:t>
      </w:r>
      <w:proofErr w:type="spellStart"/>
      <w:r w:rsidRPr="00F72DCF">
        <w:rPr>
          <w:bCs/>
          <w:lang w:val="de-DE"/>
        </w:rPr>
        <w:t>Voluntary</w:t>
      </w:r>
      <w:proofErr w:type="spellEnd"/>
      <w:r w:rsidRPr="00F72DCF">
        <w:rPr>
          <w:bCs/>
          <w:lang w:val="de-DE"/>
        </w:rPr>
        <w:t xml:space="preserve"> </w:t>
      </w:r>
      <w:proofErr w:type="spellStart"/>
      <w:r w:rsidRPr="00F72DCF">
        <w:rPr>
          <w:bCs/>
          <w:lang w:val="de-DE"/>
        </w:rPr>
        <w:t>Observing</w:t>
      </w:r>
      <w:proofErr w:type="spellEnd"/>
      <w:r w:rsidRPr="00F72DCF">
        <w:rPr>
          <w:bCs/>
          <w:lang w:val="de-DE"/>
        </w:rPr>
        <w:t xml:space="preserve"> </w:t>
      </w:r>
      <w:proofErr w:type="spellStart"/>
      <w:r w:rsidRPr="00F72DCF">
        <w:rPr>
          <w:bCs/>
          <w:lang w:val="de-DE"/>
        </w:rPr>
        <w:t>S</w:t>
      </w:r>
      <w:r>
        <w:rPr>
          <w:bCs/>
          <w:lang w:val="de-DE"/>
        </w:rPr>
        <w:t>hips</w:t>
      </w:r>
      <w:proofErr w:type="spellEnd"/>
      <w:r>
        <w:rPr>
          <w:bCs/>
          <w:lang w:val="de-DE"/>
        </w:rPr>
        <w:t xml:space="preserve"> (VOS) </w:t>
      </w:r>
      <w:proofErr w:type="spellStart"/>
      <w:r>
        <w:rPr>
          <w:bCs/>
          <w:lang w:val="de-DE"/>
        </w:rPr>
        <w:t>Scheme</w:t>
      </w:r>
      <w:proofErr w:type="spellEnd"/>
      <w:r>
        <w:rPr>
          <w:bCs/>
          <w:lang w:val="de-DE"/>
        </w:rPr>
        <w:t xml:space="preserve">” was </w:t>
      </w:r>
      <w:proofErr w:type="spellStart"/>
      <w:r>
        <w:rPr>
          <w:bCs/>
          <w:lang w:val="de-DE"/>
        </w:rPr>
        <w:t>updated</w:t>
      </w:r>
      <w:proofErr w:type="spellEnd"/>
      <w:r>
        <w:rPr>
          <w:bCs/>
          <w:lang w:val="de-DE"/>
        </w:rPr>
        <w:t xml:space="preserve">: </w:t>
      </w:r>
      <w:hyperlink r:id="rId38" w:history="1">
        <w:r w:rsidRPr="008B1C3C">
          <w:rPr>
            <w:rStyle w:val="Hyperlink"/>
            <w:bCs/>
          </w:rPr>
          <w:t>MSC.1/Circ.1293/Rev.1 – 25 May 2018</w:t>
        </w:r>
      </w:hyperlink>
      <w:r>
        <w:rPr>
          <w:bCs/>
        </w:rPr>
        <w:t xml:space="preserve"> </w:t>
      </w:r>
      <w:r w:rsidRPr="00F72DCF">
        <w:rPr>
          <w:bCs/>
        </w:rPr>
        <w:t xml:space="preserve">(can be found on </w:t>
      </w:r>
      <w:r w:rsidR="00E93D16">
        <w:rPr>
          <w:bCs/>
        </w:rPr>
        <w:t xml:space="preserve">the </w:t>
      </w:r>
      <w:r w:rsidRPr="00F72DCF">
        <w:rPr>
          <w:bCs/>
        </w:rPr>
        <w:t>VOS website)</w:t>
      </w:r>
    </w:p>
    <w:p w14:paraId="1C73E8D8" w14:textId="77777777" w:rsidR="00F72DCF" w:rsidRDefault="00F72DCF" w:rsidP="00F72DCF">
      <w:pPr>
        <w:pStyle w:val="WMOBodyText"/>
        <w:keepNext/>
        <w:keepLines/>
        <w:numPr>
          <w:ilvl w:val="0"/>
          <w:numId w:val="10"/>
        </w:numPr>
        <w:rPr>
          <w:bCs/>
          <w:lang w:val="de-DE"/>
        </w:rPr>
      </w:pPr>
      <w:r w:rsidRPr="00F72DCF">
        <w:rPr>
          <w:bCs/>
        </w:rPr>
        <w:t>Draft Rev. MSC/Circ. 803 “Participation of NON-SOLAS Ships in the Global Maritime and Safety System (GMDSS)”:</w:t>
      </w:r>
    </w:p>
    <w:p w14:paraId="1C511540" w14:textId="26F9CCC6" w:rsidR="00F72DCF" w:rsidRDefault="00F72DCF" w:rsidP="00F72DCF">
      <w:pPr>
        <w:pStyle w:val="WMOBodyText"/>
        <w:keepNext/>
        <w:keepLines/>
        <w:ind w:left="720"/>
        <w:rPr>
          <w:bCs/>
        </w:rPr>
      </w:pPr>
      <w:r w:rsidRPr="00F72DCF">
        <w:rPr>
          <w:bCs/>
        </w:rPr>
        <w:lastRenderedPageBreak/>
        <w:t>(9) Non SOLAS ships operating in high sea areas are invited to participate in the WMO Voluntary Observing Ships (VOS) Scheme. […]</w:t>
      </w:r>
    </w:p>
    <w:p w14:paraId="5831854B" w14:textId="3E2EA5F3" w:rsidR="0042008A" w:rsidRPr="00F72DCF" w:rsidRDefault="0042008A" w:rsidP="00F72DCF">
      <w:pPr>
        <w:pStyle w:val="WMOBodyText"/>
        <w:keepNext/>
        <w:keepLines/>
        <w:ind w:left="720"/>
        <w:rPr>
          <w:bCs/>
          <w:lang w:val="de-DE"/>
        </w:rPr>
      </w:pPr>
      <w:r>
        <w:rPr>
          <w:bCs/>
        </w:rPr>
        <w:t>Circular is still in Draft status, therefore not publicly available.</w:t>
      </w:r>
    </w:p>
    <w:p w14:paraId="5C07CF16" w14:textId="77777777" w:rsidR="00F72DCF" w:rsidRPr="00F72DCF" w:rsidRDefault="00F72DCF" w:rsidP="00F72DCF">
      <w:pPr>
        <w:pStyle w:val="WMOBodyText"/>
        <w:keepNext/>
        <w:keepLines/>
        <w:rPr>
          <w:bCs/>
          <w:lang w:val="de-DE"/>
        </w:rPr>
      </w:pPr>
    </w:p>
    <w:p w14:paraId="5A56AEA9" w14:textId="3D64D987" w:rsidR="00F72DCF" w:rsidRDefault="00F72DCF" w:rsidP="00A932C7">
      <w:pPr>
        <w:pStyle w:val="WMOBodyText"/>
        <w:keepNext/>
        <w:keepLines/>
        <w:rPr>
          <w:bCs/>
        </w:rPr>
      </w:pPr>
    </w:p>
    <w:p w14:paraId="3C39E46A" w14:textId="77777777" w:rsidR="00F72DCF" w:rsidRPr="005367D5" w:rsidRDefault="00F72DCF" w:rsidP="00A932C7">
      <w:pPr>
        <w:pStyle w:val="WMOBodyText"/>
        <w:keepNext/>
        <w:keepLines/>
        <w:rPr>
          <w:bCs/>
        </w:rPr>
      </w:pPr>
    </w:p>
    <w:p w14:paraId="366D9949" w14:textId="62F866A2" w:rsidR="005367D5" w:rsidRDefault="00345B10" w:rsidP="00A932C7">
      <w:pPr>
        <w:pStyle w:val="WMOBodyText"/>
        <w:keepNext/>
        <w:keepLines/>
        <w:rPr>
          <w:b/>
          <w:bCs/>
        </w:rPr>
      </w:pPr>
      <w:r>
        <w:rPr>
          <w:b/>
          <w:bCs/>
        </w:rPr>
        <w:t>Status of a</w:t>
      </w:r>
      <w:r w:rsidR="00AB5412">
        <w:rPr>
          <w:b/>
          <w:bCs/>
        </w:rPr>
        <w:t>ctions from SOT-10</w:t>
      </w:r>
    </w:p>
    <w:p w14:paraId="7B2618FA" w14:textId="77777777" w:rsidR="00345B10" w:rsidRPr="00345B10" w:rsidRDefault="00345B10" w:rsidP="00A932C7">
      <w:pPr>
        <w:pStyle w:val="WMOBodyText"/>
        <w:keepNext/>
        <w:keepLines/>
        <w:rPr>
          <w:bCs/>
        </w:rPr>
      </w:pPr>
    </w:p>
    <w:tbl>
      <w:tblPr>
        <w:tblStyle w:val="TableGrid"/>
        <w:tblW w:w="9991" w:type="dxa"/>
        <w:tblInd w:w="-5" w:type="dxa"/>
        <w:tblLook w:val="04A0" w:firstRow="1" w:lastRow="0" w:firstColumn="1" w:lastColumn="0" w:noHBand="0" w:noVBand="1"/>
      </w:tblPr>
      <w:tblGrid>
        <w:gridCol w:w="1134"/>
        <w:gridCol w:w="3570"/>
        <w:gridCol w:w="1182"/>
        <w:gridCol w:w="1816"/>
        <w:gridCol w:w="2289"/>
      </w:tblGrid>
      <w:tr w:rsidR="00345B10" w14:paraId="3FA5C913" w14:textId="77777777" w:rsidTr="006016A9">
        <w:tc>
          <w:tcPr>
            <w:tcW w:w="1134" w:type="dxa"/>
            <w:vAlign w:val="center"/>
          </w:tcPr>
          <w:p w14:paraId="0474541D" w14:textId="77777777" w:rsidR="00345B10" w:rsidRDefault="00345B10" w:rsidP="006016A9">
            <w:pPr>
              <w:pStyle w:val="WMOResList1"/>
              <w:ind w:left="0" w:firstLine="0"/>
            </w:pPr>
            <w:r>
              <w:rPr>
                <w:rFonts w:asciiTheme="minorHAnsi" w:hAnsi="Calibri"/>
                <w:color w:val="000000" w:themeColor="text1"/>
                <w:kern w:val="24"/>
              </w:rPr>
              <w:t>Ref. Item</w:t>
            </w:r>
          </w:p>
        </w:tc>
        <w:tc>
          <w:tcPr>
            <w:tcW w:w="3570" w:type="dxa"/>
            <w:vAlign w:val="center"/>
          </w:tcPr>
          <w:p w14:paraId="7DCB8DFC" w14:textId="77777777" w:rsidR="00345B10" w:rsidRDefault="00345B10" w:rsidP="006016A9">
            <w:pPr>
              <w:pStyle w:val="WMOResList1"/>
              <w:ind w:left="0" w:firstLine="0"/>
            </w:pPr>
            <w:r>
              <w:rPr>
                <w:rFonts w:asciiTheme="minorHAnsi" w:hAnsi="Calibri"/>
                <w:color w:val="000000" w:themeColor="text1"/>
                <w:kern w:val="24"/>
              </w:rPr>
              <w:t>Action Item</w:t>
            </w:r>
          </w:p>
        </w:tc>
        <w:tc>
          <w:tcPr>
            <w:tcW w:w="1182" w:type="dxa"/>
            <w:vAlign w:val="center"/>
          </w:tcPr>
          <w:p w14:paraId="0512F842" w14:textId="77777777" w:rsidR="00345B10" w:rsidRDefault="00345B10" w:rsidP="006016A9">
            <w:pPr>
              <w:pStyle w:val="WMOResList1"/>
              <w:ind w:left="0" w:firstLine="0"/>
            </w:pPr>
            <w:r>
              <w:rPr>
                <w:rFonts w:asciiTheme="minorHAnsi" w:hAnsi="Calibri"/>
                <w:color w:val="000000" w:themeColor="text1"/>
                <w:kern w:val="24"/>
              </w:rPr>
              <w:t>By</w:t>
            </w:r>
          </w:p>
        </w:tc>
        <w:tc>
          <w:tcPr>
            <w:tcW w:w="1816" w:type="dxa"/>
            <w:vAlign w:val="center"/>
          </w:tcPr>
          <w:p w14:paraId="43CAAB42" w14:textId="77777777" w:rsidR="00345B10" w:rsidRDefault="00345B10" w:rsidP="006016A9">
            <w:pPr>
              <w:pStyle w:val="WMOResList1"/>
              <w:ind w:left="0" w:firstLine="0"/>
            </w:pPr>
            <w:r>
              <w:rPr>
                <w:rFonts w:asciiTheme="minorHAnsi" w:hAnsi="Calibri"/>
                <w:color w:val="000000" w:themeColor="text1"/>
                <w:kern w:val="24"/>
              </w:rPr>
              <w:t>Deadline</w:t>
            </w:r>
          </w:p>
        </w:tc>
        <w:tc>
          <w:tcPr>
            <w:tcW w:w="2289" w:type="dxa"/>
            <w:vAlign w:val="center"/>
          </w:tcPr>
          <w:p w14:paraId="5118CE0E" w14:textId="77777777" w:rsidR="00345B10" w:rsidRDefault="00345B10" w:rsidP="006016A9">
            <w:pPr>
              <w:pStyle w:val="WMOResList1"/>
              <w:ind w:left="0" w:firstLine="0"/>
            </w:pPr>
            <w:r>
              <w:rPr>
                <w:rFonts w:asciiTheme="minorHAnsi" w:hAnsi="Calibri"/>
                <w:color w:val="000000" w:themeColor="text1"/>
                <w:kern w:val="24"/>
              </w:rPr>
              <w:t>Update</w:t>
            </w:r>
          </w:p>
        </w:tc>
      </w:tr>
      <w:tr w:rsidR="00345B10" w14:paraId="4B8EB7B3" w14:textId="77777777" w:rsidTr="006016A9">
        <w:tc>
          <w:tcPr>
            <w:tcW w:w="1134" w:type="dxa"/>
            <w:vAlign w:val="center"/>
          </w:tcPr>
          <w:p w14:paraId="561FBD83" w14:textId="3FB28417" w:rsidR="00345B10" w:rsidRDefault="00345B10" w:rsidP="00345B10">
            <w:pPr>
              <w:pStyle w:val="WMOResList1"/>
              <w:ind w:left="0" w:firstLine="0"/>
            </w:pPr>
            <w:r>
              <w:rPr>
                <w:rFonts w:asciiTheme="minorHAnsi" w:hAnsi="Calibri" w:cs="Calibri"/>
                <w:color w:val="000000" w:themeColor="text1"/>
                <w:kern w:val="24"/>
                <w:lang w:val="en-US"/>
              </w:rPr>
              <w:t>A8.1/1</w:t>
            </w:r>
          </w:p>
        </w:tc>
        <w:tc>
          <w:tcPr>
            <w:tcW w:w="3570" w:type="dxa"/>
            <w:vAlign w:val="center"/>
          </w:tcPr>
          <w:p w14:paraId="1AB61BBD" w14:textId="270DA284" w:rsidR="00345B10" w:rsidRDefault="00345B10" w:rsidP="00345B10">
            <w:pPr>
              <w:pStyle w:val="WMOResList1"/>
              <w:ind w:left="0" w:firstLine="0"/>
            </w:pPr>
            <w:r>
              <w:rPr>
                <w:rFonts w:asciiTheme="minorHAnsi" w:hAnsi="Calibri" w:cs="Calibri"/>
                <w:color w:val="000000" w:themeColor="text1"/>
                <w:kern w:val="24"/>
                <w:lang w:val="en-US"/>
              </w:rPr>
              <w:t>Further explore and promote the possibility to auto-generate annual reports.</w:t>
            </w:r>
          </w:p>
        </w:tc>
        <w:tc>
          <w:tcPr>
            <w:tcW w:w="1182" w:type="dxa"/>
            <w:vAlign w:val="center"/>
          </w:tcPr>
          <w:p w14:paraId="5752F0A2" w14:textId="65C9D176" w:rsidR="00345B10" w:rsidRDefault="00345B10" w:rsidP="00345B10">
            <w:pPr>
              <w:pStyle w:val="WMOResList1"/>
              <w:ind w:left="0" w:firstLine="0"/>
            </w:pPr>
            <w:r>
              <w:rPr>
                <w:rFonts w:asciiTheme="minorHAnsi" w:hAnsi="Calibri" w:cs="Calibri"/>
                <w:color w:val="000000" w:themeColor="text1"/>
                <w:kern w:val="24"/>
                <w:lang w:val="en-US"/>
              </w:rPr>
              <w:t>SOT-TC &amp; VOS Chair</w:t>
            </w:r>
          </w:p>
        </w:tc>
        <w:tc>
          <w:tcPr>
            <w:tcW w:w="1816" w:type="dxa"/>
            <w:vAlign w:val="center"/>
          </w:tcPr>
          <w:p w14:paraId="23E661ED" w14:textId="583706A8" w:rsidR="00345B10" w:rsidRDefault="00345B10" w:rsidP="00345B10">
            <w:pPr>
              <w:pStyle w:val="WMOResList1"/>
              <w:ind w:left="0" w:firstLine="0"/>
            </w:pPr>
            <w:r>
              <w:rPr>
                <w:rFonts w:asciiTheme="minorHAnsi" w:hAnsi="Calibri" w:cs="Calibri"/>
                <w:color w:val="000000" w:themeColor="text1"/>
                <w:kern w:val="24"/>
                <w:lang w:val="en-US"/>
              </w:rPr>
              <w:t>SOT-11</w:t>
            </w:r>
          </w:p>
        </w:tc>
        <w:tc>
          <w:tcPr>
            <w:tcW w:w="2289" w:type="dxa"/>
            <w:vAlign w:val="center"/>
          </w:tcPr>
          <w:p w14:paraId="58478A3A" w14:textId="7ABD7295" w:rsidR="00345B10" w:rsidRDefault="00345B10" w:rsidP="00345B10">
            <w:pPr>
              <w:pStyle w:val="WMOResList1"/>
              <w:ind w:left="0" w:firstLine="0"/>
            </w:pPr>
            <w:r>
              <w:rPr>
                <w:rFonts w:asciiTheme="minorHAnsi" w:hAnsi="Calibri"/>
                <w:color w:val="FF0000"/>
                <w:kern w:val="24"/>
              </w:rPr>
              <w:t>ongoing</w:t>
            </w:r>
          </w:p>
        </w:tc>
      </w:tr>
      <w:tr w:rsidR="00345B10" w14:paraId="35F8513E" w14:textId="77777777" w:rsidTr="006016A9">
        <w:tc>
          <w:tcPr>
            <w:tcW w:w="1134" w:type="dxa"/>
            <w:vAlign w:val="center"/>
          </w:tcPr>
          <w:p w14:paraId="3D2A25B2" w14:textId="00EAA236" w:rsidR="00345B10" w:rsidRDefault="00345B10" w:rsidP="00345B10">
            <w:pPr>
              <w:pStyle w:val="WMOResList1"/>
              <w:ind w:left="0" w:firstLine="0"/>
            </w:pPr>
            <w:r>
              <w:rPr>
                <w:rFonts w:asciiTheme="minorHAnsi" w:hAnsi="Calibri" w:cs="Calibri"/>
                <w:color w:val="000000" w:themeColor="text1"/>
                <w:kern w:val="24"/>
                <w:lang w:val="en-US"/>
              </w:rPr>
              <w:t>A8.1/2</w:t>
            </w:r>
          </w:p>
        </w:tc>
        <w:tc>
          <w:tcPr>
            <w:tcW w:w="3570" w:type="dxa"/>
            <w:vAlign w:val="center"/>
          </w:tcPr>
          <w:p w14:paraId="14F4E513" w14:textId="7DB379CF" w:rsidR="00345B10" w:rsidRDefault="00345B10" w:rsidP="00345B10">
            <w:pPr>
              <w:pStyle w:val="WMOResList1"/>
              <w:ind w:left="0" w:firstLine="0"/>
            </w:pPr>
            <w:r>
              <w:rPr>
                <w:rFonts w:asciiTheme="minorHAnsi" w:hAnsi="Calibri" w:cs="Calibri"/>
                <w:color w:val="000000" w:themeColor="text1"/>
                <w:kern w:val="24"/>
                <w:lang w:val="en-US"/>
              </w:rPr>
              <w:t>Develop documents on how to replace Call sign with SOT-ID and make it available for Ship operators.</w:t>
            </w:r>
          </w:p>
        </w:tc>
        <w:tc>
          <w:tcPr>
            <w:tcW w:w="1182" w:type="dxa"/>
            <w:vAlign w:val="center"/>
          </w:tcPr>
          <w:p w14:paraId="1204C15A" w14:textId="78FE7044" w:rsidR="00345B10" w:rsidRDefault="00345B10" w:rsidP="00345B10">
            <w:pPr>
              <w:pStyle w:val="WMOResList1"/>
              <w:ind w:left="0" w:firstLine="0"/>
            </w:pPr>
            <w:r>
              <w:rPr>
                <w:rFonts w:asciiTheme="minorHAnsi" w:hAnsi="Calibri" w:cs="Calibri"/>
                <w:color w:val="000000" w:themeColor="text1"/>
                <w:kern w:val="24"/>
                <w:lang w:val="en-US"/>
              </w:rPr>
              <w:t>VOS Chair &amp; SOT-TC</w:t>
            </w:r>
          </w:p>
        </w:tc>
        <w:tc>
          <w:tcPr>
            <w:tcW w:w="1816" w:type="dxa"/>
            <w:vAlign w:val="center"/>
          </w:tcPr>
          <w:p w14:paraId="5B7A5D0E" w14:textId="4A380CCA" w:rsidR="00345B10" w:rsidRDefault="00345B10" w:rsidP="00345B10">
            <w:pPr>
              <w:pStyle w:val="WMOResList1"/>
              <w:ind w:left="0" w:firstLine="0"/>
            </w:pPr>
            <w:r>
              <w:rPr>
                <w:rFonts w:asciiTheme="minorHAnsi" w:hAnsi="Calibri" w:cs="Calibri"/>
                <w:color w:val="000000" w:themeColor="text1"/>
                <w:kern w:val="24"/>
                <w:lang w:val="en-US"/>
              </w:rPr>
              <w:t>August 2019</w:t>
            </w:r>
          </w:p>
        </w:tc>
        <w:tc>
          <w:tcPr>
            <w:tcW w:w="2289" w:type="dxa"/>
            <w:vAlign w:val="center"/>
          </w:tcPr>
          <w:p w14:paraId="0050C73E" w14:textId="7BA72655" w:rsidR="00345B10" w:rsidRDefault="00345B10" w:rsidP="00345B10">
            <w:pPr>
              <w:pStyle w:val="WMOResList1"/>
              <w:ind w:left="0" w:firstLine="0"/>
            </w:pPr>
            <w:r>
              <w:rPr>
                <w:rFonts w:asciiTheme="minorHAnsi" w:hAnsi="Calibri"/>
                <w:color w:val="FF0000"/>
                <w:kern w:val="24"/>
              </w:rPr>
              <w:t>pending</w:t>
            </w:r>
          </w:p>
        </w:tc>
      </w:tr>
      <w:tr w:rsidR="00345B10" w14:paraId="74F120F3" w14:textId="77777777" w:rsidTr="006016A9">
        <w:tc>
          <w:tcPr>
            <w:tcW w:w="1134" w:type="dxa"/>
            <w:vAlign w:val="center"/>
          </w:tcPr>
          <w:p w14:paraId="12518873" w14:textId="1B9A63A0" w:rsidR="00345B10" w:rsidRDefault="00345B10" w:rsidP="00345B10">
            <w:pPr>
              <w:pStyle w:val="WMOResList1"/>
              <w:ind w:left="0" w:firstLine="0"/>
            </w:pPr>
            <w:r>
              <w:rPr>
                <w:rFonts w:asciiTheme="minorHAnsi" w:hAnsi="Calibri" w:cs="Calibri"/>
                <w:color w:val="000000" w:themeColor="text1"/>
                <w:kern w:val="24"/>
                <w:lang w:val="en-US"/>
              </w:rPr>
              <w:t>A10.1.2/2</w:t>
            </w:r>
          </w:p>
        </w:tc>
        <w:tc>
          <w:tcPr>
            <w:tcW w:w="3570" w:type="dxa"/>
            <w:vAlign w:val="center"/>
          </w:tcPr>
          <w:p w14:paraId="5CEC6C3B" w14:textId="6DC1161F" w:rsidR="00345B10" w:rsidRDefault="00345B10" w:rsidP="00345B10">
            <w:pPr>
              <w:pStyle w:val="WMOResList1"/>
              <w:ind w:left="0" w:firstLine="0"/>
            </w:pPr>
            <w:r>
              <w:rPr>
                <w:rFonts w:asciiTheme="minorHAnsi" w:hAnsi="Calibri" w:cs="Calibri"/>
                <w:color w:val="000000" w:themeColor="text1"/>
                <w:kern w:val="24"/>
                <w:lang w:val="en-US"/>
              </w:rPr>
              <w:t>VOS chair to further revise the SOT ID allocation and come up with a revised version based on the ideas presented at the SOT-10.</w:t>
            </w:r>
          </w:p>
        </w:tc>
        <w:tc>
          <w:tcPr>
            <w:tcW w:w="1182" w:type="dxa"/>
            <w:vAlign w:val="center"/>
          </w:tcPr>
          <w:p w14:paraId="75010612" w14:textId="335F3815" w:rsidR="00345B10" w:rsidRDefault="00345B10" w:rsidP="00345B10">
            <w:pPr>
              <w:pStyle w:val="WMOResList1"/>
              <w:ind w:left="0" w:firstLine="0"/>
            </w:pPr>
            <w:r>
              <w:rPr>
                <w:rFonts w:asciiTheme="minorHAnsi" w:hAnsi="Calibri" w:cs="Calibri"/>
                <w:color w:val="000000" w:themeColor="text1"/>
                <w:kern w:val="24"/>
                <w:lang w:val="en-US"/>
              </w:rPr>
              <w:t>VOS Chair &amp; SOT-TC</w:t>
            </w:r>
          </w:p>
        </w:tc>
        <w:tc>
          <w:tcPr>
            <w:tcW w:w="1816" w:type="dxa"/>
            <w:vAlign w:val="center"/>
          </w:tcPr>
          <w:p w14:paraId="4352DD4B" w14:textId="3AC67E0D" w:rsidR="00345B10" w:rsidRDefault="00345B10" w:rsidP="00345B10">
            <w:pPr>
              <w:pStyle w:val="WMOResList1"/>
              <w:ind w:left="0" w:firstLine="0"/>
            </w:pPr>
            <w:r>
              <w:rPr>
                <w:rFonts w:asciiTheme="minorHAnsi" w:hAnsi="Calibri" w:cs="Calibri"/>
                <w:color w:val="000000" w:themeColor="text1"/>
                <w:kern w:val="24"/>
                <w:lang w:val="en-US"/>
              </w:rPr>
              <w:t>Aug 2019</w:t>
            </w:r>
          </w:p>
        </w:tc>
        <w:tc>
          <w:tcPr>
            <w:tcW w:w="2289" w:type="dxa"/>
            <w:vAlign w:val="center"/>
          </w:tcPr>
          <w:p w14:paraId="5D0070B8" w14:textId="51CC70F6" w:rsidR="00345B10" w:rsidRDefault="00345B10" w:rsidP="00345B10">
            <w:pPr>
              <w:pStyle w:val="WMOResList1"/>
              <w:ind w:left="0" w:firstLine="0"/>
            </w:pPr>
            <w:r>
              <w:rPr>
                <w:rFonts w:asciiTheme="minorHAnsi" w:hAnsi="Calibri"/>
                <w:color w:val="FF0000"/>
                <w:kern w:val="24"/>
              </w:rPr>
              <w:t>pending</w:t>
            </w:r>
          </w:p>
        </w:tc>
      </w:tr>
      <w:tr w:rsidR="00345B10" w14:paraId="47D7A582" w14:textId="77777777" w:rsidTr="006016A9">
        <w:tc>
          <w:tcPr>
            <w:tcW w:w="1134" w:type="dxa"/>
            <w:vAlign w:val="center"/>
          </w:tcPr>
          <w:p w14:paraId="618A0FDF" w14:textId="17B59495" w:rsidR="00345B10" w:rsidRDefault="00345B10" w:rsidP="00345B10">
            <w:pPr>
              <w:pStyle w:val="WMOResList1"/>
              <w:ind w:left="0" w:firstLine="0"/>
            </w:pPr>
            <w:r>
              <w:rPr>
                <w:rFonts w:asciiTheme="minorHAnsi" w:hAnsi="Calibri" w:cs="Calibri"/>
                <w:color w:val="000000" w:themeColor="text1"/>
                <w:kern w:val="24"/>
                <w:lang w:val="en-US"/>
              </w:rPr>
              <w:t>A10.1.2/3</w:t>
            </w:r>
          </w:p>
        </w:tc>
        <w:tc>
          <w:tcPr>
            <w:tcW w:w="3570" w:type="dxa"/>
            <w:vAlign w:val="center"/>
          </w:tcPr>
          <w:p w14:paraId="088FD91F" w14:textId="415B0F61" w:rsidR="00345B10" w:rsidRDefault="00345B10" w:rsidP="00345B10">
            <w:pPr>
              <w:pStyle w:val="WMOResList1"/>
              <w:ind w:left="0" w:firstLine="0"/>
            </w:pPr>
            <w:r>
              <w:rPr>
                <w:rFonts w:asciiTheme="minorHAnsi" w:hAnsi="Calibri" w:cs="Calibri"/>
                <w:color w:val="000000" w:themeColor="text1"/>
                <w:kern w:val="24"/>
                <w:lang w:val="en-US"/>
              </w:rPr>
              <w:t>Prepare documentation on SOT ID transition and make them available on a central location for SOT community.</w:t>
            </w:r>
          </w:p>
        </w:tc>
        <w:tc>
          <w:tcPr>
            <w:tcW w:w="1182" w:type="dxa"/>
            <w:vAlign w:val="center"/>
          </w:tcPr>
          <w:p w14:paraId="11893E73" w14:textId="3E35A6BC" w:rsidR="00345B10" w:rsidRDefault="00345B10" w:rsidP="00345B10">
            <w:pPr>
              <w:pStyle w:val="WMOResList1"/>
              <w:ind w:left="0" w:firstLine="0"/>
            </w:pPr>
            <w:r>
              <w:rPr>
                <w:rFonts w:asciiTheme="minorHAnsi" w:hAnsi="Calibri" w:cs="Calibri"/>
                <w:color w:val="000000" w:themeColor="text1"/>
                <w:kern w:val="24"/>
                <w:lang w:val="en-US"/>
              </w:rPr>
              <w:t>VOS Chair &amp; SOT-TC</w:t>
            </w:r>
          </w:p>
        </w:tc>
        <w:tc>
          <w:tcPr>
            <w:tcW w:w="1816" w:type="dxa"/>
            <w:vAlign w:val="center"/>
          </w:tcPr>
          <w:p w14:paraId="592D807E" w14:textId="5C2064AE" w:rsidR="00345B10" w:rsidRDefault="00345B10" w:rsidP="00345B10">
            <w:pPr>
              <w:pStyle w:val="WMOResList1"/>
              <w:ind w:left="0" w:firstLine="0"/>
            </w:pPr>
            <w:r>
              <w:rPr>
                <w:rFonts w:asciiTheme="minorHAnsi" w:hAnsi="Calibri" w:cs="Calibri"/>
                <w:color w:val="000000" w:themeColor="text1"/>
                <w:kern w:val="24"/>
                <w:lang w:val="en-US"/>
              </w:rPr>
              <w:t>Dec 2019</w:t>
            </w:r>
          </w:p>
        </w:tc>
        <w:tc>
          <w:tcPr>
            <w:tcW w:w="2289" w:type="dxa"/>
            <w:vAlign w:val="center"/>
          </w:tcPr>
          <w:p w14:paraId="41A73CE3" w14:textId="1DA5BEBD" w:rsidR="00345B10" w:rsidRDefault="00345B10" w:rsidP="00345B10">
            <w:pPr>
              <w:pStyle w:val="WMOResList1"/>
              <w:ind w:left="0" w:firstLine="0"/>
            </w:pPr>
            <w:r>
              <w:rPr>
                <w:rFonts w:asciiTheme="minorHAnsi" w:hAnsi="Calibri"/>
                <w:color w:val="FF0000"/>
                <w:kern w:val="24"/>
              </w:rPr>
              <w:t>pending</w:t>
            </w:r>
          </w:p>
        </w:tc>
      </w:tr>
      <w:tr w:rsidR="00345B10" w14:paraId="479ADFD9" w14:textId="77777777" w:rsidTr="006016A9">
        <w:tc>
          <w:tcPr>
            <w:tcW w:w="1134" w:type="dxa"/>
            <w:vAlign w:val="center"/>
          </w:tcPr>
          <w:p w14:paraId="36F54C49" w14:textId="776A9F31" w:rsidR="00345B10" w:rsidRDefault="00345B10" w:rsidP="00345B10">
            <w:pPr>
              <w:pStyle w:val="WMOResList1"/>
              <w:ind w:left="0" w:firstLine="0"/>
            </w:pPr>
            <w:r>
              <w:rPr>
                <w:rFonts w:asciiTheme="minorHAnsi" w:hAnsi="Calibri" w:cs="Calibri"/>
                <w:color w:val="000000" w:themeColor="text1"/>
                <w:kern w:val="24"/>
                <w:lang w:val="en-US"/>
              </w:rPr>
              <w:t>A12.1.5/1</w:t>
            </w:r>
          </w:p>
        </w:tc>
        <w:tc>
          <w:tcPr>
            <w:tcW w:w="3570" w:type="dxa"/>
            <w:vAlign w:val="center"/>
          </w:tcPr>
          <w:p w14:paraId="7B7C611C" w14:textId="11C8C50B" w:rsidR="00345B10" w:rsidRDefault="00345B10" w:rsidP="00345B10">
            <w:pPr>
              <w:pStyle w:val="WMOResList1"/>
              <w:ind w:left="0" w:firstLine="0"/>
            </w:pPr>
            <w:r>
              <w:rPr>
                <w:rFonts w:asciiTheme="minorHAnsi" w:hAnsi="Calibri" w:cs="Calibri"/>
                <w:color w:val="000000" w:themeColor="text1"/>
                <w:kern w:val="24"/>
                <w:lang w:val="en-US"/>
              </w:rPr>
              <w:t>Interested VOS operators to liaise with VOS chair to discuss participation/further steps of batch recruitment of Maersk ship.</w:t>
            </w:r>
          </w:p>
        </w:tc>
        <w:tc>
          <w:tcPr>
            <w:tcW w:w="1182" w:type="dxa"/>
            <w:vAlign w:val="center"/>
          </w:tcPr>
          <w:p w14:paraId="6DA67225" w14:textId="3E36F7C1" w:rsidR="00345B10" w:rsidRDefault="00345B10" w:rsidP="00345B10">
            <w:pPr>
              <w:pStyle w:val="WMOResList1"/>
              <w:ind w:left="0" w:firstLine="0"/>
            </w:pPr>
            <w:r>
              <w:rPr>
                <w:rFonts w:asciiTheme="minorHAnsi" w:hAnsi="Calibri" w:cs="Calibri"/>
                <w:color w:val="000000" w:themeColor="text1"/>
                <w:kern w:val="24"/>
                <w:lang w:val="en-US"/>
              </w:rPr>
              <w:t>VOS Operators</w:t>
            </w:r>
          </w:p>
        </w:tc>
        <w:tc>
          <w:tcPr>
            <w:tcW w:w="1816" w:type="dxa"/>
            <w:vAlign w:val="center"/>
          </w:tcPr>
          <w:p w14:paraId="2575E2C4" w14:textId="641EB6CD" w:rsidR="00345B10" w:rsidRDefault="00345B10" w:rsidP="00345B10">
            <w:pPr>
              <w:pStyle w:val="WMOResList1"/>
              <w:ind w:left="0" w:firstLine="0"/>
            </w:pPr>
            <w:r>
              <w:rPr>
                <w:rFonts w:asciiTheme="minorHAnsi" w:hAnsi="Calibri" w:cs="Calibri"/>
                <w:color w:val="000000" w:themeColor="text1"/>
                <w:kern w:val="24"/>
                <w:lang w:val="en-US"/>
              </w:rPr>
              <w:t>ASAP</w:t>
            </w:r>
          </w:p>
        </w:tc>
        <w:tc>
          <w:tcPr>
            <w:tcW w:w="2289" w:type="dxa"/>
            <w:vAlign w:val="center"/>
          </w:tcPr>
          <w:p w14:paraId="36892D47" w14:textId="0689426A" w:rsidR="00345B10" w:rsidRDefault="00345B10" w:rsidP="00345B10">
            <w:pPr>
              <w:pStyle w:val="WMOResList1"/>
              <w:ind w:left="0" w:firstLine="0"/>
            </w:pPr>
            <w:r>
              <w:rPr>
                <w:rFonts w:asciiTheme="minorHAnsi" w:hAnsi="Calibri"/>
                <w:color w:val="FF0000"/>
                <w:kern w:val="24"/>
              </w:rPr>
              <w:t>ongoing</w:t>
            </w:r>
          </w:p>
        </w:tc>
      </w:tr>
    </w:tbl>
    <w:p w14:paraId="62BA2F56" w14:textId="77777777" w:rsidR="00345B10" w:rsidRDefault="00345B10" w:rsidP="00A932C7">
      <w:pPr>
        <w:pStyle w:val="WMOBodyText"/>
        <w:keepNext/>
        <w:keepLines/>
        <w:rPr>
          <w:b/>
          <w:bCs/>
        </w:rPr>
      </w:pPr>
    </w:p>
    <w:p w14:paraId="0EDB2462" w14:textId="25510677" w:rsidR="00AB5412" w:rsidRDefault="00AB5412" w:rsidP="00A932C7">
      <w:pPr>
        <w:pStyle w:val="WMOBodyText"/>
        <w:keepNext/>
        <w:keepLines/>
        <w:rPr>
          <w:b/>
          <w:bCs/>
        </w:rPr>
      </w:pPr>
    </w:p>
    <w:p w14:paraId="3071CA90" w14:textId="7562E5BE" w:rsidR="00AB5412" w:rsidRDefault="00AB5412" w:rsidP="00A932C7">
      <w:pPr>
        <w:pStyle w:val="WMOBodyText"/>
        <w:keepNext/>
        <w:keepLines/>
        <w:rPr>
          <w:b/>
          <w:bCs/>
        </w:rPr>
      </w:pPr>
    </w:p>
    <w:p w14:paraId="6E14AE92" w14:textId="77777777" w:rsidR="00AB5412" w:rsidRDefault="00AB5412" w:rsidP="00A932C7">
      <w:pPr>
        <w:pStyle w:val="WMOBodyText"/>
        <w:keepNext/>
        <w:keepLines/>
        <w:rPr>
          <w:b/>
          <w:bCs/>
        </w:rPr>
      </w:pPr>
    </w:p>
    <w:p w14:paraId="3CE588AF" w14:textId="77777777" w:rsidR="00177FD1" w:rsidRPr="005D666D" w:rsidRDefault="00177FD1" w:rsidP="00BC3D57">
      <w:pPr>
        <w:pStyle w:val="Heading3"/>
      </w:pPr>
      <w:bookmarkStart w:id="0" w:name="_APPENDIX_B:_"/>
      <w:bookmarkStart w:id="1" w:name="_Toc319327009"/>
      <w:bookmarkEnd w:id="0"/>
      <w:r>
        <w:t xml:space="preserve">B. </w:t>
      </w:r>
      <w:r w:rsidRPr="005D666D">
        <w:t>ACTIONS</w:t>
      </w:r>
      <w:r w:rsidR="004642E9">
        <w:t>/DECISIONS</w:t>
      </w:r>
      <w:r w:rsidR="00BC3D57">
        <w:t>/RECOMMENDATIONS</w:t>
      </w:r>
      <w:r w:rsidRPr="005D666D">
        <w:t xml:space="preserve"> REQUIRED:</w:t>
      </w:r>
    </w:p>
    <w:p w14:paraId="61451A20" w14:textId="43C833E1" w:rsidR="005062E4" w:rsidRDefault="005062E4" w:rsidP="005062E4">
      <w:pPr>
        <w:pStyle w:val="WMOResList1"/>
      </w:pPr>
      <w:r w:rsidRPr="00913E70">
        <w:rPr>
          <w:b/>
        </w:rPr>
        <w:t>Action:</w:t>
      </w:r>
      <w:r>
        <w:t xml:space="preserve"> Secretariats to ensure that the </w:t>
      </w:r>
      <w:proofErr w:type="spellStart"/>
      <w:r>
        <w:t>ToRs</w:t>
      </w:r>
      <w:proofErr w:type="spellEnd"/>
      <w:r>
        <w:t xml:space="preserve"> are stated correctly on all relevant websites and documents and are kept </w:t>
      </w:r>
      <w:proofErr w:type="gramStart"/>
      <w:r>
        <w:t>up-to-date</w:t>
      </w:r>
      <w:proofErr w:type="gramEnd"/>
      <w:r>
        <w:t>. (Secretariats, asap</w:t>
      </w:r>
      <w:r w:rsidR="00E8296B">
        <w:t xml:space="preserve"> and ongoing</w:t>
      </w:r>
      <w:r>
        <w:t>)</w:t>
      </w:r>
    </w:p>
    <w:p w14:paraId="6DF4E62A" w14:textId="3FB9AD8F" w:rsidR="005062E4" w:rsidRDefault="005062E4" w:rsidP="005062E4">
      <w:pPr>
        <w:pStyle w:val="WMOResList1"/>
        <w:ind w:left="0" w:firstLine="0"/>
      </w:pPr>
      <w:r w:rsidRPr="00913E70">
        <w:rPr>
          <w:b/>
        </w:rPr>
        <w:t>Action:</w:t>
      </w:r>
      <w:r>
        <w:t xml:space="preserve"> VOS operators are requested to keep their VOS metadata </w:t>
      </w:r>
      <w:proofErr w:type="gramStart"/>
      <w:r>
        <w:t>up-to-date</w:t>
      </w:r>
      <w:proofErr w:type="gramEnd"/>
      <w:r>
        <w:t xml:space="preserve"> in the relevant metadata database. (VOS operators, ongoi</w:t>
      </w:r>
      <w:r w:rsidR="007620C2">
        <w:t>n</w:t>
      </w:r>
      <w:r>
        <w:t>g)</w:t>
      </w:r>
    </w:p>
    <w:p w14:paraId="6B0C18BE" w14:textId="77777777" w:rsidR="005062E4" w:rsidRDefault="005062E4" w:rsidP="005062E4">
      <w:pPr>
        <w:pStyle w:val="WMOResList1"/>
        <w:ind w:left="0" w:firstLine="0"/>
      </w:pPr>
      <w:r w:rsidRPr="00913E70">
        <w:rPr>
          <w:b/>
        </w:rPr>
        <w:lastRenderedPageBreak/>
        <w:t>Action:</w:t>
      </w:r>
      <w:r>
        <w:t xml:space="preserve"> OceanOPS to implement </w:t>
      </w:r>
      <w:r w:rsidRPr="0077047C">
        <w:t>functionality to allow output of information on number of observations (observation counters per selected station</w:t>
      </w:r>
      <w:r>
        <w:t xml:space="preserve"> </w:t>
      </w:r>
      <w:r w:rsidRPr="0077047C">
        <w:t>/</w:t>
      </w:r>
      <w:r>
        <w:t xml:space="preserve"> </w:t>
      </w:r>
      <w:r w:rsidRPr="0077047C">
        <w:t>s</w:t>
      </w:r>
      <w:r>
        <w:t>tations / fleet</w:t>
      </w:r>
      <w:r w:rsidRPr="0077047C">
        <w:t>) for a specified period of time (month / year). Furthermore</w:t>
      </w:r>
      <w:r>
        <w:t>,</w:t>
      </w:r>
      <w:r w:rsidRPr="0077047C">
        <w:t xml:space="preserve"> implement functionality to generate maps with only those observations on the map using VOS terminology.</w:t>
      </w:r>
      <w:r>
        <w:t xml:space="preserve"> (OceanOPS, asap)</w:t>
      </w:r>
    </w:p>
    <w:p w14:paraId="00C3EA2B" w14:textId="77777777" w:rsidR="005062E4" w:rsidRDefault="005062E4" w:rsidP="005062E4">
      <w:pPr>
        <w:pStyle w:val="WMOResList1"/>
        <w:ind w:left="0" w:firstLine="0"/>
      </w:pPr>
      <w:r w:rsidRPr="00913E70">
        <w:rPr>
          <w:b/>
        </w:rPr>
        <w:t>Action:</w:t>
      </w:r>
      <w:r>
        <w:t xml:space="preserve"> VOS operators are requested to provide quarterly delayed mode data to the VOS GDACs. (VOS operators, quarterly)</w:t>
      </w:r>
    </w:p>
    <w:p w14:paraId="14A00518" w14:textId="77777777" w:rsidR="005062E4" w:rsidRDefault="005062E4" w:rsidP="005062E4">
      <w:pPr>
        <w:pStyle w:val="WMOResList1"/>
        <w:ind w:left="0" w:firstLine="0"/>
      </w:pPr>
      <w:r w:rsidRPr="00913E70">
        <w:rPr>
          <w:b/>
        </w:rPr>
        <w:t>Action:</w:t>
      </w:r>
      <w:r>
        <w:t xml:space="preserve"> All VOS operators and / or PMOs are requested to arrange provision of SOT annual reports via National Focal Point (VOS operators and PMOs, annually).</w:t>
      </w:r>
    </w:p>
    <w:p w14:paraId="59F01DCB" w14:textId="77777777" w:rsidR="005062E4" w:rsidRDefault="005062E4" w:rsidP="005062E4">
      <w:pPr>
        <w:pStyle w:val="WMOResList1"/>
        <w:ind w:left="0" w:firstLine="0"/>
      </w:pPr>
      <w:r w:rsidRPr="00913E70">
        <w:rPr>
          <w:b/>
        </w:rPr>
        <w:t>Action:</w:t>
      </w:r>
      <w:r>
        <w:t xml:space="preserve"> Secretariats to provide easy access to NFP and PMO lists (with input from WMO and IOC members and keep them up-to-date, and link to them from relevant websites. (Secretariats, asap)</w:t>
      </w:r>
    </w:p>
    <w:p w14:paraId="4ACA10A1" w14:textId="77777777" w:rsidR="005062E4" w:rsidRDefault="005062E4" w:rsidP="005062E4">
      <w:pPr>
        <w:pStyle w:val="WMOBodyText"/>
        <w:keepNext/>
        <w:keepLines/>
        <w:rPr>
          <w:bCs/>
        </w:rPr>
      </w:pPr>
      <w:r w:rsidRPr="00F72DCF">
        <w:rPr>
          <w:b/>
          <w:bCs/>
        </w:rPr>
        <w:t>Action:</w:t>
      </w:r>
      <w:r>
        <w:rPr>
          <w:bCs/>
        </w:rPr>
        <w:t xml:space="preserve"> Secretariats to organize replacement of outgoing VOSP VC as contributor to ISO&amp;TC 8/SC 13/WG 2. (Secretariats, asap)</w:t>
      </w:r>
    </w:p>
    <w:p w14:paraId="4C835C22" w14:textId="731B20FE" w:rsidR="005062E4" w:rsidRDefault="005062E4" w:rsidP="0077047C">
      <w:pPr>
        <w:pStyle w:val="WMOResList1"/>
      </w:pPr>
    </w:p>
    <w:p w14:paraId="008075BB" w14:textId="77777777" w:rsidR="005062E4" w:rsidRDefault="005062E4" w:rsidP="005062E4">
      <w:pPr>
        <w:pStyle w:val="WMOResList1"/>
        <w:ind w:left="0" w:firstLine="0"/>
      </w:pPr>
      <w:r w:rsidRPr="00E1399D">
        <w:rPr>
          <w:b/>
        </w:rPr>
        <w:t>Recommendation:</w:t>
      </w:r>
      <w:r>
        <w:t xml:space="preserve"> All VOS operators are invited to compare their observation counts with those from OceanOPS to find missing data and / or duplicates.</w:t>
      </w:r>
    </w:p>
    <w:p w14:paraId="5B314007" w14:textId="77777777" w:rsidR="005062E4" w:rsidRDefault="005062E4" w:rsidP="005062E4">
      <w:pPr>
        <w:pStyle w:val="WMOResList1"/>
        <w:ind w:left="0" w:firstLine="0"/>
      </w:pPr>
      <w:r w:rsidRPr="00E1399D">
        <w:rPr>
          <w:b/>
        </w:rPr>
        <w:t>Recommendation:</w:t>
      </w:r>
      <w:r>
        <w:t xml:space="preserve"> If data is drawn from GTS and re-ingested, the usage of special headers (making clear that these are duplicates or compilations) should be considered to allow easier identification of duplicates and / or original format or conversions made from the original observations.</w:t>
      </w:r>
    </w:p>
    <w:p w14:paraId="72CDA875" w14:textId="7E0CD104" w:rsidR="005062E4" w:rsidRDefault="005062E4" w:rsidP="0077047C">
      <w:pPr>
        <w:pStyle w:val="WMOResList1"/>
      </w:pPr>
    </w:p>
    <w:p w14:paraId="4CBB84EE" w14:textId="61F7FF56" w:rsidR="005062E4" w:rsidRDefault="005062E4" w:rsidP="0077047C">
      <w:pPr>
        <w:pStyle w:val="WMOResList1"/>
      </w:pPr>
    </w:p>
    <w:p w14:paraId="020B6A5A" w14:textId="77777777" w:rsidR="005062E4" w:rsidRDefault="005062E4" w:rsidP="0077047C">
      <w:pPr>
        <w:pStyle w:val="WMOResList1"/>
      </w:pPr>
    </w:p>
    <w:p w14:paraId="3FD35FCF" w14:textId="1F95B720" w:rsidR="0077047C" w:rsidRDefault="0077047C" w:rsidP="00BC3D57">
      <w:pPr>
        <w:pStyle w:val="WMOResList1"/>
      </w:pPr>
    </w:p>
    <w:p w14:paraId="4D9F0544" w14:textId="77777777" w:rsidR="0077047C" w:rsidRDefault="0077047C" w:rsidP="00BC3D57">
      <w:pPr>
        <w:pStyle w:val="WMOResList1"/>
      </w:pPr>
    </w:p>
    <w:p w14:paraId="012F3E37" w14:textId="77777777" w:rsidR="00913E70" w:rsidRDefault="00913E70" w:rsidP="00BC3D57">
      <w:pPr>
        <w:pStyle w:val="WMOResList1"/>
      </w:pPr>
    </w:p>
    <w:p w14:paraId="3CE588B0" w14:textId="50B66AE2" w:rsidR="00177FD1" w:rsidRPr="0010370A" w:rsidRDefault="00177FD1" w:rsidP="00BC3D57">
      <w:pPr>
        <w:pStyle w:val="WMOResList1"/>
        <w:rPr>
          <w:rFonts w:eastAsia="MS Mincho"/>
          <w:i/>
          <w:iCs/>
          <w:color w:val="1A1A1A"/>
        </w:rPr>
      </w:pPr>
      <w:r w:rsidRPr="005D666D">
        <w:t>(a)</w:t>
      </w:r>
      <w:r w:rsidRPr="005D666D">
        <w:tab/>
        <w:t xml:space="preserve">Adopt draft </w:t>
      </w:r>
      <w:r w:rsidR="00BC3D57">
        <w:t>Action</w:t>
      </w:r>
      <w:r w:rsidR="004642E9">
        <w:t>/Decision</w:t>
      </w:r>
      <w:r>
        <w:rPr>
          <w:rStyle w:val="FootnoteReference"/>
        </w:rPr>
        <w:footnoteReference w:id="1"/>
      </w:r>
      <w:r w:rsidRPr="005D666D">
        <w:t xml:space="preserve"> </w:t>
      </w:r>
      <w:hyperlink w:anchor="_Draft_Decision_X.X.X(X)/1" w:history="1">
        <w:r>
          <w:rPr>
            <w:rStyle w:val="Hyperlink"/>
          </w:rPr>
          <w:t>0.0.0</w:t>
        </w:r>
        <w:r w:rsidRPr="005D666D">
          <w:rPr>
            <w:rStyle w:val="Hyperlink"/>
          </w:rPr>
          <w:t>/1</w:t>
        </w:r>
      </w:hyperlink>
      <w:r w:rsidRPr="005D666D">
        <w:rPr>
          <w:rFonts w:eastAsia="MS Mincho"/>
          <w:color w:val="1A1A1A"/>
        </w:rPr>
        <w:t xml:space="preserve"> — </w:t>
      </w:r>
      <w:r w:rsidR="00BC3D57">
        <w:rPr>
          <w:rFonts w:eastAsia="MS Mincho"/>
          <w:color w:val="1A1A1A"/>
        </w:rPr>
        <w:t>Action</w:t>
      </w:r>
      <w:r w:rsidR="004642E9">
        <w:rPr>
          <w:rFonts w:eastAsia="MS Mincho"/>
          <w:color w:val="1A1A1A"/>
        </w:rPr>
        <w:t>/Decision</w:t>
      </w:r>
      <w:r w:rsidRPr="005D666D">
        <w:rPr>
          <w:rFonts w:eastAsia="MS Mincho"/>
          <w:i/>
          <w:iCs/>
          <w:color w:val="1A1A1A"/>
        </w:rPr>
        <w:t xml:space="preserve"> title</w:t>
      </w:r>
      <w:r w:rsidR="00996789">
        <w:rPr>
          <w:rFonts w:eastAsia="MS Mincho"/>
          <w:i/>
          <w:iCs/>
          <w:color w:val="1A1A1A"/>
        </w:rPr>
        <w:t xml:space="preserve">.  </w:t>
      </w:r>
    </w:p>
    <w:p w14:paraId="3CE588B1" w14:textId="77777777" w:rsidR="00996789" w:rsidRDefault="00177FD1" w:rsidP="00177FD1">
      <w:pPr>
        <w:pStyle w:val="WMOResList1"/>
        <w:rPr>
          <w:i/>
        </w:rPr>
      </w:pPr>
      <w:r w:rsidRPr="005D666D">
        <w:t>(b)</w:t>
      </w:r>
      <w:r w:rsidRPr="005D666D">
        <w:tab/>
        <w:t>Adopt draft Recommendation</w:t>
      </w:r>
      <w:r>
        <w:rPr>
          <w:rStyle w:val="FootnoteReference"/>
        </w:rPr>
        <w:footnoteReference w:id="2"/>
      </w:r>
      <w:r w:rsidRPr="005D666D">
        <w:t xml:space="preserve"> </w:t>
      </w:r>
      <w:hyperlink w:anchor="_Title_of_the_1" w:history="1">
        <w:r>
          <w:rPr>
            <w:rStyle w:val="Hyperlink"/>
          </w:rPr>
          <w:t>0.0.0</w:t>
        </w:r>
        <w:r w:rsidRPr="005D666D">
          <w:rPr>
            <w:rStyle w:val="Hyperlink"/>
          </w:rPr>
          <w:t>/1</w:t>
        </w:r>
      </w:hyperlink>
      <w:r w:rsidRPr="005D666D">
        <w:rPr>
          <w:rStyle w:val="Hyperlink"/>
        </w:rPr>
        <w:t xml:space="preserve"> </w:t>
      </w:r>
      <w:r w:rsidRPr="005D666D">
        <w:rPr>
          <w:i/>
        </w:rPr>
        <w:t>— Recommendation title</w:t>
      </w:r>
      <w:r w:rsidR="00996789">
        <w:rPr>
          <w:i/>
        </w:rPr>
        <w:t xml:space="preserve">.  </w:t>
      </w:r>
    </w:p>
    <w:p w14:paraId="3CE588B2" w14:textId="77777777" w:rsidR="00864DBF" w:rsidRPr="005D666D" w:rsidRDefault="00C04BD2" w:rsidP="003D716B">
      <w:pPr>
        <w:pStyle w:val="Heading1"/>
        <w:jc w:val="left"/>
      </w:pPr>
      <w:r w:rsidRPr="005D666D">
        <w:br w:type="page"/>
      </w:r>
    </w:p>
    <w:p w14:paraId="3CE588B3" w14:textId="77777777" w:rsidR="0020095E" w:rsidRPr="00843487" w:rsidRDefault="00843487" w:rsidP="00843487">
      <w:pPr>
        <w:pStyle w:val="Heading1"/>
        <w:jc w:val="left"/>
        <w:rPr>
          <w:caps w:val="0"/>
          <w:kern w:val="0"/>
          <w:sz w:val="20"/>
          <w:szCs w:val="22"/>
        </w:rPr>
      </w:pPr>
      <w:bookmarkStart w:id="2" w:name="_Toc319327012"/>
      <w:bookmarkEnd w:id="1"/>
      <w:r w:rsidRPr="00843487">
        <w:rPr>
          <w:caps w:val="0"/>
          <w:kern w:val="0"/>
          <w:sz w:val="20"/>
          <w:szCs w:val="22"/>
        </w:rPr>
        <w:lastRenderedPageBreak/>
        <w:t xml:space="preserve">C. </w:t>
      </w:r>
      <w:r w:rsidR="00397770" w:rsidRPr="00843487">
        <w:rPr>
          <w:caps w:val="0"/>
          <w:kern w:val="0"/>
          <w:sz w:val="20"/>
          <w:szCs w:val="22"/>
        </w:rPr>
        <w:t xml:space="preserve">BACKGROUND INFORMATION </w:t>
      </w:r>
      <w:r>
        <w:rPr>
          <w:caps w:val="0"/>
          <w:kern w:val="0"/>
          <w:sz w:val="20"/>
          <w:szCs w:val="22"/>
        </w:rPr>
        <w:t>(</w:t>
      </w:r>
      <w:r w:rsidRPr="00177FD1">
        <w:rPr>
          <w:caps w:val="0"/>
          <w:kern w:val="0"/>
          <w:sz w:val="20"/>
          <w:szCs w:val="22"/>
          <w:highlight w:val="yellow"/>
        </w:rPr>
        <w:t xml:space="preserve">not to be included in the </w:t>
      </w:r>
      <w:bookmarkEnd w:id="2"/>
      <w:r w:rsidRPr="00177FD1">
        <w:rPr>
          <w:caps w:val="0"/>
          <w:kern w:val="0"/>
          <w:sz w:val="20"/>
          <w:szCs w:val="22"/>
          <w:highlight w:val="yellow"/>
        </w:rPr>
        <w:t>session report</w:t>
      </w:r>
      <w:r>
        <w:rPr>
          <w:caps w:val="0"/>
          <w:kern w:val="0"/>
          <w:sz w:val="20"/>
          <w:szCs w:val="22"/>
        </w:rPr>
        <w:t>):</w:t>
      </w:r>
    </w:p>
    <w:p w14:paraId="3CE588B4" w14:textId="77777777" w:rsidR="0020095E" w:rsidRPr="005D666D" w:rsidRDefault="0020095E" w:rsidP="00166B31">
      <w:pPr>
        <w:pStyle w:val="Heading3"/>
      </w:pPr>
      <w:bookmarkStart w:id="3" w:name="_References:_(If_really"/>
      <w:bookmarkStart w:id="4" w:name="_Toc319327014"/>
      <w:bookmarkEnd w:id="3"/>
      <w:r w:rsidRPr="005D666D">
        <w:t>References</w:t>
      </w:r>
      <w:r w:rsidR="00FE54D1">
        <w:t xml:space="preserve"> (if any)</w:t>
      </w:r>
      <w:r w:rsidRPr="005D666D">
        <w:t>:</w:t>
      </w:r>
      <w:r w:rsidRPr="005D666D">
        <w:tab/>
      </w:r>
    </w:p>
    <w:bookmarkEnd w:id="4"/>
    <w:p w14:paraId="3CE588B5" w14:textId="77777777" w:rsidR="0020095E" w:rsidRPr="00721FA7" w:rsidRDefault="0020095E" w:rsidP="004D497E">
      <w:pPr>
        <w:pStyle w:val="WMOList1"/>
        <w:rPr>
          <w:lang w:eastAsia="zh-CN"/>
        </w:rPr>
      </w:pPr>
      <w:r w:rsidRPr="005D666D">
        <w:rPr>
          <w:lang w:eastAsia="zh-CN"/>
        </w:rPr>
        <w:t>1.</w:t>
      </w:r>
      <w:r w:rsidRPr="005D666D">
        <w:rPr>
          <w:lang w:eastAsia="zh-CN"/>
        </w:rPr>
        <w:tab/>
      </w:r>
      <w:r w:rsidR="00EF7A98" w:rsidRPr="00721FA7">
        <w:rPr>
          <w:i/>
          <w:lang w:eastAsia="zh-CN"/>
        </w:rPr>
        <w:t>[Link to the full report on the website]</w:t>
      </w:r>
    </w:p>
    <w:p w14:paraId="3CE588B6" w14:textId="77777777" w:rsidR="0020095E" w:rsidRPr="00721FA7" w:rsidRDefault="0020095E" w:rsidP="004D497E">
      <w:pPr>
        <w:pStyle w:val="WMOList1"/>
      </w:pPr>
      <w:r w:rsidRPr="00721FA7">
        <w:t>2.</w:t>
      </w:r>
      <w:r w:rsidRPr="00721FA7">
        <w:tab/>
        <w:t>...........</w:t>
      </w:r>
    </w:p>
    <w:p w14:paraId="3CE588B7" w14:textId="77777777" w:rsidR="00EF7A98" w:rsidRPr="00721FA7" w:rsidRDefault="00EF7A98" w:rsidP="00166B31">
      <w:pPr>
        <w:pStyle w:val="Heading3"/>
      </w:pPr>
      <w:r w:rsidRPr="00721FA7">
        <w:t>Introduction</w:t>
      </w:r>
    </w:p>
    <w:p w14:paraId="3CE588B8" w14:textId="77777777" w:rsidR="00EF7A98" w:rsidRPr="005D666D" w:rsidRDefault="00EF7A98" w:rsidP="000C225A">
      <w:pPr>
        <w:pStyle w:val="Comment"/>
        <w:rPr>
          <w:lang w:eastAsia="zh-CN"/>
        </w:rPr>
      </w:pPr>
      <w:r w:rsidRPr="00721FA7">
        <w:rPr>
          <w:lang w:eastAsia="zh-CN"/>
        </w:rPr>
        <w:t>[Comment: Main points and arguments leading to formulation of draft decision presented in this document]</w:t>
      </w:r>
    </w:p>
    <w:p w14:paraId="3CE588B9" w14:textId="77777777" w:rsidR="00843487" w:rsidRDefault="00843487" w:rsidP="000C225A">
      <w:pPr>
        <w:pStyle w:val="WMOBodyText"/>
      </w:pPr>
    </w:p>
    <w:p w14:paraId="3CE588BA" w14:textId="77777777" w:rsidR="00843487" w:rsidRDefault="00843487">
      <w:pPr>
        <w:tabs>
          <w:tab w:val="clear" w:pos="1134"/>
        </w:tabs>
        <w:jc w:val="left"/>
        <w:rPr>
          <w:szCs w:val="22"/>
          <w:lang w:eastAsia="zh-TW"/>
        </w:rPr>
      </w:pPr>
      <w:r>
        <w:br w:type="page"/>
      </w:r>
    </w:p>
    <w:p w14:paraId="3CE588BB" w14:textId="77777777" w:rsidR="00843487" w:rsidRPr="00843487" w:rsidRDefault="00843487" w:rsidP="00843487">
      <w:pPr>
        <w:pStyle w:val="WMOBodyText"/>
        <w:jc w:val="center"/>
        <w:rPr>
          <w:b/>
          <w:bCs/>
        </w:rPr>
      </w:pPr>
      <w:r w:rsidRPr="00843487">
        <w:rPr>
          <w:b/>
          <w:bCs/>
        </w:rPr>
        <w:lastRenderedPageBreak/>
        <w:t>ANNEX</w:t>
      </w:r>
      <w:r>
        <w:rPr>
          <w:b/>
          <w:bCs/>
        </w:rPr>
        <w:t xml:space="preserve"> XX</w:t>
      </w:r>
    </w:p>
    <w:sectPr w:rsidR="00843487" w:rsidRPr="00843487" w:rsidSect="0020095E">
      <w:headerReference w:type="even" r:id="rId39"/>
      <w:headerReference w:type="default" r:id="rId40"/>
      <w:footerReference w:type="even" r:id="rId41"/>
      <w:footerReference w:type="default" r:id="rId42"/>
      <w:headerReference w:type="first" r:id="rId43"/>
      <w:footerReference w:type="first" r:id="rId44"/>
      <w:pgSz w:w="11907" w:h="16840" w:code="9"/>
      <w:pgMar w:top="1134" w:right="1134" w:bottom="1134" w:left="1134" w:header="1134" w:footer="1134"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BC7F7" w14:textId="77777777" w:rsidR="004E74B4" w:rsidRDefault="004E74B4">
      <w:r>
        <w:separator/>
      </w:r>
    </w:p>
    <w:p w14:paraId="48834830" w14:textId="77777777" w:rsidR="004E74B4" w:rsidRDefault="004E74B4"/>
    <w:p w14:paraId="6F754435" w14:textId="77777777" w:rsidR="004E74B4" w:rsidRDefault="004E74B4"/>
  </w:endnote>
  <w:endnote w:type="continuationSeparator" w:id="0">
    <w:p w14:paraId="5ED7B5E9" w14:textId="77777777" w:rsidR="004E74B4" w:rsidRDefault="004E74B4">
      <w:r>
        <w:continuationSeparator/>
      </w:r>
    </w:p>
    <w:p w14:paraId="146A81D1" w14:textId="77777777" w:rsidR="004E74B4" w:rsidRDefault="004E74B4"/>
    <w:p w14:paraId="5502E985" w14:textId="77777777" w:rsidR="004E74B4" w:rsidRDefault="004E74B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Univers">
    <w:altName w:val="Arial"/>
    <w:panose1 w:val="020B0503020202020204"/>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Bold">
    <w:altName w:val="Times New Roman"/>
    <w:panose1 w:val="020B0604020202020204"/>
    <w:charset w:val="00"/>
    <w:family w:val="roman"/>
    <w:notTrueType/>
    <w:pitch w:val="default"/>
  </w:font>
  <w:font w:name="Calibri">
    <w:panose1 w:val="020F0502020204030204"/>
    <w:charset w:val="00"/>
    <w:family w:val="swiss"/>
    <w:pitch w:val="variable"/>
    <w:sig w:usb0="A00002EF" w:usb1="4000207B"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F1CAC" w14:textId="77777777" w:rsidR="00860B3C" w:rsidRDefault="00860B3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2AC92" w14:textId="77777777" w:rsidR="00860B3C" w:rsidRDefault="00860B3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54684" w14:textId="77777777" w:rsidR="00860B3C" w:rsidRDefault="00860B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E9A56D" w14:textId="77777777" w:rsidR="004E74B4" w:rsidRDefault="004E74B4">
      <w:r>
        <w:separator/>
      </w:r>
    </w:p>
  </w:footnote>
  <w:footnote w:type="continuationSeparator" w:id="0">
    <w:p w14:paraId="337C28C6" w14:textId="77777777" w:rsidR="004E74B4" w:rsidRDefault="004E74B4">
      <w:r>
        <w:continuationSeparator/>
      </w:r>
    </w:p>
    <w:p w14:paraId="3D34F5F1" w14:textId="77777777" w:rsidR="004E74B4" w:rsidRDefault="004E74B4"/>
    <w:p w14:paraId="33CBF95D" w14:textId="77777777" w:rsidR="004E74B4" w:rsidRDefault="004E74B4"/>
  </w:footnote>
  <w:footnote w:id="1">
    <w:p w14:paraId="3CE588CB" w14:textId="77777777" w:rsidR="00177FD1" w:rsidRPr="00FE54D1" w:rsidRDefault="00177FD1" w:rsidP="004642E9">
      <w:pPr>
        <w:pStyle w:val="FootnoteText"/>
        <w:rPr>
          <w:lang w:val="en-US"/>
        </w:rPr>
      </w:pPr>
      <w:r>
        <w:rPr>
          <w:rStyle w:val="FootnoteReference"/>
        </w:rPr>
        <w:footnoteRef/>
      </w:r>
      <w:r>
        <w:t xml:space="preserve"> </w:t>
      </w:r>
      <w:r w:rsidR="004642E9" w:rsidRPr="004642E9">
        <w:rPr>
          <w:sz w:val="16"/>
        </w:rPr>
        <w:t>An Action/</w:t>
      </w:r>
      <w:proofErr w:type="gramStart"/>
      <w:r w:rsidR="004642E9" w:rsidRPr="004642E9">
        <w:rPr>
          <w:sz w:val="16"/>
        </w:rPr>
        <w:t>Decision  is</w:t>
      </w:r>
      <w:proofErr w:type="gramEnd"/>
      <w:r w:rsidR="004642E9" w:rsidRPr="004642E9">
        <w:rPr>
          <w:sz w:val="16"/>
        </w:rPr>
        <w:t xml:space="preserve"> an item directly related to </w:t>
      </w:r>
      <w:r w:rsidR="004642E9">
        <w:rPr>
          <w:sz w:val="16"/>
        </w:rPr>
        <w:t xml:space="preserve">SOT </w:t>
      </w:r>
      <w:r w:rsidR="004642E9" w:rsidRPr="004642E9">
        <w:rPr>
          <w:sz w:val="16"/>
        </w:rPr>
        <w:t xml:space="preserve">and on which </w:t>
      </w:r>
      <w:r w:rsidR="004642E9">
        <w:rPr>
          <w:sz w:val="16"/>
        </w:rPr>
        <w:t xml:space="preserve">SOT </w:t>
      </w:r>
      <w:r w:rsidR="004642E9" w:rsidRPr="004642E9">
        <w:rPr>
          <w:sz w:val="16"/>
        </w:rPr>
        <w:t>can action or decide directly. Details on rational for the action/decision should be included in the Background</w:t>
      </w:r>
      <w:r w:rsidR="004642E9">
        <w:rPr>
          <w:sz w:val="16"/>
        </w:rPr>
        <w:t xml:space="preserve"> section.</w:t>
      </w:r>
    </w:p>
  </w:footnote>
  <w:footnote w:id="2">
    <w:p w14:paraId="3CE588CC" w14:textId="77777777" w:rsidR="00177FD1" w:rsidRPr="00FE54D1" w:rsidRDefault="00177FD1" w:rsidP="00177FD1">
      <w:pPr>
        <w:pStyle w:val="FootnoteText"/>
        <w:rPr>
          <w:lang w:val="en-US"/>
        </w:rPr>
      </w:pPr>
      <w:r>
        <w:rPr>
          <w:rStyle w:val="FootnoteReference"/>
        </w:rPr>
        <w:footnoteRef/>
      </w:r>
      <w:r>
        <w:t xml:space="preserve"> </w:t>
      </w:r>
      <w:r w:rsidRPr="00620853">
        <w:rPr>
          <w:sz w:val="16"/>
          <w:szCs w:val="16"/>
        </w:rPr>
        <w:t>A Recommendation involves proposed action(s)on another body outside of SOT (e.g. DBCP, JCOMM, WMO, IOC, CBS etc.). Rational for the Recommendation should be included in the Draft Recommendation</w:t>
      </w:r>
      <w:r>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7AF5C" w14:textId="77777777" w:rsidR="00860B3C" w:rsidRDefault="00860B3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E588CA" w14:textId="297B467D" w:rsidR="007C212A" w:rsidRDefault="000D2C95" w:rsidP="00177FD1">
    <w:pPr>
      <w:pStyle w:val="Header"/>
    </w:pPr>
    <w:r>
      <w:t>SOT</w:t>
    </w:r>
    <w:r w:rsidR="003C09A6">
      <w:t>-</w:t>
    </w:r>
    <w:r w:rsidR="00275010">
      <w:t>11</w:t>
    </w:r>
    <w:r w:rsidR="00913040">
      <w:t>/Doc. </w:t>
    </w:r>
    <w:r w:rsidR="00860B3C">
      <w:t>9.1.1</w:t>
    </w:r>
    <w:r w:rsidR="0020095E" w:rsidRPr="00C2459D">
      <w:t xml:space="preserve">, DRAFT 1, p. </w:t>
    </w:r>
    <w:r w:rsidR="0020095E" w:rsidRPr="00C2459D">
      <w:rPr>
        <w:rStyle w:val="PageNumber"/>
      </w:rPr>
      <w:fldChar w:fldCharType="begin"/>
    </w:r>
    <w:r w:rsidR="0020095E" w:rsidRPr="00C2459D">
      <w:rPr>
        <w:rStyle w:val="PageNumber"/>
      </w:rPr>
      <w:instrText xml:space="preserve"> PAGE </w:instrText>
    </w:r>
    <w:r w:rsidR="0020095E" w:rsidRPr="00C2459D">
      <w:rPr>
        <w:rStyle w:val="PageNumber"/>
      </w:rPr>
      <w:fldChar w:fldCharType="separate"/>
    </w:r>
    <w:r w:rsidR="00E8296B">
      <w:rPr>
        <w:rStyle w:val="PageNumber"/>
        <w:noProof/>
      </w:rPr>
      <w:t>7</w:t>
    </w:r>
    <w:r w:rsidR="0020095E" w:rsidRPr="00C2459D">
      <w:rPr>
        <w:rStyle w:val="PageNumber"/>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F65A1C" w14:textId="77777777" w:rsidR="00860B3C" w:rsidRDefault="00860B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FD4DD0"/>
    <w:multiLevelType w:val="hybridMultilevel"/>
    <w:tmpl w:val="0E3ECD10"/>
    <w:lvl w:ilvl="0" w:tplc="04070001">
      <w:start w:val="1"/>
      <w:numFmt w:val="bullet"/>
      <w:lvlText w:val=""/>
      <w:lvlJc w:val="left"/>
      <w:pPr>
        <w:ind w:left="720" w:hanging="360"/>
      </w:pPr>
      <w:rPr>
        <w:rFonts w:ascii="Symbol" w:hAnsi="Symbol" w:hint="default"/>
      </w:rPr>
    </w:lvl>
    <w:lvl w:ilvl="1" w:tplc="A47CD2F6">
      <w:start w:val="24"/>
      <w:numFmt w:val="bullet"/>
      <w:lvlText w:val="-"/>
      <w:lvlJc w:val="left"/>
      <w:pPr>
        <w:ind w:left="1440" w:hanging="360"/>
      </w:pPr>
      <w:rPr>
        <w:rFonts w:ascii="Verdana" w:eastAsia="Arial" w:hAnsi="Verdana" w:cs="Arial"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6C63314"/>
    <w:multiLevelType w:val="hybridMultilevel"/>
    <w:tmpl w:val="530AFE20"/>
    <w:lvl w:ilvl="0" w:tplc="20000015">
      <w:start w:val="1"/>
      <w:numFmt w:val="upp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2" w15:restartNumberingAfterBreak="0">
    <w:nsid w:val="28CB35FB"/>
    <w:multiLevelType w:val="hybridMultilevel"/>
    <w:tmpl w:val="B9F6B226"/>
    <w:lvl w:ilvl="0" w:tplc="A47CD2F6">
      <w:start w:val="24"/>
      <w:numFmt w:val="bullet"/>
      <w:lvlText w:val="-"/>
      <w:lvlJc w:val="left"/>
      <w:pPr>
        <w:ind w:left="720" w:hanging="360"/>
      </w:pPr>
      <w:rPr>
        <w:rFonts w:ascii="Verdana" w:eastAsia="Arial" w:hAnsi="Verdana"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34C11951"/>
    <w:multiLevelType w:val="hybridMultilevel"/>
    <w:tmpl w:val="BD307854"/>
    <w:lvl w:ilvl="0" w:tplc="B8A414BE">
      <w:start w:val="1"/>
      <w:numFmt w:val="lowerLetter"/>
      <w:lvlText w:val="%1)"/>
      <w:lvlJc w:val="left"/>
      <w:pPr>
        <w:tabs>
          <w:tab w:val="num" w:pos="720"/>
        </w:tabs>
        <w:ind w:left="720" w:hanging="360"/>
      </w:pPr>
    </w:lvl>
    <w:lvl w:ilvl="1" w:tplc="286E535A" w:tentative="1">
      <w:start w:val="1"/>
      <w:numFmt w:val="lowerLetter"/>
      <w:lvlText w:val="%2)"/>
      <w:lvlJc w:val="left"/>
      <w:pPr>
        <w:tabs>
          <w:tab w:val="num" w:pos="1440"/>
        </w:tabs>
        <w:ind w:left="1440" w:hanging="360"/>
      </w:pPr>
    </w:lvl>
    <w:lvl w:ilvl="2" w:tplc="2C7C06E4" w:tentative="1">
      <w:start w:val="1"/>
      <w:numFmt w:val="lowerLetter"/>
      <w:lvlText w:val="%3)"/>
      <w:lvlJc w:val="left"/>
      <w:pPr>
        <w:tabs>
          <w:tab w:val="num" w:pos="2160"/>
        </w:tabs>
        <w:ind w:left="2160" w:hanging="360"/>
      </w:pPr>
    </w:lvl>
    <w:lvl w:ilvl="3" w:tplc="B4DCF10C" w:tentative="1">
      <w:start w:val="1"/>
      <w:numFmt w:val="lowerLetter"/>
      <w:lvlText w:val="%4)"/>
      <w:lvlJc w:val="left"/>
      <w:pPr>
        <w:tabs>
          <w:tab w:val="num" w:pos="2880"/>
        </w:tabs>
        <w:ind w:left="2880" w:hanging="360"/>
      </w:pPr>
    </w:lvl>
    <w:lvl w:ilvl="4" w:tplc="17162296" w:tentative="1">
      <w:start w:val="1"/>
      <w:numFmt w:val="lowerLetter"/>
      <w:lvlText w:val="%5)"/>
      <w:lvlJc w:val="left"/>
      <w:pPr>
        <w:tabs>
          <w:tab w:val="num" w:pos="3600"/>
        </w:tabs>
        <w:ind w:left="3600" w:hanging="360"/>
      </w:pPr>
    </w:lvl>
    <w:lvl w:ilvl="5" w:tplc="32949FE4" w:tentative="1">
      <w:start w:val="1"/>
      <w:numFmt w:val="lowerLetter"/>
      <w:lvlText w:val="%6)"/>
      <w:lvlJc w:val="left"/>
      <w:pPr>
        <w:tabs>
          <w:tab w:val="num" w:pos="4320"/>
        </w:tabs>
        <w:ind w:left="4320" w:hanging="360"/>
      </w:pPr>
    </w:lvl>
    <w:lvl w:ilvl="6" w:tplc="9244D16E" w:tentative="1">
      <w:start w:val="1"/>
      <w:numFmt w:val="lowerLetter"/>
      <w:lvlText w:val="%7)"/>
      <w:lvlJc w:val="left"/>
      <w:pPr>
        <w:tabs>
          <w:tab w:val="num" w:pos="5040"/>
        </w:tabs>
        <w:ind w:left="5040" w:hanging="360"/>
      </w:pPr>
    </w:lvl>
    <w:lvl w:ilvl="7" w:tplc="DEE82BBC" w:tentative="1">
      <w:start w:val="1"/>
      <w:numFmt w:val="lowerLetter"/>
      <w:lvlText w:val="%8)"/>
      <w:lvlJc w:val="left"/>
      <w:pPr>
        <w:tabs>
          <w:tab w:val="num" w:pos="5760"/>
        </w:tabs>
        <w:ind w:left="5760" w:hanging="360"/>
      </w:pPr>
    </w:lvl>
    <w:lvl w:ilvl="8" w:tplc="4F98EBD0" w:tentative="1">
      <w:start w:val="1"/>
      <w:numFmt w:val="lowerLetter"/>
      <w:lvlText w:val="%9)"/>
      <w:lvlJc w:val="left"/>
      <w:pPr>
        <w:tabs>
          <w:tab w:val="num" w:pos="6480"/>
        </w:tabs>
        <w:ind w:left="6480" w:hanging="360"/>
      </w:pPr>
    </w:lvl>
  </w:abstractNum>
  <w:abstractNum w:abstractNumId="4" w15:restartNumberingAfterBreak="0">
    <w:nsid w:val="35331E12"/>
    <w:multiLevelType w:val="hybridMultilevel"/>
    <w:tmpl w:val="5FE8CE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37DA55D3"/>
    <w:multiLevelType w:val="hybridMultilevel"/>
    <w:tmpl w:val="450A01DE"/>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F462931"/>
    <w:multiLevelType w:val="hybridMultilevel"/>
    <w:tmpl w:val="D6DE996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15:restartNumberingAfterBreak="0">
    <w:nsid w:val="518513D0"/>
    <w:multiLevelType w:val="hybridMultilevel"/>
    <w:tmpl w:val="6E00669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52B76B4F"/>
    <w:multiLevelType w:val="hybridMultilevel"/>
    <w:tmpl w:val="5AF4C01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9" w15:restartNumberingAfterBreak="0">
    <w:nsid w:val="5E10462C"/>
    <w:multiLevelType w:val="hybridMultilevel"/>
    <w:tmpl w:val="98C8A1EC"/>
    <w:lvl w:ilvl="0" w:tplc="04070001">
      <w:start w:val="1"/>
      <w:numFmt w:val="bullet"/>
      <w:lvlText w:val=""/>
      <w:lvlJc w:val="left"/>
      <w:pPr>
        <w:ind w:left="360" w:hanging="360"/>
      </w:pPr>
      <w:rPr>
        <w:rFonts w:ascii="Symbol" w:hAnsi="Symbol" w:hint="default"/>
      </w:rPr>
    </w:lvl>
    <w:lvl w:ilvl="1" w:tplc="A47CD2F6">
      <w:start w:val="24"/>
      <w:numFmt w:val="bullet"/>
      <w:lvlText w:val="-"/>
      <w:lvlJc w:val="left"/>
      <w:pPr>
        <w:ind w:left="1080" w:hanging="360"/>
      </w:pPr>
      <w:rPr>
        <w:rFonts w:ascii="Verdana" w:eastAsia="Arial" w:hAnsi="Verdana" w:cs="Arial"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5E622C32"/>
    <w:multiLevelType w:val="hybridMultilevel"/>
    <w:tmpl w:val="A2EE121E"/>
    <w:lvl w:ilvl="0" w:tplc="04070001">
      <w:start w:val="1"/>
      <w:numFmt w:val="bullet"/>
      <w:lvlText w:val=""/>
      <w:lvlJc w:val="left"/>
      <w:pPr>
        <w:ind w:left="360" w:hanging="360"/>
      </w:pPr>
      <w:rPr>
        <w:rFonts w:ascii="Symbol" w:hAnsi="Symbol" w:hint="default"/>
      </w:rPr>
    </w:lvl>
    <w:lvl w:ilvl="1" w:tplc="A47CD2F6">
      <w:start w:val="24"/>
      <w:numFmt w:val="bullet"/>
      <w:lvlText w:val="-"/>
      <w:lvlJc w:val="left"/>
      <w:pPr>
        <w:ind w:left="1080" w:hanging="360"/>
      </w:pPr>
      <w:rPr>
        <w:rFonts w:ascii="Verdana" w:eastAsia="Arial" w:hAnsi="Verdana" w:cs="Arial"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1"/>
  </w:num>
  <w:num w:numId="2">
    <w:abstractNumId w:val="2"/>
  </w:num>
  <w:num w:numId="3">
    <w:abstractNumId w:val="3"/>
  </w:num>
  <w:num w:numId="4">
    <w:abstractNumId w:val="10"/>
  </w:num>
  <w:num w:numId="5">
    <w:abstractNumId w:val="9"/>
  </w:num>
  <w:num w:numId="6">
    <w:abstractNumId w:val="6"/>
  </w:num>
  <w:num w:numId="7">
    <w:abstractNumId w:val="8"/>
  </w:num>
  <w:num w:numId="8">
    <w:abstractNumId w:val="0"/>
  </w:num>
  <w:num w:numId="9">
    <w:abstractNumId w:val="4"/>
  </w:num>
  <w:num w:numId="10">
    <w:abstractNumId w:val="5"/>
  </w:num>
  <w:num w:numId="11">
    <w:abstractNumId w:val="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8"/>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1134"/>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09A6"/>
    <w:rsid w:val="000066F7"/>
    <w:rsid w:val="0003137A"/>
    <w:rsid w:val="00031BD5"/>
    <w:rsid w:val="00041171"/>
    <w:rsid w:val="00050F8E"/>
    <w:rsid w:val="000573AD"/>
    <w:rsid w:val="00063EC2"/>
    <w:rsid w:val="00072F17"/>
    <w:rsid w:val="000806D8"/>
    <w:rsid w:val="00082C80"/>
    <w:rsid w:val="00083847"/>
    <w:rsid w:val="00083C36"/>
    <w:rsid w:val="000A69BF"/>
    <w:rsid w:val="000B06B7"/>
    <w:rsid w:val="000C1E79"/>
    <w:rsid w:val="000C225A"/>
    <w:rsid w:val="000C6781"/>
    <w:rsid w:val="000D19B8"/>
    <w:rsid w:val="000D2C95"/>
    <w:rsid w:val="000F5E49"/>
    <w:rsid w:val="000F7A87"/>
    <w:rsid w:val="0010370A"/>
    <w:rsid w:val="00111BFD"/>
    <w:rsid w:val="0011498B"/>
    <w:rsid w:val="00120147"/>
    <w:rsid w:val="00120F96"/>
    <w:rsid w:val="00121F79"/>
    <w:rsid w:val="00123140"/>
    <w:rsid w:val="001333E2"/>
    <w:rsid w:val="00146A1B"/>
    <w:rsid w:val="00163BA3"/>
    <w:rsid w:val="00166B31"/>
    <w:rsid w:val="00177FD1"/>
    <w:rsid w:val="00180771"/>
    <w:rsid w:val="001930A3"/>
    <w:rsid w:val="001A341E"/>
    <w:rsid w:val="001B0EA6"/>
    <w:rsid w:val="001B1CDF"/>
    <w:rsid w:val="001B56F4"/>
    <w:rsid w:val="001C5462"/>
    <w:rsid w:val="001D6302"/>
    <w:rsid w:val="001E7DD0"/>
    <w:rsid w:val="001F0636"/>
    <w:rsid w:val="001F1BDA"/>
    <w:rsid w:val="001F377C"/>
    <w:rsid w:val="0020095E"/>
    <w:rsid w:val="00210D30"/>
    <w:rsid w:val="00220385"/>
    <w:rsid w:val="00234A34"/>
    <w:rsid w:val="002407E9"/>
    <w:rsid w:val="0025255D"/>
    <w:rsid w:val="00256393"/>
    <w:rsid w:val="00270480"/>
    <w:rsid w:val="00275010"/>
    <w:rsid w:val="002779AF"/>
    <w:rsid w:val="00281CCD"/>
    <w:rsid w:val="002823D8"/>
    <w:rsid w:val="00285014"/>
    <w:rsid w:val="0028531A"/>
    <w:rsid w:val="00285446"/>
    <w:rsid w:val="00285D8D"/>
    <w:rsid w:val="00295593"/>
    <w:rsid w:val="002A386C"/>
    <w:rsid w:val="002B16C5"/>
    <w:rsid w:val="002C30BC"/>
    <w:rsid w:val="002C7A88"/>
    <w:rsid w:val="002D232B"/>
    <w:rsid w:val="002D3089"/>
    <w:rsid w:val="002D5E00"/>
    <w:rsid w:val="002D6DAC"/>
    <w:rsid w:val="002E3FAD"/>
    <w:rsid w:val="002E4E16"/>
    <w:rsid w:val="00301E8C"/>
    <w:rsid w:val="00320009"/>
    <w:rsid w:val="0032424A"/>
    <w:rsid w:val="00345B10"/>
    <w:rsid w:val="003718AC"/>
    <w:rsid w:val="00380AF7"/>
    <w:rsid w:val="003916E2"/>
    <w:rsid w:val="00394A05"/>
    <w:rsid w:val="00395D14"/>
    <w:rsid w:val="00397770"/>
    <w:rsid w:val="00397880"/>
    <w:rsid w:val="003A7016"/>
    <w:rsid w:val="003B601C"/>
    <w:rsid w:val="003C09A6"/>
    <w:rsid w:val="003D022B"/>
    <w:rsid w:val="003D0B56"/>
    <w:rsid w:val="003D0E9F"/>
    <w:rsid w:val="003D716B"/>
    <w:rsid w:val="003E4046"/>
    <w:rsid w:val="003F0293"/>
    <w:rsid w:val="003F125B"/>
    <w:rsid w:val="003F7B3F"/>
    <w:rsid w:val="0041078D"/>
    <w:rsid w:val="00416F97"/>
    <w:rsid w:val="0042008A"/>
    <w:rsid w:val="00425752"/>
    <w:rsid w:val="0043039B"/>
    <w:rsid w:val="00435312"/>
    <w:rsid w:val="004423FE"/>
    <w:rsid w:val="004436B1"/>
    <w:rsid w:val="00445C35"/>
    <w:rsid w:val="004642E9"/>
    <w:rsid w:val="004667E7"/>
    <w:rsid w:val="00475797"/>
    <w:rsid w:val="0049253B"/>
    <w:rsid w:val="004A140B"/>
    <w:rsid w:val="004B7670"/>
    <w:rsid w:val="004B7BAA"/>
    <w:rsid w:val="004C01BD"/>
    <w:rsid w:val="004C2DF7"/>
    <w:rsid w:val="004C4E0B"/>
    <w:rsid w:val="004C509F"/>
    <w:rsid w:val="004C50D3"/>
    <w:rsid w:val="004D13B0"/>
    <w:rsid w:val="004D497E"/>
    <w:rsid w:val="004E072B"/>
    <w:rsid w:val="004E1150"/>
    <w:rsid w:val="004E4809"/>
    <w:rsid w:val="004E6352"/>
    <w:rsid w:val="004E6460"/>
    <w:rsid w:val="004E74B4"/>
    <w:rsid w:val="004F2C79"/>
    <w:rsid w:val="004F6B46"/>
    <w:rsid w:val="005003EB"/>
    <w:rsid w:val="00501B04"/>
    <w:rsid w:val="005062E4"/>
    <w:rsid w:val="00525B80"/>
    <w:rsid w:val="0053098F"/>
    <w:rsid w:val="00534865"/>
    <w:rsid w:val="005367D5"/>
    <w:rsid w:val="00546D8E"/>
    <w:rsid w:val="00571AE1"/>
    <w:rsid w:val="005765F7"/>
    <w:rsid w:val="00580C5C"/>
    <w:rsid w:val="00586001"/>
    <w:rsid w:val="00592267"/>
    <w:rsid w:val="005B0AE2"/>
    <w:rsid w:val="005B1F2C"/>
    <w:rsid w:val="005D03D9"/>
    <w:rsid w:val="005D666D"/>
    <w:rsid w:val="005E583E"/>
    <w:rsid w:val="005F5510"/>
    <w:rsid w:val="0060324A"/>
    <w:rsid w:val="00615AB0"/>
    <w:rsid w:val="0061778C"/>
    <w:rsid w:val="00636B90"/>
    <w:rsid w:val="0064738B"/>
    <w:rsid w:val="006508EA"/>
    <w:rsid w:val="00697DB5"/>
    <w:rsid w:val="006A492A"/>
    <w:rsid w:val="006C1305"/>
    <w:rsid w:val="006C4672"/>
    <w:rsid w:val="006D5576"/>
    <w:rsid w:val="006E5FE9"/>
    <w:rsid w:val="006E766D"/>
    <w:rsid w:val="00703BC4"/>
    <w:rsid w:val="00705C9F"/>
    <w:rsid w:val="00716951"/>
    <w:rsid w:val="00721FA7"/>
    <w:rsid w:val="00735D9E"/>
    <w:rsid w:val="00754CF7"/>
    <w:rsid w:val="007620C2"/>
    <w:rsid w:val="0077047C"/>
    <w:rsid w:val="00771A68"/>
    <w:rsid w:val="007B30B3"/>
    <w:rsid w:val="007C075F"/>
    <w:rsid w:val="007C212A"/>
    <w:rsid w:val="007E7D21"/>
    <w:rsid w:val="007F482F"/>
    <w:rsid w:val="0080536D"/>
    <w:rsid w:val="00807CC5"/>
    <w:rsid w:val="008267A5"/>
    <w:rsid w:val="00831751"/>
    <w:rsid w:val="00835B42"/>
    <w:rsid w:val="00842AB4"/>
    <w:rsid w:val="00843072"/>
    <w:rsid w:val="00843487"/>
    <w:rsid w:val="00847D99"/>
    <w:rsid w:val="0085038E"/>
    <w:rsid w:val="00853C66"/>
    <w:rsid w:val="008573D6"/>
    <w:rsid w:val="00860B3C"/>
    <w:rsid w:val="0086271D"/>
    <w:rsid w:val="0086420B"/>
    <w:rsid w:val="00864DBF"/>
    <w:rsid w:val="00865AE2"/>
    <w:rsid w:val="0087341E"/>
    <w:rsid w:val="008810C7"/>
    <w:rsid w:val="008A0136"/>
    <w:rsid w:val="008A7313"/>
    <w:rsid w:val="008A7D91"/>
    <w:rsid w:val="008B1C3C"/>
    <w:rsid w:val="008B7FC7"/>
    <w:rsid w:val="008C0B45"/>
    <w:rsid w:val="008C17A4"/>
    <w:rsid w:val="008D6D9A"/>
    <w:rsid w:val="008E121A"/>
    <w:rsid w:val="008E1E4A"/>
    <w:rsid w:val="008E3735"/>
    <w:rsid w:val="008F0615"/>
    <w:rsid w:val="008F1FDB"/>
    <w:rsid w:val="00913040"/>
    <w:rsid w:val="00913E70"/>
    <w:rsid w:val="00937D0C"/>
    <w:rsid w:val="00940A40"/>
    <w:rsid w:val="009422B1"/>
    <w:rsid w:val="009452DB"/>
    <w:rsid w:val="00950605"/>
    <w:rsid w:val="00952233"/>
    <w:rsid w:val="00954D66"/>
    <w:rsid w:val="00971DD5"/>
    <w:rsid w:val="00975D76"/>
    <w:rsid w:val="00982E51"/>
    <w:rsid w:val="009874B9"/>
    <w:rsid w:val="009927C7"/>
    <w:rsid w:val="00993581"/>
    <w:rsid w:val="00996789"/>
    <w:rsid w:val="009A288C"/>
    <w:rsid w:val="009A38DE"/>
    <w:rsid w:val="009B6697"/>
    <w:rsid w:val="009C4C04"/>
    <w:rsid w:val="009D14A8"/>
    <w:rsid w:val="009D447D"/>
    <w:rsid w:val="009F7566"/>
    <w:rsid w:val="00A06BFE"/>
    <w:rsid w:val="00A10F5D"/>
    <w:rsid w:val="00A14AF1"/>
    <w:rsid w:val="00A16891"/>
    <w:rsid w:val="00A24F00"/>
    <w:rsid w:val="00A332E8"/>
    <w:rsid w:val="00A35AF5"/>
    <w:rsid w:val="00A35DDF"/>
    <w:rsid w:val="00A36CBA"/>
    <w:rsid w:val="00A50291"/>
    <w:rsid w:val="00A538A0"/>
    <w:rsid w:val="00A604CD"/>
    <w:rsid w:val="00A60FE6"/>
    <w:rsid w:val="00A654BE"/>
    <w:rsid w:val="00A82207"/>
    <w:rsid w:val="00A874EF"/>
    <w:rsid w:val="00A932C7"/>
    <w:rsid w:val="00A95415"/>
    <w:rsid w:val="00AA3C89"/>
    <w:rsid w:val="00AB5412"/>
    <w:rsid w:val="00AC3DC1"/>
    <w:rsid w:val="00AC4CDB"/>
    <w:rsid w:val="00AE5DA3"/>
    <w:rsid w:val="00AF506F"/>
    <w:rsid w:val="00AF638A"/>
    <w:rsid w:val="00B00141"/>
    <w:rsid w:val="00B009AA"/>
    <w:rsid w:val="00B030C8"/>
    <w:rsid w:val="00B03560"/>
    <w:rsid w:val="00B056E7"/>
    <w:rsid w:val="00B05B71"/>
    <w:rsid w:val="00B07AB0"/>
    <w:rsid w:val="00B10035"/>
    <w:rsid w:val="00B165E6"/>
    <w:rsid w:val="00B20A5D"/>
    <w:rsid w:val="00B235DB"/>
    <w:rsid w:val="00B26968"/>
    <w:rsid w:val="00B425EE"/>
    <w:rsid w:val="00B51B77"/>
    <w:rsid w:val="00B548A2"/>
    <w:rsid w:val="00B5633C"/>
    <w:rsid w:val="00B56934"/>
    <w:rsid w:val="00B72444"/>
    <w:rsid w:val="00B93B62"/>
    <w:rsid w:val="00B953D1"/>
    <w:rsid w:val="00BA30D0"/>
    <w:rsid w:val="00BC0F73"/>
    <w:rsid w:val="00BC3D57"/>
    <w:rsid w:val="00BD283C"/>
    <w:rsid w:val="00BE3D56"/>
    <w:rsid w:val="00BF3668"/>
    <w:rsid w:val="00C04BD2"/>
    <w:rsid w:val="00C13EEC"/>
    <w:rsid w:val="00C156A4"/>
    <w:rsid w:val="00C20FAA"/>
    <w:rsid w:val="00C2459D"/>
    <w:rsid w:val="00C42C95"/>
    <w:rsid w:val="00C55E5B"/>
    <w:rsid w:val="00C720A4"/>
    <w:rsid w:val="00C7611C"/>
    <w:rsid w:val="00C94097"/>
    <w:rsid w:val="00C95C46"/>
    <w:rsid w:val="00CA4269"/>
    <w:rsid w:val="00CA7330"/>
    <w:rsid w:val="00CB64F0"/>
    <w:rsid w:val="00CC2909"/>
    <w:rsid w:val="00CD29D5"/>
    <w:rsid w:val="00CD5431"/>
    <w:rsid w:val="00CE4D89"/>
    <w:rsid w:val="00CE7E59"/>
    <w:rsid w:val="00D05E6F"/>
    <w:rsid w:val="00D13916"/>
    <w:rsid w:val="00D16C94"/>
    <w:rsid w:val="00D25C5D"/>
    <w:rsid w:val="00D33442"/>
    <w:rsid w:val="00D44BAD"/>
    <w:rsid w:val="00D45B55"/>
    <w:rsid w:val="00D7097B"/>
    <w:rsid w:val="00D70F7B"/>
    <w:rsid w:val="00D722A3"/>
    <w:rsid w:val="00D91DFA"/>
    <w:rsid w:val="00D948DC"/>
    <w:rsid w:val="00DB1AB2"/>
    <w:rsid w:val="00DB7CF3"/>
    <w:rsid w:val="00DD0EC4"/>
    <w:rsid w:val="00DD3A65"/>
    <w:rsid w:val="00DD3B57"/>
    <w:rsid w:val="00DD62C6"/>
    <w:rsid w:val="00DD77EC"/>
    <w:rsid w:val="00E00498"/>
    <w:rsid w:val="00E06827"/>
    <w:rsid w:val="00E078B5"/>
    <w:rsid w:val="00E07F95"/>
    <w:rsid w:val="00E1399D"/>
    <w:rsid w:val="00E2617A"/>
    <w:rsid w:val="00E47AB9"/>
    <w:rsid w:val="00E538E6"/>
    <w:rsid w:val="00E802A2"/>
    <w:rsid w:val="00E8296B"/>
    <w:rsid w:val="00E85C0B"/>
    <w:rsid w:val="00E904BB"/>
    <w:rsid w:val="00E91F18"/>
    <w:rsid w:val="00E92B26"/>
    <w:rsid w:val="00E93D16"/>
    <w:rsid w:val="00ED67AF"/>
    <w:rsid w:val="00EE128C"/>
    <w:rsid w:val="00EF66D9"/>
    <w:rsid w:val="00EF6BA5"/>
    <w:rsid w:val="00EF780D"/>
    <w:rsid w:val="00EF7A98"/>
    <w:rsid w:val="00F0052B"/>
    <w:rsid w:val="00F0267E"/>
    <w:rsid w:val="00F43A17"/>
    <w:rsid w:val="00F474C9"/>
    <w:rsid w:val="00F61675"/>
    <w:rsid w:val="00F6686B"/>
    <w:rsid w:val="00F67F74"/>
    <w:rsid w:val="00F72DCF"/>
    <w:rsid w:val="00F73DE3"/>
    <w:rsid w:val="00F84DD2"/>
    <w:rsid w:val="00F96663"/>
    <w:rsid w:val="00F97B68"/>
    <w:rsid w:val="00FB0872"/>
    <w:rsid w:val="00FB15B7"/>
    <w:rsid w:val="00FB54CC"/>
    <w:rsid w:val="00FD1A37"/>
    <w:rsid w:val="00FE54D1"/>
    <w:rsid w:val="00FF737E"/>
  </w:rsids>
  <m:mathPr>
    <m:mathFont m:val="Cambria Math"/>
    <m:brkBin m:val="before"/>
    <m:brkBinSub m:val="--"/>
    <m:smallFrac m:val="0"/>
    <m:dispDef m:val="0"/>
    <m:lMargin m:val="0"/>
    <m:rMargin m:val="0"/>
    <m:defJc m:val="centerGroup"/>
    <m:wrapRight/>
    <m:intLim m:val="subSup"/>
    <m:naryLim m:val="subSup"/>
  </m:mathPr>
  <w:themeFontLang w:val="en-US" w:eastAsia="zh-TW"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CE58895"/>
  <w15:docId w15:val="{2CA33770-FF60-4613-B10E-D90C307B55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WMOBodyText"/>
    <w:qFormat/>
    <w:rsid w:val="00B953D1"/>
    <w:pPr>
      <w:tabs>
        <w:tab w:val="left" w:pos="1134"/>
      </w:tabs>
      <w:jc w:val="both"/>
    </w:pPr>
    <w:rPr>
      <w:rFonts w:ascii="Verdana" w:eastAsia="Arial" w:hAnsi="Verdana" w:cs="Arial"/>
      <w:lang w:val="en-GB" w:eastAsia="en-US"/>
    </w:rPr>
  </w:style>
  <w:style w:type="paragraph" w:styleId="Heading1">
    <w:name w:val="heading 1"/>
    <w:basedOn w:val="Normal"/>
    <w:next w:val="Normal"/>
    <w:link w:val="Heading1Char"/>
    <w:qFormat/>
    <w:rsid w:val="005D666D"/>
    <w:pPr>
      <w:keepNext/>
      <w:keepLines/>
      <w:spacing w:after="120"/>
      <w:jc w:val="center"/>
      <w:outlineLvl w:val="0"/>
    </w:pPr>
    <w:rPr>
      <w:b/>
      <w:bCs/>
      <w:caps/>
      <w:kern w:val="32"/>
      <w:sz w:val="24"/>
      <w:szCs w:val="32"/>
      <w:lang w:eastAsia="zh-TW"/>
    </w:rPr>
  </w:style>
  <w:style w:type="paragraph" w:styleId="Heading2">
    <w:name w:val="heading 2"/>
    <w:basedOn w:val="Normal"/>
    <w:next w:val="Normal"/>
    <w:link w:val="Heading2Char"/>
    <w:qFormat/>
    <w:rsid w:val="00A332E8"/>
    <w:pPr>
      <w:keepNext/>
      <w:keepLines/>
      <w:tabs>
        <w:tab w:val="clear" w:pos="1134"/>
      </w:tabs>
      <w:spacing w:before="360"/>
      <w:jc w:val="center"/>
      <w:outlineLvl w:val="1"/>
    </w:pPr>
    <w:rPr>
      <w:b/>
      <w:bCs/>
      <w:iCs/>
      <w:szCs w:val="22"/>
      <w:lang w:eastAsia="zh-TW"/>
    </w:rPr>
  </w:style>
  <w:style w:type="paragraph" w:styleId="Heading3">
    <w:name w:val="heading 3"/>
    <w:basedOn w:val="Normal"/>
    <w:next w:val="Normal"/>
    <w:qFormat/>
    <w:rsid w:val="00166B31"/>
    <w:pPr>
      <w:keepNext/>
      <w:keepLines/>
      <w:spacing w:before="360"/>
      <w:ind w:left="1134" w:hanging="1134"/>
      <w:jc w:val="left"/>
      <w:outlineLvl w:val="2"/>
    </w:pPr>
    <w:rPr>
      <w:b/>
      <w:bCs/>
      <w:szCs w:val="22"/>
      <w:lang w:eastAsia="zh-TW"/>
    </w:rPr>
  </w:style>
  <w:style w:type="paragraph" w:styleId="Heading4">
    <w:name w:val="heading 4"/>
    <w:basedOn w:val="Normal"/>
    <w:next w:val="Normal"/>
    <w:link w:val="Heading4Char"/>
    <w:qFormat/>
    <w:rsid w:val="0086271D"/>
    <w:pPr>
      <w:keepNext/>
      <w:keepLines/>
      <w:spacing w:before="360"/>
      <w:ind w:left="1134" w:hanging="1134"/>
      <w:jc w:val="left"/>
      <w:outlineLvl w:val="3"/>
    </w:pPr>
    <w:rPr>
      <w:b/>
      <w:i/>
      <w:lang w:eastAsia="zh-TW"/>
    </w:rPr>
  </w:style>
  <w:style w:type="paragraph" w:styleId="Heading5">
    <w:name w:val="heading 5"/>
    <w:basedOn w:val="Normal"/>
    <w:next w:val="Normal"/>
    <w:qFormat/>
    <w:rsid w:val="00C13EEC"/>
    <w:pPr>
      <w:tabs>
        <w:tab w:val="left" w:pos="1080"/>
      </w:tabs>
      <w:spacing w:before="240"/>
      <w:ind w:left="1080" w:hanging="1080"/>
      <w:outlineLvl w:val="4"/>
    </w:pPr>
    <w:rPr>
      <w:bCs/>
      <w:i/>
      <w:iCs/>
      <w:szCs w:val="22"/>
      <w:lang w:eastAsia="zh-TW"/>
    </w:rPr>
  </w:style>
  <w:style w:type="paragraph" w:styleId="Heading6">
    <w:name w:val="heading 6"/>
    <w:basedOn w:val="Normal"/>
    <w:next w:val="Normal"/>
    <w:qFormat/>
    <w:rsid w:val="00C13EEC"/>
    <w:pPr>
      <w:keepNext/>
      <w:widowControl w:val="0"/>
      <w:tabs>
        <w:tab w:val="center" w:pos="4513"/>
      </w:tabs>
      <w:suppressAutoHyphens/>
      <w:jc w:val="center"/>
      <w:outlineLvl w:val="5"/>
    </w:pPr>
    <w:rPr>
      <w:b/>
      <w:snapToGrid w:val="0"/>
      <w:spacing w:val="-2"/>
      <w:lang w:eastAsia="zh-TW"/>
    </w:rPr>
  </w:style>
  <w:style w:type="paragraph" w:styleId="Heading7">
    <w:name w:val="heading 7"/>
    <w:basedOn w:val="Normal"/>
    <w:next w:val="Normal"/>
    <w:qFormat/>
    <w:rsid w:val="00C13EEC"/>
    <w:pPr>
      <w:keepNext/>
      <w:tabs>
        <w:tab w:val="clear" w:pos="1134"/>
        <w:tab w:val="left" w:pos="-722"/>
        <w:tab w:val="left" w:pos="1140"/>
        <w:tab w:val="left" w:pos="6946"/>
      </w:tabs>
      <w:suppressAutoHyphens/>
      <w:spacing w:line="252" w:lineRule="auto"/>
      <w:outlineLvl w:val="6"/>
    </w:pPr>
    <w:rPr>
      <w:b/>
      <w:bCs/>
      <w:color w:val="4436AA"/>
      <w:spacing w:val="-2"/>
      <w:sz w:val="28"/>
      <w:szCs w:val="22"/>
      <w:lang w:eastAsia="zh-TW"/>
    </w:rPr>
  </w:style>
  <w:style w:type="paragraph" w:styleId="Heading8">
    <w:name w:val="heading 8"/>
    <w:basedOn w:val="Normal"/>
    <w:next w:val="Normal"/>
    <w:qFormat/>
    <w:rsid w:val="005B74AD"/>
    <w:pPr>
      <w:spacing w:before="240" w:after="60"/>
      <w:outlineLvl w:val="7"/>
    </w:pPr>
    <w:rPr>
      <w:rFonts w:ascii="Times New Roman" w:hAnsi="Times New Roman" w:cs="Times New Roman"/>
      <w:i/>
      <w:iCs/>
      <w:sz w:val="24"/>
      <w:szCs w:val="24"/>
    </w:rPr>
  </w:style>
  <w:style w:type="paragraph" w:styleId="Heading9">
    <w:name w:val="heading 9"/>
    <w:basedOn w:val="Normal"/>
    <w:next w:val="Normal"/>
    <w:qFormat/>
    <w:rsid w:val="005B74AD"/>
    <w:pPr>
      <w:spacing w:before="240" w:after="60"/>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2459D"/>
    <w:pPr>
      <w:tabs>
        <w:tab w:val="clear" w:pos="1134"/>
      </w:tabs>
      <w:spacing w:after="360"/>
      <w:jc w:val="center"/>
    </w:pPr>
  </w:style>
  <w:style w:type="paragraph" w:styleId="BlockText">
    <w:name w:val="Block Text"/>
    <w:basedOn w:val="Normal"/>
    <w:rsid w:val="008A71EB"/>
    <w:pPr>
      <w:ind w:left="567" w:right="566"/>
    </w:pPr>
    <w:rPr>
      <w:rFonts w:ascii="Univers" w:hAnsi="Univers"/>
      <w:sz w:val="21"/>
    </w:rPr>
  </w:style>
  <w:style w:type="paragraph" w:customStyle="1" w:styleId="CrossTitle12">
    <w:name w:val="***Cross_Title_12"/>
    <w:basedOn w:val="Normal"/>
    <w:rsid w:val="008A71EB"/>
    <w:pPr>
      <w:jc w:val="center"/>
    </w:pPr>
    <w:rPr>
      <w:rFonts w:eastAsia="SimSun"/>
      <w:b/>
      <w:bCs/>
      <w:caps/>
      <w:sz w:val="24"/>
      <w:szCs w:val="24"/>
      <w:lang w:val="fr-CH" w:eastAsia="zh-CN"/>
    </w:rPr>
  </w:style>
  <w:style w:type="paragraph" w:customStyle="1" w:styleId="Service9">
    <w:name w:val="Service 9"/>
    <w:rsid w:val="008A71EB"/>
    <w:pPr>
      <w:jc w:val="center"/>
    </w:pPr>
    <w:rPr>
      <w:rFonts w:ascii="Arial" w:eastAsia="Times New Roman" w:hAnsi="Arial"/>
      <w:sz w:val="18"/>
      <w:lang w:val="en-GB" w:eastAsia="en-US"/>
    </w:rPr>
  </w:style>
  <w:style w:type="character" w:styleId="Hyperlink">
    <w:name w:val="Hyperlink"/>
    <w:basedOn w:val="DefaultParagraphFont"/>
    <w:rsid w:val="009F3E3D"/>
    <w:rPr>
      <w:color w:val="0000FF"/>
      <w:u w:val="none"/>
    </w:rPr>
  </w:style>
  <w:style w:type="character" w:styleId="PageNumber">
    <w:name w:val="page number"/>
    <w:basedOn w:val="DefaultParagraphFont"/>
    <w:rsid w:val="008A71EB"/>
  </w:style>
  <w:style w:type="paragraph" w:styleId="TOC4">
    <w:name w:val="toc 4"/>
    <w:basedOn w:val="Normal"/>
    <w:next w:val="Normal"/>
    <w:autoRedefine/>
    <w:semiHidden/>
    <w:rsid w:val="006A5514"/>
    <w:pPr>
      <w:ind w:left="660"/>
    </w:pPr>
  </w:style>
  <w:style w:type="paragraph" w:customStyle="1" w:styleId="CrossTitle14">
    <w:name w:val="***Cross_Title_14"/>
    <w:basedOn w:val="Normal"/>
    <w:rsid w:val="008A71EB"/>
    <w:pPr>
      <w:keepNext/>
      <w:tabs>
        <w:tab w:val="clear" w:pos="1134"/>
        <w:tab w:val="left" w:pos="1140"/>
      </w:tabs>
      <w:spacing w:after="100"/>
      <w:jc w:val="center"/>
    </w:pPr>
    <w:rPr>
      <w:rFonts w:eastAsia="SimSun"/>
      <w:b/>
      <w:caps/>
      <w:sz w:val="28"/>
      <w:szCs w:val="28"/>
      <w:lang w:val="fr-CH" w:eastAsia="zh-CN"/>
    </w:rPr>
  </w:style>
  <w:style w:type="character" w:customStyle="1" w:styleId="Heading2Char">
    <w:name w:val="Heading 2 Char"/>
    <w:link w:val="Heading2"/>
    <w:locked/>
    <w:rsid w:val="00A332E8"/>
    <w:rPr>
      <w:rFonts w:ascii="Verdana" w:eastAsia="Arial" w:hAnsi="Verdana" w:cs="Arial"/>
      <w:b/>
      <w:bCs/>
      <w:iCs/>
      <w:szCs w:val="22"/>
      <w:lang w:val="en-GB"/>
    </w:rPr>
  </w:style>
  <w:style w:type="paragraph" w:styleId="Footer">
    <w:name w:val="footer"/>
    <w:basedOn w:val="Normal"/>
    <w:rsid w:val="008A71EB"/>
    <w:pPr>
      <w:tabs>
        <w:tab w:val="center" w:pos="4320"/>
        <w:tab w:val="right" w:pos="8640"/>
      </w:tabs>
    </w:pPr>
  </w:style>
  <w:style w:type="paragraph" w:styleId="BalloonText">
    <w:name w:val="Balloon Text"/>
    <w:basedOn w:val="Normal"/>
    <w:link w:val="BalloonTextChar"/>
    <w:uiPriority w:val="99"/>
    <w:semiHidden/>
    <w:rsid w:val="005A6BCE"/>
    <w:rPr>
      <w:rFonts w:ascii="Tahoma" w:hAnsi="Tahoma" w:cs="Tahoma"/>
      <w:sz w:val="16"/>
      <w:szCs w:val="16"/>
    </w:rPr>
  </w:style>
  <w:style w:type="paragraph" w:styleId="DocumentMap">
    <w:name w:val="Document Map"/>
    <w:basedOn w:val="Normal"/>
    <w:semiHidden/>
    <w:rsid w:val="002A7FA1"/>
    <w:pPr>
      <w:shd w:val="clear" w:color="auto" w:fill="000080"/>
    </w:pPr>
    <w:rPr>
      <w:rFonts w:ascii="Tahoma" w:hAnsi="Tahoma" w:cs="Tahoma"/>
    </w:rPr>
  </w:style>
  <w:style w:type="paragraph" w:styleId="TOC3">
    <w:name w:val="toc 3"/>
    <w:basedOn w:val="Normal"/>
    <w:next w:val="Normal"/>
    <w:autoRedefine/>
    <w:semiHidden/>
    <w:rsid w:val="00E91F0F"/>
    <w:pPr>
      <w:ind w:left="400"/>
    </w:pPr>
  </w:style>
  <w:style w:type="paragraph" w:styleId="TOC1">
    <w:name w:val="toc 1"/>
    <w:basedOn w:val="Normal"/>
    <w:next w:val="Normal"/>
    <w:autoRedefine/>
    <w:semiHidden/>
    <w:rsid w:val="00E91F0F"/>
  </w:style>
  <w:style w:type="paragraph" w:styleId="TOC2">
    <w:name w:val="toc 2"/>
    <w:basedOn w:val="Normal"/>
    <w:next w:val="Normal"/>
    <w:autoRedefine/>
    <w:semiHidden/>
    <w:rsid w:val="00E91F0F"/>
    <w:pPr>
      <w:ind w:left="200"/>
    </w:pPr>
  </w:style>
  <w:style w:type="character" w:styleId="FollowedHyperlink">
    <w:name w:val="FollowedHyperlink"/>
    <w:basedOn w:val="DefaultParagraphFont"/>
    <w:rsid w:val="002F006A"/>
    <w:rPr>
      <w:color w:val="0000FF"/>
      <w:u w:val="none"/>
    </w:rPr>
  </w:style>
  <w:style w:type="paragraph" w:customStyle="1" w:styleId="WMOSubTitle1">
    <w:name w:val="WMO_SubTitle1"/>
    <w:basedOn w:val="Heading4"/>
    <w:next w:val="WMOBodyText"/>
    <w:rsid w:val="004D497E"/>
    <w:pPr>
      <w:spacing w:before="280"/>
      <w:ind w:left="0" w:firstLine="0"/>
    </w:pPr>
  </w:style>
  <w:style w:type="paragraph" w:customStyle="1" w:styleId="Comment">
    <w:name w:val="Comment"/>
    <w:basedOn w:val="Normal"/>
    <w:next w:val="WMOBodyText"/>
    <w:link w:val="CommentChar"/>
    <w:rsid w:val="000C225A"/>
    <w:pPr>
      <w:spacing w:before="240"/>
      <w:jc w:val="left"/>
    </w:pPr>
    <w:rPr>
      <w:i/>
      <w:szCs w:val="22"/>
    </w:rPr>
  </w:style>
  <w:style w:type="paragraph" w:customStyle="1" w:styleId="CharCharCharChar">
    <w:name w:val="Char Char Char Char"/>
    <w:basedOn w:val="Normal"/>
    <w:rsid w:val="00480313"/>
    <w:pPr>
      <w:jc w:val="left"/>
    </w:pPr>
    <w:rPr>
      <w:rFonts w:ascii="Times New Roman" w:hAnsi="Times New Roman"/>
      <w:sz w:val="24"/>
      <w:szCs w:val="24"/>
      <w:lang w:val="pl-PL" w:eastAsia="pl-PL"/>
    </w:rPr>
  </w:style>
  <w:style w:type="paragraph" w:customStyle="1" w:styleId="CharChar">
    <w:name w:val="Знак Знак Char Char"/>
    <w:basedOn w:val="Normal"/>
    <w:rsid w:val="000B5E64"/>
    <w:pPr>
      <w:jc w:val="left"/>
    </w:pPr>
    <w:rPr>
      <w:rFonts w:ascii="Times New Roman" w:hAnsi="Times New Roman"/>
      <w:sz w:val="24"/>
      <w:szCs w:val="24"/>
      <w:lang w:val="pl-PL" w:eastAsia="pl-PL"/>
    </w:rPr>
  </w:style>
  <w:style w:type="paragraph" w:customStyle="1" w:styleId="BodyText">
    <w:name w:val="BodyText"/>
    <w:basedOn w:val="Normal"/>
    <w:link w:val="BodyTextChar"/>
    <w:rsid w:val="004F49A1"/>
    <w:pPr>
      <w:tabs>
        <w:tab w:val="left" w:pos="1080"/>
      </w:tabs>
      <w:spacing w:before="240"/>
    </w:pPr>
    <w:rPr>
      <w:szCs w:val="22"/>
    </w:rPr>
  </w:style>
  <w:style w:type="paragraph" w:customStyle="1" w:styleId="WMOBodyText">
    <w:name w:val="WMO_BodyText"/>
    <w:basedOn w:val="Normal"/>
    <w:link w:val="WMOBodyTextCharChar"/>
    <w:rsid w:val="00166B31"/>
    <w:pPr>
      <w:spacing w:before="240"/>
      <w:jc w:val="left"/>
    </w:pPr>
    <w:rPr>
      <w:szCs w:val="22"/>
      <w:lang w:eastAsia="zh-TW"/>
    </w:rPr>
  </w:style>
  <w:style w:type="paragraph" w:customStyle="1" w:styleId="WMOList1">
    <w:name w:val="WMO_List1"/>
    <w:basedOn w:val="Normal"/>
    <w:rsid w:val="004D497E"/>
    <w:pPr>
      <w:spacing w:before="240"/>
      <w:ind w:left="1134" w:hanging="1134"/>
      <w:jc w:val="left"/>
    </w:pPr>
    <w:rPr>
      <w:szCs w:val="22"/>
      <w:lang w:eastAsia="zh-TW"/>
    </w:rPr>
  </w:style>
  <w:style w:type="paragraph" w:customStyle="1" w:styleId="WMOList2">
    <w:name w:val="WMO_List2"/>
    <w:basedOn w:val="Normal"/>
    <w:rsid w:val="004D497E"/>
    <w:pPr>
      <w:tabs>
        <w:tab w:val="left" w:pos="1701"/>
      </w:tabs>
      <w:spacing w:before="240"/>
      <w:ind w:left="1701" w:hanging="567"/>
      <w:jc w:val="left"/>
    </w:pPr>
    <w:rPr>
      <w:szCs w:val="22"/>
      <w:lang w:eastAsia="zh-TW"/>
    </w:rPr>
  </w:style>
  <w:style w:type="paragraph" w:customStyle="1" w:styleId="WMOSubTitle2">
    <w:name w:val="WMO_SubTitle2"/>
    <w:basedOn w:val="Heading5"/>
    <w:next w:val="WMOBodyText"/>
    <w:rsid w:val="004D497E"/>
    <w:pPr>
      <w:keepNext/>
      <w:keepLines/>
      <w:tabs>
        <w:tab w:val="clear" w:pos="1080"/>
      </w:tabs>
      <w:spacing w:before="280"/>
      <w:ind w:left="0" w:firstLine="0"/>
      <w:jc w:val="left"/>
    </w:pPr>
  </w:style>
  <w:style w:type="paragraph" w:styleId="BodyText0">
    <w:name w:val="Body Text"/>
    <w:basedOn w:val="Normal"/>
    <w:rsid w:val="00831751"/>
    <w:pPr>
      <w:tabs>
        <w:tab w:val="clear" w:pos="1134"/>
        <w:tab w:val="left" w:pos="1140"/>
      </w:tabs>
      <w:jc w:val="center"/>
    </w:pPr>
    <w:rPr>
      <w:rFonts w:eastAsia="SimSun"/>
      <w:b/>
      <w:bCs/>
      <w:sz w:val="24"/>
      <w:szCs w:val="24"/>
      <w:lang w:eastAsia="zh-CN"/>
    </w:rPr>
  </w:style>
  <w:style w:type="character" w:styleId="FootnoteReference">
    <w:name w:val="footnote reference"/>
    <w:basedOn w:val="DefaultParagraphFont"/>
    <w:uiPriority w:val="99"/>
    <w:rsid w:val="003B7252"/>
    <w:rPr>
      <w:vertAlign w:val="superscript"/>
    </w:rPr>
  </w:style>
  <w:style w:type="paragraph" w:customStyle="1" w:styleId="ECBodyText-Centred">
    <w:name w:val="EC_BodyText-Centred"/>
    <w:basedOn w:val="WMOBodyText"/>
    <w:next w:val="WMOBodyText"/>
    <w:rsid w:val="00415F4C"/>
    <w:pPr>
      <w:jc w:val="center"/>
    </w:pPr>
  </w:style>
  <w:style w:type="paragraph" w:styleId="FootnoteText">
    <w:name w:val="footnote text"/>
    <w:basedOn w:val="Normal"/>
    <w:link w:val="FootnoteTextChar"/>
    <w:uiPriority w:val="99"/>
    <w:rsid w:val="00592267"/>
    <w:pPr>
      <w:spacing w:before="120"/>
      <w:ind w:left="360" w:hanging="360"/>
      <w:jc w:val="left"/>
    </w:pPr>
  </w:style>
  <w:style w:type="character" w:styleId="CommentReference">
    <w:name w:val="annotation reference"/>
    <w:basedOn w:val="DefaultParagraphFont"/>
    <w:semiHidden/>
    <w:rsid w:val="00DD35CC"/>
    <w:rPr>
      <w:sz w:val="16"/>
      <w:szCs w:val="16"/>
    </w:rPr>
  </w:style>
  <w:style w:type="paragraph" w:styleId="CommentText">
    <w:name w:val="annotation text"/>
    <w:basedOn w:val="Normal"/>
    <w:semiHidden/>
    <w:rsid w:val="00DD35CC"/>
  </w:style>
  <w:style w:type="paragraph" w:styleId="CommentSubject">
    <w:name w:val="annotation subject"/>
    <w:basedOn w:val="CommentText"/>
    <w:next w:val="CommentText"/>
    <w:semiHidden/>
    <w:rsid w:val="00DD35CC"/>
    <w:rPr>
      <w:b/>
      <w:bCs/>
    </w:rPr>
  </w:style>
  <w:style w:type="paragraph" w:customStyle="1" w:styleId="ECBox">
    <w:name w:val="EC_Box"/>
    <w:basedOn w:val="WMOBodyText"/>
    <w:next w:val="WMOBodyText"/>
    <w:rsid w:val="00733D4F"/>
    <w:pPr>
      <w:pBdr>
        <w:top w:val="single" w:sz="4" w:space="12" w:color="auto"/>
        <w:left w:val="single" w:sz="4" w:space="5" w:color="auto"/>
        <w:bottom w:val="single" w:sz="4" w:space="12" w:color="auto"/>
        <w:right w:val="single" w:sz="4" w:space="5" w:color="auto"/>
      </w:pBdr>
    </w:pPr>
  </w:style>
  <w:style w:type="paragraph" w:customStyle="1" w:styleId="Heading2-Centered">
    <w:name w:val="Heading 2 - Centered"/>
    <w:basedOn w:val="Heading2"/>
    <w:next w:val="Normal"/>
    <w:rsid w:val="00C13EEC"/>
  </w:style>
  <w:style w:type="paragraph" w:styleId="Title">
    <w:name w:val="Title"/>
    <w:basedOn w:val="Normal"/>
    <w:qFormat/>
    <w:rsid w:val="0028006F"/>
    <w:pPr>
      <w:spacing w:before="240" w:after="60"/>
      <w:jc w:val="center"/>
      <w:outlineLvl w:val="0"/>
    </w:pPr>
    <w:rPr>
      <w:b/>
      <w:bCs/>
      <w:kern w:val="28"/>
      <w:sz w:val="32"/>
      <w:szCs w:val="32"/>
    </w:rPr>
  </w:style>
  <w:style w:type="paragraph" w:customStyle="1" w:styleId="ECBodyText">
    <w:name w:val="EC_BodyText"/>
    <w:basedOn w:val="Normal"/>
    <w:link w:val="ECBodyTextChar"/>
    <w:rsid w:val="00E60546"/>
    <w:pPr>
      <w:tabs>
        <w:tab w:val="clear" w:pos="1134"/>
        <w:tab w:val="left" w:pos="1080"/>
      </w:tabs>
      <w:spacing w:before="240"/>
      <w:jc w:val="left"/>
    </w:pPr>
    <w:rPr>
      <w:rFonts w:eastAsia="Times New Roman"/>
      <w:szCs w:val="22"/>
    </w:rPr>
  </w:style>
  <w:style w:type="character" w:customStyle="1" w:styleId="ECBodyTextChar">
    <w:name w:val="EC_BodyText Char"/>
    <w:basedOn w:val="DefaultParagraphFont"/>
    <w:link w:val="ECBodyText"/>
    <w:rsid w:val="00E60546"/>
    <w:rPr>
      <w:rFonts w:ascii="Arial" w:eastAsia="Times New Roman" w:hAnsi="Arial" w:cs="Arial"/>
      <w:sz w:val="22"/>
      <w:szCs w:val="22"/>
    </w:rPr>
  </w:style>
  <w:style w:type="paragraph" w:customStyle="1" w:styleId="StyleHeading1LatinTimesNewRoman">
    <w:name w:val="Style Heading 1 + (Latin) Times New Roman"/>
    <w:basedOn w:val="Heading1"/>
    <w:link w:val="StyleHeading1LatinTimesNewRomanChar"/>
    <w:rsid w:val="00CF399D"/>
  </w:style>
  <w:style w:type="character" w:customStyle="1" w:styleId="Heading1Char">
    <w:name w:val="Heading 1 Char"/>
    <w:basedOn w:val="DefaultParagraphFont"/>
    <w:link w:val="Heading1"/>
    <w:rsid w:val="005D666D"/>
    <w:rPr>
      <w:rFonts w:ascii="Verdana" w:eastAsia="Arial" w:hAnsi="Verdana" w:cs="Arial"/>
      <w:b/>
      <w:bCs/>
      <w:caps/>
      <w:kern w:val="32"/>
      <w:sz w:val="24"/>
      <w:szCs w:val="32"/>
      <w:lang w:val="en-GB"/>
    </w:rPr>
  </w:style>
  <w:style w:type="character" w:customStyle="1" w:styleId="StyleHeading1LatinTimesNewRomanChar">
    <w:name w:val="Style Heading 1 + (Latin) Times New Roman Char"/>
    <w:basedOn w:val="Heading1Char"/>
    <w:link w:val="StyleHeading1LatinTimesNewRoman"/>
    <w:rsid w:val="00CF399D"/>
    <w:rPr>
      <w:rFonts w:ascii="Arial" w:eastAsia="Arial" w:hAnsi="Arial" w:cs="Arial"/>
      <w:b/>
      <w:bCs/>
      <w:caps/>
      <w:kern w:val="32"/>
      <w:sz w:val="28"/>
      <w:szCs w:val="32"/>
      <w:lang w:val="en-GB" w:eastAsia="en-US" w:bidi="ar-SA"/>
    </w:rPr>
  </w:style>
  <w:style w:type="paragraph" w:customStyle="1" w:styleId="StyleHeading1LatinTimesNewRoman1">
    <w:name w:val="Style Heading 1 + (Latin) Times New Roman1"/>
    <w:basedOn w:val="Heading1"/>
    <w:link w:val="StyleHeading1LatinTimesNewRoman1Char"/>
    <w:rsid w:val="00CF399D"/>
    <w:rPr>
      <w:rFonts w:cs="Arial Bold"/>
    </w:rPr>
  </w:style>
  <w:style w:type="character" w:customStyle="1" w:styleId="StyleHeading1LatinTimesNewRoman1Char">
    <w:name w:val="Style Heading 1 + (Latin) Times New Roman1 Char"/>
    <w:basedOn w:val="Heading1Char"/>
    <w:link w:val="StyleHeading1LatinTimesNewRoman1"/>
    <w:rsid w:val="00CF399D"/>
    <w:rPr>
      <w:rFonts w:ascii="Arial" w:eastAsia="Arial" w:hAnsi="Arial" w:cs="Arial Bold"/>
      <w:b/>
      <w:bCs/>
      <w:caps/>
      <w:kern w:val="32"/>
      <w:sz w:val="28"/>
      <w:szCs w:val="32"/>
      <w:lang w:val="en-GB" w:eastAsia="en-US" w:bidi="ar-SA"/>
    </w:rPr>
  </w:style>
  <w:style w:type="character" w:customStyle="1" w:styleId="BodyTextChar">
    <w:name w:val="BodyText Char"/>
    <w:basedOn w:val="DefaultParagraphFont"/>
    <w:link w:val="BodyText"/>
    <w:rsid w:val="004F49A1"/>
    <w:rPr>
      <w:rFonts w:ascii="Arial" w:eastAsia="Arial" w:hAnsi="Arial" w:cs="Arial"/>
      <w:sz w:val="22"/>
      <w:szCs w:val="22"/>
      <w:lang w:val="en-GB" w:eastAsia="en-US" w:bidi="ar-SA"/>
    </w:rPr>
  </w:style>
  <w:style w:type="character" w:customStyle="1" w:styleId="WMOBodyTextCharChar">
    <w:name w:val="WMO_BodyText Char Char"/>
    <w:basedOn w:val="DefaultParagraphFont"/>
    <w:link w:val="WMOBodyText"/>
    <w:rsid w:val="00166B31"/>
    <w:rPr>
      <w:rFonts w:ascii="Verdana" w:eastAsia="Arial" w:hAnsi="Verdana" w:cs="Arial"/>
      <w:sz w:val="22"/>
      <w:szCs w:val="22"/>
      <w:lang w:val="en-GB"/>
    </w:rPr>
  </w:style>
  <w:style w:type="table" w:styleId="TableGrid">
    <w:name w:val="Table Grid"/>
    <w:basedOn w:val="TableNormal"/>
    <w:rsid w:val="00E47C17"/>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rsid w:val="0028778B"/>
    <w:rPr>
      <w:color w:val="808080"/>
      <w:sz w:val="20"/>
    </w:rPr>
  </w:style>
  <w:style w:type="character" w:customStyle="1" w:styleId="Heading4Char">
    <w:name w:val="Heading 4 Char"/>
    <w:basedOn w:val="DefaultParagraphFont"/>
    <w:link w:val="Heading4"/>
    <w:rsid w:val="0086271D"/>
    <w:rPr>
      <w:rFonts w:ascii="Arial" w:eastAsia="Arial" w:hAnsi="Arial" w:cs="Arial"/>
      <w:b/>
      <w:i/>
      <w:sz w:val="22"/>
      <w:lang w:val="en-GB"/>
    </w:rPr>
  </w:style>
  <w:style w:type="paragraph" w:customStyle="1" w:styleId="WMOList3">
    <w:name w:val="WMO_List3"/>
    <w:basedOn w:val="WMOList2"/>
    <w:rsid w:val="004D497E"/>
    <w:pPr>
      <w:tabs>
        <w:tab w:val="clear" w:pos="1134"/>
        <w:tab w:val="left" w:pos="2268"/>
        <w:tab w:val="left" w:pos="2310"/>
      </w:tabs>
      <w:ind w:left="2268"/>
    </w:pPr>
  </w:style>
  <w:style w:type="paragraph" w:customStyle="1" w:styleId="WMOResList1">
    <w:name w:val="WMO_ResList1"/>
    <w:basedOn w:val="WMOList1"/>
    <w:rsid w:val="004D497E"/>
    <w:pPr>
      <w:tabs>
        <w:tab w:val="clear" w:pos="1134"/>
        <w:tab w:val="left" w:pos="567"/>
      </w:tabs>
      <w:ind w:left="567" w:hanging="567"/>
    </w:pPr>
  </w:style>
  <w:style w:type="paragraph" w:customStyle="1" w:styleId="WMOResList2">
    <w:name w:val="WMO_ResList2"/>
    <w:basedOn w:val="WMOResList1"/>
    <w:rsid w:val="004D497E"/>
    <w:pPr>
      <w:tabs>
        <w:tab w:val="clear" w:pos="567"/>
        <w:tab w:val="left" w:pos="1134"/>
      </w:tabs>
      <w:ind w:left="1134"/>
    </w:pPr>
  </w:style>
  <w:style w:type="paragraph" w:customStyle="1" w:styleId="WMOResList3">
    <w:name w:val="WMO_ResList3"/>
    <w:basedOn w:val="WMOResList1"/>
    <w:rsid w:val="004D497E"/>
    <w:pPr>
      <w:tabs>
        <w:tab w:val="clear" w:pos="567"/>
        <w:tab w:val="left" w:pos="1701"/>
      </w:tabs>
      <w:ind w:left="1701"/>
    </w:pPr>
  </w:style>
  <w:style w:type="paragraph" w:customStyle="1" w:styleId="Heading2Centered">
    <w:name w:val="Heading 2 + Centered"/>
    <w:aliases w:val="Before:  0 cm,First line:  0 cm + Not All caps"/>
    <w:basedOn w:val="Heading2"/>
    <w:link w:val="Heading2CenteredChar"/>
    <w:rsid w:val="00C13EEC"/>
  </w:style>
  <w:style w:type="character" w:customStyle="1" w:styleId="Heading2CenteredChar">
    <w:name w:val="Heading 2 + Centered Char"/>
    <w:aliases w:val="Before:  0 cm Char,First line:  0 cm + Not All caps Char"/>
    <w:basedOn w:val="Heading2Char"/>
    <w:link w:val="Heading2Centered"/>
    <w:rsid w:val="00C13EEC"/>
    <w:rPr>
      <w:rFonts w:ascii="Arial" w:eastAsia="Arial" w:hAnsi="Arial" w:cs="Arial"/>
      <w:b/>
      <w:bCs/>
      <w:iCs/>
      <w:caps w:val="0"/>
      <w:sz w:val="22"/>
      <w:szCs w:val="22"/>
      <w:lang w:val="en-GB"/>
    </w:rPr>
  </w:style>
  <w:style w:type="character" w:customStyle="1" w:styleId="WMOAgendaItem">
    <w:name w:val="WMO_AgendaItem"/>
    <w:basedOn w:val="DefaultParagraphFont"/>
    <w:uiPriority w:val="1"/>
    <w:qFormat/>
    <w:rsid w:val="004B7BAA"/>
  </w:style>
  <w:style w:type="character" w:customStyle="1" w:styleId="BalloonTextChar">
    <w:name w:val="Balloon Text Char"/>
    <w:basedOn w:val="DefaultParagraphFont"/>
    <w:link w:val="BalloonText"/>
    <w:uiPriority w:val="99"/>
    <w:semiHidden/>
    <w:rsid w:val="00B165E6"/>
    <w:rPr>
      <w:rFonts w:ascii="Tahoma" w:eastAsia="Arial" w:hAnsi="Tahoma" w:cs="Tahoma"/>
      <w:sz w:val="16"/>
      <w:szCs w:val="16"/>
      <w:lang w:val="en-GB" w:eastAsia="en-US"/>
    </w:rPr>
  </w:style>
  <w:style w:type="paragraph" w:customStyle="1" w:styleId="WMOTOC2">
    <w:name w:val="WMO_TOC2"/>
    <w:basedOn w:val="TOC2"/>
    <w:next w:val="Normal"/>
    <w:qFormat/>
    <w:rsid w:val="00B165E6"/>
    <w:pPr>
      <w:tabs>
        <w:tab w:val="clear" w:pos="1134"/>
        <w:tab w:val="left" w:pos="851"/>
        <w:tab w:val="right" w:leader="dot" w:pos="9639"/>
      </w:tabs>
      <w:spacing w:before="360" w:after="120"/>
      <w:ind w:left="851" w:right="567" w:hanging="851"/>
      <w:jc w:val="left"/>
    </w:pPr>
    <w:rPr>
      <w:rFonts w:eastAsia="MS Mincho"/>
      <w:b/>
      <w:smallCaps/>
      <w:noProof/>
      <w:szCs w:val="22"/>
    </w:rPr>
  </w:style>
  <w:style w:type="paragraph" w:customStyle="1" w:styleId="WMOTOC1">
    <w:name w:val="WMO_TOC1"/>
    <w:basedOn w:val="TOC1"/>
    <w:next w:val="WMOTOC2"/>
    <w:qFormat/>
    <w:rsid w:val="00B165E6"/>
    <w:pPr>
      <w:tabs>
        <w:tab w:val="clear" w:pos="1134"/>
      </w:tabs>
      <w:spacing w:before="120" w:after="120"/>
      <w:jc w:val="left"/>
    </w:pPr>
    <w:rPr>
      <w:rFonts w:eastAsia="MS Mincho"/>
      <w:b/>
      <w:smallCaps/>
      <w:noProof/>
      <w:szCs w:val="22"/>
    </w:rPr>
  </w:style>
  <w:style w:type="paragraph" w:customStyle="1" w:styleId="WMOTOC3">
    <w:name w:val="WMO_TOC3"/>
    <w:basedOn w:val="TOC3"/>
    <w:qFormat/>
    <w:rsid w:val="00B165E6"/>
    <w:pPr>
      <w:tabs>
        <w:tab w:val="clear" w:pos="1134"/>
        <w:tab w:val="left" w:pos="851"/>
        <w:tab w:val="left" w:pos="1100"/>
        <w:tab w:val="right" w:leader="dot" w:pos="9639"/>
      </w:tabs>
      <w:spacing w:before="240" w:after="120"/>
      <w:ind w:left="851" w:right="567" w:hanging="851"/>
      <w:jc w:val="left"/>
    </w:pPr>
    <w:rPr>
      <w:rFonts w:eastAsia="MS Mincho"/>
      <w:iCs/>
      <w:noProof/>
      <w:szCs w:val="22"/>
    </w:rPr>
  </w:style>
  <w:style w:type="character" w:customStyle="1" w:styleId="WMOAddedText">
    <w:name w:val="WMO_AddedText"/>
    <w:rsid w:val="00B165E6"/>
    <w:rPr>
      <w:color w:val="0066FF"/>
      <w:u w:val="dash"/>
    </w:rPr>
  </w:style>
  <w:style w:type="character" w:customStyle="1" w:styleId="WMODeletedText">
    <w:name w:val="WMO_DeletedText"/>
    <w:rsid w:val="00B165E6"/>
    <w:rPr>
      <w:strike/>
      <w:color w:val="C00000"/>
    </w:rPr>
  </w:style>
  <w:style w:type="character" w:customStyle="1" w:styleId="FootnoteTextChar">
    <w:name w:val="Footnote Text Char"/>
    <w:basedOn w:val="DefaultParagraphFont"/>
    <w:link w:val="FootnoteText"/>
    <w:uiPriority w:val="99"/>
    <w:rsid w:val="00592267"/>
    <w:rPr>
      <w:rFonts w:ascii="Verdana" w:eastAsia="Arial" w:hAnsi="Verdana" w:cs="Arial"/>
      <w:lang w:val="en-GB" w:eastAsia="en-US"/>
    </w:rPr>
  </w:style>
  <w:style w:type="character" w:customStyle="1" w:styleId="CommentChar">
    <w:name w:val="Comment Char"/>
    <w:basedOn w:val="DefaultParagraphFont"/>
    <w:link w:val="Comment"/>
    <w:rsid w:val="000C225A"/>
    <w:rPr>
      <w:rFonts w:ascii="Verdana" w:eastAsia="Arial" w:hAnsi="Verdana" w:cs="Arial"/>
      <w:i/>
      <w:sz w:val="22"/>
      <w:szCs w:val="22"/>
      <w:lang w:val="en-GB" w:eastAsia="en-US"/>
    </w:rPr>
  </w:style>
  <w:style w:type="paragraph" w:styleId="NormalWeb">
    <w:name w:val="Normal (Web)"/>
    <w:basedOn w:val="Normal"/>
    <w:uiPriority w:val="99"/>
    <w:semiHidden/>
    <w:unhideWhenUsed/>
    <w:rsid w:val="00F72DCF"/>
    <w:pPr>
      <w:tabs>
        <w:tab w:val="clear" w:pos="1134"/>
      </w:tabs>
      <w:spacing w:before="100" w:beforeAutospacing="1" w:after="100" w:afterAutospacing="1"/>
      <w:jc w:val="left"/>
    </w:pPr>
    <w:rPr>
      <w:rFonts w:ascii="Times New Roman" w:eastAsia="Times New Roman" w:hAnsi="Times New Roman" w:cs="Times New Roman"/>
      <w:sz w:val="24"/>
      <w:szCs w:val="24"/>
      <w:lang w:val="de-DE" w:eastAsia="de-DE"/>
    </w:rPr>
  </w:style>
  <w:style w:type="character" w:customStyle="1" w:styleId="UnresolvedMention1">
    <w:name w:val="Unresolved Mention1"/>
    <w:basedOn w:val="DefaultParagraphFont"/>
    <w:uiPriority w:val="99"/>
    <w:semiHidden/>
    <w:unhideWhenUsed/>
    <w:rsid w:val="008B1C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52137">
      <w:bodyDiv w:val="1"/>
      <w:marLeft w:val="0"/>
      <w:marRight w:val="0"/>
      <w:marTop w:val="0"/>
      <w:marBottom w:val="0"/>
      <w:divBdr>
        <w:top w:val="none" w:sz="0" w:space="0" w:color="auto"/>
        <w:left w:val="none" w:sz="0" w:space="0" w:color="auto"/>
        <w:bottom w:val="none" w:sz="0" w:space="0" w:color="auto"/>
        <w:right w:val="none" w:sz="0" w:space="0" w:color="auto"/>
      </w:divBdr>
      <w:divsChild>
        <w:div w:id="1144540899">
          <w:marLeft w:val="1166"/>
          <w:marRight w:val="0"/>
          <w:marTop w:val="77"/>
          <w:marBottom w:val="0"/>
          <w:divBdr>
            <w:top w:val="none" w:sz="0" w:space="0" w:color="auto"/>
            <w:left w:val="none" w:sz="0" w:space="0" w:color="auto"/>
            <w:bottom w:val="none" w:sz="0" w:space="0" w:color="auto"/>
            <w:right w:val="none" w:sz="0" w:space="0" w:color="auto"/>
          </w:divBdr>
        </w:div>
      </w:divsChild>
    </w:div>
    <w:div w:id="164438962">
      <w:bodyDiv w:val="1"/>
      <w:marLeft w:val="0"/>
      <w:marRight w:val="0"/>
      <w:marTop w:val="0"/>
      <w:marBottom w:val="0"/>
      <w:divBdr>
        <w:top w:val="none" w:sz="0" w:space="0" w:color="auto"/>
        <w:left w:val="none" w:sz="0" w:space="0" w:color="auto"/>
        <w:bottom w:val="none" w:sz="0" w:space="0" w:color="auto"/>
        <w:right w:val="none" w:sz="0" w:space="0" w:color="auto"/>
      </w:divBdr>
    </w:div>
    <w:div w:id="618612172">
      <w:bodyDiv w:val="1"/>
      <w:marLeft w:val="0"/>
      <w:marRight w:val="0"/>
      <w:marTop w:val="0"/>
      <w:marBottom w:val="0"/>
      <w:divBdr>
        <w:top w:val="none" w:sz="0" w:space="0" w:color="auto"/>
        <w:left w:val="none" w:sz="0" w:space="0" w:color="auto"/>
        <w:bottom w:val="none" w:sz="0" w:space="0" w:color="auto"/>
        <w:right w:val="none" w:sz="0" w:space="0" w:color="auto"/>
      </w:divBdr>
    </w:div>
    <w:div w:id="859203000">
      <w:bodyDiv w:val="1"/>
      <w:marLeft w:val="0"/>
      <w:marRight w:val="0"/>
      <w:marTop w:val="0"/>
      <w:marBottom w:val="0"/>
      <w:divBdr>
        <w:top w:val="none" w:sz="0" w:space="0" w:color="auto"/>
        <w:left w:val="none" w:sz="0" w:space="0" w:color="auto"/>
        <w:bottom w:val="none" w:sz="0" w:space="0" w:color="auto"/>
        <w:right w:val="none" w:sz="0" w:space="0" w:color="auto"/>
      </w:divBdr>
      <w:divsChild>
        <w:div w:id="1175801566">
          <w:marLeft w:val="1166"/>
          <w:marRight w:val="0"/>
          <w:marTop w:val="77"/>
          <w:marBottom w:val="0"/>
          <w:divBdr>
            <w:top w:val="none" w:sz="0" w:space="0" w:color="auto"/>
            <w:left w:val="none" w:sz="0" w:space="0" w:color="auto"/>
            <w:bottom w:val="none" w:sz="0" w:space="0" w:color="auto"/>
            <w:right w:val="none" w:sz="0" w:space="0" w:color="auto"/>
          </w:divBdr>
        </w:div>
      </w:divsChild>
    </w:div>
    <w:div w:id="909927985">
      <w:bodyDiv w:val="1"/>
      <w:marLeft w:val="0"/>
      <w:marRight w:val="0"/>
      <w:marTop w:val="0"/>
      <w:marBottom w:val="0"/>
      <w:divBdr>
        <w:top w:val="none" w:sz="0" w:space="0" w:color="auto"/>
        <w:left w:val="none" w:sz="0" w:space="0" w:color="auto"/>
        <w:bottom w:val="none" w:sz="0" w:space="0" w:color="auto"/>
        <w:right w:val="none" w:sz="0" w:space="0" w:color="auto"/>
      </w:divBdr>
      <w:divsChild>
        <w:div w:id="852769297">
          <w:marLeft w:val="547"/>
          <w:marRight w:val="0"/>
          <w:marTop w:val="77"/>
          <w:marBottom w:val="0"/>
          <w:divBdr>
            <w:top w:val="none" w:sz="0" w:space="0" w:color="auto"/>
            <w:left w:val="none" w:sz="0" w:space="0" w:color="auto"/>
            <w:bottom w:val="none" w:sz="0" w:space="0" w:color="auto"/>
            <w:right w:val="none" w:sz="0" w:space="0" w:color="auto"/>
          </w:divBdr>
        </w:div>
        <w:div w:id="1442722874">
          <w:marLeft w:val="547"/>
          <w:marRight w:val="0"/>
          <w:marTop w:val="77"/>
          <w:marBottom w:val="0"/>
          <w:divBdr>
            <w:top w:val="none" w:sz="0" w:space="0" w:color="auto"/>
            <w:left w:val="none" w:sz="0" w:space="0" w:color="auto"/>
            <w:bottom w:val="none" w:sz="0" w:space="0" w:color="auto"/>
            <w:right w:val="none" w:sz="0" w:space="0" w:color="auto"/>
          </w:divBdr>
        </w:div>
        <w:div w:id="1939171503">
          <w:marLeft w:val="547"/>
          <w:marRight w:val="0"/>
          <w:marTop w:val="77"/>
          <w:marBottom w:val="0"/>
          <w:divBdr>
            <w:top w:val="none" w:sz="0" w:space="0" w:color="auto"/>
            <w:left w:val="none" w:sz="0" w:space="0" w:color="auto"/>
            <w:bottom w:val="none" w:sz="0" w:space="0" w:color="auto"/>
            <w:right w:val="none" w:sz="0" w:space="0" w:color="auto"/>
          </w:divBdr>
        </w:div>
        <w:div w:id="1871649604">
          <w:marLeft w:val="547"/>
          <w:marRight w:val="0"/>
          <w:marTop w:val="77"/>
          <w:marBottom w:val="0"/>
          <w:divBdr>
            <w:top w:val="none" w:sz="0" w:space="0" w:color="auto"/>
            <w:left w:val="none" w:sz="0" w:space="0" w:color="auto"/>
            <w:bottom w:val="none" w:sz="0" w:space="0" w:color="auto"/>
            <w:right w:val="none" w:sz="0" w:space="0" w:color="auto"/>
          </w:divBdr>
        </w:div>
        <w:div w:id="2143495078">
          <w:marLeft w:val="547"/>
          <w:marRight w:val="0"/>
          <w:marTop w:val="77"/>
          <w:marBottom w:val="0"/>
          <w:divBdr>
            <w:top w:val="none" w:sz="0" w:space="0" w:color="auto"/>
            <w:left w:val="none" w:sz="0" w:space="0" w:color="auto"/>
            <w:bottom w:val="none" w:sz="0" w:space="0" w:color="auto"/>
            <w:right w:val="none" w:sz="0" w:space="0" w:color="auto"/>
          </w:divBdr>
        </w:div>
      </w:divsChild>
    </w:div>
    <w:div w:id="1224872537">
      <w:bodyDiv w:val="1"/>
      <w:marLeft w:val="0"/>
      <w:marRight w:val="0"/>
      <w:marTop w:val="0"/>
      <w:marBottom w:val="0"/>
      <w:divBdr>
        <w:top w:val="none" w:sz="0" w:space="0" w:color="auto"/>
        <w:left w:val="none" w:sz="0" w:space="0" w:color="auto"/>
        <w:bottom w:val="none" w:sz="0" w:space="0" w:color="auto"/>
        <w:right w:val="none" w:sz="0" w:space="0" w:color="auto"/>
      </w:divBdr>
      <w:divsChild>
        <w:div w:id="971443389">
          <w:marLeft w:val="1166"/>
          <w:marRight w:val="0"/>
          <w:marTop w:val="77"/>
          <w:marBottom w:val="0"/>
          <w:divBdr>
            <w:top w:val="none" w:sz="0" w:space="0" w:color="auto"/>
            <w:left w:val="none" w:sz="0" w:space="0" w:color="auto"/>
            <w:bottom w:val="none" w:sz="0" w:space="0" w:color="auto"/>
            <w:right w:val="none" w:sz="0" w:space="0" w:color="auto"/>
          </w:divBdr>
        </w:div>
      </w:divsChild>
    </w:div>
    <w:div w:id="1233464708">
      <w:bodyDiv w:val="1"/>
      <w:marLeft w:val="0"/>
      <w:marRight w:val="0"/>
      <w:marTop w:val="0"/>
      <w:marBottom w:val="0"/>
      <w:divBdr>
        <w:top w:val="none" w:sz="0" w:space="0" w:color="auto"/>
        <w:left w:val="none" w:sz="0" w:space="0" w:color="auto"/>
        <w:bottom w:val="none" w:sz="0" w:space="0" w:color="auto"/>
        <w:right w:val="none" w:sz="0" w:space="0" w:color="auto"/>
      </w:divBdr>
    </w:div>
    <w:div w:id="1477259335">
      <w:bodyDiv w:val="1"/>
      <w:marLeft w:val="0"/>
      <w:marRight w:val="0"/>
      <w:marTop w:val="0"/>
      <w:marBottom w:val="0"/>
      <w:divBdr>
        <w:top w:val="none" w:sz="0" w:space="0" w:color="auto"/>
        <w:left w:val="none" w:sz="0" w:space="0" w:color="auto"/>
        <w:bottom w:val="none" w:sz="0" w:space="0" w:color="auto"/>
        <w:right w:val="none" w:sz="0" w:space="0" w:color="auto"/>
      </w:divBdr>
    </w:div>
    <w:div w:id="1655141505">
      <w:bodyDiv w:val="1"/>
      <w:marLeft w:val="0"/>
      <w:marRight w:val="0"/>
      <w:marTop w:val="0"/>
      <w:marBottom w:val="0"/>
      <w:divBdr>
        <w:top w:val="none" w:sz="0" w:space="0" w:color="auto"/>
        <w:left w:val="none" w:sz="0" w:space="0" w:color="auto"/>
        <w:bottom w:val="none" w:sz="0" w:space="0" w:color="auto"/>
        <w:right w:val="none" w:sz="0" w:space="0" w:color="auto"/>
      </w:divBdr>
    </w:div>
    <w:div w:id="1753579499">
      <w:bodyDiv w:val="1"/>
      <w:marLeft w:val="0"/>
      <w:marRight w:val="0"/>
      <w:marTop w:val="0"/>
      <w:marBottom w:val="0"/>
      <w:divBdr>
        <w:top w:val="none" w:sz="0" w:space="0" w:color="auto"/>
        <w:left w:val="none" w:sz="0" w:space="0" w:color="auto"/>
        <w:bottom w:val="none" w:sz="0" w:space="0" w:color="auto"/>
        <w:right w:val="none" w:sz="0" w:space="0" w:color="auto"/>
      </w:divBdr>
    </w:div>
    <w:div w:id="1776175498">
      <w:bodyDiv w:val="1"/>
      <w:marLeft w:val="0"/>
      <w:marRight w:val="0"/>
      <w:marTop w:val="0"/>
      <w:marBottom w:val="0"/>
      <w:divBdr>
        <w:top w:val="none" w:sz="0" w:space="0" w:color="auto"/>
        <w:left w:val="none" w:sz="0" w:space="0" w:color="auto"/>
        <w:bottom w:val="none" w:sz="0" w:space="0" w:color="auto"/>
        <w:right w:val="none" w:sz="0" w:space="0" w:color="auto"/>
      </w:divBdr>
      <w:divsChild>
        <w:div w:id="1008403956">
          <w:marLeft w:val="1166"/>
          <w:marRight w:val="0"/>
          <w:marTop w:val="77"/>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png"/><Relationship Id="rId18" Type="http://schemas.openxmlformats.org/officeDocument/2006/relationships/hyperlink" Target="http://sot.jcommops.org/vos/" TargetMode="External"/><Relationship Id="rId26" Type="http://schemas.openxmlformats.org/officeDocument/2006/relationships/hyperlink" Target="http://www.jcommops.org/sot/vos_esurfmar/vosmetadata_v6/" TargetMode="External"/><Relationship Id="rId39" Type="http://schemas.openxmlformats.org/officeDocument/2006/relationships/header" Target="header1.xml"/><Relationship Id="rId21" Type="http://schemas.openxmlformats.org/officeDocument/2006/relationships/hyperlink" Target="http://sot.jcommops.org/vos/" TargetMode="External"/><Relationship Id="rId34" Type="http://schemas.openxmlformats.org/officeDocument/2006/relationships/hyperlink" Target="https://www.ocean-ops.org/board?t=sot" TargetMode="External"/><Relationship Id="rId42" Type="http://schemas.openxmlformats.org/officeDocument/2006/relationships/footer" Target="footer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community.wmo.int/activity-areas/operational-information-service/volume-d-information-shipping" TargetMode="External"/><Relationship Id="rId29" Type="http://schemas.openxmlformats.org/officeDocument/2006/relationships/hyperlink" Target="http://www.jcommops.org/sot/vos_esurfmar/vosmetadata_v6/"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www.jcommops.org/sot/vos_esurfmar/vosmetadata_v6/" TargetMode="External"/><Relationship Id="rId32" Type="http://schemas.openxmlformats.org/officeDocument/2006/relationships/hyperlink" Target="https://www.ocean-ops.org/board?t=sot" TargetMode="External"/><Relationship Id="rId37" Type="http://schemas.openxmlformats.org/officeDocument/2006/relationships/hyperlink" Target="https://goosocean.org/sot"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community.wmo.int/activity-areas/operational-information-service/volume-d-information-shipping" TargetMode="External"/><Relationship Id="rId23" Type="http://schemas.openxmlformats.org/officeDocument/2006/relationships/hyperlink" Target="http://www.jcommops.org/sot/vos_esurfmar/vosmetadata_v6/" TargetMode="External"/><Relationship Id="rId28" Type="http://schemas.openxmlformats.org/officeDocument/2006/relationships/hyperlink" Target="http://www.jcommops.org/sot/vos_esurfmar/vosmetadata_v6/" TargetMode="External"/><Relationship Id="rId36" Type="http://schemas.openxmlformats.org/officeDocument/2006/relationships/hyperlink" Target="https://goosocean.org/sot" TargetMode="External"/><Relationship Id="rId10" Type="http://schemas.openxmlformats.org/officeDocument/2006/relationships/endnotes" Target="endnotes.xml"/><Relationship Id="rId19" Type="http://schemas.openxmlformats.org/officeDocument/2006/relationships/hyperlink" Target="http://sot.jcommops.org/vos/" TargetMode="External"/><Relationship Id="rId31" Type="http://schemas.openxmlformats.org/officeDocument/2006/relationships/hyperlink" Target="https://www.ocean-ops.org/board?t=sot" TargetMode="External"/><Relationship Id="rId44"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community.wmo.int/activity-areas/operational-information-service/volume-d-information-shipping" TargetMode="External"/><Relationship Id="rId22" Type="http://schemas.openxmlformats.org/officeDocument/2006/relationships/hyperlink" Target="http://sot.jcommops.org/vos/" TargetMode="External"/><Relationship Id="rId27" Type="http://schemas.openxmlformats.org/officeDocument/2006/relationships/hyperlink" Target="http://www.jcommops.org/sot/vos_esurfmar/vosmetadata_v6/" TargetMode="External"/><Relationship Id="rId30" Type="http://schemas.openxmlformats.org/officeDocument/2006/relationships/hyperlink" Target="https://www.ocean-ops.org/board?t=sot" TargetMode="External"/><Relationship Id="rId35" Type="http://schemas.openxmlformats.org/officeDocument/2006/relationships/hyperlink" Target="https://goosocean.org/sot" TargetMode="External"/><Relationship Id="rId43" Type="http://schemas.openxmlformats.org/officeDocument/2006/relationships/header" Target="header3.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yperlink" Target="https://community.wmo.int/activity-areas/operational-information-service/volume-d-information-shipping" TargetMode="External"/><Relationship Id="rId25" Type="http://schemas.openxmlformats.org/officeDocument/2006/relationships/hyperlink" Target="http://www.jcommops.org/sot/vos_esurfmar/vosmetadata_v6/" TargetMode="External"/><Relationship Id="rId33" Type="http://schemas.openxmlformats.org/officeDocument/2006/relationships/hyperlink" Target="https://www.ocean-ops.org/board?t=sot" TargetMode="External"/><Relationship Id="rId38" Type="http://schemas.openxmlformats.org/officeDocument/2006/relationships/hyperlink" Target="https://www.ocean-ops.org/sot/vos/documents/msc_1293.pdf" TargetMode="External"/><Relationship Id="rId46" Type="http://schemas.openxmlformats.org/officeDocument/2006/relationships/theme" Target="theme/theme1.xml"/><Relationship Id="rId20" Type="http://schemas.openxmlformats.org/officeDocument/2006/relationships/hyperlink" Target="http://sot.jcommops.org/vos/" TargetMode="External"/><Relationship Id="rId41"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g:\templates2010\DPMU%20-%20LCP\WMO-Session-Template_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9CFC635875425349B3265EFAC3D0A1F0" ma:contentTypeVersion="14" ma:contentTypeDescription="Create a new document." ma:contentTypeScope="" ma:versionID="4f080db7e8ab4fd22f8eedfbe0b16c4c">
  <xsd:schema xmlns:xsd="http://www.w3.org/2001/XMLSchema" xmlns:xs="http://www.w3.org/2001/XMLSchema" xmlns:p="http://schemas.microsoft.com/office/2006/metadata/properties" xmlns:ns3="8ec0b821-9e03-4938-aec6-1dcf2ecf3e10" xmlns:ns4="5e341866-7c71-43e7-8f34-3402d2b4f504" targetNamespace="http://schemas.microsoft.com/office/2006/metadata/properties" ma:root="true" ma:fieldsID="31e092bf8d639834b5cf3e821ceba9c7" ns3:_="" ns4:_="">
    <xsd:import namespace="8ec0b821-9e03-4938-aec6-1dcf2ecf3e10"/>
    <xsd:import namespace="5e341866-7c71-43e7-8f34-3402d2b4f504"/>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DateTaken"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c0b821-9e03-4938-aec6-1dcf2ecf3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341866-7c71-43e7-8f34-3402d2b4f50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3EC68B9-322E-4122-97EA-AB4AFB138688}">
  <ds:schemaRefs>
    <ds:schemaRef ds:uri="http://schemas.openxmlformats.org/officeDocument/2006/bibliography"/>
  </ds:schemaRefs>
</ds:datastoreItem>
</file>

<file path=customXml/itemProps2.xml><?xml version="1.0" encoding="utf-8"?>
<ds:datastoreItem xmlns:ds="http://schemas.openxmlformats.org/officeDocument/2006/customXml" ds:itemID="{12CDD0C6-8AD6-4C6C-B447-257E83D495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c0b821-9e03-4938-aec6-1dcf2ecf3e10"/>
    <ds:schemaRef ds:uri="5e341866-7c71-43e7-8f34-3402d2b4f5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629B229-723B-4810-B72E-33B076963ED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E11D950-C28E-4A15-8CCF-F364DC2F99E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g:\templates2010\DPMU - LCP\WMO-Session-Template_en.dotx</Template>
  <TotalTime>8</TotalTime>
  <Pages>10</Pages>
  <Words>1770</Words>
  <Characters>10091</Characters>
  <Application>Microsoft Office Word</Application>
  <DocSecurity>0</DocSecurity>
  <Lines>84</Lines>
  <Paragraphs>23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WMO Document Template</vt:lpstr>
      <vt:lpstr>WMO Document Template</vt:lpstr>
    </vt:vector>
  </TitlesOfParts>
  <Company>WMO</Company>
  <LinksUpToDate>false</LinksUpToDate>
  <CharactersWithSpaces>11838</CharactersWithSpaces>
  <SharedDoc>false</SharedDoc>
  <HLinks>
    <vt:vector size="18" baseType="variant">
      <vt:variant>
        <vt:i4>2228298</vt:i4>
      </vt:variant>
      <vt:variant>
        <vt:i4>152</vt:i4>
      </vt:variant>
      <vt:variant>
        <vt:i4>0</vt:i4>
      </vt:variant>
      <vt:variant>
        <vt:i4>5</vt:i4>
      </vt:variant>
      <vt:variant>
        <vt:lpwstr>ftp://ftp.wmo.int/Documents/PublicWeb/mainweb/meetings/cbodies/governance/congress_reports/english/pdf/1026_E.pdf</vt:lpwstr>
      </vt:variant>
      <vt:variant>
        <vt:lpwstr/>
      </vt:variant>
      <vt:variant>
        <vt:i4>4784202</vt:i4>
      </vt:variant>
      <vt:variant>
        <vt:i4>51</vt:i4>
      </vt:variant>
      <vt:variant>
        <vt:i4>0</vt:i4>
      </vt:variant>
      <vt:variant>
        <vt:i4>5</vt:i4>
      </vt:variant>
      <vt:variant>
        <vt:lpwstr/>
      </vt:variant>
      <vt:variant>
        <vt:lpwstr>_Draft_Recommendation_X.X/1</vt:lpwstr>
      </vt:variant>
      <vt:variant>
        <vt:i4>983122</vt:i4>
      </vt:variant>
      <vt:variant>
        <vt:i4>48</vt:i4>
      </vt:variant>
      <vt:variant>
        <vt:i4>0</vt:i4>
      </vt:variant>
      <vt:variant>
        <vt:i4>5</vt:i4>
      </vt:variant>
      <vt:variant>
        <vt:lpwstr/>
      </vt:variant>
      <vt:variant>
        <vt:lpwstr>_DRAFT_RESOLUTION_4.2/1_(EC-64)%20-%20PU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WMO Document Template</dc:title>
  <dc:creator>Etienne Charpentier</dc:creator>
  <cp:lastModifiedBy>Sarah North</cp:lastModifiedBy>
  <cp:revision>3</cp:revision>
  <cp:lastPrinted>2013-03-12T09:27:00Z</cp:lastPrinted>
  <dcterms:created xsi:type="dcterms:W3CDTF">2021-09-01T11:53:00Z</dcterms:created>
  <dcterms:modified xsi:type="dcterms:W3CDTF">2021-09-01T11:56:00Z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0x0101009CFC635875425349B3265EFAC3D0A1F0</vt:lpwstr>
  </property>
</Properties>
</file>