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6DD041" w14:textId="77777777" w:rsidR="00870ADB" w:rsidRDefault="00870ADB">
      <w:pPr>
        <w:jc w:val="both"/>
      </w:pPr>
    </w:p>
    <w:p w14:paraId="6BDAF7B8" w14:textId="77777777" w:rsidR="00870ADB" w:rsidRDefault="00870ADB">
      <w:pPr>
        <w:jc w:val="both"/>
      </w:pPr>
    </w:p>
    <w:p w14:paraId="4A5E5131" w14:textId="77777777" w:rsidR="00870ADB" w:rsidRDefault="00870ADB">
      <w:pPr>
        <w:jc w:val="both"/>
      </w:pPr>
    </w:p>
    <w:p w14:paraId="1F5DAEAD" w14:textId="77777777" w:rsidR="00870ADB" w:rsidRDefault="00870ADB">
      <w:pPr>
        <w:jc w:val="both"/>
        <w:rPr>
          <w:b/>
          <w:sz w:val="82"/>
          <w:szCs w:val="82"/>
        </w:rPr>
      </w:pPr>
    </w:p>
    <w:p w14:paraId="6802EF92" w14:textId="77777777" w:rsidR="00870ADB" w:rsidRDefault="00870ADB">
      <w:pPr>
        <w:jc w:val="both"/>
        <w:rPr>
          <w:b/>
          <w:sz w:val="82"/>
          <w:szCs w:val="82"/>
        </w:rPr>
      </w:pPr>
    </w:p>
    <w:p w14:paraId="53ADB43E" w14:textId="77777777" w:rsidR="00870ADB" w:rsidRDefault="00140AAC">
      <w:pPr>
        <w:jc w:val="both"/>
        <w:rPr>
          <w:b/>
          <w:sz w:val="82"/>
          <w:szCs w:val="82"/>
        </w:rPr>
      </w:pPr>
      <w:r>
        <w:rPr>
          <w:noProof/>
        </w:rPr>
        <w:drawing>
          <wp:anchor distT="114300" distB="114300" distL="114300" distR="114300" simplePos="0" relativeHeight="251658240" behindDoc="0" locked="0" layoutInCell="1" hidden="0" allowOverlap="1" wp14:anchorId="701E8156" wp14:editId="5D54AD56">
            <wp:simplePos x="0" y="0"/>
            <wp:positionH relativeFrom="column">
              <wp:posOffset>1</wp:posOffset>
            </wp:positionH>
            <wp:positionV relativeFrom="paragraph">
              <wp:posOffset>361950</wp:posOffset>
            </wp:positionV>
            <wp:extent cx="3693471" cy="1157288"/>
            <wp:effectExtent l="0" t="0" r="0" b="0"/>
            <wp:wrapNone/>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
                    <a:srcRect/>
                    <a:stretch>
                      <a:fillRect/>
                    </a:stretch>
                  </pic:blipFill>
                  <pic:spPr>
                    <a:xfrm>
                      <a:off x="0" y="0"/>
                      <a:ext cx="3693471" cy="1157288"/>
                    </a:xfrm>
                    <a:prstGeom prst="rect">
                      <a:avLst/>
                    </a:prstGeom>
                    <a:ln/>
                  </pic:spPr>
                </pic:pic>
              </a:graphicData>
            </a:graphic>
          </wp:anchor>
        </w:drawing>
      </w:r>
    </w:p>
    <w:p w14:paraId="49E88032" w14:textId="77777777" w:rsidR="00870ADB" w:rsidRDefault="00870ADB">
      <w:pPr>
        <w:jc w:val="both"/>
        <w:rPr>
          <w:b/>
          <w:sz w:val="82"/>
          <w:szCs w:val="82"/>
        </w:rPr>
      </w:pPr>
    </w:p>
    <w:p w14:paraId="778AD78D" w14:textId="77777777" w:rsidR="00870ADB" w:rsidRDefault="00140AAC">
      <w:pPr>
        <w:jc w:val="both"/>
      </w:pPr>
      <w:r>
        <w:rPr>
          <w:b/>
          <w:sz w:val="82"/>
          <w:szCs w:val="82"/>
        </w:rPr>
        <w:t xml:space="preserve">Monitoring Plan </w:t>
      </w:r>
    </w:p>
    <w:p w14:paraId="247C30D0" w14:textId="77777777" w:rsidR="00870ADB" w:rsidRDefault="00870ADB">
      <w:pPr>
        <w:jc w:val="both"/>
      </w:pPr>
    </w:p>
    <w:p w14:paraId="4B696751" w14:textId="77777777" w:rsidR="00870ADB" w:rsidRDefault="00870ADB">
      <w:pPr>
        <w:jc w:val="both"/>
      </w:pPr>
    </w:p>
    <w:p w14:paraId="25AD5A68" w14:textId="77777777" w:rsidR="00870ADB" w:rsidRDefault="00870ADB">
      <w:pPr>
        <w:jc w:val="both"/>
      </w:pPr>
    </w:p>
    <w:p w14:paraId="0672024E" w14:textId="77777777" w:rsidR="00870ADB" w:rsidRDefault="00870ADB">
      <w:pPr>
        <w:jc w:val="both"/>
      </w:pPr>
    </w:p>
    <w:p w14:paraId="5ECF187D" w14:textId="77777777" w:rsidR="00870ADB" w:rsidRDefault="00870ADB">
      <w:pPr>
        <w:jc w:val="both"/>
      </w:pPr>
    </w:p>
    <w:p w14:paraId="49EB6F6B" w14:textId="77777777" w:rsidR="00870ADB" w:rsidRDefault="00870ADB">
      <w:pPr>
        <w:jc w:val="both"/>
        <w:rPr>
          <w:b/>
          <w:sz w:val="34"/>
          <w:szCs w:val="34"/>
        </w:rPr>
      </w:pPr>
    </w:p>
    <w:p w14:paraId="681E26F2" w14:textId="77777777" w:rsidR="00870ADB" w:rsidRDefault="00870ADB">
      <w:pPr>
        <w:jc w:val="both"/>
        <w:rPr>
          <w:b/>
          <w:sz w:val="34"/>
          <w:szCs w:val="34"/>
        </w:rPr>
      </w:pPr>
    </w:p>
    <w:p w14:paraId="67C91244" w14:textId="77777777" w:rsidR="00870ADB" w:rsidRDefault="00870ADB">
      <w:pPr>
        <w:jc w:val="both"/>
        <w:rPr>
          <w:b/>
          <w:sz w:val="34"/>
          <w:szCs w:val="34"/>
        </w:rPr>
      </w:pPr>
    </w:p>
    <w:p w14:paraId="27CE9A50" w14:textId="77777777" w:rsidR="00870ADB" w:rsidRDefault="00870ADB">
      <w:pPr>
        <w:jc w:val="both"/>
        <w:rPr>
          <w:b/>
          <w:sz w:val="34"/>
          <w:szCs w:val="34"/>
        </w:rPr>
      </w:pPr>
    </w:p>
    <w:p w14:paraId="3C02C036" w14:textId="77777777" w:rsidR="00870ADB" w:rsidRDefault="00140AAC">
      <w:pPr>
        <w:jc w:val="right"/>
        <w:rPr>
          <w:b/>
          <w:sz w:val="34"/>
          <w:szCs w:val="34"/>
        </w:rPr>
      </w:pPr>
      <w:r>
        <w:rPr>
          <w:b/>
          <w:sz w:val="34"/>
          <w:szCs w:val="34"/>
        </w:rPr>
        <w:t>UNESCO</w:t>
      </w:r>
      <w:r>
        <w:br w:type="page"/>
      </w:r>
    </w:p>
    <w:p w14:paraId="5094A697" w14:textId="77777777" w:rsidR="00870ADB" w:rsidRDefault="00870ADB">
      <w:pPr>
        <w:jc w:val="both"/>
        <w:rPr>
          <w:b/>
          <w:sz w:val="34"/>
          <w:szCs w:val="34"/>
        </w:rPr>
      </w:pPr>
    </w:p>
    <w:p w14:paraId="71C7D9ED" w14:textId="77777777" w:rsidR="00870ADB" w:rsidRDefault="00870ADB">
      <w:pPr>
        <w:jc w:val="both"/>
        <w:rPr>
          <w:b/>
          <w:sz w:val="34"/>
          <w:szCs w:val="34"/>
        </w:rPr>
      </w:pPr>
    </w:p>
    <w:p w14:paraId="1B004898" w14:textId="77777777" w:rsidR="00870ADB" w:rsidRDefault="00870ADB">
      <w:pPr>
        <w:jc w:val="both"/>
        <w:rPr>
          <w:b/>
          <w:sz w:val="34"/>
          <w:szCs w:val="34"/>
        </w:rPr>
      </w:pPr>
    </w:p>
    <w:p w14:paraId="74EDAD7B" w14:textId="77777777" w:rsidR="00870ADB" w:rsidRDefault="00870ADB">
      <w:pPr>
        <w:jc w:val="both"/>
        <w:rPr>
          <w:b/>
          <w:sz w:val="34"/>
          <w:szCs w:val="34"/>
        </w:rPr>
      </w:pPr>
    </w:p>
    <w:p w14:paraId="5D2545B6" w14:textId="77777777" w:rsidR="00870ADB" w:rsidRDefault="00870ADB">
      <w:pPr>
        <w:jc w:val="both"/>
        <w:rPr>
          <w:b/>
          <w:sz w:val="34"/>
          <w:szCs w:val="34"/>
        </w:rPr>
      </w:pPr>
    </w:p>
    <w:p w14:paraId="79F04509" w14:textId="77777777" w:rsidR="00870ADB" w:rsidRDefault="00870ADB">
      <w:pPr>
        <w:rPr>
          <w:sz w:val="18"/>
          <w:szCs w:val="18"/>
        </w:rPr>
      </w:pPr>
    </w:p>
    <w:p w14:paraId="11955605" w14:textId="77777777" w:rsidR="00870ADB" w:rsidRDefault="00140AAC">
      <w:r>
        <w:t xml:space="preserve">Editors: </w:t>
      </w:r>
      <w:proofErr w:type="spellStart"/>
      <w:r>
        <w:t>Saara</w:t>
      </w:r>
      <w:proofErr w:type="spellEnd"/>
      <w:r>
        <w:t xml:space="preserve"> </w:t>
      </w:r>
      <w:proofErr w:type="spellStart"/>
      <w:r>
        <w:t>Suominen</w:t>
      </w:r>
      <w:proofErr w:type="spellEnd"/>
      <w:r>
        <w:t xml:space="preserve">, Ward </w:t>
      </w:r>
      <w:proofErr w:type="spellStart"/>
      <w:r>
        <w:t>Appeltans</w:t>
      </w:r>
      <w:proofErr w:type="spellEnd"/>
      <w:r>
        <w:t xml:space="preserve">, Pieter </w:t>
      </w:r>
      <w:proofErr w:type="spellStart"/>
      <w:r>
        <w:t>Provoost</w:t>
      </w:r>
      <w:proofErr w:type="spellEnd"/>
      <w:r>
        <w:t xml:space="preserve">, </w:t>
      </w:r>
      <w:proofErr w:type="spellStart"/>
      <w:r>
        <w:t>Joape</w:t>
      </w:r>
      <w:proofErr w:type="spellEnd"/>
      <w:r>
        <w:t xml:space="preserve"> </w:t>
      </w:r>
      <w:proofErr w:type="spellStart"/>
      <w:r>
        <w:t>Ginigini</w:t>
      </w:r>
      <w:proofErr w:type="spellEnd"/>
      <w:r>
        <w:t xml:space="preserve">, </w:t>
      </w:r>
      <w:proofErr w:type="spellStart"/>
      <w:r>
        <w:t>Gilianne</w:t>
      </w:r>
      <w:proofErr w:type="spellEnd"/>
      <w:r>
        <w:t xml:space="preserve"> Brodie, </w:t>
      </w:r>
      <w:proofErr w:type="spellStart"/>
      <w:r>
        <w:t>Paayal</w:t>
      </w:r>
      <w:proofErr w:type="spellEnd"/>
      <w:r>
        <w:t xml:space="preserve"> Kumar</w:t>
      </w:r>
    </w:p>
    <w:p w14:paraId="2911B916" w14:textId="77777777" w:rsidR="00870ADB" w:rsidRDefault="00140AAC">
      <w:r>
        <w:t xml:space="preserve">Contributions received from: John Alonso, Nic </w:t>
      </w:r>
      <w:proofErr w:type="spellStart"/>
      <w:r>
        <w:t>Bax</w:t>
      </w:r>
      <w:proofErr w:type="spellEnd"/>
      <w:r>
        <w:t xml:space="preserve">, Pier Luigi Buttigieg, Nitesh </w:t>
      </w:r>
      <w:proofErr w:type="spellStart"/>
      <w:r>
        <w:t>Datt</w:t>
      </w:r>
      <w:proofErr w:type="spellEnd"/>
      <w:r>
        <w:t xml:space="preserve">, Neil Davies, John Deck, Chaminda </w:t>
      </w:r>
      <w:proofErr w:type="spellStart"/>
      <w:proofErr w:type="gramStart"/>
      <w:r>
        <w:t>Dissayanake</w:t>
      </w:r>
      <w:proofErr w:type="spellEnd"/>
      <w:r>
        <w:t xml:space="preserve">,  </w:t>
      </w:r>
      <w:proofErr w:type="spellStart"/>
      <w:r>
        <w:t>Riten</w:t>
      </w:r>
      <w:proofErr w:type="spellEnd"/>
      <w:proofErr w:type="gramEnd"/>
      <w:r>
        <w:t xml:space="preserve"> </w:t>
      </w:r>
      <w:proofErr w:type="spellStart"/>
      <w:r>
        <w:t>Gosai</w:t>
      </w:r>
      <w:proofErr w:type="spellEnd"/>
      <w:r>
        <w:t xml:space="preserve">, Pascal </w:t>
      </w:r>
      <w:proofErr w:type="spellStart"/>
      <w:r>
        <w:t>Hablützel</w:t>
      </w:r>
      <w:proofErr w:type="spellEnd"/>
      <w:r>
        <w:t xml:space="preserve">, Kevin Mackay, </w:t>
      </w:r>
      <w:proofErr w:type="spellStart"/>
      <w:r>
        <w:t>Selai</w:t>
      </w:r>
      <w:proofErr w:type="spellEnd"/>
      <w:r>
        <w:t xml:space="preserve"> Manuel, Chris Meyer, Frank Muller-Karger, Shyama </w:t>
      </w:r>
      <w:proofErr w:type="spellStart"/>
      <w:r>
        <w:t>Pagad</w:t>
      </w:r>
      <w:proofErr w:type="spellEnd"/>
      <w:r>
        <w:t xml:space="preserve">, Matthias </w:t>
      </w:r>
      <w:proofErr w:type="spellStart"/>
      <w:r>
        <w:t>Obst</w:t>
      </w:r>
      <w:proofErr w:type="spellEnd"/>
      <w:r>
        <w:t xml:space="preserve">, </w:t>
      </w:r>
      <w:proofErr w:type="spellStart"/>
      <w:r>
        <w:t>Neomai</w:t>
      </w:r>
      <w:proofErr w:type="spellEnd"/>
      <w:r>
        <w:t xml:space="preserve"> </w:t>
      </w:r>
      <w:proofErr w:type="spellStart"/>
      <w:r>
        <w:t>Ravitu</w:t>
      </w:r>
      <w:proofErr w:type="spellEnd"/>
      <w:r>
        <w:t xml:space="preserve">, Craig Sherman, </w:t>
      </w:r>
      <w:proofErr w:type="spellStart"/>
      <w:r>
        <w:t>Posa</w:t>
      </w:r>
      <w:proofErr w:type="spellEnd"/>
      <w:r>
        <w:t xml:space="preserve"> Skelton, Richard Willan</w:t>
      </w:r>
    </w:p>
    <w:p w14:paraId="27F64E78" w14:textId="77777777" w:rsidR="00870ADB" w:rsidRDefault="00870ADB"/>
    <w:p w14:paraId="2F2D2464" w14:textId="60EDEC8B" w:rsidR="00870ADB" w:rsidRDefault="00140AAC">
      <w:r>
        <w:t xml:space="preserve">Citation: </w:t>
      </w:r>
    </w:p>
    <w:p w14:paraId="03A10EB9" w14:textId="77777777" w:rsidR="00773249" w:rsidRPr="00773249" w:rsidRDefault="00773249" w:rsidP="00773249">
      <w:pPr>
        <w:spacing w:after="0" w:line="240" w:lineRule="auto"/>
        <w:rPr>
          <w:rFonts w:ascii="Times New Roman" w:eastAsia="Times New Roman" w:hAnsi="Times New Roman" w:cs="Times New Roman"/>
          <w:sz w:val="24"/>
          <w:szCs w:val="24"/>
          <w:lang w:val="en-BE"/>
        </w:rPr>
      </w:pPr>
      <w:r w:rsidRPr="00773249">
        <w:rPr>
          <w:rFonts w:eastAsia="Times New Roman"/>
          <w:color w:val="000000"/>
          <w:lang w:val="en-BE"/>
        </w:rPr>
        <w:t>UNESCO/IOC. 2021. </w:t>
      </w:r>
      <w:r w:rsidRPr="00773249">
        <w:rPr>
          <w:rFonts w:eastAsia="Times New Roman"/>
          <w:i/>
          <w:iCs/>
          <w:color w:val="000000"/>
          <w:lang w:val="en-BE"/>
        </w:rPr>
        <w:t>Pacific Islands Marine Bioinvasions Alert Network (PacMAN) Monitoring Plan. </w:t>
      </w:r>
      <w:r w:rsidRPr="00773249">
        <w:rPr>
          <w:rFonts w:eastAsia="Times New Roman"/>
          <w:color w:val="000000"/>
          <w:lang w:val="en-BE"/>
        </w:rPr>
        <w:t>S. Suominen et al. (eds), Paris, UNESCO. (IOC Technical Series, 168).</w:t>
      </w:r>
    </w:p>
    <w:p w14:paraId="4E52B84E" w14:textId="77777777" w:rsidR="00870ADB" w:rsidRDefault="00870ADB"/>
    <w:p w14:paraId="567559C8" w14:textId="77777777" w:rsidR="00870ADB" w:rsidRDefault="00140AAC">
      <w:pPr>
        <w:jc w:val="both"/>
      </w:pPr>
      <w:r>
        <w:t>Funded by</w:t>
      </w:r>
      <w:r>
        <w:rPr>
          <w:noProof/>
        </w:rPr>
        <w:drawing>
          <wp:anchor distT="114300" distB="114300" distL="114300" distR="114300" simplePos="0" relativeHeight="251659264" behindDoc="0" locked="0" layoutInCell="1" hidden="0" allowOverlap="1" wp14:anchorId="148AA811" wp14:editId="265E5644">
            <wp:simplePos x="0" y="0"/>
            <wp:positionH relativeFrom="column">
              <wp:posOffset>19051</wp:posOffset>
            </wp:positionH>
            <wp:positionV relativeFrom="paragraph">
              <wp:posOffset>293594</wp:posOffset>
            </wp:positionV>
            <wp:extent cx="2090738" cy="859900"/>
            <wp:effectExtent l="0" t="0" r="0" b="0"/>
            <wp:wrapTopAndBottom distT="114300" distB="114300"/>
            <wp:docPr id="2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
                    <a:srcRect/>
                    <a:stretch>
                      <a:fillRect/>
                    </a:stretch>
                  </pic:blipFill>
                  <pic:spPr>
                    <a:xfrm>
                      <a:off x="0" y="0"/>
                      <a:ext cx="2090738" cy="859900"/>
                    </a:xfrm>
                    <a:prstGeom prst="rect">
                      <a:avLst/>
                    </a:prstGeom>
                    <a:ln/>
                  </pic:spPr>
                </pic:pic>
              </a:graphicData>
            </a:graphic>
          </wp:anchor>
        </w:drawing>
      </w:r>
    </w:p>
    <w:p w14:paraId="6F023880" w14:textId="77777777" w:rsidR="00870ADB" w:rsidRDefault="00140AAC">
      <w:pPr>
        <w:jc w:val="both"/>
      </w:pPr>
      <w:r>
        <w:rPr>
          <w:noProof/>
        </w:rPr>
        <w:drawing>
          <wp:inline distT="114300" distB="114300" distL="114300" distR="114300" wp14:anchorId="0C202A20" wp14:editId="48FCC2AD">
            <wp:extent cx="2057400" cy="895350"/>
            <wp:effectExtent l="0" t="0" r="0" b="0"/>
            <wp:docPr id="1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
                    <a:srcRect/>
                    <a:stretch>
                      <a:fillRect/>
                    </a:stretch>
                  </pic:blipFill>
                  <pic:spPr>
                    <a:xfrm>
                      <a:off x="0" y="0"/>
                      <a:ext cx="2057400" cy="895350"/>
                    </a:xfrm>
                    <a:prstGeom prst="rect">
                      <a:avLst/>
                    </a:prstGeom>
                    <a:ln/>
                  </pic:spPr>
                </pic:pic>
              </a:graphicData>
            </a:graphic>
          </wp:inline>
        </w:drawing>
      </w:r>
    </w:p>
    <w:p w14:paraId="433E8774" w14:textId="77777777" w:rsidR="00870ADB" w:rsidRDefault="00140AAC">
      <w:pPr>
        <w:jc w:val="both"/>
        <w:rPr>
          <w:b/>
          <w:sz w:val="34"/>
          <w:szCs w:val="34"/>
        </w:rPr>
      </w:pPr>
      <w:r>
        <w:lastRenderedPageBreak/>
        <w:br w:type="page"/>
      </w:r>
    </w:p>
    <w:p w14:paraId="50DF37D8" w14:textId="77777777" w:rsidR="00870ADB" w:rsidRDefault="00140AAC">
      <w:pPr>
        <w:jc w:val="both"/>
        <w:rPr>
          <w:b/>
          <w:sz w:val="34"/>
          <w:szCs w:val="34"/>
        </w:rPr>
      </w:pPr>
      <w:r>
        <w:rPr>
          <w:b/>
          <w:sz w:val="34"/>
          <w:szCs w:val="34"/>
        </w:rPr>
        <w:lastRenderedPageBreak/>
        <w:t>Table of Contents</w:t>
      </w:r>
    </w:p>
    <w:sdt>
      <w:sdtPr>
        <w:id w:val="688342547"/>
        <w:docPartObj>
          <w:docPartGallery w:val="Table of Contents"/>
          <w:docPartUnique/>
        </w:docPartObj>
      </w:sdtPr>
      <w:sdtEndPr/>
      <w:sdtContent>
        <w:p w14:paraId="09A080DD" w14:textId="2ED11211" w:rsidR="00C03449" w:rsidRDefault="00140AAC">
          <w:pPr>
            <w:pStyle w:val="TOC1"/>
            <w:tabs>
              <w:tab w:val="left" w:pos="480"/>
              <w:tab w:val="right" w:pos="9350"/>
            </w:tabs>
            <w:rPr>
              <w:noProof/>
            </w:rPr>
          </w:pPr>
          <w:r>
            <w:fldChar w:fldCharType="begin"/>
          </w:r>
          <w:r>
            <w:instrText xml:space="preserve"> TOC \h \u \z </w:instrText>
          </w:r>
          <w:r>
            <w:fldChar w:fldCharType="separate"/>
          </w:r>
          <w:hyperlink w:anchor="_Toc83736430" w:history="1">
            <w:r w:rsidR="00C03449" w:rsidRPr="00F42E8D">
              <w:rPr>
                <w:rStyle w:val="Hyperlink"/>
                <w:noProof/>
              </w:rPr>
              <w:t>1.</w:t>
            </w:r>
            <w:r w:rsidR="00C03449">
              <w:rPr>
                <w:noProof/>
              </w:rPr>
              <w:tab/>
            </w:r>
            <w:r w:rsidR="00C03449" w:rsidRPr="00F42E8D">
              <w:rPr>
                <w:rStyle w:val="Hyperlink"/>
                <w:noProof/>
              </w:rPr>
              <w:t>Statement of problem and management objectives</w:t>
            </w:r>
            <w:r w:rsidR="00C03449">
              <w:rPr>
                <w:noProof/>
                <w:webHidden/>
              </w:rPr>
              <w:tab/>
            </w:r>
            <w:r w:rsidR="00C03449">
              <w:rPr>
                <w:noProof/>
                <w:webHidden/>
              </w:rPr>
              <w:fldChar w:fldCharType="begin"/>
            </w:r>
            <w:r w:rsidR="00C03449">
              <w:rPr>
                <w:noProof/>
                <w:webHidden/>
              </w:rPr>
              <w:instrText xml:space="preserve"> PAGEREF _Toc83736430 \h </w:instrText>
            </w:r>
            <w:r w:rsidR="00C03449">
              <w:rPr>
                <w:noProof/>
                <w:webHidden/>
              </w:rPr>
            </w:r>
            <w:r w:rsidR="00C03449">
              <w:rPr>
                <w:noProof/>
                <w:webHidden/>
              </w:rPr>
              <w:fldChar w:fldCharType="separate"/>
            </w:r>
            <w:r w:rsidR="00C03449">
              <w:rPr>
                <w:noProof/>
                <w:webHidden/>
              </w:rPr>
              <w:t>6</w:t>
            </w:r>
            <w:r w:rsidR="00C03449">
              <w:rPr>
                <w:noProof/>
                <w:webHidden/>
              </w:rPr>
              <w:fldChar w:fldCharType="end"/>
            </w:r>
          </w:hyperlink>
        </w:p>
        <w:p w14:paraId="6D7C5BE0" w14:textId="4D29B895" w:rsidR="00C03449" w:rsidRDefault="00DC72E0">
          <w:pPr>
            <w:pStyle w:val="TOC1"/>
            <w:tabs>
              <w:tab w:val="left" w:pos="480"/>
              <w:tab w:val="right" w:pos="9350"/>
            </w:tabs>
            <w:rPr>
              <w:noProof/>
            </w:rPr>
          </w:pPr>
          <w:hyperlink w:anchor="_Toc83736431" w:history="1">
            <w:r w:rsidR="00C03449" w:rsidRPr="00F42E8D">
              <w:rPr>
                <w:rStyle w:val="Hyperlink"/>
                <w:noProof/>
              </w:rPr>
              <w:t>2.</w:t>
            </w:r>
            <w:r w:rsidR="00C03449">
              <w:rPr>
                <w:noProof/>
              </w:rPr>
              <w:tab/>
            </w:r>
            <w:r w:rsidR="00C03449" w:rsidRPr="00F42E8D">
              <w:rPr>
                <w:rStyle w:val="Hyperlink"/>
                <w:noProof/>
              </w:rPr>
              <w:t>Target species</w:t>
            </w:r>
            <w:r w:rsidR="00C03449">
              <w:rPr>
                <w:noProof/>
                <w:webHidden/>
              </w:rPr>
              <w:tab/>
            </w:r>
            <w:r w:rsidR="00C03449">
              <w:rPr>
                <w:noProof/>
                <w:webHidden/>
              </w:rPr>
              <w:fldChar w:fldCharType="begin"/>
            </w:r>
            <w:r w:rsidR="00C03449">
              <w:rPr>
                <w:noProof/>
                <w:webHidden/>
              </w:rPr>
              <w:instrText xml:space="preserve"> PAGEREF _Toc83736431 \h </w:instrText>
            </w:r>
            <w:r w:rsidR="00C03449">
              <w:rPr>
                <w:noProof/>
                <w:webHidden/>
              </w:rPr>
            </w:r>
            <w:r w:rsidR="00C03449">
              <w:rPr>
                <w:noProof/>
                <w:webHidden/>
              </w:rPr>
              <w:fldChar w:fldCharType="separate"/>
            </w:r>
            <w:r w:rsidR="00C03449">
              <w:rPr>
                <w:noProof/>
                <w:webHidden/>
              </w:rPr>
              <w:t>7</w:t>
            </w:r>
            <w:r w:rsidR="00C03449">
              <w:rPr>
                <w:noProof/>
                <w:webHidden/>
              </w:rPr>
              <w:fldChar w:fldCharType="end"/>
            </w:r>
          </w:hyperlink>
        </w:p>
        <w:p w14:paraId="56DD860D" w14:textId="2B7D9038" w:rsidR="00C03449" w:rsidRDefault="00DC72E0">
          <w:pPr>
            <w:pStyle w:val="TOC1"/>
            <w:tabs>
              <w:tab w:val="left" w:pos="480"/>
              <w:tab w:val="right" w:pos="9350"/>
            </w:tabs>
            <w:rPr>
              <w:noProof/>
            </w:rPr>
          </w:pPr>
          <w:hyperlink w:anchor="_Toc83736432" w:history="1">
            <w:r w:rsidR="00C03449" w:rsidRPr="00F42E8D">
              <w:rPr>
                <w:rStyle w:val="Hyperlink"/>
                <w:noProof/>
              </w:rPr>
              <w:t>3.</w:t>
            </w:r>
            <w:r w:rsidR="00C03449">
              <w:rPr>
                <w:noProof/>
              </w:rPr>
              <w:tab/>
            </w:r>
            <w:r w:rsidR="00C03449" w:rsidRPr="00F42E8D">
              <w:rPr>
                <w:rStyle w:val="Hyperlink"/>
                <w:noProof/>
              </w:rPr>
              <w:t>Sampling design</w:t>
            </w:r>
            <w:r w:rsidR="00C03449">
              <w:rPr>
                <w:noProof/>
                <w:webHidden/>
              </w:rPr>
              <w:tab/>
            </w:r>
            <w:r w:rsidR="00C03449">
              <w:rPr>
                <w:noProof/>
                <w:webHidden/>
              </w:rPr>
              <w:fldChar w:fldCharType="begin"/>
            </w:r>
            <w:r w:rsidR="00C03449">
              <w:rPr>
                <w:noProof/>
                <w:webHidden/>
              </w:rPr>
              <w:instrText xml:space="preserve"> PAGEREF _Toc83736432 \h </w:instrText>
            </w:r>
            <w:r w:rsidR="00C03449">
              <w:rPr>
                <w:noProof/>
                <w:webHidden/>
              </w:rPr>
            </w:r>
            <w:r w:rsidR="00C03449">
              <w:rPr>
                <w:noProof/>
                <w:webHidden/>
              </w:rPr>
              <w:fldChar w:fldCharType="separate"/>
            </w:r>
            <w:r w:rsidR="00C03449">
              <w:rPr>
                <w:noProof/>
                <w:webHidden/>
              </w:rPr>
              <w:t>16</w:t>
            </w:r>
            <w:r w:rsidR="00C03449">
              <w:rPr>
                <w:noProof/>
                <w:webHidden/>
              </w:rPr>
              <w:fldChar w:fldCharType="end"/>
            </w:r>
          </w:hyperlink>
        </w:p>
        <w:p w14:paraId="0B6C8D4C" w14:textId="20A6DA67" w:rsidR="00C03449" w:rsidRDefault="00DC72E0">
          <w:pPr>
            <w:pStyle w:val="TOC2"/>
            <w:tabs>
              <w:tab w:val="left" w:pos="960"/>
              <w:tab w:val="right" w:pos="9350"/>
            </w:tabs>
            <w:rPr>
              <w:noProof/>
            </w:rPr>
          </w:pPr>
          <w:hyperlink w:anchor="_Toc83736433" w:history="1">
            <w:r w:rsidR="00C03449" w:rsidRPr="00F42E8D">
              <w:rPr>
                <w:rStyle w:val="Hyperlink"/>
                <w:noProof/>
              </w:rPr>
              <w:t>3.1.</w:t>
            </w:r>
            <w:r w:rsidR="00C03449">
              <w:rPr>
                <w:noProof/>
              </w:rPr>
              <w:tab/>
            </w:r>
            <w:r w:rsidR="00C03449" w:rsidRPr="00F42E8D">
              <w:rPr>
                <w:rStyle w:val="Hyperlink"/>
                <w:noProof/>
              </w:rPr>
              <w:t>Advantages and disadvantages of monitoring with eDNA</w:t>
            </w:r>
            <w:r w:rsidR="00C03449">
              <w:rPr>
                <w:noProof/>
                <w:webHidden/>
              </w:rPr>
              <w:tab/>
            </w:r>
            <w:r w:rsidR="00C03449">
              <w:rPr>
                <w:noProof/>
                <w:webHidden/>
              </w:rPr>
              <w:fldChar w:fldCharType="begin"/>
            </w:r>
            <w:r w:rsidR="00C03449">
              <w:rPr>
                <w:noProof/>
                <w:webHidden/>
              </w:rPr>
              <w:instrText xml:space="preserve"> PAGEREF _Toc83736433 \h </w:instrText>
            </w:r>
            <w:r w:rsidR="00C03449">
              <w:rPr>
                <w:noProof/>
                <w:webHidden/>
              </w:rPr>
            </w:r>
            <w:r w:rsidR="00C03449">
              <w:rPr>
                <w:noProof/>
                <w:webHidden/>
              </w:rPr>
              <w:fldChar w:fldCharType="separate"/>
            </w:r>
            <w:r w:rsidR="00C03449">
              <w:rPr>
                <w:noProof/>
                <w:webHidden/>
              </w:rPr>
              <w:t>17</w:t>
            </w:r>
            <w:r w:rsidR="00C03449">
              <w:rPr>
                <w:noProof/>
                <w:webHidden/>
              </w:rPr>
              <w:fldChar w:fldCharType="end"/>
            </w:r>
          </w:hyperlink>
        </w:p>
        <w:p w14:paraId="5E7557A7" w14:textId="3CE906F0" w:rsidR="00C03449" w:rsidRDefault="00DC72E0">
          <w:pPr>
            <w:pStyle w:val="TOC2"/>
            <w:tabs>
              <w:tab w:val="left" w:pos="960"/>
              <w:tab w:val="right" w:pos="9350"/>
            </w:tabs>
            <w:rPr>
              <w:noProof/>
            </w:rPr>
          </w:pPr>
          <w:hyperlink w:anchor="_Toc83736434" w:history="1">
            <w:r w:rsidR="00C03449" w:rsidRPr="00F42E8D">
              <w:rPr>
                <w:rStyle w:val="Hyperlink"/>
                <w:noProof/>
              </w:rPr>
              <w:t>3.2.</w:t>
            </w:r>
            <w:r w:rsidR="00C03449">
              <w:rPr>
                <w:noProof/>
              </w:rPr>
              <w:tab/>
            </w:r>
            <w:r w:rsidR="00C03449" w:rsidRPr="00F42E8D">
              <w:rPr>
                <w:rStyle w:val="Hyperlink"/>
                <w:noProof/>
              </w:rPr>
              <w:t>Test Phase: Port Baseline Survey</w:t>
            </w:r>
            <w:r w:rsidR="00C03449">
              <w:rPr>
                <w:noProof/>
                <w:webHidden/>
              </w:rPr>
              <w:tab/>
            </w:r>
            <w:r w:rsidR="00C03449">
              <w:rPr>
                <w:noProof/>
                <w:webHidden/>
              </w:rPr>
              <w:fldChar w:fldCharType="begin"/>
            </w:r>
            <w:r w:rsidR="00C03449">
              <w:rPr>
                <w:noProof/>
                <w:webHidden/>
              </w:rPr>
              <w:instrText xml:space="preserve"> PAGEREF _Toc83736434 \h </w:instrText>
            </w:r>
            <w:r w:rsidR="00C03449">
              <w:rPr>
                <w:noProof/>
                <w:webHidden/>
              </w:rPr>
            </w:r>
            <w:r w:rsidR="00C03449">
              <w:rPr>
                <w:noProof/>
                <w:webHidden/>
              </w:rPr>
              <w:fldChar w:fldCharType="separate"/>
            </w:r>
            <w:r w:rsidR="00C03449">
              <w:rPr>
                <w:noProof/>
                <w:webHidden/>
              </w:rPr>
              <w:t>19</w:t>
            </w:r>
            <w:r w:rsidR="00C03449">
              <w:rPr>
                <w:noProof/>
                <w:webHidden/>
              </w:rPr>
              <w:fldChar w:fldCharType="end"/>
            </w:r>
          </w:hyperlink>
        </w:p>
        <w:p w14:paraId="56B0809A" w14:textId="7E1DF671" w:rsidR="00C03449" w:rsidRDefault="00DC72E0">
          <w:pPr>
            <w:pStyle w:val="TOC2"/>
            <w:tabs>
              <w:tab w:val="left" w:pos="960"/>
              <w:tab w:val="right" w:pos="9350"/>
            </w:tabs>
            <w:rPr>
              <w:noProof/>
            </w:rPr>
          </w:pPr>
          <w:hyperlink w:anchor="_Toc83736435" w:history="1">
            <w:r w:rsidR="00C03449" w:rsidRPr="00F42E8D">
              <w:rPr>
                <w:rStyle w:val="Hyperlink"/>
                <w:noProof/>
              </w:rPr>
              <w:t>3.3.</w:t>
            </w:r>
            <w:r w:rsidR="00C03449">
              <w:rPr>
                <w:noProof/>
              </w:rPr>
              <w:tab/>
            </w:r>
            <w:r w:rsidR="00C03449" w:rsidRPr="00F42E8D">
              <w:rPr>
                <w:rStyle w:val="Hyperlink"/>
                <w:noProof/>
              </w:rPr>
              <w:t>Operational Phase: Monitoring</w:t>
            </w:r>
            <w:r w:rsidR="00C03449">
              <w:rPr>
                <w:noProof/>
                <w:webHidden/>
              </w:rPr>
              <w:tab/>
            </w:r>
            <w:r w:rsidR="00C03449">
              <w:rPr>
                <w:noProof/>
                <w:webHidden/>
              </w:rPr>
              <w:fldChar w:fldCharType="begin"/>
            </w:r>
            <w:r w:rsidR="00C03449">
              <w:rPr>
                <w:noProof/>
                <w:webHidden/>
              </w:rPr>
              <w:instrText xml:space="preserve"> PAGEREF _Toc83736435 \h </w:instrText>
            </w:r>
            <w:r w:rsidR="00C03449">
              <w:rPr>
                <w:noProof/>
                <w:webHidden/>
              </w:rPr>
            </w:r>
            <w:r w:rsidR="00C03449">
              <w:rPr>
                <w:noProof/>
                <w:webHidden/>
              </w:rPr>
              <w:fldChar w:fldCharType="separate"/>
            </w:r>
            <w:r w:rsidR="00C03449">
              <w:rPr>
                <w:noProof/>
                <w:webHidden/>
              </w:rPr>
              <w:t>22</w:t>
            </w:r>
            <w:r w:rsidR="00C03449">
              <w:rPr>
                <w:noProof/>
                <w:webHidden/>
              </w:rPr>
              <w:fldChar w:fldCharType="end"/>
            </w:r>
          </w:hyperlink>
        </w:p>
        <w:p w14:paraId="4C42731B" w14:textId="3FE6B423" w:rsidR="00C03449" w:rsidRDefault="00DC72E0">
          <w:pPr>
            <w:pStyle w:val="TOC2"/>
            <w:tabs>
              <w:tab w:val="left" w:pos="960"/>
              <w:tab w:val="right" w:pos="9350"/>
            </w:tabs>
            <w:rPr>
              <w:noProof/>
            </w:rPr>
          </w:pPr>
          <w:hyperlink w:anchor="_Toc83736436" w:history="1">
            <w:r w:rsidR="00C03449" w:rsidRPr="00F42E8D">
              <w:rPr>
                <w:rStyle w:val="Hyperlink"/>
                <w:noProof/>
              </w:rPr>
              <w:t>3.4.</w:t>
            </w:r>
            <w:r w:rsidR="00C03449">
              <w:rPr>
                <w:noProof/>
              </w:rPr>
              <w:tab/>
            </w:r>
            <w:r w:rsidR="00C03449" w:rsidRPr="00F42E8D">
              <w:rPr>
                <w:rStyle w:val="Hyperlink"/>
                <w:noProof/>
              </w:rPr>
              <w:t>Timeline for sampling</w:t>
            </w:r>
            <w:r w:rsidR="00C03449">
              <w:rPr>
                <w:noProof/>
                <w:webHidden/>
              </w:rPr>
              <w:tab/>
            </w:r>
            <w:r w:rsidR="00C03449">
              <w:rPr>
                <w:noProof/>
                <w:webHidden/>
              </w:rPr>
              <w:fldChar w:fldCharType="begin"/>
            </w:r>
            <w:r w:rsidR="00C03449">
              <w:rPr>
                <w:noProof/>
                <w:webHidden/>
              </w:rPr>
              <w:instrText xml:space="preserve"> PAGEREF _Toc83736436 \h </w:instrText>
            </w:r>
            <w:r w:rsidR="00C03449">
              <w:rPr>
                <w:noProof/>
                <w:webHidden/>
              </w:rPr>
            </w:r>
            <w:r w:rsidR="00C03449">
              <w:rPr>
                <w:noProof/>
                <w:webHidden/>
              </w:rPr>
              <w:fldChar w:fldCharType="separate"/>
            </w:r>
            <w:r w:rsidR="00C03449">
              <w:rPr>
                <w:noProof/>
                <w:webHidden/>
              </w:rPr>
              <w:t>22</w:t>
            </w:r>
            <w:r w:rsidR="00C03449">
              <w:rPr>
                <w:noProof/>
                <w:webHidden/>
              </w:rPr>
              <w:fldChar w:fldCharType="end"/>
            </w:r>
          </w:hyperlink>
        </w:p>
        <w:p w14:paraId="2C46A083" w14:textId="7DE139D2" w:rsidR="00C03449" w:rsidRDefault="00DC72E0">
          <w:pPr>
            <w:pStyle w:val="TOC1"/>
            <w:tabs>
              <w:tab w:val="left" w:pos="480"/>
              <w:tab w:val="right" w:pos="9350"/>
            </w:tabs>
            <w:rPr>
              <w:noProof/>
            </w:rPr>
          </w:pPr>
          <w:hyperlink w:anchor="_Toc83736437" w:history="1">
            <w:r w:rsidR="00C03449" w:rsidRPr="00F42E8D">
              <w:rPr>
                <w:rStyle w:val="Hyperlink"/>
                <w:noProof/>
              </w:rPr>
              <w:t>4.</w:t>
            </w:r>
            <w:r w:rsidR="00C03449">
              <w:rPr>
                <w:noProof/>
              </w:rPr>
              <w:tab/>
            </w:r>
            <w:r w:rsidR="00C03449" w:rsidRPr="00F42E8D">
              <w:rPr>
                <w:rStyle w:val="Hyperlink"/>
                <w:noProof/>
              </w:rPr>
              <w:t>Field Sampling Protocols</w:t>
            </w:r>
            <w:r w:rsidR="00C03449">
              <w:rPr>
                <w:noProof/>
                <w:webHidden/>
              </w:rPr>
              <w:tab/>
            </w:r>
            <w:r w:rsidR="00C03449">
              <w:rPr>
                <w:noProof/>
                <w:webHidden/>
              </w:rPr>
              <w:fldChar w:fldCharType="begin"/>
            </w:r>
            <w:r w:rsidR="00C03449">
              <w:rPr>
                <w:noProof/>
                <w:webHidden/>
              </w:rPr>
              <w:instrText xml:space="preserve"> PAGEREF _Toc83736437 \h </w:instrText>
            </w:r>
            <w:r w:rsidR="00C03449">
              <w:rPr>
                <w:noProof/>
                <w:webHidden/>
              </w:rPr>
            </w:r>
            <w:r w:rsidR="00C03449">
              <w:rPr>
                <w:noProof/>
                <w:webHidden/>
              </w:rPr>
              <w:fldChar w:fldCharType="separate"/>
            </w:r>
            <w:r w:rsidR="00C03449">
              <w:rPr>
                <w:noProof/>
                <w:webHidden/>
              </w:rPr>
              <w:t>23</w:t>
            </w:r>
            <w:r w:rsidR="00C03449">
              <w:rPr>
                <w:noProof/>
                <w:webHidden/>
              </w:rPr>
              <w:fldChar w:fldCharType="end"/>
            </w:r>
          </w:hyperlink>
        </w:p>
        <w:p w14:paraId="2C8882EE" w14:textId="7C28FBB0" w:rsidR="00C03449" w:rsidRDefault="00DC72E0">
          <w:pPr>
            <w:pStyle w:val="TOC2"/>
            <w:tabs>
              <w:tab w:val="left" w:pos="960"/>
              <w:tab w:val="right" w:pos="9350"/>
            </w:tabs>
            <w:rPr>
              <w:noProof/>
            </w:rPr>
          </w:pPr>
          <w:hyperlink w:anchor="_Toc83736438" w:history="1">
            <w:r w:rsidR="00C03449" w:rsidRPr="00F42E8D">
              <w:rPr>
                <w:rStyle w:val="Hyperlink"/>
                <w:noProof/>
              </w:rPr>
              <w:t>4.1.</w:t>
            </w:r>
            <w:r w:rsidR="00C03449">
              <w:rPr>
                <w:noProof/>
              </w:rPr>
              <w:tab/>
            </w:r>
            <w:r w:rsidR="00C03449" w:rsidRPr="00F42E8D">
              <w:rPr>
                <w:rStyle w:val="Hyperlink"/>
                <w:noProof/>
              </w:rPr>
              <w:t>Sampling strategy at different project phases</w:t>
            </w:r>
            <w:r w:rsidR="00C03449">
              <w:rPr>
                <w:noProof/>
                <w:webHidden/>
              </w:rPr>
              <w:tab/>
            </w:r>
            <w:r w:rsidR="00C03449">
              <w:rPr>
                <w:noProof/>
                <w:webHidden/>
              </w:rPr>
              <w:fldChar w:fldCharType="begin"/>
            </w:r>
            <w:r w:rsidR="00C03449">
              <w:rPr>
                <w:noProof/>
                <w:webHidden/>
              </w:rPr>
              <w:instrText xml:space="preserve"> PAGEREF _Toc83736438 \h </w:instrText>
            </w:r>
            <w:r w:rsidR="00C03449">
              <w:rPr>
                <w:noProof/>
                <w:webHidden/>
              </w:rPr>
            </w:r>
            <w:r w:rsidR="00C03449">
              <w:rPr>
                <w:noProof/>
                <w:webHidden/>
              </w:rPr>
              <w:fldChar w:fldCharType="separate"/>
            </w:r>
            <w:r w:rsidR="00C03449">
              <w:rPr>
                <w:noProof/>
                <w:webHidden/>
              </w:rPr>
              <w:t>24</w:t>
            </w:r>
            <w:r w:rsidR="00C03449">
              <w:rPr>
                <w:noProof/>
                <w:webHidden/>
              </w:rPr>
              <w:fldChar w:fldCharType="end"/>
            </w:r>
          </w:hyperlink>
        </w:p>
        <w:p w14:paraId="0C13A6ED" w14:textId="7C61DF2E" w:rsidR="00C03449" w:rsidRDefault="00DC72E0">
          <w:pPr>
            <w:pStyle w:val="TOC3"/>
            <w:tabs>
              <w:tab w:val="left" w:pos="1440"/>
              <w:tab w:val="right" w:pos="9350"/>
            </w:tabs>
            <w:rPr>
              <w:noProof/>
            </w:rPr>
          </w:pPr>
          <w:hyperlink w:anchor="_Toc83736439" w:history="1">
            <w:r w:rsidR="00C03449" w:rsidRPr="00F42E8D">
              <w:rPr>
                <w:rStyle w:val="Hyperlink"/>
                <w:noProof/>
              </w:rPr>
              <w:t>4.1.1.</w:t>
            </w:r>
            <w:r w:rsidR="00C03449">
              <w:rPr>
                <w:noProof/>
              </w:rPr>
              <w:tab/>
            </w:r>
            <w:r w:rsidR="00C03449" w:rsidRPr="00F42E8D">
              <w:rPr>
                <w:rStyle w:val="Hyperlink"/>
                <w:noProof/>
              </w:rPr>
              <w:t>Test phase, Port baseline survey</w:t>
            </w:r>
            <w:r w:rsidR="00C03449">
              <w:rPr>
                <w:noProof/>
                <w:webHidden/>
              </w:rPr>
              <w:tab/>
            </w:r>
            <w:r w:rsidR="00C03449">
              <w:rPr>
                <w:noProof/>
                <w:webHidden/>
              </w:rPr>
              <w:fldChar w:fldCharType="begin"/>
            </w:r>
            <w:r w:rsidR="00C03449">
              <w:rPr>
                <w:noProof/>
                <w:webHidden/>
              </w:rPr>
              <w:instrText xml:space="preserve"> PAGEREF _Toc83736439 \h </w:instrText>
            </w:r>
            <w:r w:rsidR="00C03449">
              <w:rPr>
                <w:noProof/>
                <w:webHidden/>
              </w:rPr>
            </w:r>
            <w:r w:rsidR="00C03449">
              <w:rPr>
                <w:noProof/>
                <w:webHidden/>
              </w:rPr>
              <w:fldChar w:fldCharType="separate"/>
            </w:r>
            <w:r w:rsidR="00C03449">
              <w:rPr>
                <w:noProof/>
                <w:webHidden/>
              </w:rPr>
              <w:t>24</w:t>
            </w:r>
            <w:r w:rsidR="00C03449">
              <w:rPr>
                <w:noProof/>
                <w:webHidden/>
              </w:rPr>
              <w:fldChar w:fldCharType="end"/>
            </w:r>
          </w:hyperlink>
        </w:p>
        <w:p w14:paraId="68F789FE" w14:textId="010AC507" w:rsidR="00C03449" w:rsidRDefault="00DC72E0">
          <w:pPr>
            <w:pStyle w:val="TOC3"/>
            <w:tabs>
              <w:tab w:val="left" w:pos="1440"/>
              <w:tab w:val="right" w:pos="9350"/>
            </w:tabs>
            <w:rPr>
              <w:noProof/>
            </w:rPr>
          </w:pPr>
          <w:hyperlink w:anchor="_Toc83736440" w:history="1">
            <w:r w:rsidR="00C03449" w:rsidRPr="00F42E8D">
              <w:rPr>
                <w:rStyle w:val="Hyperlink"/>
                <w:noProof/>
              </w:rPr>
              <w:t>4.1.2.</w:t>
            </w:r>
            <w:r w:rsidR="00C03449">
              <w:rPr>
                <w:noProof/>
              </w:rPr>
              <w:tab/>
            </w:r>
            <w:r w:rsidR="00C03449" w:rsidRPr="00F42E8D">
              <w:rPr>
                <w:rStyle w:val="Hyperlink"/>
                <w:noProof/>
              </w:rPr>
              <w:t>Operational phase, monitoring</w:t>
            </w:r>
            <w:r w:rsidR="00C03449">
              <w:rPr>
                <w:noProof/>
                <w:webHidden/>
              </w:rPr>
              <w:tab/>
            </w:r>
            <w:r w:rsidR="00C03449">
              <w:rPr>
                <w:noProof/>
                <w:webHidden/>
              </w:rPr>
              <w:fldChar w:fldCharType="begin"/>
            </w:r>
            <w:r w:rsidR="00C03449">
              <w:rPr>
                <w:noProof/>
                <w:webHidden/>
              </w:rPr>
              <w:instrText xml:space="preserve"> PAGEREF _Toc83736440 \h </w:instrText>
            </w:r>
            <w:r w:rsidR="00C03449">
              <w:rPr>
                <w:noProof/>
                <w:webHidden/>
              </w:rPr>
            </w:r>
            <w:r w:rsidR="00C03449">
              <w:rPr>
                <w:noProof/>
                <w:webHidden/>
              </w:rPr>
              <w:fldChar w:fldCharType="separate"/>
            </w:r>
            <w:r w:rsidR="00C03449">
              <w:rPr>
                <w:noProof/>
                <w:webHidden/>
              </w:rPr>
              <w:t>24</w:t>
            </w:r>
            <w:r w:rsidR="00C03449">
              <w:rPr>
                <w:noProof/>
                <w:webHidden/>
              </w:rPr>
              <w:fldChar w:fldCharType="end"/>
            </w:r>
          </w:hyperlink>
        </w:p>
        <w:p w14:paraId="7B75C271" w14:textId="20DB890D" w:rsidR="00C03449" w:rsidRDefault="00DC72E0">
          <w:pPr>
            <w:pStyle w:val="TOC2"/>
            <w:tabs>
              <w:tab w:val="left" w:pos="960"/>
              <w:tab w:val="right" w:pos="9350"/>
            </w:tabs>
            <w:rPr>
              <w:noProof/>
            </w:rPr>
          </w:pPr>
          <w:hyperlink w:anchor="_Toc83736441" w:history="1">
            <w:r w:rsidR="00C03449" w:rsidRPr="00F42E8D">
              <w:rPr>
                <w:rStyle w:val="Hyperlink"/>
                <w:noProof/>
              </w:rPr>
              <w:t>4.2.</w:t>
            </w:r>
            <w:r w:rsidR="00C03449">
              <w:rPr>
                <w:noProof/>
              </w:rPr>
              <w:tab/>
            </w:r>
            <w:r w:rsidR="00C03449" w:rsidRPr="00F42E8D">
              <w:rPr>
                <w:rStyle w:val="Hyperlink"/>
                <w:noProof/>
              </w:rPr>
              <w:t>Sampling protocols</w:t>
            </w:r>
            <w:r w:rsidR="00C03449">
              <w:rPr>
                <w:noProof/>
                <w:webHidden/>
              </w:rPr>
              <w:tab/>
            </w:r>
            <w:r w:rsidR="00C03449">
              <w:rPr>
                <w:noProof/>
                <w:webHidden/>
              </w:rPr>
              <w:fldChar w:fldCharType="begin"/>
            </w:r>
            <w:r w:rsidR="00C03449">
              <w:rPr>
                <w:noProof/>
                <w:webHidden/>
              </w:rPr>
              <w:instrText xml:space="preserve"> PAGEREF _Toc83736441 \h </w:instrText>
            </w:r>
            <w:r w:rsidR="00C03449">
              <w:rPr>
                <w:noProof/>
                <w:webHidden/>
              </w:rPr>
            </w:r>
            <w:r w:rsidR="00C03449">
              <w:rPr>
                <w:noProof/>
                <w:webHidden/>
              </w:rPr>
              <w:fldChar w:fldCharType="separate"/>
            </w:r>
            <w:r w:rsidR="00C03449">
              <w:rPr>
                <w:noProof/>
                <w:webHidden/>
              </w:rPr>
              <w:t>25</w:t>
            </w:r>
            <w:r w:rsidR="00C03449">
              <w:rPr>
                <w:noProof/>
                <w:webHidden/>
              </w:rPr>
              <w:fldChar w:fldCharType="end"/>
            </w:r>
          </w:hyperlink>
        </w:p>
        <w:p w14:paraId="6FB15BD7" w14:textId="68447EB4" w:rsidR="00C03449" w:rsidRDefault="00DC72E0">
          <w:pPr>
            <w:pStyle w:val="TOC3"/>
            <w:tabs>
              <w:tab w:val="left" w:pos="1440"/>
              <w:tab w:val="right" w:pos="9350"/>
            </w:tabs>
            <w:rPr>
              <w:noProof/>
            </w:rPr>
          </w:pPr>
          <w:hyperlink w:anchor="_Toc83736442" w:history="1">
            <w:r w:rsidR="00C03449" w:rsidRPr="00F42E8D">
              <w:rPr>
                <w:rStyle w:val="Hyperlink"/>
                <w:noProof/>
              </w:rPr>
              <w:t>4.2.1.</w:t>
            </w:r>
            <w:r w:rsidR="00C03449">
              <w:rPr>
                <w:noProof/>
              </w:rPr>
              <w:tab/>
            </w:r>
            <w:r w:rsidR="00C03449" w:rsidRPr="00F42E8D">
              <w:rPr>
                <w:rStyle w:val="Hyperlink"/>
                <w:noProof/>
              </w:rPr>
              <w:t>Environmental measurement</w:t>
            </w:r>
            <w:r w:rsidR="00C03449">
              <w:rPr>
                <w:noProof/>
                <w:webHidden/>
              </w:rPr>
              <w:tab/>
            </w:r>
            <w:r w:rsidR="00C03449">
              <w:rPr>
                <w:noProof/>
                <w:webHidden/>
              </w:rPr>
              <w:fldChar w:fldCharType="begin"/>
            </w:r>
            <w:r w:rsidR="00C03449">
              <w:rPr>
                <w:noProof/>
                <w:webHidden/>
              </w:rPr>
              <w:instrText xml:space="preserve"> PAGEREF _Toc83736442 \h </w:instrText>
            </w:r>
            <w:r w:rsidR="00C03449">
              <w:rPr>
                <w:noProof/>
                <w:webHidden/>
              </w:rPr>
            </w:r>
            <w:r w:rsidR="00C03449">
              <w:rPr>
                <w:noProof/>
                <w:webHidden/>
              </w:rPr>
              <w:fldChar w:fldCharType="separate"/>
            </w:r>
            <w:r w:rsidR="00C03449">
              <w:rPr>
                <w:noProof/>
                <w:webHidden/>
              </w:rPr>
              <w:t>25</w:t>
            </w:r>
            <w:r w:rsidR="00C03449">
              <w:rPr>
                <w:noProof/>
                <w:webHidden/>
              </w:rPr>
              <w:fldChar w:fldCharType="end"/>
            </w:r>
          </w:hyperlink>
        </w:p>
        <w:p w14:paraId="021D2B70" w14:textId="3C9292F1" w:rsidR="00C03449" w:rsidRDefault="00DC72E0">
          <w:pPr>
            <w:pStyle w:val="TOC3"/>
            <w:tabs>
              <w:tab w:val="left" w:pos="1440"/>
              <w:tab w:val="right" w:pos="9350"/>
            </w:tabs>
            <w:rPr>
              <w:noProof/>
            </w:rPr>
          </w:pPr>
          <w:hyperlink w:anchor="_Toc83736443" w:history="1">
            <w:r w:rsidR="00C03449" w:rsidRPr="00F42E8D">
              <w:rPr>
                <w:rStyle w:val="Hyperlink"/>
                <w:noProof/>
              </w:rPr>
              <w:t>4.2.2.</w:t>
            </w:r>
            <w:r w:rsidR="00C03449">
              <w:rPr>
                <w:noProof/>
              </w:rPr>
              <w:tab/>
            </w:r>
            <w:r w:rsidR="00C03449" w:rsidRPr="00F42E8D">
              <w:rPr>
                <w:rStyle w:val="Hyperlink"/>
                <w:noProof/>
              </w:rPr>
              <w:t>Water sampling</w:t>
            </w:r>
            <w:r w:rsidR="00C03449">
              <w:rPr>
                <w:noProof/>
                <w:webHidden/>
              </w:rPr>
              <w:tab/>
            </w:r>
            <w:r w:rsidR="00C03449">
              <w:rPr>
                <w:noProof/>
                <w:webHidden/>
              </w:rPr>
              <w:fldChar w:fldCharType="begin"/>
            </w:r>
            <w:r w:rsidR="00C03449">
              <w:rPr>
                <w:noProof/>
                <w:webHidden/>
              </w:rPr>
              <w:instrText xml:space="preserve"> PAGEREF _Toc83736443 \h </w:instrText>
            </w:r>
            <w:r w:rsidR="00C03449">
              <w:rPr>
                <w:noProof/>
                <w:webHidden/>
              </w:rPr>
            </w:r>
            <w:r w:rsidR="00C03449">
              <w:rPr>
                <w:noProof/>
                <w:webHidden/>
              </w:rPr>
              <w:fldChar w:fldCharType="separate"/>
            </w:r>
            <w:r w:rsidR="00C03449">
              <w:rPr>
                <w:noProof/>
                <w:webHidden/>
              </w:rPr>
              <w:t>25</w:t>
            </w:r>
            <w:r w:rsidR="00C03449">
              <w:rPr>
                <w:noProof/>
                <w:webHidden/>
              </w:rPr>
              <w:fldChar w:fldCharType="end"/>
            </w:r>
          </w:hyperlink>
        </w:p>
        <w:p w14:paraId="3418238E" w14:textId="78438D35" w:rsidR="00C03449" w:rsidRDefault="00DC72E0">
          <w:pPr>
            <w:pStyle w:val="TOC3"/>
            <w:tabs>
              <w:tab w:val="left" w:pos="1440"/>
              <w:tab w:val="right" w:pos="9350"/>
            </w:tabs>
            <w:rPr>
              <w:noProof/>
            </w:rPr>
          </w:pPr>
          <w:hyperlink w:anchor="_Toc83736444" w:history="1">
            <w:r w:rsidR="00C03449" w:rsidRPr="00F42E8D">
              <w:rPr>
                <w:rStyle w:val="Hyperlink"/>
                <w:noProof/>
              </w:rPr>
              <w:t>4.2.3.</w:t>
            </w:r>
            <w:r w:rsidR="00C03449">
              <w:rPr>
                <w:noProof/>
              </w:rPr>
              <w:tab/>
            </w:r>
            <w:r w:rsidR="00C03449" w:rsidRPr="00F42E8D">
              <w:rPr>
                <w:rStyle w:val="Hyperlink"/>
                <w:noProof/>
              </w:rPr>
              <w:t>Settlement plates</w:t>
            </w:r>
            <w:r w:rsidR="00C03449">
              <w:rPr>
                <w:noProof/>
                <w:webHidden/>
              </w:rPr>
              <w:tab/>
            </w:r>
            <w:r w:rsidR="00C03449">
              <w:rPr>
                <w:noProof/>
                <w:webHidden/>
              </w:rPr>
              <w:fldChar w:fldCharType="begin"/>
            </w:r>
            <w:r w:rsidR="00C03449">
              <w:rPr>
                <w:noProof/>
                <w:webHidden/>
              </w:rPr>
              <w:instrText xml:space="preserve"> PAGEREF _Toc83736444 \h </w:instrText>
            </w:r>
            <w:r w:rsidR="00C03449">
              <w:rPr>
                <w:noProof/>
                <w:webHidden/>
              </w:rPr>
            </w:r>
            <w:r w:rsidR="00C03449">
              <w:rPr>
                <w:noProof/>
                <w:webHidden/>
              </w:rPr>
              <w:fldChar w:fldCharType="separate"/>
            </w:r>
            <w:r w:rsidR="00C03449">
              <w:rPr>
                <w:noProof/>
                <w:webHidden/>
              </w:rPr>
              <w:t>26</w:t>
            </w:r>
            <w:r w:rsidR="00C03449">
              <w:rPr>
                <w:noProof/>
                <w:webHidden/>
              </w:rPr>
              <w:fldChar w:fldCharType="end"/>
            </w:r>
          </w:hyperlink>
        </w:p>
        <w:p w14:paraId="1D18DD73" w14:textId="1F4B72F0" w:rsidR="00C03449" w:rsidRDefault="00DC72E0">
          <w:pPr>
            <w:pStyle w:val="TOC4"/>
            <w:tabs>
              <w:tab w:val="left" w:pos="1920"/>
              <w:tab w:val="right" w:pos="9350"/>
            </w:tabs>
            <w:rPr>
              <w:noProof/>
            </w:rPr>
          </w:pPr>
          <w:hyperlink w:anchor="_Toc83736445" w:history="1">
            <w:r w:rsidR="00C03449" w:rsidRPr="00F42E8D">
              <w:rPr>
                <w:rStyle w:val="Hyperlink"/>
                <w:noProof/>
              </w:rPr>
              <w:t>4.2.3.1.</w:t>
            </w:r>
            <w:r w:rsidR="00C03449">
              <w:rPr>
                <w:noProof/>
              </w:rPr>
              <w:tab/>
            </w:r>
            <w:r w:rsidR="00C03449" w:rsidRPr="00F42E8D">
              <w:rPr>
                <w:rStyle w:val="Hyperlink"/>
                <w:noProof/>
              </w:rPr>
              <w:t>Deployment</w:t>
            </w:r>
            <w:r w:rsidR="00C03449">
              <w:rPr>
                <w:noProof/>
                <w:webHidden/>
              </w:rPr>
              <w:tab/>
            </w:r>
            <w:r w:rsidR="00C03449">
              <w:rPr>
                <w:noProof/>
                <w:webHidden/>
              </w:rPr>
              <w:fldChar w:fldCharType="begin"/>
            </w:r>
            <w:r w:rsidR="00C03449">
              <w:rPr>
                <w:noProof/>
                <w:webHidden/>
              </w:rPr>
              <w:instrText xml:space="preserve"> PAGEREF _Toc83736445 \h </w:instrText>
            </w:r>
            <w:r w:rsidR="00C03449">
              <w:rPr>
                <w:noProof/>
                <w:webHidden/>
              </w:rPr>
            </w:r>
            <w:r w:rsidR="00C03449">
              <w:rPr>
                <w:noProof/>
                <w:webHidden/>
              </w:rPr>
              <w:fldChar w:fldCharType="separate"/>
            </w:r>
            <w:r w:rsidR="00C03449">
              <w:rPr>
                <w:noProof/>
                <w:webHidden/>
              </w:rPr>
              <w:t>26</w:t>
            </w:r>
            <w:r w:rsidR="00C03449">
              <w:rPr>
                <w:noProof/>
                <w:webHidden/>
              </w:rPr>
              <w:fldChar w:fldCharType="end"/>
            </w:r>
          </w:hyperlink>
        </w:p>
        <w:p w14:paraId="5DF44D9B" w14:textId="48BBFE69" w:rsidR="00C03449" w:rsidRDefault="00DC72E0">
          <w:pPr>
            <w:pStyle w:val="TOC4"/>
            <w:tabs>
              <w:tab w:val="left" w:pos="1920"/>
              <w:tab w:val="right" w:pos="9350"/>
            </w:tabs>
            <w:rPr>
              <w:noProof/>
            </w:rPr>
          </w:pPr>
          <w:hyperlink w:anchor="_Toc83736446" w:history="1">
            <w:r w:rsidR="00C03449" w:rsidRPr="00F42E8D">
              <w:rPr>
                <w:rStyle w:val="Hyperlink"/>
                <w:noProof/>
              </w:rPr>
              <w:t>4.2.3.2.</w:t>
            </w:r>
            <w:r w:rsidR="00C03449">
              <w:rPr>
                <w:noProof/>
              </w:rPr>
              <w:tab/>
            </w:r>
            <w:r w:rsidR="00C03449" w:rsidRPr="00F42E8D">
              <w:rPr>
                <w:rStyle w:val="Hyperlink"/>
                <w:noProof/>
              </w:rPr>
              <w:t>Collection</w:t>
            </w:r>
            <w:r w:rsidR="00C03449">
              <w:rPr>
                <w:noProof/>
                <w:webHidden/>
              </w:rPr>
              <w:tab/>
            </w:r>
            <w:r w:rsidR="00C03449">
              <w:rPr>
                <w:noProof/>
                <w:webHidden/>
              </w:rPr>
              <w:fldChar w:fldCharType="begin"/>
            </w:r>
            <w:r w:rsidR="00C03449">
              <w:rPr>
                <w:noProof/>
                <w:webHidden/>
              </w:rPr>
              <w:instrText xml:space="preserve"> PAGEREF _Toc83736446 \h </w:instrText>
            </w:r>
            <w:r w:rsidR="00C03449">
              <w:rPr>
                <w:noProof/>
                <w:webHidden/>
              </w:rPr>
            </w:r>
            <w:r w:rsidR="00C03449">
              <w:rPr>
                <w:noProof/>
                <w:webHidden/>
              </w:rPr>
              <w:fldChar w:fldCharType="separate"/>
            </w:r>
            <w:r w:rsidR="00C03449">
              <w:rPr>
                <w:noProof/>
                <w:webHidden/>
              </w:rPr>
              <w:t>27</w:t>
            </w:r>
            <w:r w:rsidR="00C03449">
              <w:rPr>
                <w:noProof/>
                <w:webHidden/>
              </w:rPr>
              <w:fldChar w:fldCharType="end"/>
            </w:r>
          </w:hyperlink>
        </w:p>
        <w:p w14:paraId="0052226E" w14:textId="0EC3C620" w:rsidR="00C03449" w:rsidRDefault="00DC72E0">
          <w:pPr>
            <w:pStyle w:val="TOC3"/>
            <w:tabs>
              <w:tab w:val="left" w:pos="1440"/>
              <w:tab w:val="right" w:pos="9350"/>
            </w:tabs>
            <w:rPr>
              <w:noProof/>
            </w:rPr>
          </w:pPr>
          <w:hyperlink w:anchor="_Toc83736447" w:history="1">
            <w:r w:rsidR="00C03449" w:rsidRPr="00F42E8D">
              <w:rPr>
                <w:rStyle w:val="Hyperlink"/>
                <w:noProof/>
              </w:rPr>
              <w:t>4.2.4.</w:t>
            </w:r>
            <w:r w:rsidR="00C03449">
              <w:rPr>
                <w:noProof/>
              </w:rPr>
              <w:tab/>
            </w:r>
            <w:r w:rsidR="00C03449" w:rsidRPr="00F42E8D">
              <w:rPr>
                <w:rStyle w:val="Hyperlink"/>
                <w:noProof/>
              </w:rPr>
              <w:t>Plankton sampling</w:t>
            </w:r>
            <w:r w:rsidR="00C03449">
              <w:rPr>
                <w:noProof/>
                <w:webHidden/>
              </w:rPr>
              <w:tab/>
            </w:r>
            <w:r w:rsidR="00C03449">
              <w:rPr>
                <w:noProof/>
                <w:webHidden/>
              </w:rPr>
              <w:fldChar w:fldCharType="begin"/>
            </w:r>
            <w:r w:rsidR="00C03449">
              <w:rPr>
                <w:noProof/>
                <w:webHidden/>
              </w:rPr>
              <w:instrText xml:space="preserve"> PAGEREF _Toc83736447 \h </w:instrText>
            </w:r>
            <w:r w:rsidR="00C03449">
              <w:rPr>
                <w:noProof/>
                <w:webHidden/>
              </w:rPr>
            </w:r>
            <w:r w:rsidR="00C03449">
              <w:rPr>
                <w:noProof/>
                <w:webHidden/>
              </w:rPr>
              <w:fldChar w:fldCharType="separate"/>
            </w:r>
            <w:r w:rsidR="00C03449">
              <w:rPr>
                <w:noProof/>
                <w:webHidden/>
              </w:rPr>
              <w:t>28</w:t>
            </w:r>
            <w:r w:rsidR="00C03449">
              <w:rPr>
                <w:noProof/>
                <w:webHidden/>
              </w:rPr>
              <w:fldChar w:fldCharType="end"/>
            </w:r>
          </w:hyperlink>
        </w:p>
        <w:p w14:paraId="69FF97BF" w14:textId="476E3166" w:rsidR="00C03449" w:rsidRDefault="00DC72E0">
          <w:pPr>
            <w:pStyle w:val="TOC2"/>
            <w:tabs>
              <w:tab w:val="left" w:pos="960"/>
              <w:tab w:val="right" w:pos="9350"/>
            </w:tabs>
            <w:rPr>
              <w:noProof/>
            </w:rPr>
          </w:pPr>
          <w:hyperlink w:anchor="_Toc83736448" w:history="1">
            <w:r w:rsidR="00C03449" w:rsidRPr="00F42E8D">
              <w:rPr>
                <w:rStyle w:val="Hyperlink"/>
                <w:noProof/>
              </w:rPr>
              <w:t>4.3.</w:t>
            </w:r>
            <w:r w:rsidR="00C03449">
              <w:rPr>
                <w:noProof/>
              </w:rPr>
              <w:tab/>
            </w:r>
            <w:r w:rsidR="00C03449" w:rsidRPr="00F42E8D">
              <w:rPr>
                <w:rStyle w:val="Hyperlink"/>
                <w:noProof/>
              </w:rPr>
              <w:t>Sample preparation and DNA extraction</w:t>
            </w:r>
            <w:r w:rsidR="00C03449">
              <w:rPr>
                <w:noProof/>
                <w:webHidden/>
              </w:rPr>
              <w:tab/>
            </w:r>
            <w:r w:rsidR="00C03449">
              <w:rPr>
                <w:noProof/>
                <w:webHidden/>
              </w:rPr>
              <w:fldChar w:fldCharType="begin"/>
            </w:r>
            <w:r w:rsidR="00C03449">
              <w:rPr>
                <w:noProof/>
                <w:webHidden/>
              </w:rPr>
              <w:instrText xml:space="preserve"> PAGEREF _Toc83736448 \h </w:instrText>
            </w:r>
            <w:r w:rsidR="00C03449">
              <w:rPr>
                <w:noProof/>
                <w:webHidden/>
              </w:rPr>
            </w:r>
            <w:r w:rsidR="00C03449">
              <w:rPr>
                <w:noProof/>
                <w:webHidden/>
              </w:rPr>
              <w:fldChar w:fldCharType="separate"/>
            </w:r>
            <w:r w:rsidR="00C03449">
              <w:rPr>
                <w:noProof/>
                <w:webHidden/>
              </w:rPr>
              <w:t>29</w:t>
            </w:r>
            <w:r w:rsidR="00C03449">
              <w:rPr>
                <w:noProof/>
                <w:webHidden/>
              </w:rPr>
              <w:fldChar w:fldCharType="end"/>
            </w:r>
          </w:hyperlink>
        </w:p>
        <w:p w14:paraId="0D6D66AA" w14:textId="5519B11C" w:rsidR="00C03449" w:rsidRDefault="00DC72E0">
          <w:pPr>
            <w:pStyle w:val="TOC3"/>
            <w:tabs>
              <w:tab w:val="left" w:pos="1440"/>
              <w:tab w:val="right" w:pos="9350"/>
            </w:tabs>
            <w:rPr>
              <w:noProof/>
            </w:rPr>
          </w:pPr>
          <w:hyperlink w:anchor="_Toc83736449" w:history="1">
            <w:r w:rsidR="00C03449" w:rsidRPr="00F42E8D">
              <w:rPr>
                <w:rStyle w:val="Hyperlink"/>
                <w:noProof/>
              </w:rPr>
              <w:t>4.3.1.</w:t>
            </w:r>
            <w:r w:rsidR="00C03449">
              <w:rPr>
                <w:noProof/>
              </w:rPr>
              <w:tab/>
            </w:r>
            <w:r w:rsidR="00C03449" w:rsidRPr="00F42E8D">
              <w:rPr>
                <w:rStyle w:val="Hyperlink"/>
                <w:noProof/>
              </w:rPr>
              <w:t>Filtration of water samples</w:t>
            </w:r>
            <w:r w:rsidR="00C03449">
              <w:rPr>
                <w:noProof/>
                <w:webHidden/>
              </w:rPr>
              <w:tab/>
            </w:r>
            <w:r w:rsidR="00C03449">
              <w:rPr>
                <w:noProof/>
                <w:webHidden/>
              </w:rPr>
              <w:fldChar w:fldCharType="begin"/>
            </w:r>
            <w:r w:rsidR="00C03449">
              <w:rPr>
                <w:noProof/>
                <w:webHidden/>
              </w:rPr>
              <w:instrText xml:space="preserve"> PAGEREF _Toc83736449 \h </w:instrText>
            </w:r>
            <w:r w:rsidR="00C03449">
              <w:rPr>
                <w:noProof/>
                <w:webHidden/>
              </w:rPr>
            </w:r>
            <w:r w:rsidR="00C03449">
              <w:rPr>
                <w:noProof/>
                <w:webHidden/>
              </w:rPr>
              <w:fldChar w:fldCharType="separate"/>
            </w:r>
            <w:r w:rsidR="00C03449">
              <w:rPr>
                <w:noProof/>
                <w:webHidden/>
              </w:rPr>
              <w:t>29</w:t>
            </w:r>
            <w:r w:rsidR="00C03449">
              <w:rPr>
                <w:noProof/>
                <w:webHidden/>
              </w:rPr>
              <w:fldChar w:fldCharType="end"/>
            </w:r>
          </w:hyperlink>
        </w:p>
        <w:p w14:paraId="39083551" w14:textId="01AE4755" w:rsidR="00C03449" w:rsidRDefault="00DC72E0">
          <w:pPr>
            <w:pStyle w:val="TOC3"/>
            <w:tabs>
              <w:tab w:val="left" w:pos="1440"/>
              <w:tab w:val="right" w:pos="9350"/>
            </w:tabs>
            <w:rPr>
              <w:noProof/>
            </w:rPr>
          </w:pPr>
          <w:hyperlink w:anchor="_Toc83736450" w:history="1">
            <w:r w:rsidR="00C03449" w:rsidRPr="00F42E8D">
              <w:rPr>
                <w:rStyle w:val="Hyperlink"/>
                <w:noProof/>
              </w:rPr>
              <w:t>4.3.2.</w:t>
            </w:r>
            <w:r w:rsidR="00C03449">
              <w:rPr>
                <w:noProof/>
              </w:rPr>
              <w:tab/>
            </w:r>
            <w:r w:rsidR="00C03449" w:rsidRPr="00F42E8D">
              <w:rPr>
                <w:rStyle w:val="Hyperlink"/>
                <w:noProof/>
              </w:rPr>
              <w:t>Settlement plates</w:t>
            </w:r>
            <w:r w:rsidR="00C03449">
              <w:rPr>
                <w:noProof/>
                <w:webHidden/>
              </w:rPr>
              <w:tab/>
            </w:r>
            <w:r w:rsidR="00C03449">
              <w:rPr>
                <w:noProof/>
                <w:webHidden/>
              </w:rPr>
              <w:fldChar w:fldCharType="begin"/>
            </w:r>
            <w:r w:rsidR="00C03449">
              <w:rPr>
                <w:noProof/>
                <w:webHidden/>
              </w:rPr>
              <w:instrText xml:space="preserve"> PAGEREF _Toc83736450 \h </w:instrText>
            </w:r>
            <w:r w:rsidR="00C03449">
              <w:rPr>
                <w:noProof/>
                <w:webHidden/>
              </w:rPr>
            </w:r>
            <w:r w:rsidR="00C03449">
              <w:rPr>
                <w:noProof/>
                <w:webHidden/>
              </w:rPr>
              <w:fldChar w:fldCharType="separate"/>
            </w:r>
            <w:r w:rsidR="00C03449">
              <w:rPr>
                <w:noProof/>
                <w:webHidden/>
              </w:rPr>
              <w:t>30</w:t>
            </w:r>
            <w:r w:rsidR="00C03449">
              <w:rPr>
                <w:noProof/>
                <w:webHidden/>
              </w:rPr>
              <w:fldChar w:fldCharType="end"/>
            </w:r>
          </w:hyperlink>
        </w:p>
        <w:p w14:paraId="0AF228B0" w14:textId="6F87F195" w:rsidR="00C03449" w:rsidRDefault="00DC72E0">
          <w:pPr>
            <w:pStyle w:val="TOC3"/>
            <w:tabs>
              <w:tab w:val="left" w:pos="1440"/>
              <w:tab w:val="right" w:pos="9350"/>
            </w:tabs>
            <w:rPr>
              <w:noProof/>
            </w:rPr>
          </w:pPr>
          <w:hyperlink w:anchor="_Toc83736451" w:history="1">
            <w:r w:rsidR="00C03449" w:rsidRPr="00F42E8D">
              <w:rPr>
                <w:rStyle w:val="Hyperlink"/>
                <w:noProof/>
              </w:rPr>
              <w:t>4.3.3.</w:t>
            </w:r>
            <w:r w:rsidR="00C03449">
              <w:rPr>
                <w:noProof/>
              </w:rPr>
              <w:tab/>
            </w:r>
            <w:r w:rsidR="00C03449" w:rsidRPr="00F42E8D">
              <w:rPr>
                <w:rStyle w:val="Hyperlink"/>
                <w:noProof/>
              </w:rPr>
              <w:t>Plankton samples</w:t>
            </w:r>
            <w:r w:rsidR="00C03449">
              <w:rPr>
                <w:noProof/>
                <w:webHidden/>
              </w:rPr>
              <w:tab/>
            </w:r>
            <w:r w:rsidR="00C03449">
              <w:rPr>
                <w:noProof/>
                <w:webHidden/>
              </w:rPr>
              <w:fldChar w:fldCharType="begin"/>
            </w:r>
            <w:r w:rsidR="00C03449">
              <w:rPr>
                <w:noProof/>
                <w:webHidden/>
              </w:rPr>
              <w:instrText xml:space="preserve"> PAGEREF _Toc83736451 \h </w:instrText>
            </w:r>
            <w:r w:rsidR="00C03449">
              <w:rPr>
                <w:noProof/>
                <w:webHidden/>
              </w:rPr>
            </w:r>
            <w:r w:rsidR="00C03449">
              <w:rPr>
                <w:noProof/>
                <w:webHidden/>
              </w:rPr>
              <w:fldChar w:fldCharType="separate"/>
            </w:r>
            <w:r w:rsidR="00C03449">
              <w:rPr>
                <w:noProof/>
                <w:webHidden/>
              </w:rPr>
              <w:t>31</w:t>
            </w:r>
            <w:r w:rsidR="00C03449">
              <w:rPr>
                <w:noProof/>
                <w:webHidden/>
              </w:rPr>
              <w:fldChar w:fldCharType="end"/>
            </w:r>
          </w:hyperlink>
        </w:p>
        <w:p w14:paraId="070FADA0" w14:textId="77A2DE6B" w:rsidR="00C03449" w:rsidRDefault="00DC72E0">
          <w:pPr>
            <w:pStyle w:val="TOC3"/>
            <w:tabs>
              <w:tab w:val="left" w:pos="1440"/>
              <w:tab w:val="right" w:pos="9350"/>
            </w:tabs>
            <w:rPr>
              <w:noProof/>
            </w:rPr>
          </w:pPr>
          <w:hyperlink w:anchor="_Toc83736452" w:history="1">
            <w:r w:rsidR="00C03449" w:rsidRPr="00F42E8D">
              <w:rPr>
                <w:rStyle w:val="Hyperlink"/>
                <w:noProof/>
              </w:rPr>
              <w:t>4.3.4.</w:t>
            </w:r>
            <w:r w:rsidR="00C03449">
              <w:rPr>
                <w:noProof/>
              </w:rPr>
              <w:tab/>
            </w:r>
            <w:r w:rsidR="00C03449" w:rsidRPr="00F42E8D">
              <w:rPr>
                <w:rStyle w:val="Hyperlink"/>
                <w:noProof/>
              </w:rPr>
              <w:t>DNA extraction (all sample types)</w:t>
            </w:r>
            <w:r w:rsidR="00C03449">
              <w:rPr>
                <w:noProof/>
                <w:webHidden/>
              </w:rPr>
              <w:tab/>
            </w:r>
            <w:r w:rsidR="00C03449">
              <w:rPr>
                <w:noProof/>
                <w:webHidden/>
              </w:rPr>
              <w:fldChar w:fldCharType="begin"/>
            </w:r>
            <w:r w:rsidR="00C03449">
              <w:rPr>
                <w:noProof/>
                <w:webHidden/>
              </w:rPr>
              <w:instrText xml:space="preserve"> PAGEREF _Toc83736452 \h </w:instrText>
            </w:r>
            <w:r w:rsidR="00C03449">
              <w:rPr>
                <w:noProof/>
                <w:webHidden/>
              </w:rPr>
            </w:r>
            <w:r w:rsidR="00C03449">
              <w:rPr>
                <w:noProof/>
                <w:webHidden/>
              </w:rPr>
              <w:fldChar w:fldCharType="separate"/>
            </w:r>
            <w:r w:rsidR="00C03449">
              <w:rPr>
                <w:noProof/>
                <w:webHidden/>
              </w:rPr>
              <w:t>31</w:t>
            </w:r>
            <w:r w:rsidR="00C03449">
              <w:rPr>
                <w:noProof/>
                <w:webHidden/>
              </w:rPr>
              <w:fldChar w:fldCharType="end"/>
            </w:r>
          </w:hyperlink>
        </w:p>
        <w:p w14:paraId="7F8483C0" w14:textId="21C5D7DE" w:rsidR="00C03449" w:rsidRDefault="00DC72E0">
          <w:pPr>
            <w:pStyle w:val="TOC2"/>
            <w:tabs>
              <w:tab w:val="left" w:pos="960"/>
              <w:tab w:val="right" w:pos="9350"/>
            </w:tabs>
            <w:rPr>
              <w:noProof/>
            </w:rPr>
          </w:pPr>
          <w:hyperlink w:anchor="_Toc83736453" w:history="1">
            <w:r w:rsidR="00C03449" w:rsidRPr="00F42E8D">
              <w:rPr>
                <w:rStyle w:val="Hyperlink"/>
                <w:noProof/>
              </w:rPr>
              <w:t>4.4.</w:t>
            </w:r>
            <w:r w:rsidR="00C03449">
              <w:rPr>
                <w:noProof/>
              </w:rPr>
              <w:tab/>
            </w:r>
            <w:r w:rsidR="00C03449" w:rsidRPr="00F42E8D">
              <w:rPr>
                <w:rStyle w:val="Hyperlink"/>
                <w:noProof/>
              </w:rPr>
              <w:t>Metabarcoding library preparation</w:t>
            </w:r>
            <w:r w:rsidR="00C03449">
              <w:rPr>
                <w:noProof/>
                <w:webHidden/>
              </w:rPr>
              <w:tab/>
            </w:r>
            <w:r w:rsidR="00C03449">
              <w:rPr>
                <w:noProof/>
                <w:webHidden/>
              </w:rPr>
              <w:fldChar w:fldCharType="begin"/>
            </w:r>
            <w:r w:rsidR="00C03449">
              <w:rPr>
                <w:noProof/>
                <w:webHidden/>
              </w:rPr>
              <w:instrText xml:space="preserve"> PAGEREF _Toc83736453 \h </w:instrText>
            </w:r>
            <w:r w:rsidR="00C03449">
              <w:rPr>
                <w:noProof/>
                <w:webHidden/>
              </w:rPr>
            </w:r>
            <w:r w:rsidR="00C03449">
              <w:rPr>
                <w:noProof/>
                <w:webHidden/>
              </w:rPr>
              <w:fldChar w:fldCharType="separate"/>
            </w:r>
            <w:r w:rsidR="00C03449">
              <w:rPr>
                <w:noProof/>
                <w:webHidden/>
              </w:rPr>
              <w:t>32</w:t>
            </w:r>
            <w:r w:rsidR="00C03449">
              <w:rPr>
                <w:noProof/>
                <w:webHidden/>
              </w:rPr>
              <w:fldChar w:fldCharType="end"/>
            </w:r>
          </w:hyperlink>
        </w:p>
        <w:p w14:paraId="19BF5889" w14:textId="4FF91E91" w:rsidR="00C03449" w:rsidRDefault="00DC72E0">
          <w:pPr>
            <w:pStyle w:val="TOC3"/>
            <w:tabs>
              <w:tab w:val="left" w:pos="1440"/>
              <w:tab w:val="right" w:pos="9350"/>
            </w:tabs>
            <w:rPr>
              <w:noProof/>
            </w:rPr>
          </w:pPr>
          <w:hyperlink w:anchor="_Toc83736454" w:history="1">
            <w:r w:rsidR="00C03449" w:rsidRPr="00F42E8D">
              <w:rPr>
                <w:rStyle w:val="Hyperlink"/>
                <w:noProof/>
              </w:rPr>
              <w:t>4.4.1.</w:t>
            </w:r>
            <w:r w:rsidR="00C03449">
              <w:rPr>
                <w:noProof/>
              </w:rPr>
              <w:tab/>
            </w:r>
            <w:r w:rsidR="00C03449" w:rsidRPr="00F42E8D">
              <w:rPr>
                <w:rStyle w:val="Hyperlink"/>
                <w:noProof/>
              </w:rPr>
              <w:t>Amplification of target gene region: 1st PCR</w:t>
            </w:r>
            <w:r w:rsidR="00C03449">
              <w:rPr>
                <w:noProof/>
                <w:webHidden/>
              </w:rPr>
              <w:tab/>
            </w:r>
            <w:r w:rsidR="00C03449">
              <w:rPr>
                <w:noProof/>
                <w:webHidden/>
              </w:rPr>
              <w:fldChar w:fldCharType="begin"/>
            </w:r>
            <w:r w:rsidR="00C03449">
              <w:rPr>
                <w:noProof/>
                <w:webHidden/>
              </w:rPr>
              <w:instrText xml:space="preserve"> PAGEREF _Toc83736454 \h </w:instrText>
            </w:r>
            <w:r w:rsidR="00C03449">
              <w:rPr>
                <w:noProof/>
                <w:webHidden/>
              </w:rPr>
            </w:r>
            <w:r w:rsidR="00C03449">
              <w:rPr>
                <w:noProof/>
                <w:webHidden/>
              </w:rPr>
              <w:fldChar w:fldCharType="separate"/>
            </w:r>
            <w:r w:rsidR="00C03449">
              <w:rPr>
                <w:noProof/>
                <w:webHidden/>
              </w:rPr>
              <w:t>33</w:t>
            </w:r>
            <w:r w:rsidR="00C03449">
              <w:rPr>
                <w:noProof/>
                <w:webHidden/>
              </w:rPr>
              <w:fldChar w:fldCharType="end"/>
            </w:r>
          </w:hyperlink>
        </w:p>
        <w:p w14:paraId="5CB435F1" w14:textId="1851FE0F" w:rsidR="00C03449" w:rsidRDefault="00DC72E0">
          <w:pPr>
            <w:pStyle w:val="TOC3"/>
            <w:tabs>
              <w:tab w:val="left" w:pos="1440"/>
              <w:tab w:val="right" w:pos="9350"/>
            </w:tabs>
            <w:rPr>
              <w:noProof/>
            </w:rPr>
          </w:pPr>
          <w:hyperlink w:anchor="_Toc83736455" w:history="1">
            <w:r w:rsidR="00C03449" w:rsidRPr="00F42E8D">
              <w:rPr>
                <w:rStyle w:val="Hyperlink"/>
                <w:noProof/>
              </w:rPr>
              <w:t>4.4.2.</w:t>
            </w:r>
            <w:r w:rsidR="00C03449">
              <w:rPr>
                <w:noProof/>
              </w:rPr>
              <w:tab/>
            </w:r>
            <w:r w:rsidR="00C03449" w:rsidRPr="00F42E8D">
              <w:rPr>
                <w:rStyle w:val="Hyperlink"/>
                <w:noProof/>
              </w:rPr>
              <w:t>Add sample indeces and sequencing adapters: 2nd PCR</w:t>
            </w:r>
            <w:r w:rsidR="00C03449">
              <w:rPr>
                <w:noProof/>
                <w:webHidden/>
              </w:rPr>
              <w:tab/>
            </w:r>
            <w:r w:rsidR="00C03449">
              <w:rPr>
                <w:noProof/>
                <w:webHidden/>
              </w:rPr>
              <w:fldChar w:fldCharType="begin"/>
            </w:r>
            <w:r w:rsidR="00C03449">
              <w:rPr>
                <w:noProof/>
                <w:webHidden/>
              </w:rPr>
              <w:instrText xml:space="preserve"> PAGEREF _Toc83736455 \h </w:instrText>
            </w:r>
            <w:r w:rsidR="00C03449">
              <w:rPr>
                <w:noProof/>
                <w:webHidden/>
              </w:rPr>
            </w:r>
            <w:r w:rsidR="00C03449">
              <w:rPr>
                <w:noProof/>
                <w:webHidden/>
              </w:rPr>
              <w:fldChar w:fldCharType="separate"/>
            </w:r>
            <w:r w:rsidR="00C03449">
              <w:rPr>
                <w:noProof/>
                <w:webHidden/>
              </w:rPr>
              <w:t>34</w:t>
            </w:r>
            <w:r w:rsidR="00C03449">
              <w:rPr>
                <w:noProof/>
                <w:webHidden/>
              </w:rPr>
              <w:fldChar w:fldCharType="end"/>
            </w:r>
          </w:hyperlink>
        </w:p>
        <w:p w14:paraId="088644E8" w14:textId="2646EE97" w:rsidR="00C03449" w:rsidRDefault="00DC72E0">
          <w:pPr>
            <w:pStyle w:val="TOC2"/>
            <w:tabs>
              <w:tab w:val="left" w:pos="960"/>
              <w:tab w:val="right" w:pos="9350"/>
            </w:tabs>
            <w:rPr>
              <w:noProof/>
            </w:rPr>
          </w:pPr>
          <w:hyperlink w:anchor="_Toc83736456" w:history="1">
            <w:r w:rsidR="00C03449" w:rsidRPr="00F42E8D">
              <w:rPr>
                <w:rStyle w:val="Hyperlink"/>
                <w:noProof/>
              </w:rPr>
              <w:t>4.5.</w:t>
            </w:r>
            <w:r w:rsidR="00C03449">
              <w:rPr>
                <w:noProof/>
              </w:rPr>
              <w:tab/>
            </w:r>
            <w:r w:rsidR="00C03449" w:rsidRPr="00F42E8D">
              <w:rPr>
                <w:rStyle w:val="Hyperlink"/>
                <w:noProof/>
              </w:rPr>
              <w:t>Species specific rapid detection</w:t>
            </w:r>
            <w:r w:rsidR="00C03449">
              <w:rPr>
                <w:noProof/>
                <w:webHidden/>
              </w:rPr>
              <w:tab/>
            </w:r>
            <w:r w:rsidR="00C03449">
              <w:rPr>
                <w:noProof/>
                <w:webHidden/>
              </w:rPr>
              <w:fldChar w:fldCharType="begin"/>
            </w:r>
            <w:r w:rsidR="00C03449">
              <w:rPr>
                <w:noProof/>
                <w:webHidden/>
              </w:rPr>
              <w:instrText xml:space="preserve"> PAGEREF _Toc83736456 \h </w:instrText>
            </w:r>
            <w:r w:rsidR="00C03449">
              <w:rPr>
                <w:noProof/>
                <w:webHidden/>
              </w:rPr>
            </w:r>
            <w:r w:rsidR="00C03449">
              <w:rPr>
                <w:noProof/>
                <w:webHidden/>
              </w:rPr>
              <w:fldChar w:fldCharType="separate"/>
            </w:r>
            <w:r w:rsidR="00C03449">
              <w:rPr>
                <w:noProof/>
                <w:webHidden/>
              </w:rPr>
              <w:t>35</w:t>
            </w:r>
            <w:r w:rsidR="00C03449">
              <w:rPr>
                <w:noProof/>
                <w:webHidden/>
              </w:rPr>
              <w:fldChar w:fldCharType="end"/>
            </w:r>
          </w:hyperlink>
        </w:p>
        <w:p w14:paraId="220E3068" w14:textId="691E2BF8" w:rsidR="00C03449" w:rsidRDefault="00DC72E0">
          <w:pPr>
            <w:pStyle w:val="TOC3"/>
            <w:tabs>
              <w:tab w:val="left" w:pos="1440"/>
              <w:tab w:val="right" w:pos="9350"/>
            </w:tabs>
            <w:rPr>
              <w:noProof/>
            </w:rPr>
          </w:pPr>
          <w:hyperlink w:anchor="_Toc83736457" w:history="1">
            <w:r w:rsidR="00C03449" w:rsidRPr="00F42E8D">
              <w:rPr>
                <w:rStyle w:val="Hyperlink"/>
                <w:noProof/>
              </w:rPr>
              <w:t>4.5.1.</w:t>
            </w:r>
            <w:r w:rsidR="00C03449">
              <w:rPr>
                <w:noProof/>
              </w:rPr>
              <w:tab/>
            </w:r>
            <w:r w:rsidR="00C03449" w:rsidRPr="00F42E8D">
              <w:rPr>
                <w:rStyle w:val="Hyperlink"/>
                <w:noProof/>
              </w:rPr>
              <w:t>qPCR assay development</w:t>
            </w:r>
            <w:r w:rsidR="00C03449">
              <w:rPr>
                <w:noProof/>
                <w:webHidden/>
              </w:rPr>
              <w:tab/>
            </w:r>
            <w:r w:rsidR="00C03449">
              <w:rPr>
                <w:noProof/>
                <w:webHidden/>
              </w:rPr>
              <w:fldChar w:fldCharType="begin"/>
            </w:r>
            <w:r w:rsidR="00C03449">
              <w:rPr>
                <w:noProof/>
                <w:webHidden/>
              </w:rPr>
              <w:instrText xml:space="preserve"> PAGEREF _Toc83736457 \h </w:instrText>
            </w:r>
            <w:r w:rsidR="00C03449">
              <w:rPr>
                <w:noProof/>
                <w:webHidden/>
              </w:rPr>
            </w:r>
            <w:r w:rsidR="00C03449">
              <w:rPr>
                <w:noProof/>
                <w:webHidden/>
              </w:rPr>
              <w:fldChar w:fldCharType="separate"/>
            </w:r>
            <w:r w:rsidR="00C03449">
              <w:rPr>
                <w:noProof/>
                <w:webHidden/>
              </w:rPr>
              <w:t>35</w:t>
            </w:r>
            <w:r w:rsidR="00C03449">
              <w:rPr>
                <w:noProof/>
                <w:webHidden/>
              </w:rPr>
              <w:fldChar w:fldCharType="end"/>
            </w:r>
          </w:hyperlink>
        </w:p>
        <w:p w14:paraId="1563BB22" w14:textId="6CA37A8E" w:rsidR="00C03449" w:rsidRDefault="00DC72E0">
          <w:pPr>
            <w:pStyle w:val="TOC3"/>
            <w:tabs>
              <w:tab w:val="left" w:pos="1440"/>
              <w:tab w:val="right" w:pos="9350"/>
            </w:tabs>
            <w:rPr>
              <w:noProof/>
            </w:rPr>
          </w:pPr>
          <w:hyperlink w:anchor="_Toc83736458" w:history="1">
            <w:r w:rsidR="00C03449" w:rsidRPr="00F42E8D">
              <w:rPr>
                <w:rStyle w:val="Hyperlink"/>
                <w:noProof/>
              </w:rPr>
              <w:t>4.5.2.</w:t>
            </w:r>
            <w:r w:rsidR="00C03449">
              <w:rPr>
                <w:noProof/>
              </w:rPr>
              <w:tab/>
            </w:r>
            <w:r w:rsidR="00C03449" w:rsidRPr="00F42E8D">
              <w:rPr>
                <w:rStyle w:val="Hyperlink"/>
                <w:noProof/>
              </w:rPr>
              <w:t>qPCR protocol</w:t>
            </w:r>
            <w:r w:rsidR="00C03449">
              <w:rPr>
                <w:noProof/>
                <w:webHidden/>
              </w:rPr>
              <w:tab/>
            </w:r>
            <w:r w:rsidR="00C03449">
              <w:rPr>
                <w:noProof/>
                <w:webHidden/>
              </w:rPr>
              <w:fldChar w:fldCharType="begin"/>
            </w:r>
            <w:r w:rsidR="00C03449">
              <w:rPr>
                <w:noProof/>
                <w:webHidden/>
              </w:rPr>
              <w:instrText xml:space="preserve"> PAGEREF _Toc83736458 \h </w:instrText>
            </w:r>
            <w:r w:rsidR="00C03449">
              <w:rPr>
                <w:noProof/>
                <w:webHidden/>
              </w:rPr>
            </w:r>
            <w:r w:rsidR="00C03449">
              <w:rPr>
                <w:noProof/>
                <w:webHidden/>
              </w:rPr>
              <w:fldChar w:fldCharType="separate"/>
            </w:r>
            <w:r w:rsidR="00C03449">
              <w:rPr>
                <w:noProof/>
                <w:webHidden/>
              </w:rPr>
              <w:t>38</w:t>
            </w:r>
            <w:r w:rsidR="00C03449">
              <w:rPr>
                <w:noProof/>
                <w:webHidden/>
              </w:rPr>
              <w:fldChar w:fldCharType="end"/>
            </w:r>
          </w:hyperlink>
        </w:p>
        <w:p w14:paraId="2E0EC76B" w14:textId="3B21D678" w:rsidR="00C03449" w:rsidRDefault="00DC72E0">
          <w:pPr>
            <w:pStyle w:val="TOC1"/>
            <w:tabs>
              <w:tab w:val="left" w:pos="440"/>
              <w:tab w:val="right" w:pos="9350"/>
            </w:tabs>
            <w:rPr>
              <w:noProof/>
            </w:rPr>
          </w:pPr>
          <w:hyperlink w:anchor="_Toc83736459" w:history="1">
            <w:r w:rsidR="00C03449" w:rsidRPr="00F42E8D">
              <w:rPr>
                <w:rStyle w:val="Hyperlink"/>
                <w:noProof/>
              </w:rPr>
              <w:t>5.</w:t>
            </w:r>
            <w:r w:rsidR="00C03449">
              <w:rPr>
                <w:noProof/>
              </w:rPr>
              <w:tab/>
            </w:r>
            <w:r w:rsidR="00C03449" w:rsidRPr="00F42E8D">
              <w:rPr>
                <w:rStyle w:val="Hyperlink"/>
                <w:noProof/>
              </w:rPr>
              <w:t>Data management plan</w:t>
            </w:r>
            <w:r w:rsidR="00C03449">
              <w:rPr>
                <w:noProof/>
                <w:webHidden/>
              </w:rPr>
              <w:tab/>
            </w:r>
            <w:r w:rsidR="00C03449">
              <w:rPr>
                <w:noProof/>
                <w:webHidden/>
              </w:rPr>
              <w:fldChar w:fldCharType="begin"/>
            </w:r>
            <w:r w:rsidR="00C03449">
              <w:rPr>
                <w:noProof/>
                <w:webHidden/>
              </w:rPr>
              <w:instrText xml:space="preserve"> PAGEREF _Toc83736459 \h </w:instrText>
            </w:r>
            <w:r w:rsidR="00C03449">
              <w:rPr>
                <w:noProof/>
                <w:webHidden/>
              </w:rPr>
            </w:r>
            <w:r w:rsidR="00C03449">
              <w:rPr>
                <w:noProof/>
                <w:webHidden/>
              </w:rPr>
              <w:fldChar w:fldCharType="separate"/>
            </w:r>
            <w:r w:rsidR="00C03449">
              <w:rPr>
                <w:noProof/>
                <w:webHidden/>
              </w:rPr>
              <w:t>39</w:t>
            </w:r>
            <w:r w:rsidR="00C03449">
              <w:rPr>
                <w:noProof/>
                <w:webHidden/>
              </w:rPr>
              <w:fldChar w:fldCharType="end"/>
            </w:r>
          </w:hyperlink>
        </w:p>
        <w:p w14:paraId="080512F7" w14:textId="177EA2D7" w:rsidR="00C03449" w:rsidRDefault="00DC72E0">
          <w:pPr>
            <w:pStyle w:val="TOC2"/>
            <w:tabs>
              <w:tab w:val="left" w:pos="960"/>
              <w:tab w:val="right" w:pos="9350"/>
            </w:tabs>
            <w:rPr>
              <w:noProof/>
            </w:rPr>
          </w:pPr>
          <w:hyperlink w:anchor="_Toc83736460" w:history="1">
            <w:r w:rsidR="00C03449" w:rsidRPr="00F42E8D">
              <w:rPr>
                <w:rStyle w:val="Hyperlink"/>
                <w:noProof/>
              </w:rPr>
              <w:t>5.1.</w:t>
            </w:r>
            <w:r w:rsidR="00C03449">
              <w:rPr>
                <w:noProof/>
              </w:rPr>
              <w:tab/>
            </w:r>
            <w:r w:rsidR="00C03449" w:rsidRPr="00F42E8D">
              <w:rPr>
                <w:rStyle w:val="Hyperlink"/>
                <w:noProof/>
              </w:rPr>
              <w:t>Data collection, storage, and preservation</w:t>
            </w:r>
            <w:r w:rsidR="00C03449">
              <w:rPr>
                <w:noProof/>
                <w:webHidden/>
              </w:rPr>
              <w:tab/>
            </w:r>
            <w:r w:rsidR="00C03449">
              <w:rPr>
                <w:noProof/>
                <w:webHidden/>
              </w:rPr>
              <w:fldChar w:fldCharType="begin"/>
            </w:r>
            <w:r w:rsidR="00C03449">
              <w:rPr>
                <w:noProof/>
                <w:webHidden/>
              </w:rPr>
              <w:instrText xml:space="preserve"> PAGEREF _Toc83736460 \h </w:instrText>
            </w:r>
            <w:r w:rsidR="00C03449">
              <w:rPr>
                <w:noProof/>
                <w:webHidden/>
              </w:rPr>
            </w:r>
            <w:r w:rsidR="00C03449">
              <w:rPr>
                <w:noProof/>
                <w:webHidden/>
              </w:rPr>
              <w:fldChar w:fldCharType="separate"/>
            </w:r>
            <w:r w:rsidR="00C03449">
              <w:rPr>
                <w:noProof/>
                <w:webHidden/>
              </w:rPr>
              <w:t>41</w:t>
            </w:r>
            <w:r w:rsidR="00C03449">
              <w:rPr>
                <w:noProof/>
                <w:webHidden/>
              </w:rPr>
              <w:fldChar w:fldCharType="end"/>
            </w:r>
          </w:hyperlink>
        </w:p>
        <w:p w14:paraId="45B53EF5" w14:textId="42E769AB" w:rsidR="00C03449" w:rsidRDefault="00DC72E0">
          <w:pPr>
            <w:pStyle w:val="TOC2"/>
            <w:tabs>
              <w:tab w:val="left" w:pos="960"/>
              <w:tab w:val="right" w:pos="9350"/>
            </w:tabs>
            <w:rPr>
              <w:noProof/>
            </w:rPr>
          </w:pPr>
          <w:hyperlink w:anchor="_Toc83736461" w:history="1">
            <w:r w:rsidR="00C03449" w:rsidRPr="00F42E8D">
              <w:rPr>
                <w:rStyle w:val="Hyperlink"/>
                <w:noProof/>
              </w:rPr>
              <w:t>5.2.</w:t>
            </w:r>
            <w:r w:rsidR="00C03449">
              <w:rPr>
                <w:noProof/>
              </w:rPr>
              <w:tab/>
            </w:r>
            <w:r w:rsidR="00C03449" w:rsidRPr="00F42E8D">
              <w:rPr>
                <w:rStyle w:val="Hyperlink"/>
                <w:noProof/>
              </w:rPr>
              <w:t>Data analysis</w:t>
            </w:r>
            <w:r w:rsidR="00C03449">
              <w:rPr>
                <w:noProof/>
                <w:webHidden/>
              </w:rPr>
              <w:tab/>
            </w:r>
            <w:r w:rsidR="00C03449">
              <w:rPr>
                <w:noProof/>
                <w:webHidden/>
              </w:rPr>
              <w:fldChar w:fldCharType="begin"/>
            </w:r>
            <w:r w:rsidR="00C03449">
              <w:rPr>
                <w:noProof/>
                <w:webHidden/>
              </w:rPr>
              <w:instrText xml:space="preserve"> PAGEREF _Toc83736461 \h </w:instrText>
            </w:r>
            <w:r w:rsidR="00C03449">
              <w:rPr>
                <w:noProof/>
                <w:webHidden/>
              </w:rPr>
            </w:r>
            <w:r w:rsidR="00C03449">
              <w:rPr>
                <w:noProof/>
                <w:webHidden/>
              </w:rPr>
              <w:fldChar w:fldCharType="separate"/>
            </w:r>
            <w:r w:rsidR="00C03449">
              <w:rPr>
                <w:noProof/>
                <w:webHidden/>
              </w:rPr>
              <w:t>42</w:t>
            </w:r>
            <w:r w:rsidR="00C03449">
              <w:rPr>
                <w:noProof/>
                <w:webHidden/>
              </w:rPr>
              <w:fldChar w:fldCharType="end"/>
            </w:r>
          </w:hyperlink>
        </w:p>
        <w:p w14:paraId="553D23CE" w14:textId="736EAA92" w:rsidR="00C03449" w:rsidRDefault="00DC72E0">
          <w:pPr>
            <w:pStyle w:val="TOC2"/>
            <w:tabs>
              <w:tab w:val="left" w:pos="960"/>
              <w:tab w:val="right" w:pos="9350"/>
            </w:tabs>
            <w:rPr>
              <w:noProof/>
            </w:rPr>
          </w:pPr>
          <w:hyperlink w:anchor="_Toc83736462" w:history="1">
            <w:r w:rsidR="00C03449" w:rsidRPr="00F42E8D">
              <w:rPr>
                <w:rStyle w:val="Hyperlink"/>
                <w:noProof/>
              </w:rPr>
              <w:t>5.3.</w:t>
            </w:r>
            <w:r w:rsidR="00C03449">
              <w:rPr>
                <w:noProof/>
              </w:rPr>
              <w:tab/>
            </w:r>
            <w:r w:rsidR="00C03449" w:rsidRPr="00F42E8D">
              <w:rPr>
                <w:rStyle w:val="Hyperlink"/>
                <w:noProof/>
              </w:rPr>
              <w:t>Data sharing and re-use</w:t>
            </w:r>
            <w:r w:rsidR="00C03449">
              <w:rPr>
                <w:noProof/>
                <w:webHidden/>
              </w:rPr>
              <w:tab/>
            </w:r>
            <w:r w:rsidR="00C03449">
              <w:rPr>
                <w:noProof/>
                <w:webHidden/>
              </w:rPr>
              <w:fldChar w:fldCharType="begin"/>
            </w:r>
            <w:r w:rsidR="00C03449">
              <w:rPr>
                <w:noProof/>
                <w:webHidden/>
              </w:rPr>
              <w:instrText xml:space="preserve"> PAGEREF _Toc83736462 \h </w:instrText>
            </w:r>
            <w:r w:rsidR="00C03449">
              <w:rPr>
                <w:noProof/>
                <w:webHidden/>
              </w:rPr>
            </w:r>
            <w:r w:rsidR="00C03449">
              <w:rPr>
                <w:noProof/>
                <w:webHidden/>
              </w:rPr>
              <w:fldChar w:fldCharType="separate"/>
            </w:r>
            <w:r w:rsidR="00C03449">
              <w:rPr>
                <w:noProof/>
                <w:webHidden/>
              </w:rPr>
              <w:t>43</w:t>
            </w:r>
            <w:r w:rsidR="00C03449">
              <w:rPr>
                <w:noProof/>
                <w:webHidden/>
              </w:rPr>
              <w:fldChar w:fldCharType="end"/>
            </w:r>
          </w:hyperlink>
        </w:p>
        <w:p w14:paraId="259377C5" w14:textId="1437D928" w:rsidR="00C03449" w:rsidRDefault="00DC72E0">
          <w:pPr>
            <w:pStyle w:val="TOC2"/>
            <w:tabs>
              <w:tab w:val="left" w:pos="960"/>
              <w:tab w:val="right" w:pos="9350"/>
            </w:tabs>
            <w:rPr>
              <w:noProof/>
            </w:rPr>
          </w:pPr>
          <w:hyperlink w:anchor="_Toc83736463" w:history="1">
            <w:r w:rsidR="00C03449" w:rsidRPr="00F42E8D">
              <w:rPr>
                <w:rStyle w:val="Hyperlink"/>
                <w:noProof/>
              </w:rPr>
              <w:t>5.4.</w:t>
            </w:r>
            <w:r w:rsidR="00C03449">
              <w:rPr>
                <w:noProof/>
              </w:rPr>
              <w:tab/>
            </w:r>
            <w:r w:rsidR="00C03449" w:rsidRPr="00F42E8D">
              <w:rPr>
                <w:rStyle w:val="Hyperlink"/>
                <w:noProof/>
              </w:rPr>
              <w:t>Ethics, legal and security issues</w:t>
            </w:r>
            <w:r w:rsidR="00C03449">
              <w:rPr>
                <w:noProof/>
                <w:webHidden/>
              </w:rPr>
              <w:tab/>
            </w:r>
            <w:r w:rsidR="00C03449">
              <w:rPr>
                <w:noProof/>
                <w:webHidden/>
              </w:rPr>
              <w:fldChar w:fldCharType="begin"/>
            </w:r>
            <w:r w:rsidR="00C03449">
              <w:rPr>
                <w:noProof/>
                <w:webHidden/>
              </w:rPr>
              <w:instrText xml:space="preserve"> PAGEREF _Toc83736463 \h </w:instrText>
            </w:r>
            <w:r w:rsidR="00C03449">
              <w:rPr>
                <w:noProof/>
                <w:webHidden/>
              </w:rPr>
            </w:r>
            <w:r w:rsidR="00C03449">
              <w:rPr>
                <w:noProof/>
                <w:webHidden/>
              </w:rPr>
              <w:fldChar w:fldCharType="separate"/>
            </w:r>
            <w:r w:rsidR="00C03449">
              <w:rPr>
                <w:noProof/>
                <w:webHidden/>
              </w:rPr>
              <w:t>44</w:t>
            </w:r>
            <w:r w:rsidR="00C03449">
              <w:rPr>
                <w:noProof/>
                <w:webHidden/>
              </w:rPr>
              <w:fldChar w:fldCharType="end"/>
            </w:r>
          </w:hyperlink>
        </w:p>
        <w:p w14:paraId="2566838E" w14:textId="6F3B1DBA" w:rsidR="00C03449" w:rsidRDefault="00DC72E0">
          <w:pPr>
            <w:pStyle w:val="TOC1"/>
            <w:tabs>
              <w:tab w:val="left" w:pos="440"/>
              <w:tab w:val="right" w:pos="9350"/>
            </w:tabs>
            <w:rPr>
              <w:noProof/>
            </w:rPr>
          </w:pPr>
          <w:hyperlink w:anchor="_Toc83736464" w:history="1">
            <w:r w:rsidR="00C03449" w:rsidRPr="00F42E8D">
              <w:rPr>
                <w:rStyle w:val="Hyperlink"/>
                <w:noProof/>
              </w:rPr>
              <w:t>6.</w:t>
            </w:r>
            <w:r w:rsidR="00C03449">
              <w:rPr>
                <w:noProof/>
              </w:rPr>
              <w:tab/>
            </w:r>
            <w:r w:rsidR="00C03449" w:rsidRPr="00F42E8D">
              <w:rPr>
                <w:rStyle w:val="Hyperlink"/>
                <w:noProof/>
              </w:rPr>
              <w:t>Cost analysis</w:t>
            </w:r>
            <w:r w:rsidR="00C03449">
              <w:rPr>
                <w:noProof/>
                <w:webHidden/>
              </w:rPr>
              <w:tab/>
            </w:r>
            <w:r w:rsidR="00C03449">
              <w:rPr>
                <w:noProof/>
                <w:webHidden/>
              </w:rPr>
              <w:fldChar w:fldCharType="begin"/>
            </w:r>
            <w:r w:rsidR="00C03449">
              <w:rPr>
                <w:noProof/>
                <w:webHidden/>
              </w:rPr>
              <w:instrText xml:space="preserve"> PAGEREF _Toc83736464 \h </w:instrText>
            </w:r>
            <w:r w:rsidR="00C03449">
              <w:rPr>
                <w:noProof/>
                <w:webHidden/>
              </w:rPr>
            </w:r>
            <w:r w:rsidR="00C03449">
              <w:rPr>
                <w:noProof/>
                <w:webHidden/>
              </w:rPr>
              <w:fldChar w:fldCharType="separate"/>
            </w:r>
            <w:r w:rsidR="00C03449">
              <w:rPr>
                <w:noProof/>
                <w:webHidden/>
              </w:rPr>
              <w:t>44</w:t>
            </w:r>
            <w:r w:rsidR="00C03449">
              <w:rPr>
                <w:noProof/>
                <w:webHidden/>
              </w:rPr>
              <w:fldChar w:fldCharType="end"/>
            </w:r>
          </w:hyperlink>
        </w:p>
        <w:p w14:paraId="68D1A0E5" w14:textId="582F8944" w:rsidR="00C03449" w:rsidRDefault="00DC72E0">
          <w:pPr>
            <w:pStyle w:val="TOC1"/>
            <w:tabs>
              <w:tab w:val="left" w:pos="440"/>
              <w:tab w:val="right" w:pos="9350"/>
            </w:tabs>
            <w:rPr>
              <w:noProof/>
            </w:rPr>
          </w:pPr>
          <w:hyperlink w:anchor="_Toc83736465" w:history="1">
            <w:r w:rsidR="00C03449" w:rsidRPr="00F42E8D">
              <w:rPr>
                <w:rStyle w:val="Hyperlink"/>
                <w:noProof/>
              </w:rPr>
              <w:t>7.</w:t>
            </w:r>
            <w:r w:rsidR="00C03449">
              <w:rPr>
                <w:noProof/>
              </w:rPr>
              <w:tab/>
            </w:r>
            <w:r w:rsidR="00C03449" w:rsidRPr="00F42E8D">
              <w:rPr>
                <w:rStyle w:val="Hyperlink"/>
                <w:noProof/>
              </w:rPr>
              <w:t>Monitoring outcomes and possible management actions</w:t>
            </w:r>
            <w:r w:rsidR="00C03449">
              <w:rPr>
                <w:noProof/>
                <w:webHidden/>
              </w:rPr>
              <w:tab/>
            </w:r>
            <w:r w:rsidR="00C03449">
              <w:rPr>
                <w:noProof/>
                <w:webHidden/>
              </w:rPr>
              <w:fldChar w:fldCharType="begin"/>
            </w:r>
            <w:r w:rsidR="00C03449">
              <w:rPr>
                <w:noProof/>
                <w:webHidden/>
              </w:rPr>
              <w:instrText xml:space="preserve"> PAGEREF _Toc83736465 \h </w:instrText>
            </w:r>
            <w:r w:rsidR="00C03449">
              <w:rPr>
                <w:noProof/>
                <w:webHidden/>
              </w:rPr>
            </w:r>
            <w:r w:rsidR="00C03449">
              <w:rPr>
                <w:noProof/>
                <w:webHidden/>
              </w:rPr>
              <w:fldChar w:fldCharType="separate"/>
            </w:r>
            <w:r w:rsidR="00C03449">
              <w:rPr>
                <w:noProof/>
                <w:webHidden/>
              </w:rPr>
              <w:t>46</w:t>
            </w:r>
            <w:r w:rsidR="00C03449">
              <w:rPr>
                <w:noProof/>
                <w:webHidden/>
              </w:rPr>
              <w:fldChar w:fldCharType="end"/>
            </w:r>
          </w:hyperlink>
        </w:p>
        <w:p w14:paraId="4D1667E1" w14:textId="3F2D320A" w:rsidR="00C03449" w:rsidRDefault="00DC72E0">
          <w:pPr>
            <w:pStyle w:val="TOC1"/>
            <w:tabs>
              <w:tab w:val="right" w:pos="9350"/>
            </w:tabs>
            <w:rPr>
              <w:noProof/>
            </w:rPr>
          </w:pPr>
          <w:hyperlink w:anchor="_Toc83736466" w:history="1">
            <w:r w:rsidR="00C03449" w:rsidRPr="00F42E8D">
              <w:rPr>
                <w:rStyle w:val="Hyperlink"/>
                <w:noProof/>
              </w:rPr>
              <w:t>Annex 1. Introduced species detected in the Pacific Islands</w:t>
            </w:r>
            <w:r w:rsidR="00C03449">
              <w:rPr>
                <w:noProof/>
                <w:webHidden/>
              </w:rPr>
              <w:tab/>
            </w:r>
            <w:r w:rsidR="00C03449">
              <w:rPr>
                <w:noProof/>
                <w:webHidden/>
              </w:rPr>
              <w:fldChar w:fldCharType="begin"/>
            </w:r>
            <w:r w:rsidR="00C03449">
              <w:rPr>
                <w:noProof/>
                <w:webHidden/>
              </w:rPr>
              <w:instrText xml:space="preserve"> PAGEREF _Toc83736466 \h </w:instrText>
            </w:r>
            <w:r w:rsidR="00C03449">
              <w:rPr>
                <w:noProof/>
                <w:webHidden/>
              </w:rPr>
            </w:r>
            <w:r w:rsidR="00C03449">
              <w:rPr>
                <w:noProof/>
                <w:webHidden/>
              </w:rPr>
              <w:fldChar w:fldCharType="separate"/>
            </w:r>
            <w:r w:rsidR="00C03449">
              <w:rPr>
                <w:noProof/>
                <w:webHidden/>
              </w:rPr>
              <w:t>54</w:t>
            </w:r>
            <w:r w:rsidR="00C03449">
              <w:rPr>
                <w:noProof/>
                <w:webHidden/>
              </w:rPr>
              <w:fldChar w:fldCharType="end"/>
            </w:r>
          </w:hyperlink>
        </w:p>
        <w:p w14:paraId="6F9BF1C9" w14:textId="20E04706" w:rsidR="00C03449" w:rsidRDefault="00DC72E0">
          <w:pPr>
            <w:pStyle w:val="TOC1"/>
            <w:tabs>
              <w:tab w:val="right" w:pos="9350"/>
            </w:tabs>
            <w:rPr>
              <w:noProof/>
            </w:rPr>
          </w:pPr>
          <w:hyperlink w:anchor="_Toc83736467" w:history="1">
            <w:r w:rsidR="00C03449" w:rsidRPr="00F42E8D">
              <w:rPr>
                <w:rStyle w:val="Hyperlink"/>
                <w:noProof/>
              </w:rPr>
              <w:t>Annex 2. Field sampling sheet: Environmental data</w:t>
            </w:r>
            <w:r w:rsidR="00C03449">
              <w:rPr>
                <w:noProof/>
                <w:webHidden/>
              </w:rPr>
              <w:tab/>
            </w:r>
            <w:r w:rsidR="00C03449">
              <w:rPr>
                <w:noProof/>
                <w:webHidden/>
              </w:rPr>
              <w:fldChar w:fldCharType="begin"/>
            </w:r>
            <w:r w:rsidR="00C03449">
              <w:rPr>
                <w:noProof/>
                <w:webHidden/>
              </w:rPr>
              <w:instrText xml:space="preserve"> PAGEREF _Toc83736467 \h </w:instrText>
            </w:r>
            <w:r w:rsidR="00C03449">
              <w:rPr>
                <w:noProof/>
                <w:webHidden/>
              </w:rPr>
            </w:r>
            <w:r w:rsidR="00C03449">
              <w:rPr>
                <w:noProof/>
                <w:webHidden/>
              </w:rPr>
              <w:fldChar w:fldCharType="separate"/>
            </w:r>
            <w:r w:rsidR="00C03449">
              <w:rPr>
                <w:noProof/>
                <w:webHidden/>
              </w:rPr>
              <w:t>66</w:t>
            </w:r>
            <w:r w:rsidR="00C03449">
              <w:rPr>
                <w:noProof/>
                <w:webHidden/>
              </w:rPr>
              <w:fldChar w:fldCharType="end"/>
            </w:r>
          </w:hyperlink>
        </w:p>
        <w:p w14:paraId="4C979E0F" w14:textId="22F441F5" w:rsidR="00C03449" w:rsidRDefault="00DC72E0">
          <w:pPr>
            <w:pStyle w:val="TOC1"/>
            <w:tabs>
              <w:tab w:val="right" w:pos="9350"/>
            </w:tabs>
            <w:rPr>
              <w:noProof/>
            </w:rPr>
          </w:pPr>
          <w:hyperlink w:anchor="_Toc83736468" w:history="1">
            <w:r w:rsidR="00C03449" w:rsidRPr="00F42E8D">
              <w:rPr>
                <w:rStyle w:val="Hyperlink"/>
                <w:noProof/>
              </w:rPr>
              <w:t>Annex 3. Field sampling sheet: Sampling data</w:t>
            </w:r>
            <w:r w:rsidR="00C03449">
              <w:rPr>
                <w:noProof/>
                <w:webHidden/>
              </w:rPr>
              <w:tab/>
            </w:r>
            <w:r w:rsidR="00C03449">
              <w:rPr>
                <w:noProof/>
                <w:webHidden/>
              </w:rPr>
              <w:fldChar w:fldCharType="begin"/>
            </w:r>
            <w:r w:rsidR="00C03449">
              <w:rPr>
                <w:noProof/>
                <w:webHidden/>
              </w:rPr>
              <w:instrText xml:space="preserve"> PAGEREF _Toc83736468 \h </w:instrText>
            </w:r>
            <w:r w:rsidR="00C03449">
              <w:rPr>
                <w:noProof/>
                <w:webHidden/>
              </w:rPr>
            </w:r>
            <w:r w:rsidR="00C03449">
              <w:rPr>
                <w:noProof/>
                <w:webHidden/>
              </w:rPr>
              <w:fldChar w:fldCharType="separate"/>
            </w:r>
            <w:r w:rsidR="00C03449">
              <w:rPr>
                <w:noProof/>
                <w:webHidden/>
              </w:rPr>
              <w:t>67</w:t>
            </w:r>
            <w:r w:rsidR="00C03449">
              <w:rPr>
                <w:noProof/>
                <w:webHidden/>
              </w:rPr>
              <w:fldChar w:fldCharType="end"/>
            </w:r>
          </w:hyperlink>
        </w:p>
        <w:p w14:paraId="6F9790F8" w14:textId="63F82CE7" w:rsidR="00C03449" w:rsidRDefault="00DC72E0">
          <w:pPr>
            <w:pStyle w:val="TOC1"/>
            <w:tabs>
              <w:tab w:val="right" w:pos="9350"/>
            </w:tabs>
            <w:rPr>
              <w:noProof/>
            </w:rPr>
          </w:pPr>
          <w:hyperlink w:anchor="_Toc83736469" w:history="1">
            <w:r w:rsidR="00C03449" w:rsidRPr="00F42E8D">
              <w:rPr>
                <w:rStyle w:val="Hyperlink"/>
                <w:noProof/>
              </w:rPr>
              <w:t>Annex 4. Primers with nextera indices and sequence adapters</w:t>
            </w:r>
            <w:r w:rsidR="00C03449">
              <w:rPr>
                <w:noProof/>
                <w:webHidden/>
              </w:rPr>
              <w:tab/>
            </w:r>
            <w:r w:rsidR="00C03449">
              <w:rPr>
                <w:noProof/>
                <w:webHidden/>
              </w:rPr>
              <w:fldChar w:fldCharType="begin"/>
            </w:r>
            <w:r w:rsidR="00C03449">
              <w:rPr>
                <w:noProof/>
                <w:webHidden/>
              </w:rPr>
              <w:instrText xml:space="preserve"> PAGEREF _Toc83736469 \h </w:instrText>
            </w:r>
            <w:r w:rsidR="00C03449">
              <w:rPr>
                <w:noProof/>
                <w:webHidden/>
              </w:rPr>
            </w:r>
            <w:r w:rsidR="00C03449">
              <w:rPr>
                <w:noProof/>
                <w:webHidden/>
              </w:rPr>
              <w:fldChar w:fldCharType="separate"/>
            </w:r>
            <w:r w:rsidR="00C03449">
              <w:rPr>
                <w:noProof/>
                <w:webHidden/>
              </w:rPr>
              <w:t>68</w:t>
            </w:r>
            <w:r w:rsidR="00C03449">
              <w:rPr>
                <w:noProof/>
                <w:webHidden/>
              </w:rPr>
              <w:fldChar w:fldCharType="end"/>
            </w:r>
          </w:hyperlink>
        </w:p>
        <w:p w14:paraId="24A16D09" w14:textId="414A95C9" w:rsidR="00C03449" w:rsidRDefault="00DC72E0">
          <w:pPr>
            <w:pStyle w:val="TOC1"/>
            <w:tabs>
              <w:tab w:val="right" w:pos="9350"/>
            </w:tabs>
            <w:rPr>
              <w:noProof/>
            </w:rPr>
          </w:pPr>
          <w:hyperlink w:anchor="_Toc83736470" w:history="1">
            <w:r w:rsidR="00C03449" w:rsidRPr="00F42E8D">
              <w:rPr>
                <w:rStyle w:val="Hyperlink"/>
                <w:noProof/>
              </w:rPr>
              <w:t>Annex 5. Total list of costs</w:t>
            </w:r>
            <w:r w:rsidR="00C03449">
              <w:rPr>
                <w:noProof/>
                <w:webHidden/>
              </w:rPr>
              <w:tab/>
            </w:r>
            <w:r w:rsidR="00C03449">
              <w:rPr>
                <w:noProof/>
                <w:webHidden/>
              </w:rPr>
              <w:fldChar w:fldCharType="begin"/>
            </w:r>
            <w:r w:rsidR="00C03449">
              <w:rPr>
                <w:noProof/>
                <w:webHidden/>
              </w:rPr>
              <w:instrText xml:space="preserve"> PAGEREF _Toc83736470 \h </w:instrText>
            </w:r>
            <w:r w:rsidR="00C03449">
              <w:rPr>
                <w:noProof/>
                <w:webHidden/>
              </w:rPr>
            </w:r>
            <w:r w:rsidR="00C03449">
              <w:rPr>
                <w:noProof/>
                <w:webHidden/>
              </w:rPr>
              <w:fldChar w:fldCharType="separate"/>
            </w:r>
            <w:r w:rsidR="00C03449">
              <w:rPr>
                <w:noProof/>
                <w:webHidden/>
              </w:rPr>
              <w:t>72</w:t>
            </w:r>
            <w:r w:rsidR="00C03449">
              <w:rPr>
                <w:noProof/>
                <w:webHidden/>
              </w:rPr>
              <w:fldChar w:fldCharType="end"/>
            </w:r>
          </w:hyperlink>
        </w:p>
        <w:p w14:paraId="5FE0BE52" w14:textId="4ED1738E" w:rsidR="00C03449" w:rsidRDefault="00DC72E0">
          <w:pPr>
            <w:pStyle w:val="TOC1"/>
            <w:tabs>
              <w:tab w:val="right" w:pos="9350"/>
            </w:tabs>
            <w:rPr>
              <w:noProof/>
            </w:rPr>
          </w:pPr>
          <w:hyperlink w:anchor="_Toc83736471" w:history="1">
            <w:r w:rsidR="00C03449" w:rsidRPr="00F42E8D">
              <w:rPr>
                <w:rStyle w:val="Hyperlink"/>
                <w:noProof/>
              </w:rPr>
              <w:t>Annex 6. NCBI SRA submission instructions for metabarcoding samples</w:t>
            </w:r>
            <w:r w:rsidR="00C03449">
              <w:rPr>
                <w:noProof/>
                <w:webHidden/>
              </w:rPr>
              <w:tab/>
            </w:r>
            <w:r w:rsidR="00C03449">
              <w:rPr>
                <w:noProof/>
                <w:webHidden/>
              </w:rPr>
              <w:fldChar w:fldCharType="begin"/>
            </w:r>
            <w:r w:rsidR="00C03449">
              <w:rPr>
                <w:noProof/>
                <w:webHidden/>
              </w:rPr>
              <w:instrText xml:space="preserve"> PAGEREF _Toc83736471 \h </w:instrText>
            </w:r>
            <w:r w:rsidR="00C03449">
              <w:rPr>
                <w:noProof/>
                <w:webHidden/>
              </w:rPr>
            </w:r>
            <w:r w:rsidR="00C03449">
              <w:rPr>
                <w:noProof/>
                <w:webHidden/>
              </w:rPr>
              <w:fldChar w:fldCharType="separate"/>
            </w:r>
            <w:r w:rsidR="00C03449">
              <w:rPr>
                <w:noProof/>
                <w:webHidden/>
              </w:rPr>
              <w:t>74</w:t>
            </w:r>
            <w:r w:rsidR="00C03449">
              <w:rPr>
                <w:noProof/>
                <w:webHidden/>
              </w:rPr>
              <w:fldChar w:fldCharType="end"/>
            </w:r>
          </w:hyperlink>
        </w:p>
        <w:p w14:paraId="4BF237A4" w14:textId="6AAD40AD" w:rsidR="00C03449" w:rsidRDefault="00DC72E0">
          <w:pPr>
            <w:pStyle w:val="TOC1"/>
            <w:tabs>
              <w:tab w:val="right" w:pos="9350"/>
            </w:tabs>
            <w:rPr>
              <w:noProof/>
            </w:rPr>
          </w:pPr>
          <w:hyperlink w:anchor="_Toc83736472" w:history="1">
            <w:r w:rsidR="00C03449" w:rsidRPr="00F42E8D">
              <w:rPr>
                <w:rStyle w:val="Hyperlink"/>
                <w:noProof/>
              </w:rPr>
              <w:t>Annex 7. Data submission spreadsheet templates</w:t>
            </w:r>
            <w:r w:rsidR="00C03449">
              <w:rPr>
                <w:noProof/>
                <w:webHidden/>
              </w:rPr>
              <w:tab/>
            </w:r>
            <w:r w:rsidR="00C03449">
              <w:rPr>
                <w:noProof/>
                <w:webHidden/>
              </w:rPr>
              <w:fldChar w:fldCharType="begin"/>
            </w:r>
            <w:r w:rsidR="00C03449">
              <w:rPr>
                <w:noProof/>
                <w:webHidden/>
              </w:rPr>
              <w:instrText xml:space="preserve"> PAGEREF _Toc83736472 \h </w:instrText>
            </w:r>
            <w:r w:rsidR="00C03449">
              <w:rPr>
                <w:noProof/>
                <w:webHidden/>
              </w:rPr>
            </w:r>
            <w:r w:rsidR="00C03449">
              <w:rPr>
                <w:noProof/>
                <w:webHidden/>
              </w:rPr>
              <w:fldChar w:fldCharType="separate"/>
            </w:r>
            <w:r w:rsidR="00C03449">
              <w:rPr>
                <w:noProof/>
                <w:webHidden/>
              </w:rPr>
              <w:t>76</w:t>
            </w:r>
            <w:r w:rsidR="00C03449">
              <w:rPr>
                <w:noProof/>
                <w:webHidden/>
              </w:rPr>
              <w:fldChar w:fldCharType="end"/>
            </w:r>
          </w:hyperlink>
        </w:p>
        <w:p w14:paraId="4B515DEF" w14:textId="264D5EFA" w:rsidR="00870ADB" w:rsidRDefault="00140AAC">
          <w:pPr>
            <w:tabs>
              <w:tab w:val="right" w:pos="9360"/>
            </w:tabs>
            <w:spacing w:before="200" w:after="80" w:line="240" w:lineRule="auto"/>
          </w:pPr>
          <w:r>
            <w:fldChar w:fldCharType="end"/>
          </w:r>
        </w:p>
      </w:sdtContent>
    </w:sdt>
    <w:p w14:paraId="0B8D85F3" w14:textId="77777777" w:rsidR="00870ADB" w:rsidRDefault="00870ADB">
      <w:pPr>
        <w:jc w:val="both"/>
      </w:pPr>
    </w:p>
    <w:p w14:paraId="4F5872E0" w14:textId="77777777" w:rsidR="00870ADB" w:rsidRDefault="00870ADB">
      <w:pPr>
        <w:jc w:val="both"/>
      </w:pPr>
    </w:p>
    <w:p w14:paraId="0F3BCCAD" w14:textId="77777777" w:rsidR="00870ADB" w:rsidRDefault="00140AAC">
      <w:pPr>
        <w:jc w:val="both"/>
      </w:pPr>
      <w:r>
        <w:br w:type="page"/>
      </w:r>
    </w:p>
    <w:p w14:paraId="0427BF66" w14:textId="77777777" w:rsidR="00870ADB" w:rsidRDefault="00870ADB">
      <w:pPr>
        <w:jc w:val="both"/>
        <w:rPr>
          <w:color w:val="FFFFFF"/>
        </w:rPr>
      </w:pPr>
    </w:p>
    <w:p w14:paraId="03E66887" w14:textId="77777777" w:rsidR="00870ADB" w:rsidRDefault="00140AAC">
      <w:pPr>
        <w:jc w:val="both"/>
      </w:pPr>
      <w:r>
        <w:t xml:space="preserve"> </w:t>
      </w:r>
    </w:p>
    <w:p w14:paraId="3944A68F" w14:textId="77777777" w:rsidR="00870ADB" w:rsidRDefault="00140AAC">
      <w:pPr>
        <w:pStyle w:val="Heading1"/>
        <w:numPr>
          <w:ilvl w:val="0"/>
          <w:numId w:val="12"/>
        </w:numPr>
        <w:jc w:val="both"/>
      </w:pPr>
      <w:bookmarkStart w:id="0" w:name="_Toc83736430"/>
      <w:r>
        <w:t>Statement of problem and management objectives</w:t>
      </w:r>
      <w:bookmarkEnd w:id="0"/>
    </w:p>
    <w:p w14:paraId="19B6998A" w14:textId="77777777" w:rsidR="00870ADB" w:rsidRDefault="00870ADB"/>
    <w:p w14:paraId="0D2CF197" w14:textId="77777777" w:rsidR="00870ADB" w:rsidRDefault="00140AAC">
      <w:pPr>
        <w:jc w:val="both"/>
      </w:pPr>
      <w:r>
        <w:t>Invasive species pose a major risk to marine biodiversity and ecosystem health (</w:t>
      </w:r>
      <w:proofErr w:type="spellStart"/>
      <w:r>
        <w:t>Bax</w:t>
      </w:r>
      <w:proofErr w:type="spellEnd"/>
      <w:r>
        <w:t xml:space="preserve"> et al. 2003, Molnar et al. 2008, Costello et al. 2010), and consequently to ecosystem services that are crucial for livelihoods and human well-being. The increasing movement of goods and services across the globe has enhanced the risk of invasive species throughout the world. Fiji is considered a hub of marine traffic among the Pacific Islands, and therefore is an entry point for high-risk invasive species in the area. </w:t>
      </w:r>
    </w:p>
    <w:p w14:paraId="103CF903" w14:textId="77777777" w:rsidR="00870ADB" w:rsidRDefault="00140AAC">
      <w:pPr>
        <w:jc w:val="both"/>
      </w:pPr>
      <w:r>
        <w:t xml:space="preserve">Currently, the information on local marine biodiversity, and consequently marine invasive alien species (MIAS) is lacking in the Pacific Islands at large. While the Government of Fiji is active in biodiversity monitoring through the Biosecurity Authority of Fiji (BAF), the Fiji Invasive Alien Species Task Force (FIST), the National Invasive Species Framework and Action Plan (NISFSAP) currently under construction through Fiji’s national invasive species project and the Early Detection and Rapid Response (EDRR) program, many of these initiatives are focused on terrestrial biosecurity and lack a robust approach to address the problem at the marine ecosystem level. </w:t>
      </w:r>
    </w:p>
    <w:p w14:paraId="0E29A2B0" w14:textId="77777777" w:rsidR="00870ADB" w:rsidRDefault="00140AAC">
      <w:pPr>
        <w:spacing w:line="254" w:lineRule="auto"/>
        <w:jc w:val="both"/>
      </w:pPr>
      <w:r>
        <w:t xml:space="preserve">Consultation with local stakeholders revealed that increased efforts on marine biodiversity conservation should go hand in hand with increased efforts in MIAS management.  National priorities for Fiji’s National Biodiversity Strategic Action Plan (NBSAP) addresses this link through its Focus Area 4:  Management of Invasive Alien Species (IAS). Concerted efforts in this focus area are geared towards </w:t>
      </w:r>
      <w:proofErr w:type="gramStart"/>
      <w:r>
        <w:t>the  establishment</w:t>
      </w:r>
      <w:proofErr w:type="gramEnd"/>
      <w:r>
        <w:t xml:space="preserve"> of an Invasive Species Database, the strengthening of the FIST, increased coordination between local and regional networks on IAS management and a renewed surge in national effort to raise the standard of biosecurity surveillance programs such as those found under the Early Detection and Rapid Response (EDRR) program for BAF. </w:t>
      </w:r>
      <w:proofErr w:type="gramStart"/>
      <w:r>
        <w:t>The successful development of these national programs,</w:t>
      </w:r>
      <w:proofErr w:type="gramEnd"/>
      <w:r>
        <w:t xml:space="preserve"> requires enhanced collection of information on marine biodiversity, knowledge on the existing presence of marine invasive species, and the development of routine monitoring to enable rapid responses to known highly invasive species. </w:t>
      </w:r>
    </w:p>
    <w:p w14:paraId="6E52EF0F" w14:textId="77777777" w:rsidR="00870ADB" w:rsidRDefault="00140AAC">
      <w:pPr>
        <w:jc w:val="both"/>
      </w:pPr>
      <w:r>
        <w:t xml:space="preserve">Existing frameworks at BAF utilized for terrestrial IAS management will be used to guide the development of future management plans for MIAS. BAF is the lead implementing agency for a GEF 6 project “Building Capacities to Address Invasive Alien Species to Enhance the Chances of Long-term Survival of Terrestrial Endemic and Threatened Species on </w:t>
      </w:r>
      <w:proofErr w:type="spellStart"/>
      <w:r>
        <w:t>Taveuni</w:t>
      </w:r>
      <w:proofErr w:type="spellEnd"/>
      <w:r>
        <w:t xml:space="preserve"> Island and Surrounding Islets” aimed at establishing and enhancing national and local capacity to prevent, detect, </w:t>
      </w:r>
      <w:proofErr w:type="gramStart"/>
      <w:r>
        <w:t>control</w:t>
      </w:r>
      <w:proofErr w:type="gramEnd"/>
      <w:r>
        <w:t xml:space="preserve"> and manage invasive alien species. A key planned outcome of the project is development of a clearinghouse mechanism to collate and make </w:t>
      </w:r>
      <w:r>
        <w:lastRenderedPageBreak/>
        <w:t xml:space="preserve">accessible IAS information to all stakeholders. The </w:t>
      </w:r>
      <w:proofErr w:type="spellStart"/>
      <w:r>
        <w:t>PaCMAN</w:t>
      </w:r>
      <w:proofErr w:type="spellEnd"/>
      <w:r>
        <w:t xml:space="preserve"> project will partner with the GEF6 IAS project in this regard so that MIAS data generated from the </w:t>
      </w:r>
      <w:proofErr w:type="spellStart"/>
      <w:r>
        <w:t>PacMAN</w:t>
      </w:r>
      <w:proofErr w:type="spellEnd"/>
      <w:r>
        <w:t xml:space="preserve"> project is curated, verified, uploaded and available through this clearing house. Through </w:t>
      </w:r>
      <w:proofErr w:type="spellStart"/>
      <w:r>
        <w:t>PacMAN</w:t>
      </w:r>
      <w:proofErr w:type="spellEnd"/>
      <w:r>
        <w:t xml:space="preserve"> outcomes, the Ministry of Environment has indicated to initiate a management policy on marine invasive species as a by-product of the management recommendations from the project.</w:t>
      </w:r>
    </w:p>
    <w:p w14:paraId="7EAA0A55" w14:textId="77777777" w:rsidR="00870ADB" w:rsidRDefault="00140AAC">
      <w:pPr>
        <w:jc w:val="both"/>
      </w:pPr>
      <w:r>
        <w:t xml:space="preserve">Technical capacity in molecular methods exists in pockets in Fiji, however further capacity development is necessary to ensure the effectiveness of eDNA in routine marine conservation efforts. BAF has been identified as a partner through local stakeholder consultations that will assist with technological gaps with its DNA analysis capacity through a recently acquired qPCR unit. </w:t>
      </w:r>
    </w:p>
    <w:p w14:paraId="5C5B50B2" w14:textId="77777777" w:rsidR="00870ADB" w:rsidRDefault="00140AAC">
      <w:pPr>
        <w:jc w:val="both"/>
      </w:pPr>
      <w:r>
        <w:t>Considering marine invasive species, Fiji is also one of the Lead Partnering Countries (LPCs) in the GEF/UNDP-IMO project “Building Partnerships to Assist Developing Countries Minimize the Impacts from Aquatic Biofouling (</w:t>
      </w:r>
      <w:proofErr w:type="spellStart"/>
      <w:r>
        <w:t>GloFouling</w:t>
      </w:r>
      <w:proofErr w:type="spellEnd"/>
      <w:r>
        <w:t xml:space="preserve"> Partnerships (</w:t>
      </w:r>
      <w:hyperlink r:id="rId10">
        <w:r>
          <w:rPr>
            <w:color w:val="1155CC"/>
            <w:u w:val="single"/>
          </w:rPr>
          <w:t>https://www.glofouling.imo.org</w:t>
        </w:r>
      </w:hyperlink>
      <w:r>
        <w:t xml:space="preserve">), indicating its willingness to establish a national strategic action plan to manage biofouling. The Secretariat of the Pacific Regional Environment </w:t>
      </w:r>
      <w:proofErr w:type="spellStart"/>
      <w:r>
        <w:t>Programme</w:t>
      </w:r>
      <w:proofErr w:type="spellEnd"/>
      <w:r>
        <w:t xml:space="preserve"> (SPREP) which is the regional coordinator for the </w:t>
      </w:r>
      <w:proofErr w:type="spellStart"/>
      <w:r>
        <w:t>Glofouling</w:t>
      </w:r>
      <w:proofErr w:type="spellEnd"/>
      <w:r>
        <w:t xml:space="preserve"> partnerships is committed to develop a MIAS toolkit as well as conduct capacity building training for local MIAS managers as well as key technical working groups such as the FIST. SPREP has expressed a need for data on marine biodiversity, as well as monitoring guidelines that will be developed through </w:t>
      </w:r>
      <w:proofErr w:type="spellStart"/>
      <w:r>
        <w:t>PacMAN</w:t>
      </w:r>
      <w:proofErr w:type="spellEnd"/>
      <w:r>
        <w:t>. The interest and involvement of SPREP shows that there is a need for MIAS monitoring also in other regional countries in the Pacific. Further linkages can be observed from SPREP’s increased efforts in building capacity on IAS management in the region through its GEF 6 project and its Managing Invasive Species for Climate Change Adaptation in the Pacific (MISCCAP).</w:t>
      </w:r>
    </w:p>
    <w:p w14:paraId="36339335" w14:textId="77777777" w:rsidR="00870ADB" w:rsidRDefault="00870ADB">
      <w:pPr>
        <w:jc w:val="both"/>
      </w:pPr>
    </w:p>
    <w:p w14:paraId="73A32A39" w14:textId="77777777" w:rsidR="00870ADB" w:rsidRDefault="00140AAC">
      <w:pPr>
        <w:pStyle w:val="Heading1"/>
        <w:numPr>
          <w:ilvl w:val="0"/>
          <w:numId w:val="12"/>
        </w:numPr>
        <w:pBdr>
          <w:top w:val="nil"/>
          <w:left w:val="nil"/>
          <w:bottom w:val="nil"/>
          <w:right w:val="nil"/>
          <w:between w:val="nil"/>
        </w:pBdr>
        <w:jc w:val="both"/>
      </w:pPr>
      <w:bookmarkStart w:id="1" w:name="_Toc83736431"/>
      <w:r>
        <w:t>Target species</w:t>
      </w:r>
      <w:bookmarkEnd w:id="1"/>
      <w:r>
        <w:t xml:space="preserve"> </w:t>
      </w:r>
    </w:p>
    <w:p w14:paraId="5597C1F8" w14:textId="77777777" w:rsidR="00870ADB" w:rsidRDefault="00140AAC">
      <w:pPr>
        <w:jc w:val="both"/>
      </w:pPr>
      <w:r>
        <w:t xml:space="preserve">The </w:t>
      </w:r>
      <w:proofErr w:type="spellStart"/>
      <w:r>
        <w:t>PacMAN</w:t>
      </w:r>
      <w:proofErr w:type="spellEnd"/>
      <w:r>
        <w:t xml:space="preserve"> project will take a two-pronged approach to the monitoring of the marine environment. On the one hand metabarcoding of genetic markers with broad target communities will be used to describe the local marine biodiversity, enable identification of unexpected/novel MIAS and increase knowledge on the ecosystem state for environmental management. On the other hand, to ensure rapid detection and the possibility of early response, specific target species will be monitored using quantitative PCR (qPCR), allowing for specific and sensitive detections of the potentially most harmful invasive species for Fiji. Table 1 shows the preliminary priority MIAS list for targeted monitoring.</w:t>
      </w:r>
    </w:p>
    <w:p w14:paraId="39F92B46" w14:textId="77777777" w:rsidR="00870ADB" w:rsidRDefault="00140AAC">
      <w:pPr>
        <w:jc w:val="both"/>
      </w:pPr>
      <w:r>
        <w:t xml:space="preserve">A survey of the species that are known to be the most invasive and harmful organisms in the world was collected from existing literature with an emphasis on those that have been found in the tropical South Pacific. A major source of information was the Australian list of priority species, which is the result of an extensive risk assessment procedure (MSPC 2018). Local aquaculture experts from the University of the </w:t>
      </w:r>
      <w:r>
        <w:lastRenderedPageBreak/>
        <w:t>South Pacific and SPC as well as local key agencies, such as the Ministry of Waterways and Environment, Biosecurity of Fiji, Fiji Ports Corporation Limited (FPCL), Maritime Safety Authority and Ministry of Fisheries as well regional partners at SPREP and global partners at the Global Invasive Species Database (GISD) were surveyed to decide on target species for high resolution monitoring with a qPCR approach. Further consultations were also conducted with former USP staff and affiliates who are knowledgeable to assist in the prioritization of the most relevant species.</w:t>
      </w:r>
    </w:p>
    <w:p w14:paraId="26FDF0A7" w14:textId="77777777" w:rsidR="00870ADB" w:rsidRDefault="00140AAC">
      <w:pPr>
        <w:jc w:val="both"/>
      </w:pPr>
      <w:r>
        <w:rPr>
          <w:b/>
        </w:rPr>
        <w:t>Table 1.</w:t>
      </w:r>
      <w:r>
        <w:t xml:space="preserve"> Priority marine alien invasive species watch list for the </w:t>
      </w:r>
      <w:proofErr w:type="spellStart"/>
      <w:r>
        <w:t>PacMAN</w:t>
      </w:r>
      <w:proofErr w:type="spellEnd"/>
      <w:r>
        <w:t xml:space="preserve"> </w:t>
      </w:r>
      <w:proofErr w:type="gramStart"/>
      <w:r>
        <w:t>project .</w:t>
      </w:r>
      <w:proofErr w:type="gramEnd"/>
    </w:p>
    <w:p w14:paraId="7705F06F" w14:textId="77777777" w:rsidR="00870ADB" w:rsidRDefault="00870ADB">
      <w:pPr>
        <w:jc w:val="both"/>
      </w:pPr>
    </w:p>
    <w:tbl>
      <w:tblPr>
        <w:tblStyle w:val="a"/>
        <w:tblW w:w="93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900"/>
        <w:gridCol w:w="2925"/>
        <w:gridCol w:w="1305"/>
        <w:gridCol w:w="1185"/>
      </w:tblGrid>
      <w:tr w:rsidR="00870ADB" w14:paraId="381579CE" w14:textId="77777777">
        <w:trPr>
          <w:trHeight w:val="467"/>
        </w:trPr>
        <w:tc>
          <w:tcPr>
            <w:tcW w:w="3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5D440" w14:textId="77777777" w:rsidR="00870ADB" w:rsidRDefault="00140AAC">
            <w:pPr>
              <w:spacing w:after="0" w:line="276" w:lineRule="auto"/>
              <w:rPr>
                <w:b/>
              </w:rPr>
            </w:pPr>
            <w:r>
              <w:rPr>
                <w:b/>
              </w:rPr>
              <w:t>Scientific Name (Common name)</w:t>
            </w:r>
          </w:p>
        </w:tc>
        <w:tc>
          <w:tcPr>
            <w:tcW w:w="292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10C73E4" w14:textId="77777777" w:rsidR="00870ADB" w:rsidRDefault="00140AAC">
            <w:pPr>
              <w:spacing w:after="0" w:line="276" w:lineRule="auto"/>
              <w:rPr>
                <w:b/>
              </w:rPr>
            </w:pPr>
            <w:r>
              <w:rPr>
                <w:b/>
              </w:rPr>
              <w:t>Description</w:t>
            </w:r>
          </w:p>
        </w:tc>
        <w:tc>
          <w:tcPr>
            <w:tcW w:w="130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15C6C719" w14:textId="77777777" w:rsidR="00870ADB" w:rsidRDefault="00140AAC">
            <w:pPr>
              <w:spacing w:after="0" w:line="276" w:lineRule="auto"/>
              <w:rPr>
                <w:b/>
              </w:rPr>
            </w:pPr>
            <w:r>
              <w:rPr>
                <w:b/>
              </w:rPr>
              <w:t>Known spreading vectors</w:t>
            </w:r>
          </w:p>
        </w:tc>
        <w:tc>
          <w:tcPr>
            <w:tcW w:w="11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5D0D8B0" w14:textId="77777777" w:rsidR="00870ADB" w:rsidRDefault="00140AAC">
            <w:pPr>
              <w:spacing w:after="0" w:line="276" w:lineRule="auto"/>
              <w:rPr>
                <w:b/>
              </w:rPr>
            </w:pPr>
            <w:r>
              <w:rPr>
                <w:b/>
              </w:rPr>
              <w:t>Reference</w:t>
            </w:r>
          </w:p>
        </w:tc>
      </w:tr>
      <w:tr w:rsidR="00870ADB" w14:paraId="0D4E78DB" w14:textId="77777777">
        <w:trPr>
          <w:trHeight w:val="4130"/>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AEEB193" w14:textId="77777777" w:rsidR="00870ADB" w:rsidRDefault="00140AAC">
            <w:pPr>
              <w:spacing w:after="0" w:line="276" w:lineRule="auto"/>
              <w:rPr>
                <w:i/>
              </w:rPr>
            </w:pPr>
            <w:proofErr w:type="spellStart"/>
            <w:r>
              <w:rPr>
                <w:i/>
              </w:rPr>
              <w:t>Eriocheir</w:t>
            </w:r>
            <w:proofErr w:type="spellEnd"/>
            <w:r>
              <w:rPr>
                <w:i/>
              </w:rPr>
              <w:t xml:space="preserve"> sinensis</w:t>
            </w:r>
          </w:p>
          <w:p w14:paraId="221F10CC" w14:textId="77777777" w:rsidR="00870ADB" w:rsidRDefault="00140AAC">
            <w:pPr>
              <w:spacing w:after="0" w:line="276" w:lineRule="auto"/>
            </w:pPr>
            <w:r>
              <w:t>(Chinese mitten crab)</w:t>
            </w:r>
          </w:p>
          <w:p w14:paraId="1CD42506" w14:textId="77777777" w:rsidR="00870ADB" w:rsidRDefault="00870ADB">
            <w:pPr>
              <w:spacing w:after="0" w:line="276" w:lineRule="auto"/>
              <w:rPr>
                <w:i/>
              </w:rPr>
            </w:pPr>
          </w:p>
          <w:p w14:paraId="119D1287" w14:textId="77777777" w:rsidR="00870ADB" w:rsidRDefault="00140AAC">
            <w:pPr>
              <w:spacing w:after="0" w:line="276" w:lineRule="auto"/>
            </w:pPr>
            <w:r>
              <w:rPr>
                <w:noProof/>
              </w:rPr>
              <w:drawing>
                <wp:inline distT="114300" distB="114300" distL="114300" distR="114300" wp14:anchorId="23C53167" wp14:editId="5F050BFE">
                  <wp:extent cx="2019300" cy="1104900"/>
                  <wp:effectExtent l="0" t="0" r="0" b="0"/>
                  <wp:docPr id="2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1"/>
                          <a:srcRect/>
                          <a:stretch>
                            <a:fillRect/>
                          </a:stretch>
                        </pic:blipFill>
                        <pic:spPr>
                          <a:xfrm>
                            <a:off x="0" y="0"/>
                            <a:ext cx="2019300" cy="1104900"/>
                          </a:xfrm>
                          <a:prstGeom prst="rect">
                            <a:avLst/>
                          </a:prstGeom>
                          <a:ln/>
                        </pic:spPr>
                      </pic:pic>
                    </a:graphicData>
                  </a:graphic>
                </wp:inline>
              </w:drawing>
            </w:r>
          </w:p>
          <w:p w14:paraId="51DC7320" w14:textId="77777777" w:rsidR="00870ADB" w:rsidRDefault="00140AAC">
            <w:pPr>
              <w:spacing w:after="0" w:line="276" w:lineRule="auto"/>
            </w:pPr>
            <w:r>
              <w:t>Photo: NHM Photographic Unit</w:t>
            </w:r>
          </w:p>
          <w:p w14:paraId="1139614E" w14:textId="77777777" w:rsidR="00870ADB" w:rsidRDefault="00140AAC">
            <w:pPr>
              <w:spacing w:after="0" w:line="276" w:lineRule="auto"/>
              <w:rPr>
                <w:i/>
              </w:rPr>
            </w:pPr>
            <w:r>
              <w:t>Image source:</w:t>
            </w:r>
            <w:hyperlink r:id="rId12">
              <w:r>
                <w:t xml:space="preserve"> </w:t>
              </w:r>
            </w:hyperlink>
            <w:hyperlink r:id="rId13">
              <w:r>
                <w:t>http://www.iucngisd.org/</w:t>
              </w:r>
            </w:hyperlink>
          </w:p>
          <w:p w14:paraId="6156962C" w14:textId="77777777" w:rsidR="00870ADB" w:rsidRDefault="00140AAC">
            <w:pPr>
              <w:spacing w:after="0" w:line="276" w:lineRule="auto"/>
              <w:rPr>
                <w:i/>
              </w:rPr>
            </w:pPr>
            <w:r>
              <w:rPr>
                <w:i/>
                <w:noProof/>
              </w:rPr>
              <w:drawing>
                <wp:inline distT="114300" distB="114300" distL="114300" distR="114300" wp14:anchorId="5FA9E55D" wp14:editId="13D115AD">
                  <wp:extent cx="2281238" cy="1145391"/>
                  <wp:effectExtent l="0" t="0" r="0" b="0"/>
                  <wp:docPr id="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4"/>
                          <a:srcRect/>
                          <a:stretch>
                            <a:fillRect/>
                          </a:stretch>
                        </pic:blipFill>
                        <pic:spPr>
                          <a:xfrm>
                            <a:off x="0" y="0"/>
                            <a:ext cx="2281238" cy="1145391"/>
                          </a:xfrm>
                          <a:prstGeom prst="rect">
                            <a:avLst/>
                          </a:prstGeom>
                          <a:ln/>
                        </pic:spPr>
                      </pic:pic>
                    </a:graphicData>
                  </a:graphic>
                </wp:inline>
              </w:drawing>
            </w:r>
          </w:p>
          <w:p w14:paraId="51CBEF99" w14:textId="77777777" w:rsidR="00870ADB" w:rsidRDefault="00DC72E0">
            <w:pPr>
              <w:spacing w:after="0" w:line="276" w:lineRule="auto"/>
            </w:pPr>
            <w:hyperlink r:id="rId15">
              <w:r w:rsidR="00140AAC">
                <w:rPr>
                  <w:color w:val="1155CC"/>
                  <w:u w:val="single"/>
                </w:rPr>
                <w:t>https://obis.org/taxon/107451</w:t>
              </w:r>
            </w:hyperlink>
            <w:r w:rsidR="00140AAC">
              <w:t xml:space="preserve"> </w:t>
            </w:r>
          </w:p>
        </w:tc>
        <w:tc>
          <w:tcPr>
            <w:tcW w:w="2925" w:type="dxa"/>
            <w:tcBorders>
              <w:bottom w:val="single" w:sz="8" w:space="0" w:color="000000"/>
              <w:right w:val="single" w:sz="8" w:space="0" w:color="000000"/>
            </w:tcBorders>
            <w:tcMar>
              <w:top w:w="100" w:type="dxa"/>
              <w:left w:w="100" w:type="dxa"/>
              <w:bottom w:w="100" w:type="dxa"/>
              <w:right w:w="100" w:type="dxa"/>
            </w:tcMar>
          </w:tcPr>
          <w:p w14:paraId="17B3A3B7" w14:textId="77777777" w:rsidR="00870ADB" w:rsidRDefault="00140AAC">
            <w:pPr>
              <w:spacing w:after="0" w:line="276" w:lineRule="auto"/>
            </w:pPr>
            <w:r>
              <w:rPr>
                <w:i/>
              </w:rPr>
              <w:t>E. sinensis</w:t>
            </w:r>
            <w:r>
              <w:t xml:space="preserve"> has had significant impacts in freshwater and brackish environments. Also impacts infrastructure and industry including blocking of cooling systems of power plants as well as damage to local fisheries. Has the potential to harm human health, as it is an intermediate host for lung fluke and can bioaccumulate toxins and heavy metals. Has wide temperature tolerances (reproductive temperature range is 9 to 30 °C). </w:t>
            </w:r>
          </w:p>
        </w:tc>
        <w:tc>
          <w:tcPr>
            <w:tcW w:w="1305" w:type="dxa"/>
            <w:tcBorders>
              <w:bottom w:val="single" w:sz="8" w:space="0" w:color="000000"/>
              <w:right w:val="single" w:sz="8" w:space="0" w:color="000000"/>
            </w:tcBorders>
            <w:tcMar>
              <w:top w:w="100" w:type="dxa"/>
              <w:left w:w="100" w:type="dxa"/>
              <w:bottom w:w="100" w:type="dxa"/>
              <w:right w:w="100" w:type="dxa"/>
            </w:tcMar>
          </w:tcPr>
          <w:p w14:paraId="619C62DE" w14:textId="77777777" w:rsidR="00870ADB" w:rsidRDefault="00140AAC">
            <w:pPr>
              <w:spacing w:after="0" w:line="276" w:lineRule="auto"/>
            </w:pPr>
            <w:r>
              <w:t>Commercial shipping (ballast water) or intentional introduction</w:t>
            </w:r>
          </w:p>
        </w:tc>
        <w:tc>
          <w:tcPr>
            <w:tcW w:w="1185" w:type="dxa"/>
            <w:tcBorders>
              <w:bottom w:val="single" w:sz="8" w:space="0" w:color="000000"/>
              <w:right w:val="single" w:sz="8" w:space="0" w:color="000000"/>
            </w:tcBorders>
            <w:tcMar>
              <w:top w:w="100" w:type="dxa"/>
              <w:left w:w="100" w:type="dxa"/>
              <w:bottom w:w="100" w:type="dxa"/>
              <w:right w:w="100" w:type="dxa"/>
            </w:tcMar>
          </w:tcPr>
          <w:p w14:paraId="4789D21D" w14:textId="77777777" w:rsidR="00870ADB" w:rsidRDefault="00140AAC">
            <w:pPr>
              <w:spacing w:before="240" w:after="0" w:line="276" w:lineRule="auto"/>
            </w:pPr>
            <w:r>
              <w:t>MSPC 2018</w:t>
            </w:r>
          </w:p>
        </w:tc>
      </w:tr>
      <w:tr w:rsidR="00870ADB" w14:paraId="6F28C1D5" w14:textId="77777777">
        <w:trPr>
          <w:trHeight w:val="384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67F26A1" w14:textId="77777777" w:rsidR="00870ADB" w:rsidRDefault="00140AAC">
            <w:pPr>
              <w:spacing w:after="0" w:line="276" w:lineRule="auto"/>
              <w:rPr>
                <w:i/>
              </w:rPr>
            </w:pPr>
            <w:proofErr w:type="spellStart"/>
            <w:r>
              <w:rPr>
                <w:i/>
              </w:rPr>
              <w:lastRenderedPageBreak/>
              <w:t>Rhithropanopeus</w:t>
            </w:r>
            <w:proofErr w:type="spellEnd"/>
            <w:r>
              <w:rPr>
                <w:i/>
              </w:rPr>
              <w:t xml:space="preserve"> </w:t>
            </w:r>
            <w:proofErr w:type="spellStart"/>
            <w:r>
              <w:rPr>
                <w:i/>
              </w:rPr>
              <w:t>harrisii</w:t>
            </w:r>
            <w:proofErr w:type="spellEnd"/>
          </w:p>
          <w:p w14:paraId="26F9A364" w14:textId="77777777" w:rsidR="00870ADB" w:rsidRDefault="00140AAC">
            <w:pPr>
              <w:spacing w:after="0" w:line="276" w:lineRule="auto"/>
            </w:pPr>
            <w:r>
              <w:t>(Harris’ mud crab)</w:t>
            </w:r>
          </w:p>
          <w:p w14:paraId="51FDEFF2" w14:textId="77777777" w:rsidR="00870ADB" w:rsidRDefault="00870ADB">
            <w:pPr>
              <w:spacing w:after="0" w:line="276" w:lineRule="auto"/>
              <w:rPr>
                <w:i/>
              </w:rPr>
            </w:pPr>
          </w:p>
          <w:p w14:paraId="15EAEEBC" w14:textId="77777777" w:rsidR="00870ADB" w:rsidRDefault="00140AAC">
            <w:pPr>
              <w:spacing w:after="0" w:line="276" w:lineRule="auto"/>
              <w:rPr>
                <w:i/>
              </w:rPr>
            </w:pPr>
            <w:r>
              <w:rPr>
                <w:i/>
                <w:noProof/>
              </w:rPr>
              <w:drawing>
                <wp:inline distT="114300" distB="114300" distL="114300" distR="114300" wp14:anchorId="57394F1C" wp14:editId="4C9CC707">
                  <wp:extent cx="1595438" cy="1315068"/>
                  <wp:effectExtent l="0" t="0" r="0" b="0"/>
                  <wp:docPr id="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6"/>
                          <a:srcRect/>
                          <a:stretch>
                            <a:fillRect/>
                          </a:stretch>
                        </pic:blipFill>
                        <pic:spPr>
                          <a:xfrm>
                            <a:off x="0" y="0"/>
                            <a:ext cx="1595438" cy="1315068"/>
                          </a:xfrm>
                          <a:prstGeom prst="rect">
                            <a:avLst/>
                          </a:prstGeom>
                          <a:ln/>
                        </pic:spPr>
                      </pic:pic>
                    </a:graphicData>
                  </a:graphic>
                </wp:inline>
              </w:drawing>
            </w:r>
          </w:p>
          <w:p w14:paraId="70D55146" w14:textId="77777777" w:rsidR="00870ADB" w:rsidRDefault="00140AAC">
            <w:pPr>
              <w:spacing w:after="0" w:line="276" w:lineRule="auto"/>
              <w:rPr>
                <w:rFonts w:ascii="Times New Roman" w:eastAsia="Times New Roman" w:hAnsi="Times New Roman" w:cs="Times New Roman"/>
                <w:i/>
                <w:color w:val="0563C1"/>
                <w:sz w:val="24"/>
                <w:szCs w:val="24"/>
                <w:u w:val="single"/>
              </w:rPr>
            </w:pPr>
            <w:r>
              <w:t>Image source:</w:t>
            </w:r>
            <w:hyperlink r:id="rId17">
              <w:r>
                <w:t xml:space="preserve"> </w:t>
              </w:r>
            </w:hyperlink>
            <w:hyperlink r:id="rId18">
              <w:r>
                <w:t>https://www.marinepests.gov.au/pests/identify/harris-mud-crab</w:t>
              </w:r>
            </w:hyperlink>
          </w:p>
          <w:p w14:paraId="429BE65C" w14:textId="77777777" w:rsidR="00870ADB" w:rsidRDefault="00140AAC">
            <w:pPr>
              <w:spacing w:after="0" w:line="276" w:lineRule="auto"/>
              <w:rPr>
                <w:i/>
              </w:rPr>
            </w:pPr>
            <w:r>
              <w:rPr>
                <w:i/>
                <w:noProof/>
              </w:rPr>
              <w:drawing>
                <wp:inline distT="114300" distB="114300" distL="114300" distR="114300" wp14:anchorId="358C39ED" wp14:editId="5F96FF87">
                  <wp:extent cx="2276475" cy="1143000"/>
                  <wp:effectExtent l="0" t="0" r="0" b="0"/>
                  <wp:docPr id="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2276475" cy="1143000"/>
                          </a:xfrm>
                          <a:prstGeom prst="rect">
                            <a:avLst/>
                          </a:prstGeom>
                          <a:ln/>
                        </pic:spPr>
                      </pic:pic>
                    </a:graphicData>
                  </a:graphic>
                </wp:inline>
              </w:drawing>
            </w:r>
          </w:p>
          <w:p w14:paraId="71E1420B" w14:textId="77777777" w:rsidR="00870ADB" w:rsidRDefault="00DC72E0">
            <w:pPr>
              <w:spacing w:after="0" w:line="276" w:lineRule="auto"/>
            </w:pPr>
            <w:hyperlink r:id="rId20">
              <w:r w:rsidR="00140AAC">
                <w:rPr>
                  <w:color w:val="1155CC"/>
                  <w:u w:val="single"/>
                </w:rPr>
                <w:t>https://obis.org/taxon/107414</w:t>
              </w:r>
            </w:hyperlink>
            <w:r w:rsidR="00140AAC">
              <w:t xml:space="preserve"> </w:t>
            </w:r>
          </w:p>
        </w:tc>
        <w:tc>
          <w:tcPr>
            <w:tcW w:w="2925" w:type="dxa"/>
            <w:tcBorders>
              <w:bottom w:val="single" w:sz="8" w:space="0" w:color="000000"/>
              <w:right w:val="single" w:sz="8" w:space="0" w:color="000000"/>
            </w:tcBorders>
            <w:tcMar>
              <w:top w:w="100" w:type="dxa"/>
              <w:left w:w="100" w:type="dxa"/>
              <w:bottom w:w="100" w:type="dxa"/>
              <w:right w:w="100" w:type="dxa"/>
            </w:tcMar>
          </w:tcPr>
          <w:p w14:paraId="69AF8C0A" w14:textId="77777777" w:rsidR="00870ADB" w:rsidRDefault="00140AAC">
            <w:pPr>
              <w:spacing w:after="0" w:line="276" w:lineRule="auto"/>
            </w:pPr>
            <w:r>
              <w:t xml:space="preserve">Is known to affect prey species richness and diversity negatively, altering prey population size and structure. </w:t>
            </w:r>
            <w:r>
              <w:rPr>
                <w:i/>
              </w:rPr>
              <w:t xml:space="preserve">R. </w:t>
            </w:r>
            <w:proofErr w:type="spellStart"/>
            <w:r>
              <w:rPr>
                <w:i/>
              </w:rPr>
              <w:t>harrisii</w:t>
            </w:r>
            <w:proofErr w:type="spellEnd"/>
            <w:r>
              <w:rPr>
                <w:i/>
              </w:rPr>
              <w:t xml:space="preserve"> </w:t>
            </w:r>
            <w:r>
              <w:t xml:space="preserve">is native to the Atlantic coast of the Americas from New Brunswick to northeast Brazil. It is a highly successful invader, having established in 20 countries across 45 degrees of latitude. Has wide temperature tolerances (optimum temperature range 15 to 25 °C) </w:t>
            </w:r>
          </w:p>
        </w:tc>
        <w:tc>
          <w:tcPr>
            <w:tcW w:w="1305" w:type="dxa"/>
            <w:tcBorders>
              <w:bottom w:val="single" w:sz="8" w:space="0" w:color="000000"/>
              <w:right w:val="single" w:sz="8" w:space="0" w:color="000000"/>
            </w:tcBorders>
            <w:tcMar>
              <w:top w:w="100" w:type="dxa"/>
              <w:left w:w="100" w:type="dxa"/>
              <w:bottom w:w="100" w:type="dxa"/>
              <w:right w:w="100" w:type="dxa"/>
            </w:tcMar>
          </w:tcPr>
          <w:p w14:paraId="0E9C5924" w14:textId="77777777" w:rsidR="00870ADB" w:rsidRDefault="00140AAC">
            <w:pPr>
              <w:spacing w:after="0" w:line="276" w:lineRule="auto"/>
            </w:pPr>
            <w:r>
              <w:t>Ballast water, aquaculture shipments and hull fouling</w:t>
            </w:r>
          </w:p>
        </w:tc>
        <w:tc>
          <w:tcPr>
            <w:tcW w:w="1185" w:type="dxa"/>
            <w:tcBorders>
              <w:bottom w:val="single" w:sz="8" w:space="0" w:color="000000"/>
              <w:right w:val="single" w:sz="8" w:space="0" w:color="000000"/>
            </w:tcBorders>
            <w:tcMar>
              <w:top w:w="100" w:type="dxa"/>
              <w:left w:w="100" w:type="dxa"/>
              <w:bottom w:w="100" w:type="dxa"/>
              <w:right w:w="100" w:type="dxa"/>
            </w:tcMar>
          </w:tcPr>
          <w:p w14:paraId="1F147712" w14:textId="77777777" w:rsidR="00870ADB" w:rsidRDefault="00140AAC">
            <w:pPr>
              <w:spacing w:before="240" w:after="0" w:line="276" w:lineRule="auto"/>
            </w:pPr>
            <w:r>
              <w:t>MSPC 2018</w:t>
            </w:r>
          </w:p>
        </w:tc>
      </w:tr>
      <w:tr w:rsidR="00870ADB" w14:paraId="16DBF743" w14:textId="77777777">
        <w:trPr>
          <w:trHeight w:val="384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9A0EF7C" w14:textId="77777777" w:rsidR="00870ADB" w:rsidRDefault="00140AAC">
            <w:pPr>
              <w:spacing w:after="0" w:line="276" w:lineRule="auto"/>
              <w:rPr>
                <w:i/>
              </w:rPr>
            </w:pPr>
            <w:proofErr w:type="spellStart"/>
            <w:r>
              <w:rPr>
                <w:i/>
              </w:rPr>
              <w:t>Hemigrapsus</w:t>
            </w:r>
            <w:proofErr w:type="spellEnd"/>
            <w:r>
              <w:rPr>
                <w:i/>
              </w:rPr>
              <w:t xml:space="preserve"> </w:t>
            </w:r>
            <w:proofErr w:type="spellStart"/>
            <w:r>
              <w:rPr>
                <w:i/>
              </w:rPr>
              <w:t>sanguineus</w:t>
            </w:r>
            <w:proofErr w:type="spellEnd"/>
            <w:r>
              <w:rPr>
                <w:i/>
              </w:rPr>
              <w:t xml:space="preserve"> </w:t>
            </w:r>
          </w:p>
          <w:p w14:paraId="7E10191F" w14:textId="77777777" w:rsidR="00870ADB" w:rsidRDefault="00140AAC">
            <w:pPr>
              <w:spacing w:after="0" w:line="276" w:lineRule="auto"/>
            </w:pPr>
            <w:r>
              <w:t>(Asian shore crab)</w:t>
            </w:r>
          </w:p>
          <w:p w14:paraId="4AA0B97D" w14:textId="77777777" w:rsidR="00870ADB" w:rsidRDefault="00140AAC">
            <w:pPr>
              <w:spacing w:after="0" w:line="276" w:lineRule="auto"/>
            </w:pPr>
            <w:r>
              <w:rPr>
                <w:noProof/>
              </w:rPr>
              <w:drawing>
                <wp:inline distT="114300" distB="114300" distL="114300" distR="114300" wp14:anchorId="3ED5D45B" wp14:editId="2C4079A2">
                  <wp:extent cx="1719263" cy="1546617"/>
                  <wp:effectExtent l="0" t="0" r="0" b="0"/>
                  <wp:docPr id="4" name="image15.jpg" descr="&lt;p&gt;Two specimens of &lt;em&gt;Hemigrapsus sanguineus.&lt;/em&gt;&lt;/p&gt;&#10;"/>
                  <wp:cNvGraphicFramePr/>
                  <a:graphic xmlns:a="http://schemas.openxmlformats.org/drawingml/2006/main">
                    <a:graphicData uri="http://schemas.openxmlformats.org/drawingml/2006/picture">
                      <pic:pic xmlns:pic="http://schemas.openxmlformats.org/drawingml/2006/picture">
                        <pic:nvPicPr>
                          <pic:cNvPr id="0" name="image15.jpg" descr="&lt;p&gt;Two specimens of &lt;em&gt;Hemigrapsus sanguineus.&lt;/em&gt;&lt;/p&gt;&#10;"/>
                          <pic:cNvPicPr preferRelativeResize="0"/>
                        </pic:nvPicPr>
                        <pic:blipFill>
                          <a:blip r:embed="rId21"/>
                          <a:srcRect/>
                          <a:stretch>
                            <a:fillRect/>
                          </a:stretch>
                        </pic:blipFill>
                        <pic:spPr>
                          <a:xfrm>
                            <a:off x="0" y="0"/>
                            <a:ext cx="1719263" cy="1546617"/>
                          </a:xfrm>
                          <a:prstGeom prst="rect">
                            <a:avLst/>
                          </a:prstGeom>
                          <a:ln/>
                        </pic:spPr>
                      </pic:pic>
                    </a:graphicData>
                  </a:graphic>
                </wp:inline>
              </w:drawing>
            </w:r>
          </w:p>
          <w:p w14:paraId="12F8DABD" w14:textId="77777777" w:rsidR="00870ADB" w:rsidRDefault="00140AAC">
            <w:pPr>
              <w:spacing w:after="0" w:line="276" w:lineRule="auto"/>
            </w:pPr>
            <w:r>
              <w:t>Image source: Amy Benson, USGS,</w:t>
            </w:r>
          </w:p>
          <w:p w14:paraId="6FEC2E78" w14:textId="77777777" w:rsidR="00870ADB" w:rsidRDefault="00DC72E0">
            <w:pPr>
              <w:spacing w:after="0" w:line="276" w:lineRule="auto"/>
            </w:pPr>
            <w:hyperlink r:id="rId22">
              <w:r w:rsidR="00140AAC">
                <w:rPr>
                  <w:color w:val="1155CC"/>
                  <w:u w:val="single"/>
                </w:rPr>
                <w:t>https://nimpis.marinepests.gov.au/species/species/25</w:t>
              </w:r>
            </w:hyperlink>
            <w:r w:rsidR="00140AAC">
              <w:t xml:space="preserve"> </w:t>
            </w:r>
          </w:p>
          <w:p w14:paraId="52BF9912" w14:textId="77777777" w:rsidR="00870ADB" w:rsidRDefault="00140AAC">
            <w:pPr>
              <w:spacing w:after="0" w:line="276" w:lineRule="auto"/>
            </w:pPr>
            <w:r>
              <w:rPr>
                <w:noProof/>
              </w:rPr>
              <w:lastRenderedPageBreak/>
              <w:drawing>
                <wp:inline distT="114300" distB="114300" distL="114300" distR="114300" wp14:anchorId="4086F5C5" wp14:editId="148F7012">
                  <wp:extent cx="2343150" cy="1168400"/>
                  <wp:effectExtent l="0" t="0" r="0" b="0"/>
                  <wp:docPr id="3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3"/>
                          <a:srcRect/>
                          <a:stretch>
                            <a:fillRect/>
                          </a:stretch>
                        </pic:blipFill>
                        <pic:spPr>
                          <a:xfrm>
                            <a:off x="0" y="0"/>
                            <a:ext cx="2343150" cy="1168400"/>
                          </a:xfrm>
                          <a:prstGeom prst="rect">
                            <a:avLst/>
                          </a:prstGeom>
                          <a:ln/>
                        </pic:spPr>
                      </pic:pic>
                    </a:graphicData>
                  </a:graphic>
                </wp:inline>
              </w:drawing>
            </w:r>
          </w:p>
          <w:p w14:paraId="1B601B89" w14:textId="77777777" w:rsidR="00870ADB" w:rsidRDefault="00DC72E0">
            <w:pPr>
              <w:spacing w:after="0" w:line="276" w:lineRule="auto"/>
            </w:pPr>
            <w:hyperlink r:id="rId24">
              <w:r w:rsidR="00140AAC">
                <w:rPr>
                  <w:color w:val="1155CC"/>
                  <w:u w:val="single"/>
                </w:rPr>
                <w:t>https://obis.org/taxon/158417</w:t>
              </w:r>
            </w:hyperlink>
            <w:r w:rsidR="00140AAC">
              <w:t xml:space="preserve"> </w:t>
            </w:r>
          </w:p>
        </w:tc>
        <w:tc>
          <w:tcPr>
            <w:tcW w:w="2925" w:type="dxa"/>
            <w:tcBorders>
              <w:bottom w:val="single" w:sz="8" w:space="0" w:color="000000"/>
              <w:right w:val="single" w:sz="8" w:space="0" w:color="000000"/>
            </w:tcBorders>
            <w:tcMar>
              <w:top w:w="100" w:type="dxa"/>
              <w:left w:w="100" w:type="dxa"/>
              <w:bottom w:w="100" w:type="dxa"/>
              <w:right w:w="100" w:type="dxa"/>
            </w:tcMar>
          </w:tcPr>
          <w:p w14:paraId="510D21FF" w14:textId="77777777" w:rsidR="00870ADB" w:rsidRDefault="00140AAC">
            <w:pPr>
              <w:spacing w:after="0" w:line="276" w:lineRule="auto"/>
            </w:pPr>
            <w:r>
              <w:lastRenderedPageBreak/>
              <w:t>Is on priority list for tropical Queensland but not Darwin, some debate over if it is impacting native crabs by competition or disease transfer</w:t>
            </w:r>
          </w:p>
        </w:tc>
        <w:tc>
          <w:tcPr>
            <w:tcW w:w="1305" w:type="dxa"/>
            <w:tcBorders>
              <w:bottom w:val="single" w:sz="8" w:space="0" w:color="000000"/>
              <w:right w:val="single" w:sz="8" w:space="0" w:color="000000"/>
            </w:tcBorders>
            <w:tcMar>
              <w:top w:w="100" w:type="dxa"/>
              <w:left w:w="100" w:type="dxa"/>
              <w:bottom w:w="100" w:type="dxa"/>
              <w:right w:w="100" w:type="dxa"/>
            </w:tcMar>
          </w:tcPr>
          <w:p w14:paraId="7FDE1B8F" w14:textId="77777777" w:rsidR="00870ADB" w:rsidRDefault="00140AAC">
            <w:pPr>
              <w:spacing w:after="0" w:line="276" w:lineRule="auto"/>
            </w:pPr>
            <w:r>
              <w:t>Ballast water and biofouling</w:t>
            </w:r>
          </w:p>
        </w:tc>
        <w:tc>
          <w:tcPr>
            <w:tcW w:w="1185" w:type="dxa"/>
            <w:tcBorders>
              <w:bottom w:val="single" w:sz="8" w:space="0" w:color="000000"/>
              <w:right w:val="single" w:sz="8" w:space="0" w:color="000000"/>
            </w:tcBorders>
            <w:tcMar>
              <w:top w:w="100" w:type="dxa"/>
              <w:left w:w="100" w:type="dxa"/>
              <w:bottom w:w="100" w:type="dxa"/>
              <w:right w:w="100" w:type="dxa"/>
            </w:tcMar>
          </w:tcPr>
          <w:p w14:paraId="06D43AAF" w14:textId="77777777" w:rsidR="00870ADB" w:rsidRDefault="00140AAC">
            <w:pPr>
              <w:spacing w:before="240" w:after="0" w:line="276" w:lineRule="auto"/>
            </w:pPr>
            <w:r>
              <w:t>MSPC, 2018</w:t>
            </w:r>
          </w:p>
        </w:tc>
      </w:tr>
      <w:tr w:rsidR="00870ADB" w14:paraId="5DD41587" w14:textId="77777777">
        <w:trPr>
          <w:trHeight w:val="384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A974D9" w14:textId="77777777" w:rsidR="00870ADB" w:rsidRDefault="00140AAC">
            <w:pPr>
              <w:spacing w:after="0" w:line="276" w:lineRule="auto"/>
              <w:rPr>
                <w:i/>
                <w:highlight w:val="white"/>
              </w:rPr>
            </w:pPr>
            <w:r>
              <w:rPr>
                <w:i/>
                <w:highlight w:val="white"/>
              </w:rPr>
              <w:t>Charybdis japonica</w:t>
            </w:r>
          </w:p>
          <w:p w14:paraId="72F46273" w14:textId="77777777" w:rsidR="00870ADB" w:rsidRDefault="00140AAC">
            <w:pPr>
              <w:spacing w:after="0" w:line="276" w:lineRule="auto"/>
              <w:rPr>
                <w:highlight w:val="white"/>
              </w:rPr>
            </w:pPr>
            <w:r>
              <w:rPr>
                <w:highlight w:val="white"/>
              </w:rPr>
              <w:t>(Asian paddle crab)</w:t>
            </w:r>
          </w:p>
          <w:p w14:paraId="2471C9C5" w14:textId="77777777" w:rsidR="00870ADB" w:rsidRDefault="00140AAC">
            <w:pPr>
              <w:spacing w:after="0" w:line="276" w:lineRule="auto"/>
            </w:pPr>
            <w:r>
              <w:rPr>
                <w:noProof/>
              </w:rPr>
              <w:drawing>
                <wp:inline distT="114300" distB="114300" distL="114300" distR="114300" wp14:anchorId="5DCB0C6C" wp14:editId="51A879AE">
                  <wp:extent cx="1624013" cy="1223571"/>
                  <wp:effectExtent l="0" t="0" r="0" b="0"/>
                  <wp:docPr id="2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
                          <a:srcRect/>
                          <a:stretch>
                            <a:fillRect/>
                          </a:stretch>
                        </pic:blipFill>
                        <pic:spPr>
                          <a:xfrm>
                            <a:off x="0" y="0"/>
                            <a:ext cx="1624013" cy="1223571"/>
                          </a:xfrm>
                          <a:prstGeom prst="rect">
                            <a:avLst/>
                          </a:prstGeom>
                          <a:ln/>
                        </pic:spPr>
                      </pic:pic>
                    </a:graphicData>
                  </a:graphic>
                </wp:inline>
              </w:drawing>
            </w:r>
          </w:p>
          <w:p w14:paraId="3C5644F0" w14:textId="77777777" w:rsidR="00870ADB" w:rsidRDefault="00140AAC">
            <w:pPr>
              <w:spacing w:after="0" w:line="276" w:lineRule="auto"/>
              <w:rPr>
                <w:color w:val="333333"/>
              </w:rPr>
            </w:pPr>
            <w:r>
              <w:t xml:space="preserve">Image source: </w:t>
            </w:r>
            <w:r>
              <w:rPr>
                <w:color w:val="333333"/>
              </w:rPr>
              <w:t xml:space="preserve">Colin </w:t>
            </w:r>
            <w:proofErr w:type="spellStart"/>
            <w:r>
              <w:rPr>
                <w:color w:val="333333"/>
              </w:rPr>
              <w:t>McLay</w:t>
            </w:r>
            <w:proofErr w:type="spellEnd"/>
            <w:r>
              <w:rPr>
                <w:color w:val="333333"/>
              </w:rPr>
              <w:t xml:space="preserve">, University of Canterbury </w:t>
            </w:r>
            <w:hyperlink r:id="rId26">
              <w:r>
                <w:rPr>
                  <w:color w:val="1155CC"/>
                  <w:u w:val="single"/>
                </w:rPr>
                <w:t>http://www.marinelife.ac.nz/species/5409</w:t>
              </w:r>
            </w:hyperlink>
            <w:r>
              <w:rPr>
                <w:color w:val="333333"/>
              </w:rPr>
              <w:t xml:space="preserve"> </w:t>
            </w:r>
          </w:p>
          <w:p w14:paraId="549F71C5" w14:textId="77777777" w:rsidR="00870ADB" w:rsidRDefault="00140AAC">
            <w:pPr>
              <w:spacing w:after="0" w:line="276" w:lineRule="auto"/>
              <w:rPr>
                <w:color w:val="333333"/>
              </w:rPr>
            </w:pPr>
            <w:r>
              <w:rPr>
                <w:noProof/>
                <w:color w:val="333333"/>
              </w:rPr>
              <w:drawing>
                <wp:inline distT="114300" distB="114300" distL="114300" distR="114300" wp14:anchorId="4750D802" wp14:editId="037BAFBA">
                  <wp:extent cx="2343150" cy="1168400"/>
                  <wp:effectExtent l="0" t="0" r="0" b="0"/>
                  <wp:docPr id="3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7"/>
                          <a:srcRect/>
                          <a:stretch>
                            <a:fillRect/>
                          </a:stretch>
                        </pic:blipFill>
                        <pic:spPr>
                          <a:xfrm>
                            <a:off x="0" y="0"/>
                            <a:ext cx="2343150" cy="1168400"/>
                          </a:xfrm>
                          <a:prstGeom prst="rect">
                            <a:avLst/>
                          </a:prstGeom>
                          <a:ln/>
                        </pic:spPr>
                      </pic:pic>
                    </a:graphicData>
                  </a:graphic>
                </wp:inline>
              </w:drawing>
            </w:r>
          </w:p>
          <w:p w14:paraId="03DC7075" w14:textId="77777777" w:rsidR="00870ADB" w:rsidRDefault="00DC72E0">
            <w:pPr>
              <w:spacing w:after="0" w:line="276" w:lineRule="auto"/>
              <w:rPr>
                <w:color w:val="333333"/>
              </w:rPr>
            </w:pPr>
            <w:hyperlink r:id="rId28">
              <w:r w:rsidR="00140AAC">
                <w:rPr>
                  <w:color w:val="1155CC"/>
                  <w:u w:val="single"/>
                </w:rPr>
                <w:t>https://obis.org/taxon/208836</w:t>
              </w:r>
            </w:hyperlink>
            <w:r w:rsidR="00140AAC">
              <w:rPr>
                <w:color w:val="333333"/>
              </w:rPr>
              <w:t xml:space="preserve"> </w:t>
            </w:r>
          </w:p>
        </w:tc>
        <w:tc>
          <w:tcPr>
            <w:tcW w:w="2925" w:type="dxa"/>
            <w:tcBorders>
              <w:bottom w:val="single" w:sz="8" w:space="0" w:color="000000"/>
              <w:right w:val="single" w:sz="8" w:space="0" w:color="000000"/>
            </w:tcBorders>
            <w:tcMar>
              <w:top w:w="100" w:type="dxa"/>
              <w:left w:w="100" w:type="dxa"/>
              <w:bottom w:w="100" w:type="dxa"/>
              <w:right w:w="100" w:type="dxa"/>
            </w:tcMar>
          </w:tcPr>
          <w:p w14:paraId="3AD2DC78" w14:textId="77777777" w:rsidR="00870ADB" w:rsidRDefault="00140AAC">
            <w:pPr>
              <w:spacing w:after="0" w:line="276" w:lineRule="auto"/>
              <w:rPr>
                <w:sz w:val="26"/>
                <w:szCs w:val="26"/>
              </w:rPr>
            </w:pPr>
            <w:r>
              <w:rPr>
                <w:highlight w:val="white"/>
              </w:rPr>
              <w:t xml:space="preserve">The Asian paddle crab Charybdis japonica is a </w:t>
            </w:r>
            <w:proofErr w:type="spellStart"/>
            <w:r>
              <w:rPr>
                <w:highlight w:val="white"/>
              </w:rPr>
              <w:t>portunid</w:t>
            </w:r>
            <w:proofErr w:type="spellEnd"/>
            <w:r>
              <w:rPr>
                <w:highlight w:val="white"/>
              </w:rPr>
              <w:t xml:space="preserve"> (swimming) crab native to marine environments of Central and </w:t>
            </w:r>
            <w:proofErr w:type="gramStart"/>
            <w:r>
              <w:rPr>
                <w:highlight w:val="white"/>
              </w:rPr>
              <w:t>South East</w:t>
            </w:r>
            <w:proofErr w:type="gramEnd"/>
            <w:r>
              <w:rPr>
                <w:highlight w:val="white"/>
              </w:rPr>
              <w:t xml:space="preserve"> Asia. It may impact native estuarine communities by competing for space and resources with native crabs. As it transmits disease and preys on native shellfish it is a potential threat to fisheries and traditional shell-fishing. Native to Central and </w:t>
            </w:r>
            <w:proofErr w:type="gramStart"/>
            <w:r>
              <w:rPr>
                <w:highlight w:val="white"/>
              </w:rPr>
              <w:t>South East</w:t>
            </w:r>
            <w:proofErr w:type="gramEnd"/>
            <w:r>
              <w:rPr>
                <w:highlight w:val="white"/>
              </w:rPr>
              <w:t xml:space="preserve"> Asia</w:t>
            </w:r>
            <w:r>
              <w:rPr>
                <w:i/>
                <w:highlight w:val="white"/>
              </w:rPr>
              <w:t>.</w:t>
            </w:r>
            <w:r>
              <w:rPr>
                <w:highlight w:val="white"/>
              </w:rPr>
              <w:t xml:space="preserve"> Is on priority list for tropical Queensland</w:t>
            </w:r>
          </w:p>
        </w:tc>
        <w:tc>
          <w:tcPr>
            <w:tcW w:w="1305" w:type="dxa"/>
            <w:tcBorders>
              <w:bottom w:val="single" w:sz="8" w:space="0" w:color="000000"/>
              <w:right w:val="single" w:sz="8" w:space="0" w:color="000000"/>
            </w:tcBorders>
            <w:tcMar>
              <w:top w:w="100" w:type="dxa"/>
              <w:left w:w="100" w:type="dxa"/>
              <w:bottom w:w="100" w:type="dxa"/>
              <w:right w:w="100" w:type="dxa"/>
            </w:tcMar>
          </w:tcPr>
          <w:p w14:paraId="4660C8A0" w14:textId="77777777" w:rsidR="00870ADB" w:rsidRDefault="00140AAC">
            <w:pPr>
              <w:spacing w:after="0" w:line="276" w:lineRule="auto"/>
            </w:pPr>
            <w:r>
              <w:t>Ballast water, hull fouling, possible commercial interest</w:t>
            </w:r>
          </w:p>
        </w:tc>
        <w:tc>
          <w:tcPr>
            <w:tcW w:w="1185" w:type="dxa"/>
            <w:tcBorders>
              <w:bottom w:val="single" w:sz="8" w:space="0" w:color="000000"/>
              <w:right w:val="single" w:sz="8" w:space="0" w:color="000000"/>
            </w:tcBorders>
            <w:tcMar>
              <w:top w:w="100" w:type="dxa"/>
              <w:left w:w="100" w:type="dxa"/>
              <w:bottom w:w="100" w:type="dxa"/>
              <w:right w:w="100" w:type="dxa"/>
            </w:tcMar>
          </w:tcPr>
          <w:p w14:paraId="09FD8496" w14:textId="77777777" w:rsidR="00870ADB" w:rsidRDefault="00140AAC">
            <w:pPr>
              <w:spacing w:before="240" w:after="0" w:line="276" w:lineRule="auto"/>
            </w:pPr>
            <w:r>
              <w:t>MSPC, 2018</w:t>
            </w:r>
          </w:p>
        </w:tc>
      </w:tr>
      <w:tr w:rsidR="00870ADB" w:rsidRPr="00773249" w14:paraId="424D6987" w14:textId="77777777">
        <w:trPr>
          <w:trHeight w:val="216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C4ACE3C" w14:textId="77777777" w:rsidR="00870ADB" w:rsidRDefault="00140AAC">
            <w:pPr>
              <w:spacing w:after="0" w:line="276" w:lineRule="auto"/>
              <w:rPr>
                <w:i/>
              </w:rPr>
            </w:pPr>
            <w:proofErr w:type="spellStart"/>
            <w:r>
              <w:rPr>
                <w:i/>
              </w:rPr>
              <w:lastRenderedPageBreak/>
              <w:t>Mytilopsis</w:t>
            </w:r>
            <w:proofErr w:type="spellEnd"/>
            <w:r>
              <w:rPr>
                <w:i/>
              </w:rPr>
              <w:t xml:space="preserve"> </w:t>
            </w:r>
            <w:proofErr w:type="spellStart"/>
            <w:r>
              <w:rPr>
                <w:i/>
              </w:rPr>
              <w:t>sallei</w:t>
            </w:r>
            <w:proofErr w:type="spellEnd"/>
          </w:p>
          <w:p w14:paraId="4CD6A6BE" w14:textId="77777777" w:rsidR="00870ADB" w:rsidRDefault="00140AAC">
            <w:pPr>
              <w:spacing w:after="0" w:line="276" w:lineRule="auto"/>
            </w:pPr>
            <w:r>
              <w:t>(Black-striped false mussel)</w:t>
            </w:r>
          </w:p>
          <w:p w14:paraId="61C7A3C8" w14:textId="77777777" w:rsidR="00870ADB" w:rsidRDefault="00870ADB">
            <w:pPr>
              <w:spacing w:after="0" w:line="276" w:lineRule="auto"/>
            </w:pPr>
          </w:p>
          <w:p w14:paraId="42E32AEA" w14:textId="77777777" w:rsidR="00870ADB" w:rsidRDefault="00140AAC">
            <w:pPr>
              <w:spacing w:after="0" w:line="276" w:lineRule="auto"/>
            </w:pPr>
            <w:r>
              <w:rPr>
                <w:noProof/>
              </w:rPr>
              <w:drawing>
                <wp:inline distT="114300" distB="114300" distL="114300" distR="114300" wp14:anchorId="3B1134BC" wp14:editId="1E20D2B0">
                  <wp:extent cx="1728788" cy="1338183"/>
                  <wp:effectExtent l="0" t="0" r="0" b="0"/>
                  <wp:docPr id="41"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29"/>
                          <a:srcRect/>
                          <a:stretch>
                            <a:fillRect/>
                          </a:stretch>
                        </pic:blipFill>
                        <pic:spPr>
                          <a:xfrm>
                            <a:off x="0" y="0"/>
                            <a:ext cx="1728788" cy="1338183"/>
                          </a:xfrm>
                          <a:prstGeom prst="rect">
                            <a:avLst/>
                          </a:prstGeom>
                          <a:ln/>
                        </pic:spPr>
                      </pic:pic>
                    </a:graphicData>
                  </a:graphic>
                </wp:inline>
              </w:drawing>
            </w:r>
          </w:p>
          <w:p w14:paraId="1FF22522" w14:textId="77777777" w:rsidR="00870ADB" w:rsidRDefault="00140AAC">
            <w:pPr>
              <w:spacing w:after="0" w:line="276" w:lineRule="auto"/>
              <w:rPr>
                <w:rFonts w:ascii="Times New Roman" w:eastAsia="Times New Roman" w:hAnsi="Times New Roman" w:cs="Times New Roman"/>
                <w:i/>
                <w:color w:val="0563C1"/>
                <w:sz w:val="24"/>
                <w:szCs w:val="24"/>
                <w:u w:val="single"/>
              </w:rPr>
            </w:pPr>
            <w:r>
              <w:t>Image source:</w:t>
            </w:r>
            <w:hyperlink r:id="rId30">
              <w:r>
                <w:t xml:space="preserve"> </w:t>
              </w:r>
            </w:hyperlink>
            <w:hyperlink r:id="rId31">
              <w:r>
                <w:t>https://www.marinepests.gov.au/pests/identify/black-striped-mussel</w:t>
              </w:r>
            </w:hyperlink>
          </w:p>
          <w:p w14:paraId="27873FD4" w14:textId="77777777" w:rsidR="00870ADB" w:rsidRDefault="00140AAC">
            <w:pPr>
              <w:spacing w:after="0" w:line="276" w:lineRule="auto"/>
              <w:rPr>
                <w:i/>
              </w:rPr>
            </w:pPr>
            <w:r>
              <w:rPr>
                <w:i/>
                <w:noProof/>
              </w:rPr>
              <w:drawing>
                <wp:inline distT="114300" distB="114300" distL="114300" distR="114300" wp14:anchorId="6C3F5ADD" wp14:editId="558DC193">
                  <wp:extent cx="2276475" cy="1143000"/>
                  <wp:effectExtent l="0" t="0" r="0" b="0"/>
                  <wp:docPr id="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2"/>
                          <a:srcRect/>
                          <a:stretch>
                            <a:fillRect/>
                          </a:stretch>
                        </pic:blipFill>
                        <pic:spPr>
                          <a:xfrm>
                            <a:off x="0" y="0"/>
                            <a:ext cx="2276475" cy="1143000"/>
                          </a:xfrm>
                          <a:prstGeom prst="rect">
                            <a:avLst/>
                          </a:prstGeom>
                          <a:ln/>
                        </pic:spPr>
                      </pic:pic>
                    </a:graphicData>
                  </a:graphic>
                </wp:inline>
              </w:drawing>
            </w:r>
          </w:p>
          <w:p w14:paraId="0AA85D85" w14:textId="77777777" w:rsidR="00870ADB" w:rsidRDefault="00140AAC">
            <w:pPr>
              <w:spacing w:after="0" w:line="276" w:lineRule="auto"/>
            </w:pPr>
            <w:r>
              <w:t>https://obis.org/taxon/397147</w:t>
            </w:r>
          </w:p>
        </w:tc>
        <w:tc>
          <w:tcPr>
            <w:tcW w:w="2925" w:type="dxa"/>
            <w:tcBorders>
              <w:bottom w:val="single" w:sz="8" w:space="0" w:color="000000"/>
              <w:right w:val="single" w:sz="8" w:space="0" w:color="000000"/>
            </w:tcBorders>
            <w:tcMar>
              <w:top w:w="100" w:type="dxa"/>
              <w:left w:w="100" w:type="dxa"/>
              <w:bottom w:w="100" w:type="dxa"/>
              <w:right w:w="100" w:type="dxa"/>
            </w:tcMar>
          </w:tcPr>
          <w:p w14:paraId="78185EF3" w14:textId="77777777" w:rsidR="00870ADB" w:rsidRDefault="00140AAC">
            <w:pPr>
              <w:spacing w:after="0" w:line="276" w:lineRule="auto"/>
            </w:pPr>
            <w:r>
              <w:rPr>
                <w:i/>
              </w:rPr>
              <w:t xml:space="preserve">M. </w:t>
            </w:r>
            <w:proofErr w:type="spellStart"/>
            <w:r>
              <w:rPr>
                <w:i/>
              </w:rPr>
              <w:t>sallei</w:t>
            </w:r>
            <w:proofErr w:type="spellEnd"/>
            <w:r>
              <w:t xml:space="preserve"> has serious impacts on biodiversity, by outcompeting and excluding native species and by modifying habitat through its dense settlement. Native to the tropical central Atlantic Ocean—the Caribbean Sea. It </w:t>
            </w:r>
            <w:proofErr w:type="gramStart"/>
            <w:r>
              <w:t>remains  the</w:t>
            </w:r>
            <w:proofErr w:type="gramEnd"/>
            <w:r>
              <w:t xml:space="preserve"> only well-established MIAS to have been eradicated. </w:t>
            </w:r>
          </w:p>
        </w:tc>
        <w:tc>
          <w:tcPr>
            <w:tcW w:w="1305" w:type="dxa"/>
            <w:tcBorders>
              <w:bottom w:val="single" w:sz="8" w:space="0" w:color="000000"/>
              <w:right w:val="single" w:sz="8" w:space="0" w:color="000000"/>
            </w:tcBorders>
            <w:tcMar>
              <w:top w:w="100" w:type="dxa"/>
              <w:left w:w="100" w:type="dxa"/>
              <w:bottom w:w="100" w:type="dxa"/>
              <w:right w:w="100" w:type="dxa"/>
            </w:tcMar>
          </w:tcPr>
          <w:p w14:paraId="59FF93DA" w14:textId="77777777" w:rsidR="00870ADB" w:rsidRDefault="00140AAC">
            <w:pPr>
              <w:spacing w:after="0" w:line="276" w:lineRule="auto"/>
            </w:pPr>
            <w:r>
              <w:t>Hull fouling</w:t>
            </w:r>
          </w:p>
        </w:tc>
        <w:tc>
          <w:tcPr>
            <w:tcW w:w="1185" w:type="dxa"/>
            <w:tcBorders>
              <w:bottom w:val="single" w:sz="8" w:space="0" w:color="000000"/>
              <w:right w:val="single" w:sz="8" w:space="0" w:color="000000"/>
            </w:tcBorders>
            <w:tcMar>
              <w:top w:w="100" w:type="dxa"/>
              <w:left w:w="100" w:type="dxa"/>
              <w:bottom w:w="100" w:type="dxa"/>
              <w:right w:w="100" w:type="dxa"/>
            </w:tcMar>
          </w:tcPr>
          <w:p w14:paraId="3CD7EA89" w14:textId="77777777" w:rsidR="00870ADB" w:rsidRPr="00C92C11" w:rsidRDefault="00140AAC">
            <w:pPr>
              <w:spacing w:after="0" w:line="276" w:lineRule="auto"/>
              <w:rPr>
                <w:lang w:val="fi-FI"/>
              </w:rPr>
            </w:pPr>
            <w:r w:rsidRPr="00C92C11">
              <w:rPr>
                <w:lang w:val="fi-FI"/>
              </w:rPr>
              <w:t xml:space="preserve">MSPC 2018, </w:t>
            </w:r>
            <w:proofErr w:type="spellStart"/>
            <w:r w:rsidRPr="00C92C11">
              <w:rPr>
                <w:lang w:val="fi-FI"/>
              </w:rPr>
              <w:t>Willan</w:t>
            </w:r>
            <w:proofErr w:type="spellEnd"/>
            <w:r w:rsidRPr="00C92C11">
              <w:rPr>
                <w:lang w:val="fi-FI"/>
              </w:rPr>
              <w:t xml:space="preserve"> et al. 2000, </w:t>
            </w:r>
            <w:proofErr w:type="spellStart"/>
            <w:r w:rsidRPr="00C92C11">
              <w:rPr>
                <w:lang w:val="fi-FI"/>
              </w:rPr>
              <w:t>Bax</w:t>
            </w:r>
            <w:proofErr w:type="spellEnd"/>
            <w:r w:rsidRPr="00C92C11">
              <w:rPr>
                <w:lang w:val="fi-FI"/>
              </w:rPr>
              <w:t xml:space="preserve"> et al. 2002</w:t>
            </w:r>
          </w:p>
        </w:tc>
      </w:tr>
      <w:tr w:rsidR="00870ADB" w14:paraId="40CBD9FC" w14:textId="77777777">
        <w:trPr>
          <w:trHeight w:val="189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ED63F21" w14:textId="77777777" w:rsidR="00870ADB" w:rsidRDefault="00140AAC">
            <w:pPr>
              <w:spacing w:after="0" w:line="276" w:lineRule="auto"/>
              <w:rPr>
                <w:i/>
              </w:rPr>
            </w:pPr>
            <w:proofErr w:type="spellStart"/>
            <w:r>
              <w:rPr>
                <w:i/>
              </w:rPr>
              <w:t>Perna</w:t>
            </w:r>
            <w:proofErr w:type="spellEnd"/>
            <w:r>
              <w:rPr>
                <w:i/>
              </w:rPr>
              <w:t xml:space="preserve"> </w:t>
            </w:r>
            <w:proofErr w:type="spellStart"/>
            <w:r>
              <w:rPr>
                <w:i/>
              </w:rPr>
              <w:t>perna</w:t>
            </w:r>
            <w:proofErr w:type="spellEnd"/>
          </w:p>
          <w:p w14:paraId="6C409BB8" w14:textId="77777777" w:rsidR="00870ADB" w:rsidRDefault="00140AAC">
            <w:pPr>
              <w:spacing w:after="0" w:line="276" w:lineRule="auto"/>
            </w:pPr>
            <w:r>
              <w:t>(Brown mussel)</w:t>
            </w:r>
          </w:p>
          <w:p w14:paraId="05A2CDAB" w14:textId="77777777" w:rsidR="00870ADB" w:rsidRDefault="00870ADB">
            <w:pPr>
              <w:spacing w:after="0" w:line="276" w:lineRule="auto"/>
              <w:rPr>
                <w:i/>
              </w:rPr>
            </w:pPr>
          </w:p>
          <w:p w14:paraId="51B8DB48" w14:textId="77777777" w:rsidR="00870ADB" w:rsidRDefault="00140AAC">
            <w:pPr>
              <w:spacing w:after="0" w:line="276" w:lineRule="auto"/>
              <w:rPr>
                <w:i/>
              </w:rPr>
            </w:pPr>
            <w:r>
              <w:rPr>
                <w:i/>
                <w:noProof/>
              </w:rPr>
              <w:drawing>
                <wp:inline distT="114300" distB="114300" distL="114300" distR="114300" wp14:anchorId="3A4816D2" wp14:editId="7AA037C6">
                  <wp:extent cx="1395413" cy="1045100"/>
                  <wp:effectExtent l="0" t="0" r="0" b="0"/>
                  <wp:docPr id="2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3"/>
                          <a:srcRect/>
                          <a:stretch>
                            <a:fillRect/>
                          </a:stretch>
                        </pic:blipFill>
                        <pic:spPr>
                          <a:xfrm>
                            <a:off x="0" y="0"/>
                            <a:ext cx="1395413" cy="1045100"/>
                          </a:xfrm>
                          <a:prstGeom prst="rect">
                            <a:avLst/>
                          </a:prstGeom>
                          <a:ln/>
                        </pic:spPr>
                      </pic:pic>
                    </a:graphicData>
                  </a:graphic>
                </wp:inline>
              </w:drawing>
            </w:r>
          </w:p>
          <w:p w14:paraId="3BC141E8" w14:textId="77777777" w:rsidR="00870ADB" w:rsidRDefault="00140AAC">
            <w:pPr>
              <w:spacing w:after="0" w:line="276" w:lineRule="auto"/>
              <w:rPr>
                <w:rFonts w:ascii="Times New Roman" w:eastAsia="Times New Roman" w:hAnsi="Times New Roman" w:cs="Times New Roman"/>
                <w:i/>
                <w:color w:val="0563C1"/>
                <w:sz w:val="24"/>
                <w:szCs w:val="24"/>
                <w:u w:val="single"/>
              </w:rPr>
            </w:pPr>
            <w:r>
              <w:t>Image source:</w:t>
            </w:r>
            <w:hyperlink r:id="rId34">
              <w:r>
                <w:t xml:space="preserve"> </w:t>
              </w:r>
            </w:hyperlink>
            <w:hyperlink r:id="rId35">
              <w:r>
                <w:t>https://www.marinepests.gov.au/pests/identify/brown-mussel</w:t>
              </w:r>
            </w:hyperlink>
          </w:p>
          <w:p w14:paraId="000A3894" w14:textId="77777777" w:rsidR="00870ADB" w:rsidRDefault="00140AAC">
            <w:pPr>
              <w:spacing w:after="0" w:line="276" w:lineRule="auto"/>
              <w:rPr>
                <w:i/>
              </w:rPr>
            </w:pPr>
            <w:r>
              <w:rPr>
                <w:i/>
                <w:noProof/>
              </w:rPr>
              <w:lastRenderedPageBreak/>
              <w:drawing>
                <wp:inline distT="114300" distB="114300" distL="114300" distR="114300" wp14:anchorId="6F889DB0" wp14:editId="67166564">
                  <wp:extent cx="2276475" cy="1143000"/>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2276475" cy="1143000"/>
                          </a:xfrm>
                          <a:prstGeom prst="rect">
                            <a:avLst/>
                          </a:prstGeom>
                          <a:ln/>
                        </pic:spPr>
                      </pic:pic>
                    </a:graphicData>
                  </a:graphic>
                </wp:inline>
              </w:drawing>
            </w:r>
          </w:p>
          <w:p w14:paraId="23292A55" w14:textId="77777777" w:rsidR="00870ADB" w:rsidRDefault="00140AAC">
            <w:pPr>
              <w:spacing w:after="0" w:line="276" w:lineRule="auto"/>
            </w:pPr>
            <w:r>
              <w:t>https://obis.org/taxon/140483</w:t>
            </w:r>
          </w:p>
        </w:tc>
        <w:tc>
          <w:tcPr>
            <w:tcW w:w="2925" w:type="dxa"/>
            <w:tcBorders>
              <w:bottom w:val="single" w:sz="8" w:space="0" w:color="000000"/>
              <w:right w:val="single" w:sz="8" w:space="0" w:color="000000"/>
            </w:tcBorders>
            <w:tcMar>
              <w:top w:w="100" w:type="dxa"/>
              <w:left w:w="100" w:type="dxa"/>
              <w:bottom w:w="100" w:type="dxa"/>
              <w:right w:w="100" w:type="dxa"/>
            </w:tcMar>
          </w:tcPr>
          <w:p w14:paraId="7D49CAEE" w14:textId="77777777" w:rsidR="00870ADB" w:rsidRDefault="00140AAC">
            <w:pPr>
              <w:spacing w:after="0" w:line="276" w:lineRule="auto"/>
            </w:pPr>
            <w:r>
              <w:rPr>
                <w:i/>
              </w:rPr>
              <w:lastRenderedPageBreak/>
              <w:t xml:space="preserve">P. </w:t>
            </w:r>
            <w:proofErr w:type="spellStart"/>
            <w:r>
              <w:rPr>
                <w:i/>
              </w:rPr>
              <w:t>perna</w:t>
            </w:r>
            <w:proofErr w:type="spellEnd"/>
            <w:r>
              <w:t xml:space="preserve"> forms dense aggregations, where densities of 27,200 individuals per square </w:t>
            </w:r>
            <w:proofErr w:type="spellStart"/>
            <w:r>
              <w:t>metre</w:t>
            </w:r>
            <w:proofErr w:type="spellEnd"/>
            <w:r>
              <w:t xml:space="preserve"> have been recorded. Native to tropical and subtropical waters of Africa.</w:t>
            </w:r>
          </w:p>
        </w:tc>
        <w:tc>
          <w:tcPr>
            <w:tcW w:w="1305" w:type="dxa"/>
            <w:tcBorders>
              <w:bottom w:val="single" w:sz="8" w:space="0" w:color="000000"/>
              <w:right w:val="single" w:sz="8" w:space="0" w:color="000000"/>
            </w:tcBorders>
            <w:tcMar>
              <w:top w:w="100" w:type="dxa"/>
              <w:left w:w="100" w:type="dxa"/>
              <w:bottom w:w="100" w:type="dxa"/>
              <w:right w:w="100" w:type="dxa"/>
            </w:tcMar>
          </w:tcPr>
          <w:p w14:paraId="12FB01F4" w14:textId="77777777" w:rsidR="00870ADB" w:rsidRDefault="00140AAC">
            <w:pPr>
              <w:spacing w:after="0" w:line="276" w:lineRule="auto"/>
            </w:pPr>
            <w:r>
              <w:t>Primarily hull fouling; but also ballast water and the translocation of fish and shellfish</w:t>
            </w:r>
          </w:p>
        </w:tc>
        <w:tc>
          <w:tcPr>
            <w:tcW w:w="1185" w:type="dxa"/>
            <w:tcBorders>
              <w:bottom w:val="single" w:sz="8" w:space="0" w:color="000000"/>
              <w:right w:val="single" w:sz="8" w:space="0" w:color="000000"/>
            </w:tcBorders>
            <w:tcMar>
              <w:top w:w="100" w:type="dxa"/>
              <w:left w:w="100" w:type="dxa"/>
              <w:bottom w:w="100" w:type="dxa"/>
              <w:right w:w="100" w:type="dxa"/>
            </w:tcMar>
          </w:tcPr>
          <w:p w14:paraId="428699EC" w14:textId="77777777" w:rsidR="00870ADB" w:rsidRDefault="00140AAC">
            <w:pPr>
              <w:spacing w:before="240" w:after="0" w:line="276" w:lineRule="auto"/>
            </w:pPr>
            <w:r>
              <w:t>MSPC 2018</w:t>
            </w:r>
          </w:p>
        </w:tc>
      </w:tr>
      <w:tr w:rsidR="00870ADB" w14:paraId="73FBE7A2" w14:textId="77777777">
        <w:trPr>
          <w:trHeight w:val="189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767DEC" w14:textId="77777777" w:rsidR="00870ADB" w:rsidRPr="00C92C11" w:rsidRDefault="00140AAC">
            <w:pPr>
              <w:spacing w:after="0" w:line="276" w:lineRule="auto"/>
              <w:rPr>
                <w:i/>
                <w:lang w:val="fi-FI"/>
              </w:rPr>
            </w:pPr>
            <w:r w:rsidRPr="00C92C11">
              <w:rPr>
                <w:i/>
                <w:lang w:val="fi-FI"/>
              </w:rPr>
              <w:t>Perna viridis</w:t>
            </w:r>
          </w:p>
          <w:p w14:paraId="47C9BDB8" w14:textId="77777777" w:rsidR="00870ADB" w:rsidRPr="00C92C11" w:rsidRDefault="00140AAC">
            <w:pPr>
              <w:spacing w:after="0" w:line="276" w:lineRule="auto"/>
              <w:rPr>
                <w:lang w:val="fi-FI"/>
              </w:rPr>
            </w:pPr>
            <w:r w:rsidRPr="00C92C11">
              <w:rPr>
                <w:lang w:val="fi-FI"/>
              </w:rPr>
              <w:t xml:space="preserve">(Asian </w:t>
            </w:r>
            <w:proofErr w:type="spellStart"/>
            <w:r w:rsidRPr="00C92C11">
              <w:rPr>
                <w:lang w:val="fi-FI"/>
              </w:rPr>
              <w:t>green</w:t>
            </w:r>
            <w:proofErr w:type="spellEnd"/>
            <w:r w:rsidRPr="00C92C11">
              <w:rPr>
                <w:lang w:val="fi-FI"/>
              </w:rPr>
              <w:t xml:space="preserve"> </w:t>
            </w:r>
            <w:proofErr w:type="spellStart"/>
            <w:r w:rsidRPr="00C92C11">
              <w:rPr>
                <w:lang w:val="fi-FI"/>
              </w:rPr>
              <w:t>mussel</w:t>
            </w:r>
            <w:proofErr w:type="spellEnd"/>
            <w:r w:rsidRPr="00C92C11">
              <w:rPr>
                <w:lang w:val="fi-FI"/>
              </w:rPr>
              <w:t>)</w:t>
            </w:r>
          </w:p>
          <w:p w14:paraId="218026C5" w14:textId="77777777" w:rsidR="00870ADB" w:rsidRDefault="00140AAC">
            <w:pPr>
              <w:spacing w:after="0" w:line="276" w:lineRule="auto"/>
            </w:pPr>
            <w:r>
              <w:rPr>
                <w:noProof/>
              </w:rPr>
              <w:drawing>
                <wp:inline distT="114300" distB="114300" distL="114300" distR="114300" wp14:anchorId="613CA24A" wp14:editId="6E2ADF79">
                  <wp:extent cx="1557338" cy="765763"/>
                  <wp:effectExtent l="0" t="0" r="0" b="0"/>
                  <wp:docPr id="1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37"/>
                          <a:srcRect/>
                          <a:stretch>
                            <a:fillRect/>
                          </a:stretch>
                        </pic:blipFill>
                        <pic:spPr>
                          <a:xfrm>
                            <a:off x="0" y="0"/>
                            <a:ext cx="1557338" cy="765763"/>
                          </a:xfrm>
                          <a:prstGeom prst="rect">
                            <a:avLst/>
                          </a:prstGeom>
                          <a:ln/>
                        </pic:spPr>
                      </pic:pic>
                    </a:graphicData>
                  </a:graphic>
                </wp:inline>
              </w:drawing>
            </w:r>
          </w:p>
          <w:p w14:paraId="4C5C0EC2" w14:textId="77777777" w:rsidR="00870ADB" w:rsidRDefault="00140AAC">
            <w:pPr>
              <w:spacing w:after="0" w:line="276" w:lineRule="auto"/>
            </w:pPr>
            <w:r>
              <w:t xml:space="preserve">Image source: Buck Albert, USGS, </w:t>
            </w:r>
            <w:hyperlink r:id="rId38">
              <w:r>
                <w:rPr>
                  <w:color w:val="1155CC"/>
                  <w:u w:val="single"/>
                </w:rPr>
                <w:t>http://www.iucngisd.org/gisd/speciesname/Perna+viridis</w:t>
              </w:r>
            </w:hyperlink>
          </w:p>
          <w:p w14:paraId="02AF155A" w14:textId="77777777" w:rsidR="00870ADB" w:rsidRDefault="00140AAC">
            <w:pPr>
              <w:spacing w:after="0" w:line="276" w:lineRule="auto"/>
            </w:pPr>
            <w:r>
              <w:rPr>
                <w:noProof/>
              </w:rPr>
              <w:drawing>
                <wp:inline distT="114300" distB="114300" distL="114300" distR="114300" wp14:anchorId="7DCC290D" wp14:editId="1C4FE0EB">
                  <wp:extent cx="2343150" cy="1168400"/>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9"/>
                          <a:srcRect/>
                          <a:stretch>
                            <a:fillRect/>
                          </a:stretch>
                        </pic:blipFill>
                        <pic:spPr>
                          <a:xfrm>
                            <a:off x="0" y="0"/>
                            <a:ext cx="2343150" cy="1168400"/>
                          </a:xfrm>
                          <a:prstGeom prst="rect">
                            <a:avLst/>
                          </a:prstGeom>
                          <a:ln/>
                        </pic:spPr>
                      </pic:pic>
                    </a:graphicData>
                  </a:graphic>
                </wp:inline>
              </w:drawing>
            </w:r>
          </w:p>
          <w:p w14:paraId="11D2CE41" w14:textId="77777777" w:rsidR="00870ADB" w:rsidRDefault="00DC72E0">
            <w:pPr>
              <w:spacing w:after="0" w:line="276" w:lineRule="auto"/>
            </w:pPr>
            <w:hyperlink r:id="rId40">
              <w:r w:rsidR="00140AAC">
                <w:rPr>
                  <w:color w:val="1155CC"/>
                  <w:u w:val="single"/>
                </w:rPr>
                <w:t>https://obis.org/taxon/367822</w:t>
              </w:r>
            </w:hyperlink>
            <w:r w:rsidR="00140AAC">
              <w:t xml:space="preserve"> </w:t>
            </w:r>
          </w:p>
        </w:tc>
        <w:tc>
          <w:tcPr>
            <w:tcW w:w="2925" w:type="dxa"/>
            <w:tcBorders>
              <w:bottom w:val="single" w:sz="8" w:space="0" w:color="000000"/>
              <w:right w:val="single" w:sz="8" w:space="0" w:color="000000"/>
            </w:tcBorders>
            <w:tcMar>
              <w:top w:w="100" w:type="dxa"/>
              <w:left w:w="100" w:type="dxa"/>
              <w:bottom w:w="100" w:type="dxa"/>
              <w:right w:w="100" w:type="dxa"/>
            </w:tcMar>
          </w:tcPr>
          <w:p w14:paraId="5F3F3BB3" w14:textId="77777777" w:rsidR="00870ADB" w:rsidRDefault="00140AAC">
            <w:pPr>
              <w:spacing w:after="0" w:line="276" w:lineRule="auto"/>
            </w:pPr>
            <w:proofErr w:type="spellStart"/>
            <w:r>
              <w:t>Perna</w:t>
            </w:r>
            <w:proofErr w:type="spellEnd"/>
            <w:r>
              <w:t xml:space="preserve"> </w:t>
            </w:r>
            <w:proofErr w:type="spellStart"/>
            <w:r>
              <w:t>viridis</w:t>
            </w:r>
            <w:proofErr w:type="spellEnd"/>
            <w:r>
              <w:t xml:space="preserve"> is a bivalve mussel native to the Asia-Pacific region where it is widely distributed. It has been introduced elsewhere around the world through ship ballast, hull fouling and the experimental introduction for farming. </w:t>
            </w:r>
            <w:proofErr w:type="spellStart"/>
            <w:r>
              <w:t>Perna</w:t>
            </w:r>
            <w:proofErr w:type="spellEnd"/>
            <w:r>
              <w:t xml:space="preserve"> </w:t>
            </w:r>
            <w:proofErr w:type="spellStart"/>
            <w:r>
              <w:t>viridis</w:t>
            </w:r>
            <w:proofErr w:type="spellEnd"/>
            <w:r>
              <w:t xml:space="preserve"> can quickly form dense colonies in a range of environmental conditions. Detected in Singapore.</w:t>
            </w:r>
          </w:p>
        </w:tc>
        <w:tc>
          <w:tcPr>
            <w:tcW w:w="1305" w:type="dxa"/>
            <w:tcBorders>
              <w:bottom w:val="single" w:sz="8" w:space="0" w:color="000000"/>
              <w:right w:val="single" w:sz="8" w:space="0" w:color="000000"/>
            </w:tcBorders>
            <w:tcMar>
              <w:top w:w="100" w:type="dxa"/>
              <w:left w:w="100" w:type="dxa"/>
              <w:bottom w:w="100" w:type="dxa"/>
              <w:right w:w="100" w:type="dxa"/>
            </w:tcMar>
          </w:tcPr>
          <w:p w14:paraId="17E239B1" w14:textId="77777777" w:rsidR="00870ADB" w:rsidRDefault="00140AAC">
            <w:pPr>
              <w:spacing w:after="0" w:line="276" w:lineRule="auto"/>
            </w:pPr>
            <w:r>
              <w:t xml:space="preserve">Hull fouling, ballast water, </w:t>
            </w:r>
          </w:p>
          <w:p w14:paraId="5CCBF1D9" w14:textId="77777777" w:rsidR="00870ADB" w:rsidRDefault="00140AAC">
            <w:pPr>
              <w:spacing w:after="0" w:line="276" w:lineRule="auto"/>
            </w:pPr>
            <w:r>
              <w:t>Commercial use</w:t>
            </w:r>
          </w:p>
        </w:tc>
        <w:tc>
          <w:tcPr>
            <w:tcW w:w="1185" w:type="dxa"/>
            <w:tcBorders>
              <w:bottom w:val="single" w:sz="8" w:space="0" w:color="000000"/>
              <w:right w:val="single" w:sz="8" w:space="0" w:color="000000"/>
            </w:tcBorders>
            <w:tcMar>
              <w:top w:w="100" w:type="dxa"/>
              <w:left w:w="100" w:type="dxa"/>
              <w:bottom w:w="100" w:type="dxa"/>
              <w:right w:w="100" w:type="dxa"/>
            </w:tcMar>
          </w:tcPr>
          <w:p w14:paraId="1709F4AA" w14:textId="77777777" w:rsidR="00870ADB" w:rsidRDefault="00140AAC">
            <w:pPr>
              <w:spacing w:before="240" w:after="0" w:line="276" w:lineRule="auto"/>
            </w:pPr>
            <w:r>
              <w:t>Wells et al. 2019</w:t>
            </w:r>
          </w:p>
        </w:tc>
      </w:tr>
      <w:tr w:rsidR="00870ADB" w14:paraId="2FC50B84" w14:textId="77777777">
        <w:trPr>
          <w:trHeight w:val="189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21F235CD" w14:textId="77777777" w:rsidR="00870ADB" w:rsidRPr="00C92C11" w:rsidRDefault="00140AAC">
            <w:pPr>
              <w:spacing w:after="0" w:line="276" w:lineRule="auto"/>
              <w:rPr>
                <w:i/>
                <w:lang w:val="fi-FI"/>
              </w:rPr>
            </w:pPr>
            <w:proofErr w:type="spellStart"/>
            <w:r w:rsidRPr="00C92C11">
              <w:rPr>
                <w:i/>
                <w:lang w:val="fi-FI"/>
              </w:rPr>
              <w:t>Arcuatula</w:t>
            </w:r>
            <w:proofErr w:type="spellEnd"/>
            <w:r w:rsidRPr="00C92C11">
              <w:rPr>
                <w:i/>
                <w:lang w:val="fi-FI"/>
              </w:rPr>
              <w:t xml:space="preserve"> </w:t>
            </w:r>
            <w:proofErr w:type="spellStart"/>
            <w:r w:rsidRPr="00C92C11">
              <w:rPr>
                <w:i/>
                <w:lang w:val="fi-FI"/>
              </w:rPr>
              <w:t>senhousia</w:t>
            </w:r>
            <w:proofErr w:type="spellEnd"/>
          </w:p>
          <w:p w14:paraId="6406CE5D" w14:textId="77777777" w:rsidR="00870ADB" w:rsidRPr="00C92C11" w:rsidRDefault="00140AAC">
            <w:pPr>
              <w:spacing w:after="0" w:line="276" w:lineRule="auto"/>
              <w:rPr>
                <w:lang w:val="fi-FI"/>
              </w:rPr>
            </w:pPr>
            <w:r w:rsidRPr="00C92C11">
              <w:rPr>
                <w:lang w:val="fi-FI"/>
              </w:rPr>
              <w:t xml:space="preserve">(Asian </w:t>
            </w:r>
            <w:proofErr w:type="spellStart"/>
            <w:r w:rsidRPr="00C92C11">
              <w:rPr>
                <w:lang w:val="fi-FI"/>
              </w:rPr>
              <w:t>bag</w:t>
            </w:r>
            <w:proofErr w:type="spellEnd"/>
            <w:r w:rsidRPr="00C92C11">
              <w:rPr>
                <w:lang w:val="fi-FI"/>
              </w:rPr>
              <w:t xml:space="preserve"> </w:t>
            </w:r>
            <w:proofErr w:type="spellStart"/>
            <w:r w:rsidRPr="00C92C11">
              <w:rPr>
                <w:lang w:val="fi-FI"/>
              </w:rPr>
              <w:t>mussel</w:t>
            </w:r>
            <w:proofErr w:type="spellEnd"/>
            <w:r w:rsidRPr="00C92C11">
              <w:rPr>
                <w:lang w:val="fi-FI"/>
              </w:rPr>
              <w:t>)</w:t>
            </w:r>
          </w:p>
          <w:p w14:paraId="7427BE44" w14:textId="77777777" w:rsidR="00870ADB" w:rsidRPr="00C92C11" w:rsidRDefault="00870ADB">
            <w:pPr>
              <w:spacing w:after="0" w:line="276" w:lineRule="auto"/>
              <w:rPr>
                <w:lang w:val="fi-FI"/>
              </w:rPr>
            </w:pPr>
          </w:p>
          <w:p w14:paraId="33BB39E7" w14:textId="77777777" w:rsidR="00870ADB" w:rsidRDefault="00140AAC">
            <w:pPr>
              <w:spacing w:after="0" w:line="276" w:lineRule="auto"/>
            </w:pPr>
            <w:r>
              <w:rPr>
                <w:noProof/>
              </w:rPr>
              <w:lastRenderedPageBreak/>
              <w:drawing>
                <wp:inline distT="114300" distB="114300" distL="114300" distR="114300" wp14:anchorId="3F746153" wp14:editId="6EC691B4">
                  <wp:extent cx="1400175" cy="1704975"/>
                  <wp:effectExtent l="0" t="0" r="0" b="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1"/>
                          <a:srcRect/>
                          <a:stretch>
                            <a:fillRect/>
                          </a:stretch>
                        </pic:blipFill>
                        <pic:spPr>
                          <a:xfrm>
                            <a:off x="0" y="0"/>
                            <a:ext cx="1400175" cy="1704975"/>
                          </a:xfrm>
                          <a:prstGeom prst="rect">
                            <a:avLst/>
                          </a:prstGeom>
                          <a:ln/>
                        </pic:spPr>
                      </pic:pic>
                    </a:graphicData>
                  </a:graphic>
                </wp:inline>
              </w:drawing>
            </w:r>
          </w:p>
          <w:p w14:paraId="30A92EDB" w14:textId="77777777" w:rsidR="00870ADB" w:rsidRDefault="00140AAC">
            <w:pPr>
              <w:spacing w:after="0" w:line="276" w:lineRule="auto"/>
              <w:rPr>
                <w:rFonts w:ascii="Times New Roman" w:eastAsia="Times New Roman" w:hAnsi="Times New Roman" w:cs="Times New Roman"/>
                <w:color w:val="0563C1"/>
                <w:sz w:val="24"/>
                <w:szCs w:val="24"/>
                <w:u w:val="single"/>
              </w:rPr>
            </w:pPr>
            <w:r>
              <w:t>Image source:</w:t>
            </w:r>
            <w:hyperlink r:id="rId42">
              <w:r>
                <w:t xml:space="preserve"> Dr. Richard Willan </w:t>
              </w:r>
            </w:hyperlink>
            <w:hyperlink r:id="rId43">
              <w:r>
                <w:t>https://www.marinepests.gov.au/pests/identify/asian-date-bag-mussel</w:t>
              </w:r>
            </w:hyperlink>
          </w:p>
          <w:p w14:paraId="65775C86" w14:textId="77777777" w:rsidR="00870ADB" w:rsidRDefault="00140AAC">
            <w:pPr>
              <w:spacing w:after="0" w:line="276" w:lineRule="auto"/>
            </w:pPr>
            <w:r>
              <w:rPr>
                <w:noProof/>
              </w:rPr>
              <w:drawing>
                <wp:inline distT="114300" distB="114300" distL="114300" distR="114300" wp14:anchorId="52D09D73" wp14:editId="283536BF">
                  <wp:extent cx="2276475" cy="1143000"/>
                  <wp:effectExtent l="0" t="0" r="0" b="0"/>
                  <wp:docPr id="4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4"/>
                          <a:srcRect/>
                          <a:stretch>
                            <a:fillRect/>
                          </a:stretch>
                        </pic:blipFill>
                        <pic:spPr>
                          <a:xfrm>
                            <a:off x="0" y="0"/>
                            <a:ext cx="2276475" cy="1143000"/>
                          </a:xfrm>
                          <a:prstGeom prst="rect">
                            <a:avLst/>
                          </a:prstGeom>
                          <a:ln/>
                        </pic:spPr>
                      </pic:pic>
                    </a:graphicData>
                  </a:graphic>
                </wp:inline>
              </w:drawing>
            </w:r>
          </w:p>
          <w:p w14:paraId="2F258022" w14:textId="77777777" w:rsidR="00870ADB" w:rsidRDefault="00140AAC">
            <w:pPr>
              <w:spacing w:after="0" w:line="276" w:lineRule="auto"/>
            </w:pPr>
            <w:r>
              <w:t>https://obis.org/taxon/505946</w:t>
            </w:r>
          </w:p>
        </w:tc>
        <w:tc>
          <w:tcPr>
            <w:tcW w:w="2925" w:type="dxa"/>
            <w:tcBorders>
              <w:bottom w:val="single" w:sz="8" w:space="0" w:color="000000"/>
              <w:right w:val="single" w:sz="8" w:space="0" w:color="000000"/>
            </w:tcBorders>
            <w:tcMar>
              <w:top w:w="100" w:type="dxa"/>
              <w:left w:w="100" w:type="dxa"/>
              <w:bottom w:w="100" w:type="dxa"/>
              <w:right w:w="100" w:type="dxa"/>
            </w:tcMar>
          </w:tcPr>
          <w:p w14:paraId="4CB17111" w14:textId="77777777" w:rsidR="00870ADB" w:rsidRDefault="00140AAC">
            <w:pPr>
              <w:spacing w:after="0" w:line="276" w:lineRule="auto"/>
            </w:pPr>
            <w:r>
              <w:lastRenderedPageBreak/>
              <w:t>Prefers intertidal to subtidal soft substrates (</w:t>
            </w:r>
            <w:proofErr w:type="gramStart"/>
            <w:r>
              <w:t>e.g.</w:t>
            </w:r>
            <w:proofErr w:type="gramEnd"/>
            <w:r>
              <w:t xml:space="preserve"> sediments). Tolerates wide variety of temperatures and salinities. Native to the waters of tropical and temperate Asia. (MSPC 2018) The impacts of this species decline over time (Dr. Richard Willan).</w:t>
            </w:r>
          </w:p>
        </w:tc>
        <w:tc>
          <w:tcPr>
            <w:tcW w:w="1305" w:type="dxa"/>
            <w:tcBorders>
              <w:bottom w:val="single" w:sz="8" w:space="0" w:color="000000"/>
              <w:right w:val="single" w:sz="8" w:space="0" w:color="000000"/>
            </w:tcBorders>
            <w:tcMar>
              <w:top w:w="100" w:type="dxa"/>
              <w:left w:w="100" w:type="dxa"/>
              <w:bottom w:w="100" w:type="dxa"/>
              <w:right w:w="100" w:type="dxa"/>
            </w:tcMar>
          </w:tcPr>
          <w:p w14:paraId="4E4B7569" w14:textId="77777777" w:rsidR="00870ADB" w:rsidRDefault="00140AAC">
            <w:pPr>
              <w:spacing w:after="0" w:line="276" w:lineRule="auto"/>
            </w:pPr>
            <w:r>
              <w:t>Biofouling on ships’ hulls and ballast water</w:t>
            </w:r>
          </w:p>
        </w:tc>
        <w:tc>
          <w:tcPr>
            <w:tcW w:w="1185" w:type="dxa"/>
            <w:tcBorders>
              <w:bottom w:val="single" w:sz="8" w:space="0" w:color="000000"/>
              <w:right w:val="single" w:sz="8" w:space="0" w:color="000000"/>
            </w:tcBorders>
            <w:tcMar>
              <w:top w:w="100" w:type="dxa"/>
              <w:left w:w="100" w:type="dxa"/>
              <w:bottom w:w="100" w:type="dxa"/>
              <w:right w:w="100" w:type="dxa"/>
            </w:tcMar>
          </w:tcPr>
          <w:p w14:paraId="3FE42DFD" w14:textId="77777777" w:rsidR="00870ADB" w:rsidRDefault="00140AAC">
            <w:pPr>
              <w:spacing w:before="240" w:after="0" w:line="276" w:lineRule="auto"/>
            </w:pPr>
            <w:r>
              <w:t>MSPC 2018</w:t>
            </w:r>
          </w:p>
        </w:tc>
      </w:tr>
      <w:tr w:rsidR="00870ADB" w14:paraId="6DD4F8C1" w14:textId="77777777">
        <w:trPr>
          <w:trHeight w:val="189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557A12B" w14:textId="77777777" w:rsidR="00870ADB" w:rsidRDefault="00140AAC">
            <w:pPr>
              <w:spacing w:after="0" w:line="276" w:lineRule="auto"/>
            </w:pPr>
            <w:proofErr w:type="spellStart"/>
            <w:r>
              <w:rPr>
                <w:i/>
              </w:rPr>
              <w:t>Mytella</w:t>
            </w:r>
            <w:proofErr w:type="spellEnd"/>
            <w:r>
              <w:rPr>
                <w:i/>
              </w:rPr>
              <w:t xml:space="preserve"> </w:t>
            </w:r>
            <w:proofErr w:type="spellStart"/>
            <w:r>
              <w:rPr>
                <w:i/>
              </w:rPr>
              <w:t>strigata</w:t>
            </w:r>
            <w:proofErr w:type="spellEnd"/>
            <w:r>
              <w:rPr>
                <w:i/>
              </w:rPr>
              <w:t xml:space="preserve"> </w:t>
            </w:r>
            <w:r>
              <w:t>(Handley 1843)</w:t>
            </w:r>
          </w:p>
          <w:p w14:paraId="7DCEBCC5" w14:textId="77777777" w:rsidR="00870ADB" w:rsidRDefault="00140AAC">
            <w:pPr>
              <w:spacing w:after="0" w:line="276" w:lineRule="auto"/>
            </w:pPr>
            <w:r>
              <w:t>(</w:t>
            </w:r>
            <w:proofErr w:type="spellStart"/>
            <w:r>
              <w:t>Charru</w:t>
            </w:r>
            <w:proofErr w:type="spellEnd"/>
            <w:r>
              <w:t xml:space="preserve"> mussel)</w:t>
            </w:r>
          </w:p>
          <w:p w14:paraId="7F2CBCB6" w14:textId="77777777" w:rsidR="00870ADB" w:rsidRDefault="00140AAC">
            <w:pPr>
              <w:spacing w:after="0" w:line="276" w:lineRule="auto"/>
            </w:pPr>
            <w:r>
              <w:rPr>
                <w:noProof/>
              </w:rPr>
              <w:drawing>
                <wp:inline distT="114300" distB="114300" distL="114300" distR="114300" wp14:anchorId="1C81FB6E" wp14:editId="41976DB9">
                  <wp:extent cx="2247900" cy="1543050"/>
                  <wp:effectExtent l="0" t="0" r="0" b="0"/>
                  <wp:docPr id="28"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5"/>
                          <a:srcRect/>
                          <a:stretch>
                            <a:fillRect/>
                          </a:stretch>
                        </pic:blipFill>
                        <pic:spPr>
                          <a:xfrm>
                            <a:off x="0" y="0"/>
                            <a:ext cx="2247900" cy="1543050"/>
                          </a:xfrm>
                          <a:prstGeom prst="rect">
                            <a:avLst/>
                          </a:prstGeom>
                          <a:ln/>
                        </pic:spPr>
                      </pic:pic>
                    </a:graphicData>
                  </a:graphic>
                </wp:inline>
              </w:drawing>
            </w:r>
          </w:p>
          <w:p w14:paraId="725088BA" w14:textId="77777777" w:rsidR="00870ADB" w:rsidRDefault="00140AAC">
            <w:pPr>
              <w:spacing w:after="0" w:line="276" w:lineRule="auto"/>
            </w:pPr>
            <w:r>
              <w:t>Image source:</w:t>
            </w:r>
            <w:hyperlink r:id="rId46">
              <w:r>
                <w:t xml:space="preserve"> https://www.marinepests.gov.au/pests/identify/charru-mussel</w:t>
              </w:r>
            </w:hyperlink>
          </w:p>
          <w:p w14:paraId="169A3618" w14:textId="77777777" w:rsidR="00870ADB" w:rsidRDefault="00140AAC">
            <w:pPr>
              <w:spacing w:after="0" w:line="276" w:lineRule="auto"/>
            </w:pPr>
            <w:r>
              <w:rPr>
                <w:noProof/>
              </w:rPr>
              <w:lastRenderedPageBreak/>
              <w:drawing>
                <wp:inline distT="114300" distB="114300" distL="114300" distR="114300" wp14:anchorId="695925FA" wp14:editId="1C12C482">
                  <wp:extent cx="2276475" cy="1143000"/>
                  <wp:effectExtent l="0" t="0" r="0" b="0"/>
                  <wp:docPr id="4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7"/>
                          <a:srcRect/>
                          <a:stretch>
                            <a:fillRect/>
                          </a:stretch>
                        </pic:blipFill>
                        <pic:spPr>
                          <a:xfrm>
                            <a:off x="0" y="0"/>
                            <a:ext cx="2276475" cy="1143000"/>
                          </a:xfrm>
                          <a:prstGeom prst="rect">
                            <a:avLst/>
                          </a:prstGeom>
                          <a:ln/>
                        </pic:spPr>
                      </pic:pic>
                    </a:graphicData>
                  </a:graphic>
                </wp:inline>
              </w:drawing>
            </w:r>
          </w:p>
          <w:p w14:paraId="3519E733" w14:textId="77777777" w:rsidR="00870ADB" w:rsidRDefault="00140AAC">
            <w:pPr>
              <w:spacing w:after="0" w:line="276" w:lineRule="auto"/>
            </w:pPr>
            <w:r>
              <w:t>https://obis.org/taxon/1458663</w:t>
            </w:r>
          </w:p>
        </w:tc>
        <w:tc>
          <w:tcPr>
            <w:tcW w:w="2925" w:type="dxa"/>
            <w:tcBorders>
              <w:bottom w:val="single" w:sz="8" w:space="0" w:color="000000"/>
              <w:right w:val="single" w:sz="8" w:space="0" w:color="000000"/>
            </w:tcBorders>
            <w:tcMar>
              <w:top w:w="100" w:type="dxa"/>
              <w:left w:w="100" w:type="dxa"/>
              <w:bottom w:w="100" w:type="dxa"/>
              <w:right w:w="100" w:type="dxa"/>
            </w:tcMar>
          </w:tcPr>
          <w:p w14:paraId="3DC75702" w14:textId="77777777" w:rsidR="00870ADB" w:rsidRDefault="00140AAC">
            <w:pPr>
              <w:spacing w:after="0" w:line="276" w:lineRule="auto"/>
              <w:rPr>
                <w:i/>
              </w:rPr>
            </w:pPr>
            <w:r>
              <w:lastRenderedPageBreak/>
              <w:t xml:space="preserve">Brackish water mussel known to be problematic in India and Singapore. Easily mistaken by a non-specialist for the Fiji native species </w:t>
            </w:r>
            <w:proofErr w:type="spellStart"/>
            <w:r>
              <w:rPr>
                <w:i/>
              </w:rPr>
              <w:t>Xenostrobus</w:t>
            </w:r>
            <w:proofErr w:type="spellEnd"/>
            <w:r>
              <w:rPr>
                <w:i/>
              </w:rPr>
              <w:t xml:space="preserve"> </w:t>
            </w:r>
            <w:proofErr w:type="spellStart"/>
            <w:r>
              <w:rPr>
                <w:i/>
              </w:rPr>
              <w:t>securis</w:t>
            </w:r>
            <w:proofErr w:type="spellEnd"/>
            <w:r>
              <w:rPr>
                <w:i/>
              </w:rPr>
              <w:t>.</w:t>
            </w:r>
          </w:p>
        </w:tc>
        <w:tc>
          <w:tcPr>
            <w:tcW w:w="1305" w:type="dxa"/>
            <w:tcBorders>
              <w:bottom w:val="single" w:sz="8" w:space="0" w:color="000000"/>
              <w:right w:val="single" w:sz="8" w:space="0" w:color="000000"/>
            </w:tcBorders>
            <w:tcMar>
              <w:top w:w="100" w:type="dxa"/>
              <w:left w:w="100" w:type="dxa"/>
              <w:bottom w:w="100" w:type="dxa"/>
              <w:right w:w="100" w:type="dxa"/>
            </w:tcMar>
          </w:tcPr>
          <w:p w14:paraId="2361CC82" w14:textId="77777777" w:rsidR="00870ADB" w:rsidRDefault="00140AAC">
            <w:pPr>
              <w:spacing w:after="0" w:line="276" w:lineRule="auto"/>
            </w:pPr>
            <w:r>
              <w:t>Biofouling species</w:t>
            </w:r>
          </w:p>
        </w:tc>
        <w:tc>
          <w:tcPr>
            <w:tcW w:w="1185" w:type="dxa"/>
            <w:tcBorders>
              <w:bottom w:val="single" w:sz="8" w:space="0" w:color="000000"/>
              <w:right w:val="single" w:sz="8" w:space="0" w:color="000000"/>
            </w:tcBorders>
            <w:tcMar>
              <w:top w:w="100" w:type="dxa"/>
              <w:left w:w="100" w:type="dxa"/>
              <w:bottom w:w="100" w:type="dxa"/>
              <w:right w:w="100" w:type="dxa"/>
            </w:tcMar>
          </w:tcPr>
          <w:p w14:paraId="79EF5676" w14:textId="77777777" w:rsidR="00870ADB" w:rsidRDefault="00140AAC">
            <w:pPr>
              <w:spacing w:after="0" w:line="276" w:lineRule="auto"/>
            </w:pPr>
            <w:r>
              <w:t>Jayachandran et al. 2019 Lim et al. 2018</w:t>
            </w:r>
          </w:p>
        </w:tc>
      </w:tr>
      <w:tr w:rsidR="00870ADB" w14:paraId="484670F0" w14:textId="77777777">
        <w:trPr>
          <w:trHeight w:val="2960"/>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58091D" w14:textId="77777777" w:rsidR="00870ADB" w:rsidRDefault="00140AAC">
            <w:pPr>
              <w:spacing w:after="0" w:line="276" w:lineRule="auto"/>
              <w:rPr>
                <w:i/>
              </w:rPr>
            </w:pPr>
            <w:proofErr w:type="spellStart"/>
            <w:r>
              <w:rPr>
                <w:i/>
              </w:rPr>
              <w:t>Didemnum</w:t>
            </w:r>
            <w:proofErr w:type="spellEnd"/>
            <w:r>
              <w:rPr>
                <w:i/>
              </w:rPr>
              <w:t xml:space="preserve"> </w:t>
            </w:r>
            <w:proofErr w:type="spellStart"/>
            <w:r>
              <w:rPr>
                <w:i/>
              </w:rPr>
              <w:t>perlucidum</w:t>
            </w:r>
            <w:proofErr w:type="spellEnd"/>
          </w:p>
          <w:p w14:paraId="326260E6" w14:textId="77777777" w:rsidR="00870ADB" w:rsidRDefault="00140AAC">
            <w:pPr>
              <w:spacing w:after="0" w:line="276" w:lineRule="auto"/>
            </w:pPr>
            <w:r>
              <w:t>(White colonial sea squirt)</w:t>
            </w:r>
          </w:p>
          <w:p w14:paraId="032C1659" w14:textId="77777777" w:rsidR="00870ADB" w:rsidRDefault="00870ADB">
            <w:pPr>
              <w:spacing w:after="0" w:line="276" w:lineRule="auto"/>
            </w:pPr>
          </w:p>
          <w:p w14:paraId="4D62100D" w14:textId="77777777" w:rsidR="00870ADB" w:rsidRDefault="00140AAC">
            <w:pPr>
              <w:spacing w:after="0" w:line="276" w:lineRule="auto"/>
            </w:pPr>
            <w:r>
              <w:rPr>
                <w:noProof/>
              </w:rPr>
              <w:drawing>
                <wp:inline distT="114300" distB="114300" distL="114300" distR="114300" wp14:anchorId="17097D28" wp14:editId="62131769">
                  <wp:extent cx="1569804" cy="1175711"/>
                  <wp:effectExtent l="0" t="0" r="0" b="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1569804" cy="1175711"/>
                          </a:xfrm>
                          <a:prstGeom prst="rect">
                            <a:avLst/>
                          </a:prstGeom>
                          <a:ln/>
                        </pic:spPr>
                      </pic:pic>
                    </a:graphicData>
                  </a:graphic>
                </wp:inline>
              </w:drawing>
            </w:r>
          </w:p>
          <w:p w14:paraId="460E93A6" w14:textId="77777777" w:rsidR="00870ADB" w:rsidRDefault="00140AAC">
            <w:pPr>
              <w:spacing w:after="0" w:line="276" w:lineRule="auto"/>
            </w:pPr>
            <w:r>
              <w:t xml:space="preserve">Image source: Carolyn </w:t>
            </w:r>
            <w:proofErr w:type="spellStart"/>
            <w:r>
              <w:t>Trewin</w:t>
            </w:r>
            <w:proofErr w:type="spellEnd"/>
            <w:r>
              <w:t>, Queensland Department of Agriculture and Fisheries</w:t>
            </w:r>
          </w:p>
          <w:p w14:paraId="38431861" w14:textId="77777777" w:rsidR="00870ADB" w:rsidRDefault="00DC72E0">
            <w:pPr>
              <w:spacing w:after="0" w:line="276" w:lineRule="auto"/>
              <w:rPr>
                <w:i/>
              </w:rPr>
            </w:pPr>
            <w:hyperlink r:id="rId49">
              <w:r w:rsidR="00140AAC">
                <w:t>https://nimpis.marinepests.gov.au/species/species/149</w:t>
              </w:r>
            </w:hyperlink>
          </w:p>
          <w:p w14:paraId="010B0940" w14:textId="77777777" w:rsidR="00870ADB" w:rsidRDefault="00140AAC">
            <w:pPr>
              <w:spacing w:after="0" w:line="276" w:lineRule="auto"/>
              <w:rPr>
                <w:i/>
              </w:rPr>
            </w:pPr>
            <w:r>
              <w:rPr>
                <w:i/>
                <w:noProof/>
              </w:rPr>
              <w:drawing>
                <wp:inline distT="114300" distB="114300" distL="114300" distR="114300" wp14:anchorId="1175F39C" wp14:editId="750F60B0">
                  <wp:extent cx="2276475" cy="11430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0"/>
                          <a:srcRect/>
                          <a:stretch>
                            <a:fillRect/>
                          </a:stretch>
                        </pic:blipFill>
                        <pic:spPr>
                          <a:xfrm>
                            <a:off x="0" y="0"/>
                            <a:ext cx="2276475" cy="1143000"/>
                          </a:xfrm>
                          <a:prstGeom prst="rect">
                            <a:avLst/>
                          </a:prstGeom>
                          <a:ln/>
                        </pic:spPr>
                      </pic:pic>
                    </a:graphicData>
                  </a:graphic>
                </wp:inline>
              </w:drawing>
            </w:r>
          </w:p>
          <w:p w14:paraId="1F6E7EB8" w14:textId="77777777" w:rsidR="00870ADB" w:rsidRDefault="00140AAC">
            <w:pPr>
              <w:spacing w:after="0" w:line="276" w:lineRule="auto"/>
            </w:pPr>
            <w:r>
              <w:t>https://obis.org/taxon/212506</w:t>
            </w:r>
          </w:p>
        </w:tc>
        <w:tc>
          <w:tcPr>
            <w:tcW w:w="2925" w:type="dxa"/>
            <w:tcBorders>
              <w:bottom w:val="single" w:sz="8" w:space="0" w:color="000000"/>
              <w:right w:val="single" w:sz="8" w:space="0" w:color="000000"/>
            </w:tcBorders>
            <w:tcMar>
              <w:top w:w="100" w:type="dxa"/>
              <w:left w:w="100" w:type="dxa"/>
              <w:bottom w:w="100" w:type="dxa"/>
              <w:right w:w="100" w:type="dxa"/>
            </w:tcMar>
          </w:tcPr>
          <w:p w14:paraId="6D002199" w14:textId="77777777" w:rsidR="00870ADB" w:rsidRDefault="00140AAC">
            <w:pPr>
              <w:spacing w:after="0" w:line="276" w:lineRule="auto"/>
            </w:pPr>
            <w:r>
              <w:t xml:space="preserve">Potential to be highly invasive due to its rapid reproductive output. Fast growing and can occupy disturbed habitats. Can overgrow native species. Subtropical to tropical. Can be very difficult to identify from local species of </w:t>
            </w:r>
            <w:proofErr w:type="spellStart"/>
            <w:r>
              <w:rPr>
                <w:i/>
              </w:rPr>
              <w:t>Didemnum</w:t>
            </w:r>
            <w:proofErr w:type="spellEnd"/>
            <w:r>
              <w:rPr>
                <w:i/>
              </w:rPr>
              <w:t>.</w:t>
            </w:r>
          </w:p>
        </w:tc>
        <w:tc>
          <w:tcPr>
            <w:tcW w:w="1305" w:type="dxa"/>
            <w:tcBorders>
              <w:bottom w:val="single" w:sz="8" w:space="0" w:color="000000"/>
              <w:right w:val="single" w:sz="8" w:space="0" w:color="000000"/>
            </w:tcBorders>
            <w:tcMar>
              <w:top w:w="100" w:type="dxa"/>
              <w:left w:w="100" w:type="dxa"/>
              <w:bottom w:w="100" w:type="dxa"/>
              <w:right w:w="100" w:type="dxa"/>
            </w:tcMar>
          </w:tcPr>
          <w:p w14:paraId="3915DE3C" w14:textId="77777777" w:rsidR="00870ADB" w:rsidRDefault="00140AAC">
            <w:pPr>
              <w:spacing w:after="0" w:line="276" w:lineRule="auto"/>
            </w:pPr>
            <w:r>
              <w:t>Biofouling species</w:t>
            </w:r>
          </w:p>
        </w:tc>
        <w:tc>
          <w:tcPr>
            <w:tcW w:w="1185" w:type="dxa"/>
            <w:tcBorders>
              <w:bottom w:val="single" w:sz="8" w:space="0" w:color="000000"/>
              <w:right w:val="single" w:sz="8" w:space="0" w:color="000000"/>
            </w:tcBorders>
            <w:tcMar>
              <w:top w:w="100" w:type="dxa"/>
              <w:left w:w="100" w:type="dxa"/>
              <w:bottom w:w="100" w:type="dxa"/>
              <w:right w:w="100" w:type="dxa"/>
            </w:tcMar>
          </w:tcPr>
          <w:p w14:paraId="16FB7865" w14:textId="77777777" w:rsidR="00870ADB" w:rsidRDefault="00140AAC">
            <w:pPr>
              <w:spacing w:before="240" w:after="0" w:line="276" w:lineRule="auto"/>
              <w:rPr>
                <w:i/>
              </w:rPr>
            </w:pPr>
            <w:r>
              <w:t>MSPC 2018</w:t>
            </w:r>
          </w:p>
        </w:tc>
      </w:tr>
      <w:tr w:rsidR="00870ADB" w:rsidRPr="00773249" w14:paraId="6CDF414D" w14:textId="77777777">
        <w:trPr>
          <w:trHeight w:val="3285"/>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1679482" w14:textId="77777777" w:rsidR="00870ADB" w:rsidRDefault="00140AAC">
            <w:pPr>
              <w:spacing w:after="0" w:line="276" w:lineRule="auto"/>
              <w:rPr>
                <w:i/>
              </w:rPr>
            </w:pPr>
            <w:proofErr w:type="spellStart"/>
            <w:r>
              <w:rPr>
                <w:i/>
              </w:rPr>
              <w:lastRenderedPageBreak/>
              <w:t>Amathia</w:t>
            </w:r>
            <w:proofErr w:type="spellEnd"/>
            <w:r>
              <w:rPr>
                <w:i/>
              </w:rPr>
              <w:t xml:space="preserve"> </w:t>
            </w:r>
            <w:proofErr w:type="spellStart"/>
            <w:r>
              <w:rPr>
                <w:i/>
              </w:rPr>
              <w:t>verticillata</w:t>
            </w:r>
            <w:proofErr w:type="spellEnd"/>
          </w:p>
          <w:p w14:paraId="0DB91998" w14:textId="77777777" w:rsidR="00870ADB" w:rsidRDefault="00140AAC">
            <w:pPr>
              <w:spacing w:after="0" w:line="276" w:lineRule="auto"/>
            </w:pPr>
            <w:r>
              <w:t>(Spaghetti bryozoan)</w:t>
            </w:r>
          </w:p>
          <w:p w14:paraId="111791F2" w14:textId="77777777" w:rsidR="00870ADB" w:rsidRDefault="00870ADB">
            <w:pPr>
              <w:spacing w:after="0" w:line="276" w:lineRule="auto"/>
              <w:rPr>
                <w:i/>
              </w:rPr>
            </w:pPr>
          </w:p>
          <w:p w14:paraId="5046AD75" w14:textId="77777777" w:rsidR="00870ADB" w:rsidRDefault="00140AAC">
            <w:pPr>
              <w:spacing w:after="0" w:line="276" w:lineRule="auto"/>
              <w:rPr>
                <w:i/>
              </w:rPr>
            </w:pPr>
            <w:r>
              <w:rPr>
                <w:i/>
                <w:noProof/>
              </w:rPr>
              <w:drawing>
                <wp:inline distT="114300" distB="114300" distL="114300" distR="114300" wp14:anchorId="69FD48E7" wp14:editId="34E2C79F">
                  <wp:extent cx="1154169" cy="1540501"/>
                  <wp:effectExtent l="0" t="0" r="0" b="0"/>
                  <wp:docPr id="36"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51"/>
                          <a:srcRect/>
                          <a:stretch>
                            <a:fillRect/>
                          </a:stretch>
                        </pic:blipFill>
                        <pic:spPr>
                          <a:xfrm>
                            <a:off x="0" y="0"/>
                            <a:ext cx="1154169" cy="1540501"/>
                          </a:xfrm>
                          <a:prstGeom prst="rect">
                            <a:avLst/>
                          </a:prstGeom>
                          <a:ln/>
                        </pic:spPr>
                      </pic:pic>
                    </a:graphicData>
                  </a:graphic>
                </wp:inline>
              </w:drawing>
            </w:r>
          </w:p>
          <w:p w14:paraId="4279325A" w14:textId="77777777" w:rsidR="00870ADB" w:rsidRDefault="00140AAC">
            <w:pPr>
              <w:spacing w:after="0" w:line="276" w:lineRule="auto"/>
              <w:rPr>
                <w:i/>
              </w:rPr>
            </w:pPr>
            <w:r>
              <w:t>Image source:</w:t>
            </w:r>
            <w:hyperlink r:id="rId52">
              <w:r>
                <w:t xml:space="preserve"> </w:t>
              </w:r>
            </w:hyperlink>
            <w:r>
              <w:t xml:space="preserve">Dan Minchin/Marine Organism Investigations </w:t>
            </w:r>
            <w:hyperlink r:id="rId53">
              <w:r>
                <w:t>https://invasions.si.edu/nemesis/species_summary/155576</w:t>
              </w:r>
            </w:hyperlink>
          </w:p>
          <w:p w14:paraId="3E8D8029" w14:textId="77777777" w:rsidR="00870ADB" w:rsidRDefault="00140AAC">
            <w:pPr>
              <w:spacing w:after="0" w:line="276" w:lineRule="auto"/>
              <w:rPr>
                <w:i/>
              </w:rPr>
            </w:pPr>
            <w:r>
              <w:rPr>
                <w:i/>
                <w:noProof/>
              </w:rPr>
              <w:drawing>
                <wp:inline distT="114300" distB="114300" distL="114300" distR="114300" wp14:anchorId="7B10E258" wp14:editId="51C84407">
                  <wp:extent cx="2276475" cy="1143000"/>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4"/>
                          <a:srcRect/>
                          <a:stretch>
                            <a:fillRect/>
                          </a:stretch>
                        </pic:blipFill>
                        <pic:spPr>
                          <a:xfrm>
                            <a:off x="0" y="0"/>
                            <a:ext cx="2276475" cy="1143000"/>
                          </a:xfrm>
                          <a:prstGeom prst="rect">
                            <a:avLst/>
                          </a:prstGeom>
                          <a:ln/>
                        </pic:spPr>
                      </pic:pic>
                    </a:graphicData>
                  </a:graphic>
                </wp:inline>
              </w:drawing>
            </w:r>
          </w:p>
          <w:p w14:paraId="557A7A16" w14:textId="77777777" w:rsidR="00870ADB" w:rsidRDefault="00140AAC">
            <w:pPr>
              <w:spacing w:after="0" w:line="276" w:lineRule="auto"/>
            </w:pPr>
            <w:r>
              <w:t>https://obis.org/taxon/851581</w:t>
            </w:r>
          </w:p>
        </w:tc>
        <w:tc>
          <w:tcPr>
            <w:tcW w:w="2925" w:type="dxa"/>
            <w:tcBorders>
              <w:bottom w:val="single" w:sz="8" w:space="0" w:color="000000"/>
              <w:right w:val="single" w:sz="8" w:space="0" w:color="000000"/>
            </w:tcBorders>
            <w:tcMar>
              <w:top w:w="100" w:type="dxa"/>
              <w:left w:w="100" w:type="dxa"/>
              <w:bottom w:w="100" w:type="dxa"/>
              <w:right w:w="100" w:type="dxa"/>
            </w:tcMar>
          </w:tcPr>
          <w:p w14:paraId="56AA8BFC" w14:textId="77777777" w:rsidR="00870ADB" w:rsidRDefault="00140AAC">
            <w:pPr>
              <w:spacing w:after="0" w:line="276" w:lineRule="auto"/>
            </w:pPr>
            <w:r>
              <w:t xml:space="preserve">First described from the Mediterranean Sea and now widespread in tropical, subtropical, and warm-temperate waters. Established in Hawaii. Colonies of </w:t>
            </w:r>
            <w:r>
              <w:rPr>
                <w:i/>
              </w:rPr>
              <w:t xml:space="preserve">A. </w:t>
            </w:r>
            <w:proofErr w:type="spellStart"/>
            <w:r>
              <w:rPr>
                <w:i/>
              </w:rPr>
              <w:t>verticillata</w:t>
            </w:r>
            <w:proofErr w:type="spellEnd"/>
            <w:r>
              <w:rPr>
                <w:i/>
              </w:rPr>
              <w:t xml:space="preserve"> </w:t>
            </w:r>
            <w:r>
              <w:t xml:space="preserve">have had negative impacts by clogging shrimp fishing gear, fouling cultured pearl oysters, and overgrowing and killing eelgrass. </w:t>
            </w:r>
          </w:p>
        </w:tc>
        <w:tc>
          <w:tcPr>
            <w:tcW w:w="1305" w:type="dxa"/>
            <w:tcBorders>
              <w:bottom w:val="single" w:sz="8" w:space="0" w:color="000000"/>
              <w:right w:val="single" w:sz="8" w:space="0" w:color="000000"/>
            </w:tcBorders>
            <w:tcMar>
              <w:top w:w="100" w:type="dxa"/>
              <w:left w:w="100" w:type="dxa"/>
              <w:bottom w:w="100" w:type="dxa"/>
              <w:right w:w="100" w:type="dxa"/>
            </w:tcMar>
          </w:tcPr>
          <w:p w14:paraId="67C93543" w14:textId="77777777" w:rsidR="00870ADB" w:rsidRDefault="00140AAC">
            <w:pPr>
              <w:spacing w:after="0" w:line="276" w:lineRule="auto"/>
            </w:pPr>
            <w:r>
              <w:t>Biofouling species</w:t>
            </w:r>
          </w:p>
        </w:tc>
        <w:tc>
          <w:tcPr>
            <w:tcW w:w="1185" w:type="dxa"/>
            <w:tcBorders>
              <w:bottom w:val="single" w:sz="8" w:space="0" w:color="000000"/>
              <w:right w:val="single" w:sz="8" w:space="0" w:color="000000"/>
            </w:tcBorders>
            <w:tcMar>
              <w:top w:w="100" w:type="dxa"/>
              <w:left w:w="100" w:type="dxa"/>
              <w:bottom w:w="100" w:type="dxa"/>
              <w:right w:w="100" w:type="dxa"/>
            </w:tcMar>
          </w:tcPr>
          <w:p w14:paraId="2D0D28B4" w14:textId="77777777" w:rsidR="00870ADB" w:rsidRPr="00C92C11" w:rsidRDefault="00140AAC">
            <w:pPr>
              <w:spacing w:after="0" w:line="276" w:lineRule="auto"/>
              <w:rPr>
                <w:lang w:val="fi-FI"/>
              </w:rPr>
            </w:pPr>
            <w:proofErr w:type="spellStart"/>
            <w:r w:rsidRPr="00C92C11">
              <w:rPr>
                <w:lang w:val="fi-FI"/>
              </w:rPr>
              <w:t>e.g</w:t>
            </w:r>
            <w:proofErr w:type="spellEnd"/>
            <w:r w:rsidRPr="00C92C11">
              <w:rPr>
                <w:lang w:val="fi-FI"/>
              </w:rPr>
              <w:t xml:space="preserve">. </w:t>
            </w:r>
            <w:proofErr w:type="spellStart"/>
            <w:r w:rsidRPr="00C92C11">
              <w:rPr>
                <w:lang w:val="fi-FI"/>
              </w:rPr>
              <w:t>Farrapeira</w:t>
            </w:r>
            <w:proofErr w:type="spellEnd"/>
            <w:r w:rsidRPr="00C92C11">
              <w:rPr>
                <w:lang w:val="fi-FI"/>
              </w:rPr>
              <w:t xml:space="preserve"> 2011, </w:t>
            </w:r>
            <w:proofErr w:type="spellStart"/>
            <w:r w:rsidRPr="00C92C11">
              <w:rPr>
                <w:lang w:val="fi-FI"/>
              </w:rPr>
              <w:t>Minchin</w:t>
            </w:r>
            <w:proofErr w:type="spellEnd"/>
            <w:r w:rsidRPr="00C92C11">
              <w:rPr>
                <w:lang w:val="fi-FI"/>
              </w:rPr>
              <w:t xml:space="preserve"> et al. 2016</w:t>
            </w:r>
          </w:p>
        </w:tc>
      </w:tr>
      <w:tr w:rsidR="00870ADB" w14:paraId="0ADF4F2C" w14:textId="77777777">
        <w:trPr>
          <w:trHeight w:val="1440"/>
        </w:trPr>
        <w:tc>
          <w:tcPr>
            <w:tcW w:w="390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BD924DA" w14:textId="77777777" w:rsidR="00870ADB" w:rsidRDefault="00140AAC">
            <w:pPr>
              <w:spacing w:after="0" w:line="276" w:lineRule="auto"/>
              <w:rPr>
                <w:i/>
              </w:rPr>
            </w:pPr>
            <w:proofErr w:type="spellStart"/>
            <w:r>
              <w:rPr>
                <w:i/>
              </w:rPr>
              <w:t>Batis</w:t>
            </w:r>
            <w:proofErr w:type="spellEnd"/>
            <w:r>
              <w:rPr>
                <w:i/>
              </w:rPr>
              <w:t xml:space="preserve"> maritima</w:t>
            </w:r>
          </w:p>
          <w:p w14:paraId="64679F07" w14:textId="77777777" w:rsidR="00870ADB" w:rsidRDefault="00140AAC">
            <w:pPr>
              <w:spacing w:after="0" w:line="276" w:lineRule="auto"/>
            </w:pPr>
            <w:r>
              <w:t>(Pickleweed)</w:t>
            </w:r>
          </w:p>
          <w:p w14:paraId="764CB598" w14:textId="77777777" w:rsidR="00870ADB" w:rsidRDefault="00870ADB">
            <w:pPr>
              <w:spacing w:after="0" w:line="276" w:lineRule="auto"/>
            </w:pPr>
          </w:p>
          <w:p w14:paraId="77DF7131" w14:textId="77777777" w:rsidR="00870ADB" w:rsidRDefault="00140AAC">
            <w:pPr>
              <w:spacing w:after="0" w:line="276" w:lineRule="auto"/>
            </w:pPr>
            <w:r>
              <w:rPr>
                <w:noProof/>
              </w:rPr>
              <w:drawing>
                <wp:inline distT="114300" distB="114300" distL="114300" distR="114300" wp14:anchorId="0AE69657" wp14:editId="4B223A42">
                  <wp:extent cx="1714500" cy="1228725"/>
                  <wp:effectExtent l="0" t="0" r="0" b="0"/>
                  <wp:docPr id="3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5"/>
                          <a:srcRect/>
                          <a:stretch>
                            <a:fillRect/>
                          </a:stretch>
                        </pic:blipFill>
                        <pic:spPr>
                          <a:xfrm>
                            <a:off x="0" y="0"/>
                            <a:ext cx="1714500" cy="1228725"/>
                          </a:xfrm>
                          <a:prstGeom prst="rect">
                            <a:avLst/>
                          </a:prstGeom>
                          <a:ln/>
                        </pic:spPr>
                      </pic:pic>
                    </a:graphicData>
                  </a:graphic>
                </wp:inline>
              </w:drawing>
            </w:r>
          </w:p>
          <w:p w14:paraId="52065112" w14:textId="77777777" w:rsidR="00870ADB" w:rsidRDefault="00140AAC">
            <w:pPr>
              <w:spacing w:after="0" w:line="276" w:lineRule="auto"/>
              <w:rPr>
                <w:i/>
              </w:rPr>
            </w:pPr>
            <w:r>
              <w:lastRenderedPageBreak/>
              <w:t xml:space="preserve">Image source: Mary </w:t>
            </w:r>
            <w:proofErr w:type="spellStart"/>
            <w:r>
              <w:t>Keim</w:t>
            </w:r>
            <w:proofErr w:type="spellEnd"/>
            <w:r>
              <w:t>,</w:t>
            </w:r>
            <w:hyperlink r:id="rId56">
              <w:r>
                <w:t xml:space="preserve"> </w:t>
              </w:r>
            </w:hyperlink>
            <w:hyperlink r:id="rId57">
              <w:r>
                <w:t>https://www.inaturalist.org/guide_taxa/727487</w:t>
              </w:r>
            </w:hyperlink>
          </w:p>
          <w:p w14:paraId="57610B82" w14:textId="77777777" w:rsidR="00870ADB" w:rsidRDefault="00140AAC">
            <w:pPr>
              <w:spacing w:after="0" w:line="276" w:lineRule="auto"/>
              <w:rPr>
                <w:i/>
              </w:rPr>
            </w:pPr>
            <w:r>
              <w:rPr>
                <w:i/>
                <w:noProof/>
              </w:rPr>
              <w:drawing>
                <wp:inline distT="114300" distB="114300" distL="114300" distR="114300" wp14:anchorId="7B21C7B8" wp14:editId="59F7E490">
                  <wp:extent cx="2276475" cy="11430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8"/>
                          <a:srcRect/>
                          <a:stretch>
                            <a:fillRect/>
                          </a:stretch>
                        </pic:blipFill>
                        <pic:spPr>
                          <a:xfrm>
                            <a:off x="0" y="0"/>
                            <a:ext cx="2276475" cy="1143000"/>
                          </a:xfrm>
                          <a:prstGeom prst="rect">
                            <a:avLst/>
                          </a:prstGeom>
                          <a:ln/>
                        </pic:spPr>
                      </pic:pic>
                    </a:graphicData>
                  </a:graphic>
                </wp:inline>
              </w:drawing>
            </w:r>
          </w:p>
          <w:p w14:paraId="4103709D" w14:textId="77777777" w:rsidR="00870ADB" w:rsidRDefault="00140AAC">
            <w:pPr>
              <w:spacing w:after="0" w:line="276" w:lineRule="auto"/>
            </w:pPr>
            <w:r>
              <w:t>https://obis.org/taxon/418723</w:t>
            </w:r>
          </w:p>
        </w:tc>
        <w:tc>
          <w:tcPr>
            <w:tcW w:w="2925" w:type="dxa"/>
            <w:tcBorders>
              <w:bottom w:val="single" w:sz="8" w:space="0" w:color="000000"/>
              <w:right w:val="single" w:sz="8" w:space="0" w:color="000000"/>
            </w:tcBorders>
            <w:tcMar>
              <w:top w:w="100" w:type="dxa"/>
              <w:left w:w="100" w:type="dxa"/>
              <w:bottom w:w="100" w:type="dxa"/>
              <w:right w:w="100" w:type="dxa"/>
            </w:tcMar>
          </w:tcPr>
          <w:p w14:paraId="3C041093" w14:textId="77777777" w:rsidR="00870ADB" w:rsidRDefault="00140AAC">
            <w:pPr>
              <w:spacing w:after="0" w:line="240" w:lineRule="auto"/>
            </w:pPr>
            <w:r>
              <w:lastRenderedPageBreak/>
              <w:t>Native to the Americas, invasive in Hawaii with mangroves, where they can destroy habitats of local species.</w:t>
            </w:r>
          </w:p>
        </w:tc>
        <w:tc>
          <w:tcPr>
            <w:tcW w:w="1305" w:type="dxa"/>
            <w:tcBorders>
              <w:bottom w:val="single" w:sz="8" w:space="0" w:color="000000"/>
              <w:right w:val="single" w:sz="8" w:space="0" w:color="000000"/>
            </w:tcBorders>
            <w:tcMar>
              <w:top w:w="100" w:type="dxa"/>
              <w:left w:w="100" w:type="dxa"/>
              <w:bottom w:w="100" w:type="dxa"/>
              <w:right w:w="100" w:type="dxa"/>
            </w:tcMar>
          </w:tcPr>
          <w:p w14:paraId="02FCB391" w14:textId="77777777" w:rsidR="00870ADB" w:rsidRDefault="00140AAC">
            <w:pPr>
              <w:spacing w:after="0" w:line="276" w:lineRule="auto"/>
            </w:pPr>
            <w:r>
              <w:t>Biofouling species</w:t>
            </w:r>
          </w:p>
        </w:tc>
        <w:tc>
          <w:tcPr>
            <w:tcW w:w="1185" w:type="dxa"/>
            <w:tcBorders>
              <w:bottom w:val="single" w:sz="8" w:space="0" w:color="000000"/>
              <w:right w:val="single" w:sz="8" w:space="0" w:color="000000"/>
            </w:tcBorders>
            <w:tcMar>
              <w:top w:w="100" w:type="dxa"/>
              <w:left w:w="100" w:type="dxa"/>
              <w:bottom w:w="100" w:type="dxa"/>
              <w:right w:w="100" w:type="dxa"/>
            </w:tcMar>
          </w:tcPr>
          <w:p w14:paraId="33818530" w14:textId="77777777" w:rsidR="00870ADB" w:rsidRDefault="00140AAC">
            <w:pPr>
              <w:spacing w:after="0" w:line="276" w:lineRule="auto"/>
            </w:pPr>
            <w:proofErr w:type="spellStart"/>
            <w:r>
              <w:t>Rauzon</w:t>
            </w:r>
            <w:proofErr w:type="spellEnd"/>
            <w:r>
              <w:t xml:space="preserve"> and </w:t>
            </w:r>
            <w:proofErr w:type="spellStart"/>
            <w:r>
              <w:t>Drigot</w:t>
            </w:r>
            <w:proofErr w:type="spellEnd"/>
            <w:r>
              <w:t xml:space="preserve"> 2003</w:t>
            </w:r>
          </w:p>
        </w:tc>
      </w:tr>
    </w:tbl>
    <w:p w14:paraId="33ECEF1A" w14:textId="77777777" w:rsidR="00870ADB" w:rsidRDefault="00870ADB">
      <w:pPr>
        <w:spacing w:after="0" w:line="240" w:lineRule="auto"/>
        <w:jc w:val="both"/>
        <w:rPr>
          <w:i/>
        </w:rPr>
      </w:pPr>
    </w:p>
    <w:p w14:paraId="239D810E" w14:textId="6A6BBF39" w:rsidR="00870ADB" w:rsidRDefault="00140AAC">
      <w:pPr>
        <w:spacing w:line="254" w:lineRule="auto"/>
        <w:jc w:val="both"/>
      </w:pPr>
      <w:r>
        <w:t>In addition, a list of known introduced (not necessarily invasive) species from tropical regions especially in the Pacific was collected mainly from Campbell et al. (2016). This list will aid in classifying detected species based on previous experiences in adjacent areas. This list can be found in A</w:t>
      </w:r>
      <w:r w:rsidR="00C03449">
        <w:t>nnex</w:t>
      </w:r>
      <w:r>
        <w:t xml:space="preserve"> 1.</w:t>
      </w:r>
    </w:p>
    <w:p w14:paraId="6C6CA9EF" w14:textId="77777777" w:rsidR="00870ADB" w:rsidRDefault="00140AAC">
      <w:pPr>
        <w:spacing w:line="254" w:lineRule="auto"/>
        <w:jc w:val="both"/>
        <w:rPr>
          <w:color w:val="FF0000"/>
        </w:rPr>
      </w:pPr>
      <w:r>
        <w:t xml:space="preserve">Due to the absence of baseline data for MIAS in Fiji, the initial stages of the project will involve port surveys to capture the local marine biodiversity. This stage will allow the USP team to identify introduced species already present in these </w:t>
      </w:r>
      <w:proofErr w:type="gramStart"/>
      <w:r>
        <w:t>areas, and</w:t>
      </w:r>
      <w:proofErr w:type="gramEnd"/>
      <w:r>
        <w:t xml:space="preserve"> will support the prioritization of the MIAS species to focus efforts during the monitoring stage especially when using qPCR. Species of concern for the monitoring stage later in year 2 will be chosen here.</w:t>
      </w:r>
    </w:p>
    <w:p w14:paraId="1FC02A57" w14:textId="77777777" w:rsidR="00870ADB" w:rsidRDefault="00140AAC">
      <w:pPr>
        <w:pStyle w:val="Heading1"/>
        <w:numPr>
          <w:ilvl w:val="0"/>
          <w:numId w:val="12"/>
        </w:numPr>
        <w:spacing w:after="200"/>
        <w:jc w:val="both"/>
      </w:pPr>
      <w:bookmarkStart w:id="2" w:name="_Toc83736432"/>
      <w:r>
        <w:t>Sampling design</w:t>
      </w:r>
      <w:bookmarkEnd w:id="2"/>
      <w:r>
        <w:t xml:space="preserve"> </w:t>
      </w:r>
    </w:p>
    <w:p w14:paraId="2A251077" w14:textId="77777777" w:rsidR="00870ADB" w:rsidRDefault="00140AAC">
      <w:pPr>
        <w:jc w:val="both"/>
      </w:pPr>
      <w:r>
        <w:t xml:space="preserve">Fiji is an island nation in the South Pacific, with more than 300 islands of which about 100 are permanently inhabited. Most of the population of about 880,000 lives in the two major islands Vanua </w:t>
      </w:r>
      <w:proofErr w:type="spellStart"/>
      <w:r>
        <w:t>Levu</w:t>
      </w:r>
      <w:proofErr w:type="spellEnd"/>
      <w:r>
        <w:t xml:space="preserve"> and Viti </w:t>
      </w:r>
      <w:proofErr w:type="spellStart"/>
      <w:r>
        <w:t>Levu</w:t>
      </w:r>
      <w:proofErr w:type="spellEnd"/>
      <w:r>
        <w:t xml:space="preserve">. Fiji’s capital Suva on Viti </w:t>
      </w:r>
      <w:proofErr w:type="spellStart"/>
      <w:r>
        <w:t>Levu</w:t>
      </w:r>
      <w:proofErr w:type="spellEnd"/>
      <w:r>
        <w:t xml:space="preserve"> holds Fiji’s largest port, with extensive cargo and cruise traffic. The ports are managed by the</w:t>
      </w:r>
      <w:hyperlink r:id="rId59">
        <w:r>
          <w:t xml:space="preserve"> Fiji Ports Corporation Limited</w:t>
        </w:r>
      </w:hyperlink>
      <w:r>
        <w:t>. Fiji is considered a hub of marine traffic among the Pacific Islands.</w:t>
      </w:r>
    </w:p>
    <w:p w14:paraId="6AF57C4B" w14:textId="77777777" w:rsidR="00870ADB" w:rsidRDefault="00140AAC">
      <w:pPr>
        <w:jc w:val="both"/>
      </w:pPr>
      <w:r>
        <w:t xml:space="preserve">This monitoring plan will begin with monitoring at Suva </w:t>
      </w:r>
      <w:proofErr w:type="spellStart"/>
      <w:r>
        <w:t>Harbour</w:t>
      </w:r>
      <w:proofErr w:type="spellEnd"/>
      <w:r>
        <w:t xml:space="preserve"> and surrounding lagoon, with local stakeholder involvement. In the future, it will be considered if sampling can be extended to the Lautoka international port and </w:t>
      </w:r>
      <w:proofErr w:type="spellStart"/>
      <w:r>
        <w:t>Denarau</w:t>
      </w:r>
      <w:proofErr w:type="spellEnd"/>
      <w:r>
        <w:t xml:space="preserve">, as well as other ports which are frequented by tourist yachts. </w:t>
      </w:r>
    </w:p>
    <w:p w14:paraId="66AE4BFE" w14:textId="77777777" w:rsidR="00870ADB" w:rsidRDefault="00870ADB">
      <w:pPr>
        <w:jc w:val="both"/>
      </w:pPr>
    </w:p>
    <w:p w14:paraId="47A64E20" w14:textId="77777777" w:rsidR="00870ADB" w:rsidRDefault="00140AAC">
      <w:pPr>
        <w:pStyle w:val="Heading2"/>
        <w:numPr>
          <w:ilvl w:val="1"/>
          <w:numId w:val="12"/>
        </w:numPr>
        <w:jc w:val="both"/>
      </w:pPr>
      <w:bookmarkStart w:id="3" w:name="_Toc83736433"/>
      <w:r>
        <w:lastRenderedPageBreak/>
        <w:t>Advantages and disadvantages of monitoring with eDNA</w:t>
      </w:r>
      <w:bookmarkEnd w:id="3"/>
    </w:p>
    <w:p w14:paraId="52100F52" w14:textId="77777777" w:rsidR="00870ADB" w:rsidRDefault="00140AAC">
      <w:pPr>
        <w:jc w:val="both"/>
      </w:pPr>
      <w:r>
        <w:t xml:space="preserve">Monitoring biodiversity has traditionally been achieved through time-consuming morphological assessments of organisms that require highly specialized taxonomic knowledge, which have led to some MIAS not being recognized for many </w:t>
      </w:r>
      <w:proofErr w:type="gramStart"/>
      <w:r>
        <w:t>years  (</w:t>
      </w:r>
      <w:proofErr w:type="spellStart"/>
      <w:proofErr w:type="gramEnd"/>
      <w:r>
        <w:t>e.g</w:t>
      </w:r>
      <w:proofErr w:type="spellEnd"/>
      <w:r>
        <w:t xml:space="preserve"> Northern Pacific </w:t>
      </w:r>
      <w:proofErr w:type="spellStart"/>
      <w:r>
        <w:t>Seastar</w:t>
      </w:r>
      <w:proofErr w:type="spellEnd"/>
      <w:r>
        <w:t xml:space="preserve"> in Australia). Advances in molecular biology have made it feasible to describe the biodiversity in the environment through the analysis of nucleic acids from environmental samples such as water, soil and even air (</w:t>
      </w:r>
      <w:proofErr w:type="spellStart"/>
      <w:r>
        <w:t>Zaiko</w:t>
      </w:r>
      <w:proofErr w:type="spellEnd"/>
      <w:r>
        <w:t xml:space="preserve"> et al. 2015, Bowers et al. 2021). Due to the simple and rapid sampling protocols of eDNA analyses, it is becoming possible to conduct large-scale surveys in the environment also in remote locations with limited time and access to resources. Specialized taxonomic knowledge is not required for getting an estimate on the organisms present, making it possible to conduct the sampling with less training. However, to ensure comparability of results over time it is important that sampling strategies are standardized. In addition, eDNA is highly useful for the detection of MIAS, as it can identify low-abundance organisms at many developmental stages, which might not be morphologically distinguishable or effectively </w:t>
      </w:r>
      <w:proofErr w:type="gramStart"/>
      <w:r>
        <w:t>sampled  by</w:t>
      </w:r>
      <w:proofErr w:type="gramEnd"/>
      <w:r>
        <w:t xml:space="preserve">  the selected sampling device. </w:t>
      </w:r>
    </w:p>
    <w:p w14:paraId="4D2893A1" w14:textId="77777777" w:rsidR="00870ADB" w:rsidRDefault="00140AAC">
      <w:pPr>
        <w:jc w:val="both"/>
      </w:pPr>
      <w:r>
        <w:t xml:space="preserve">Despite the strong benefits related to incorporating eDNA to routine monitoring efforts, several challenges remain which may hinder its usefulness to environmental management. One of the most important pitfalls is the incompleteness of reference databases for metabarcoding approaches. Prior knowledge linking DNA sequences to taxonomically verified specimens is required for the reliable classification of sequences from eDNA analyses. </w:t>
      </w:r>
      <w:proofErr w:type="gramStart"/>
      <w:r>
        <w:t>However</w:t>
      </w:r>
      <w:proofErr w:type="gramEnd"/>
      <w:r>
        <w:t xml:space="preserve"> this information is lacking for a large portion of marine organisms. This is especially the case in tropical regions, which host highly diverse ecosystems and additionally remain understudied (</w:t>
      </w:r>
      <w:proofErr w:type="spellStart"/>
      <w:r>
        <w:t>Delrieu-Trottin</w:t>
      </w:r>
      <w:proofErr w:type="spellEnd"/>
      <w:r>
        <w:t xml:space="preserve"> et al. 2019, </w:t>
      </w:r>
      <w:proofErr w:type="spellStart"/>
      <w:r>
        <w:t>Pearmann</w:t>
      </w:r>
      <w:proofErr w:type="spellEnd"/>
      <w:r>
        <w:t xml:space="preserve"> et al. 2020 and references therein). Previously, the Moorea </w:t>
      </w:r>
      <w:proofErr w:type="spellStart"/>
      <w:r>
        <w:t>Biocode</w:t>
      </w:r>
      <w:proofErr w:type="spellEnd"/>
      <w:r>
        <w:t xml:space="preserve"> project (</w:t>
      </w:r>
      <w:hyperlink r:id="rId60">
        <w:r>
          <w:rPr>
            <w:color w:val="1155CC"/>
            <w:u w:val="single"/>
          </w:rPr>
          <w:t>http://biocode.berkeley.edu/</w:t>
        </w:r>
      </w:hyperlink>
      <w:r>
        <w:t xml:space="preserve">) has sequenced vouchered specimens from French Polynesia and these sequences will be queried for taxonomic classification of the </w:t>
      </w:r>
      <w:proofErr w:type="spellStart"/>
      <w:r>
        <w:t>PacMAN</w:t>
      </w:r>
      <w:proofErr w:type="spellEnd"/>
      <w:r>
        <w:t xml:space="preserve"> samples.  The </w:t>
      </w:r>
      <w:proofErr w:type="spellStart"/>
      <w:r>
        <w:t>PacMAN</w:t>
      </w:r>
      <w:proofErr w:type="spellEnd"/>
      <w:r>
        <w:t xml:space="preserve"> project will also complement eDNA work with specimen collections, vouchering and sequencing to arrive at reliable and accurate species identifications for environmental monitoring and the MIAS watch list species.  This data will be compared to and shared with existing initiatives like the eDNA barcode library program of the Australian Commonwealth Scientific and Industrial Research </w:t>
      </w:r>
      <w:proofErr w:type="spellStart"/>
      <w:r>
        <w:t>Organisation</w:t>
      </w:r>
      <w:proofErr w:type="spellEnd"/>
      <w:r>
        <w:t xml:space="preserve"> (CSIRO; </w:t>
      </w:r>
      <w:hyperlink r:id="rId61">
        <w:r>
          <w:rPr>
            <w:rFonts w:ascii="Roboto" w:eastAsia="Roboto" w:hAnsi="Roboto" w:cs="Roboto"/>
            <w:color w:val="1A73E8"/>
            <w:sz w:val="21"/>
            <w:szCs w:val="21"/>
            <w:highlight w:val="white"/>
          </w:rPr>
          <w:t>https://ecos.csiro.au/edna-barcode-library/</w:t>
        </w:r>
      </w:hyperlink>
      <w:r>
        <w:t xml:space="preserve">), as well as local and regional invasive species databases currently in development. </w:t>
      </w:r>
    </w:p>
    <w:p w14:paraId="28B47556" w14:textId="77777777" w:rsidR="00870ADB" w:rsidRDefault="00140AAC">
      <w:pPr>
        <w:jc w:val="both"/>
      </w:pPr>
      <w:r>
        <w:t xml:space="preserve">Other challenges related to eDNA work are the amount of time needed from sample collection to receiving the results, as well as the specialized laboratories and equipment needed for sample processing. Sampling is susceptible to </w:t>
      </w:r>
      <w:proofErr w:type="gramStart"/>
      <w:r>
        <w:t>contamination, and</w:t>
      </w:r>
      <w:proofErr w:type="gramEnd"/>
      <w:r>
        <w:t xml:space="preserve"> requires considerable care to prevent this from happening. Results may take months to receive, depending on the sample processing and available sequencing facility. While sequencing methods are rapidly developing, and may soon be ready for direct fieldwork, they are still not at the stage to directly adopt in a routine monitoring program like </w:t>
      </w:r>
      <w:proofErr w:type="spellStart"/>
      <w:r>
        <w:t>PacMAN</w:t>
      </w:r>
      <w:proofErr w:type="spellEnd"/>
      <w:r>
        <w:t xml:space="preserve">. For more rapid detections, it </w:t>
      </w:r>
      <w:r>
        <w:lastRenderedPageBreak/>
        <w:t xml:space="preserve">is therefore necessary to amend eDNA metabarcoding analyses with species-targeted PCR methods, which can detect the most </w:t>
      </w:r>
      <w:proofErr w:type="gramStart"/>
      <w:r>
        <w:t>high risk</w:t>
      </w:r>
      <w:proofErr w:type="gramEnd"/>
      <w:r>
        <w:t xml:space="preserve"> species within a faster time frame. This is a cost-effective strategy especially suitable for development projects in small island developing states. </w:t>
      </w:r>
      <w:proofErr w:type="spellStart"/>
      <w:r>
        <w:t>PacMAN</w:t>
      </w:r>
      <w:proofErr w:type="spellEnd"/>
      <w:r>
        <w:t xml:space="preserve"> will </w:t>
      </w:r>
      <w:proofErr w:type="spellStart"/>
      <w:r>
        <w:t>utilise</w:t>
      </w:r>
      <w:proofErr w:type="spellEnd"/>
      <w:r>
        <w:t xml:space="preserve"> targeted qPCR </w:t>
      </w:r>
      <w:proofErr w:type="gramStart"/>
      <w:r>
        <w:t>assays, and</w:t>
      </w:r>
      <w:proofErr w:type="gramEnd"/>
      <w:r>
        <w:t xml:space="preserve"> will use these as the first detection level in the operational monitoring phase.</w:t>
      </w:r>
    </w:p>
    <w:p w14:paraId="2E0622A9" w14:textId="77777777" w:rsidR="00870ADB" w:rsidRDefault="00140AAC">
      <w:pPr>
        <w:jc w:val="both"/>
      </w:pPr>
      <w:r>
        <w:t>To gain a comprehensive understanding of the marine biodiversity at ports the baseline surveys should be as encompassing as possible. While eDNA samples of the water column alone can provide an abundance of information (Borrell et al. 2017), sampling of different materials at site is required for the full description of the local community (</w:t>
      </w:r>
      <w:proofErr w:type="spellStart"/>
      <w:r>
        <w:t>Koziol</w:t>
      </w:r>
      <w:proofErr w:type="spellEnd"/>
      <w:r>
        <w:t xml:space="preserve"> et al. 2019, Holman et al. 2019, Rey et al. 2020). One of the most important pathways for MIAS movement is biofouling on international vessels; it can be presumed that many of the sessile organisms would be found attached to surfaces at a certain stage in their life cycle </w:t>
      </w:r>
      <w:proofErr w:type="gramStart"/>
      <w:r>
        <w:t>and also</w:t>
      </w:r>
      <w:proofErr w:type="gramEnd"/>
      <w:r>
        <w:t xml:space="preserve"> during establishment in a new environment. On the other hand, water samples are easy to collect, and can be considered a composite sample with broad information of the environment. In addition, plankton net samples can help collect larval stages of organisms that are not yet established, but reproducing, and therefore enable the early detection of risk species in the area (</w:t>
      </w:r>
      <w:proofErr w:type="spellStart"/>
      <w:r>
        <w:t>Koziol</w:t>
      </w:r>
      <w:proofErr w:type="spellEnd"/>
      <w:r>
        <w:t xml:space="preserve"> et al. 2019). Following the examples of Rey et al. (2020) based on the HELCOM port survey protocol, during the </w:t>
      </w:r>
      <w:proofErr w:type="spellStart"/>
      <w:r>
        <w:t>PacMAN</w:t>
      </w:r>
      <w:proofErr w:type="spellEnd"/>
      <w:r>
        <w:t xml:space="preserve"> project different substrates will be sampled at port, namely settlement plates, plankton samples, and filtered water. Each of these sample types will be analyzed for community composition by eDNA metabarcoding.</w:t>
      </w:r>
    </w:p>
    <w:p w14:paraId="3C6C6CA2" w14:textId="77777777" w:rsidR="00870ADB" w:rsidRDefault="00140AAC">
      <w:pPr>
        <w:jc w:val="both"/>
      </w:pPr>
      <w:r>
        <w:t xml:space="preserve">In terms of the molecular work, it is important to choose the right region of DNA to enable the identification of target species efficiently. The </w:t>
      </w:r>
      <w:proofErr w:type="gramStart"/>
      <w:r>
        <w:t>most commonly used</w:t>
      </w:r>
      <w:proofErr w:type="gramEnd"/>
      <w:r>
        <w:t xml:space="preserve"> marker genes for metabarcoding studies that identify a broad range of species are the 18S ribosomal RNA gene, and the mitochondrial CO1 gene. There are however drawbacks associated with </w:t>
      </w:r>
      <w:proofErr w:type="gramStart"/>
      <w:r>
        <w:t>both of these</w:t>
      </w:r>
      <w:proofErr w:type="gramEnd"/>
      <w:r>
        <w:t xml:space="preserve"> markers and a considerable amount of care needs to be put into choosing the right assay for a metabarcoding study (van der Loos et al. 2020). The 18S gene region has the most taxonomic </w:t>
      </w:r>
      <w:proofErr w:type="gramStart"/>
      <w:r>
        <w:t>coverage, but</w:t>
      </w:r>
      <w:proofErr w:type="gramEnd"/>
      <w:r>
        <w:t xml:space="preserve"> is not considered specific enough to monitor invasive species that should not be confounded with closely related indigenous species. The mitochondrial CO1 gene has extensive records in genetic databases (</w:t>
      </w:r>
      <w:proofErr w:type="gramStart"/>
      <w:r>
        <w:t>e.g.</w:t>
      </w:r>
      <w:proofErr w:type="gramEnd"/>
      <w:r>
        <w:t xml:space="preserve"> BOLD), has a high specificity at the species level, but it’s taxonomic range is not as broad as the ribosomal genes. In </w:t>
      </w:r>
      <w:proofErr w:type="gramStart"/>
      <w:r>
        <w:t>addition</w:t>
      </w:r>
      <w:proofErr w:type="gramEnd"/>
      <w:r>
        <w:t xml:space="preserve"> there may be issues with nonspecific binding (Collins et al. 2019, Rey et al. 2020). To ensure the comparability of our initial surveys with other studies we will utilize the most common primers that have been used for surveying port biodiversity. These are the universal eukaryotic CO1 primers m1COIintF/jgHCO2198 (</w:t>
      </w:r>
      <w:proofErr w:type="spellStart"/>
      <w:r>
        <w:t>Leray</w:t>
      </w:r>
      <w:proofErr w:type="spellEnd"/>
      <w:r>
        <w:t xml:space="preserve"> et al. 2013, Geller et al. 2013), and the V9 region of the 18S rRNA gene with the primers 1389F/1510R (Amaral-</w:t>
      </w:r>
      <w:proofErr w:type="spellStart"/>
      <w:r>
        <w:t>Zettler</w:t>
      </w:r>
      <w:proofErr w:type="spellEnd"/>
      <w:r>
        <w:t xml:space="preserve"> et al. 2009).</w:t>
      </w:r>
    </w:p>
    <w:p w14:paraId="26906862" w14:textId="77777777" w:rsidR="00870ADB" w:rsidRDefault="00140AAC">
      <w:pPr>
        <w:jc w:val="both"/>
      </w:pPr>
      <w:r>
        <w:t xml:space="preserve">Despite these challenges, detections from eDNA analyses have been found to be largely comparable to those made with traditional methods (Keck et al. 2021). However, the detections are still indirect, and require careful consideration from environmental managers before large management actions are taken. </w:t>
      </w:r>
      <w:r>
        <w:lastRenderedPageBreak/>
        <w:t xml:space="preserve">eDNA can be considered as an initial screening method that increases the information on local ecosystems and allows selecting for targeted visual detections, and proactive/preemptive management decisions. </w:t>
      </w:r>
    </w:p>
    <w:p w14:paraId="0D012FCD" w14:textId="77777777" w:rsidR="00870ADB" w:rsidRDefault="00140AAC">
      <w:pPr>
        <w:pStyle w:val="Heading2"/>
        <w:numPr>
          <w:ilvl w:val="1"/>
          <w:numId w:val="12"/>
        </w:numPr>
        <w:jc w:val="both"/>
      </w:pPr>
      <w:bookmarkStart w:id="4" w:name="_Toc83736434"/>
      <w:r>
        <w:t>Test Phase: Port Baseline Survey</w:t>
      </w:r>
      <w:bookmarkEnd w:id="4"/>
    </w:p>
    <w:p w14:paraId="019387CB" w14:textId="77777777" w:rsidR="00870ADB" w:rsidRDefault="00140AAC">
      <w:pPr>
        <w:jc w:val="both"/>
      </w:pPr>
      <w:r>
        <w:t xml:space="preserve">Due to the lack of information on local marine biodiversity and the presence of introduced or invasive marine species, it is necessary to conduct baseline surveys in Fiji.  The baseline surveys will enable the Fijian stakeholders to gain an understanding of the state of local biodiversity, identify potentially MIAS already present and improve genetic reference databases on marine biodiversity. To achieve reliable </w:t>
      </w:r>
      <w:proofErr w:type="gramStart"/>
      <w:r>
        <w:t>results, and</w:t>
      </w:r>
      <w:proofErr w:type="gramEnd"/>
      <w:r>
        <w:t xml:space="preserve"> acquire the most comprehensive picture of biodiversity at risk sites, an initial port survey will be performed by USP incorporating both molecular and morphological methods. Specimens will be collected for morphological analysis with settlement plates, and bulk samples will be collected for simultaneous surveying using eDNA metabarcoding. Selected specimens will also be sequenced to enhance the genetic databases with local species. This will allow direct comparison of results from eDNA to morphological specimens, improving the taxonomic classification of results. </w:t>
      </w:r>
    </w:p>
    <w:p w14:paraId="13CD32B1" w14:textId="77777777" w:rsidR="00870ADB" w:rsidRDefault="00140AAC">
      <w:pPr>
        <w:jc w:val="both"/>
      </w:pPr>
      <w:r>
        <w:t xml:space="preserve">The port baseline survey will be conducted at Suva port roughly based on the HELCOM/OSPAR surveying guidelines. Four sites have been chosen within the Suva harbor, three of which are located at the wharf while a fourth site </w:t>
      </w:r>
      <w:proofErr w:type="gramStart"/>
      <w:r>
        <w:t>is located in</w:t>
      </w:r>
      <w:proofErr w:type="gramEnd"/>
      <w:r>
        <w:t xml:space="preserve"> the middle of the harbor. Site 1 will be between Princess wharf and </w:t>
      </w:r>
      <w:r>
        <w:rPr>
          <w:rFonts w:ascii="Roboto" w:eastAsia="Roboto" w:hAnsi="Roboto" w:cs="Roboto"/>
          <w:color w:val="3C4043"/>
          <w:sz w:val="21"/>
          <w:szCs w:val="21"/>
          <w:highlight w:val="white"/>
        </w:rPr>
        <w:t xml:space="preserve">South Kings </w:t>
      </w:r>
      <w:proofErr w:type="gramStart"/>
      <w:r>
        <w:rPr>
          <w:rFonts w:ascii="Roboto" w:eastAsia="Roboto" w:hAnsi="Roboto" w:cs="Roboto"/>
          <w:color w:val="3C4043"/>
          <w:sz w:val="21"/>
          <w:szCs w:val="21"/>
          <w:highlight w:val="white"/>
        </w:rPr>
        <w:t>wharf, and</w:t>
      </w:r>
      <w:proofErr w:type="gramEnd"/>
      <w:r>
        <w:rPr>
          <w:rFonts w:ascii="Roboto" w:eastAsia="Roboto" w:hAnsi="Roboto" w:cs="Roboto"/>
          <w:color w:val="3C4043"/>
          <w:sz w:val="21"/>
          <w:szCs w:val="21"/>
          <w:highlight w:val="white"/>
        </w:rPr>
        <w:t xml:space="preserve"> aimed to catch biofouling from both foreign fishing vessels using Princess Wharf and cruise vessels, tankers and bulk vessels using South Kings. The tidal flow sets northwards so that presence of biofouling at Princess Wharf will be transported towards the southern side at the Kings Wharf. Site 2 will be at </w:t>
      </w:r>
      <w:proofErr w:type="spellStart"/>
      <w:r>
        <w:rPr>
          <w:rFonts w:ascii="Roboto" w:eastAsia="Roboto" w:hAnsi="Roboto" w:cs="Roboto"/>
          <w:color w:val="3C4043"/>
          <w:sz w:val="21"/>
          <w:szCs w:val="21"/>
          <w:highlight w:val="white"/>
        </w:rPr>
        <w:t>Walu</w:t>
      </w:r>
      <w:proofErr w:type="spellEnd"/>
      <w:r>
        <w:rPr>
          <w:rFonts w:ascii="Roboto" w:eastAsia="Roboto" w:hAnsi="Roboto" w:cs="Roboto"/>
          <w:color w:val="3C4043"/>
          <w:sz w:val="21"/>
          <w:szCs w:val="21"/>
          <w:highlight w:val="white"/>
        </w:rPr>
        <w:t xml:space="preserve"> bay wharf, where bulk carriers from Asian &amp; Australian Ports spend a considerable amount of time. The marine dolphin towards the floating dock at fishing vessel wharf at site 3 will be sampled </w:t>
      </w:r>
      <w:proofErr w:type="gramStart"/>
      <w:r>
        <w:rPr>
          <w:rFonts w:ascii="Roboto" w:eastAsia="Roboto" w:hAnsi="Roboto" w:cs="Roboto"/>
          <w:color w:val="3C4043"/>
          <w:sz w:val="21"/>
          <w:szCs w:val="21"/>
          <w:highlight w:val="white"/>
        </w:rPr>
        <w:t>in order to</w:t>
      </w:r>
      <w:proofErr w:type="gramEnd"/>
      <w:r>
        <w:rPr>
          <w:rFonts w:ascii="Roboto" w:eastAsia="Roboto" w:hAnsi="Roboto" w:cs="Roboto"/>
          <w:color w:val="3C4043"/>
          <w:sz w:val="21"/>
          <w:szCs w:val="21"/>
          <w:highlight w:val="white"/>
        </w:rPr>
        <w:t xml:space="preserve"> catch whatever comes out of the floating dock like material resulting from propeller and hull cleaning activities. </w:t>
      </w:r>
      <w:proofErr w:type="gramStart"/>
      <w:r>
        <w:rPr>
          <w:rFonts w:ascii="Roboto" w:eastAsia="Roboto" w:hAnsi="Roboto" w:cs="Roboto"/>
          <w:color w:val="3C4043"/>
          <w:sz w:val="21"/>
          <w:szCs w:val="21"/>
          <w:highlight w:val="white"/>
        </w:rPr>
        <w:t>Finally</w:t>
      </w:r>
      <w:proofErr w:type="gramEnd"/>
      <w:r>
        <w:rPr>
          <w:rFonts w:ascii="Roboto" w:eastAsia="Roboto" w:hAnsi="Roboto" w:cs="Roboto"/>
          <w:color w:val="3C4043"/>
          <w:sz w:val="21"/>
          <w:szCs w:val="21"/>
          <w:highlight w:val="white"/>
        </w:rPr>
        <w:t xml:space="preserve"> site 4 is at a navigation beacon directly across from the </w:t>
      </w:r>
      <w:proofErr w:type="spellStart"/>
      <w:r>
        <w:rPr>
          <w:rFonts w:ascii="Roboto" w:eastAsia="Roboto" w:hAnsi="Roboto" w:cs="Roboto"/>
          <w:color w:val="3C4043"/>
          <w:sz w:val="21"/>
          <w:szCs w:val="21"/>
          <w:highlight w:val="white"/>
        </w:rPr>
        <w:t>harbour</w:t>
      </w:r>
      <w:proofErr w:type="spellEnd"/>
      <w:r>
        <w:rPr>
          <w:rFonts w:ascii="Roboto" w:eastAsia="Roboto" w:hAnsi="Roboto" w:cs="Roboto"/>
          <w:color w:val="3C4043"/>
          <w:sz w:val="21"/>
          <w:szCs w:val="21"/>
          <w:highlight w:val="white"/>
        </w:rPr>
        <w:t xml:space="preserve">, and will be monitored to consider species spread outside of the immediate marine traffic activities. A site removed from Suva port and located at the Pacific </w:t>
      </w:r>
      <w:proofErr w:type="spellStart"/>
      <w:r>
        <w:rPr>
          <w:rFonts w:ascii="Roboto" w:eastAsia="Roboto" w:hAnsi="Roboto" w:cs="Roboto"/>
          <w:color w:val="3C4043"/>
          <w:sz w:val="21"/>
          <w:szCs w:val="21"/>
          <w:highlight w:val="white"/>
        </w:rPr>
        <w:t>harbour</w:t>
      </w:r>
      <w:proofErr w:type="spellEnd"/>
      <w:r>
        <w:rPr>
          <w:rFonts w:ascii="Roboto" w:eastAsia="Roboto" w:hAnsi="Roboto" w:cs="Roboto"/>
          <w:color w:val="3C4043"/>
          <w:sz w:val="21"/>
          <w:szCs w:val="21"/>
          <w:highlight w:val="white"/>
        </w:rPr>
        <w:t xml:space="preserve"> is planned as a control site (outside of heavy international marine traffic</w:t>
      </w:r>
      <w:proofErr w:type="gramStart"/>
      <w:r>
        <w:rPr>
          <w:rFonts w:ascii="Roboto" w:eastAsia="Roboto" w:hAnsi="Roboto" w:cs="Roboto"/>
          <w:color w:val="3C4043"/>
          <w:sz w:val="21"/>
          <w:szCs w:val="21"/>
          <w:highlight w:val="white"/>
        </w:rPr>
        <w:t>), and</w:t>
      </w:r>
      <w:proofErr w:type="gramEnd"/>
      <w:r>
        <w:rPr>
          <w:rFonts w:ascii="Roboto" w:eastAsia="Roboto" w:hAnsi="Roboto" w:cs="Roboto"/>
          <w:color w:val="3C4043"/>
          <w:sz w:val="21"/>
          <w:szCs w:val="21"/>
          <w:highlight w:val="white"/>
        </w:rPr>
        <w:t xml:space="preserve"> will be evaluated for sampling in the monitoring phase of the project. </w:t>
      </w:r>
    </w:p>
    <w:p w14:paraId="421E6FC4" w14:textId="77777777" w:rsidR="00870ADB" w:rsidRDefault="00140AAC">
      <w:pPr>
        <w:jc w:val="both"/>
      </w:pPr>
      <w:r>
        <w:rPr>
          <w:b/>
        </w:rPr>
        <w:t xml:space="preserve">Figure 1. </w:t>
      </w:r>
      <w:r>
        <w:t xml:space="preserve">Sampling sites in Suva </w:t>
      </w:r>
      <w:proofErr w:type="spellStart"/>
      <w:r>
        <w:t>Harbour</w:t>
      </w:r>
      <w:proofErr w:type="spellEnd"/>
      <w:r>
        <w:t xml:space="preserve">. Upper image: Broad overview of the </w:t>
      </w:r>
      <w:proofErr w:type="spellStart"/>
      <w:r>
        <w:t>localisation</w:t>
      </w:r>
      <w:proofErr w:type="spellEnd"/>
      <w:r>
        <w:t xml:space="preserve"> of sampling sites at Suva </w:t>
      </w:r>
      <w:proofErr w:type="spellStart"/>
      <w:r>
        <w:t>Harbour</w:t>
      </w:r>
      <w:proofErr w:type="spellEnd"/>
      <w:r>
        <w:t xml:space="preserve">. Lower image: Detailed </w:t>
      </w:r>
      <w:proofErr w:type="spellStart"/>
      <w:r>
        <w:t>localisation</w:t>
      </w:r>
      <w:proofErr w:type="spellEnd"/>
      <w:r>
        <w:t xml:space="preserve"> of sampling sites 1-3.</w:t>
      </w:r>
    </w:p>
    <w:p w14:paraId="24B291C7" w14:textId="77777777" w:rsidR="00870ADB" w:rsidRDefault="00140AAC">
      <w:pPr>
        <w:jc w:val="both"/>
      </w:pPr>
      <w:r>
        <w:rPr>
          <w:noProof/>
        </w:rPr>
        <w:lastRenderedPageBreak/>
        <w:drawing>
          <wp:inline distT="114300" distB="114300" distL="114300" distR="114300" wp14:anchorId="160858EF" wp14:editId="59487C86">
            <wp:extent cx="4791687" cy="3348038"/>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4791687" cy="3348038"/>
                    </a:xfrm>
                    <a:prstGeom prst="rect">
                      <a:avLst/>
                    </a:prstGeom>
                    <a:ln/>
                  </pic:spPr>
                </pic:pic>
              </a:graphicData>
            </a:graphic>
          </wp:inline>
        </w:drawing>
      </w:r>
    </w:p>
    <w:p w14:paraId="718F39BC" w14:textId="77777777" w:rsidR="00870ADB" w:rsidRDefault="00140AAC">
      <w:pPr>
        <w:jc w:val="both"/>
      </w:pPr>
      <w:r>
        <w:rPr>
          <w:noProof/>
        </w:rPr>
        <w:drawing>
          <wp:inline distT="114300" distB="114300" distL="114300" distR="114300" wp14:anchorId="4CDE0742" wp14:editId="7CC93C00">
            <wp:extent cx="4808716" cy="3009076"/>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a:stretch>
                      <a:fillRect/>
                    </a:stretch>
                  </pic:blipFill>
                  <pic:spPr>
                    <a:xfrm>
                      <a:off x="0" y="0"/>
                      <a:ext cx="4808716" cy="3009076"/>
                    </a:xfrm>
                    <a:prstGeom prst="rect">
                      <a:avLst/>
                    </a:prstGeom>
                    <a:ln/>
                  </pic:spPr>
                </pic:pic>
              </a:graphicData>
            </a:graphic>
          </wp:inline>
        </w:drawing>
      </w:r>
    </w:p>
    <w:p w14:paraId="1EA6D537" w14:textId="77777777" w:rsidR="00870ADB" w:rsidRDefault="00140AAC">
      <w:pPr>
        <w:jc w:val="both"/>
      </w:pPr>
      <w:r>
        <w:lastRenderedPageBreak/>
        <w:t>Sampling will be done four times during the trial phase (</w:t>
      </w:r>
      <w:proofErr w:type="spellStart"/>
      <w:r>
        <w:t>Yr</w:t>
      </w:r>
      <w:proofErr w:type="spellEnd"/>
      <w:r>
        <w:t xml:space="preserve"> 2). Initially in September 2021, settlement plates will be deployed at each of the four locations, and trial water samples will be collected to begin testing the sample processing workflow. Duplicate series of settlement plates (with 3 plates in each series) will be deployed at each site. </w:t>
      </w:r>
    </w:p>
    <w:p w14:paraId="014E5276" w14:textId="77777777" w:rsidR="00870ADB" w:rsidRDefault="00140AAC">
      <w:pPr>
        <w:jc w:val="both"/>
      </w:pPr>
      <w:r>
        <w:t xml:space="preserve">After an incubation period of two months in November 2021, the plates will be collected and replaced; one set of three will be preserved for molecular sampling, and another set of three plates will be used for the morphological sorting and taxonomic identification of species voucher samples. In addition, in the same sampling trips where settlement plates are replaced, water and plankton samples will be collected. At each location three replicate water samples and three replicate plankton samples will be collected from the water column, amounting to 24 samples in total (3 replicates x 2 sample types x 4 sample sites). All samples will be processed in the USP laboratory immediately after sampling, or on the following day, in which case, they will be stored at +4°C for no longer than 12 hours before sorting is conducted. Water filters and plankton samples will be processed for eDNA analysis in addition to one of the sediment plate series. DNA will be extracted for metabarcoding sample </w:t>
      </w:r>
      <w:proofErr w:type="gramStart"/>
      <w:r>
        <w:t>preparation, and</w:t>
      </w:r>
      <w:proofErr w:type="gramEnd"/>
      <w:r>
        <w:t xml:space="preserve"> stored at -20 °C before further processing. Mock community samples with known proportions of DNA from about 10 voucher specimens, will be used as positive controls for the metabarcoding analyses. Metabarcoding libraries will be prepared at the USP laboratory, from a subsample of the extracted DNA, while the remaining sample is kept for long-term storage and back-up. The libraries will then be sent for sequencing to </w:t>
      </w:r>
      <w:proofErr w:type="spellStart"/>
      <w:r>
        <w:t>Macrogen</w:t>
      </w:r>
      <w:proofErr w:type="spellEnd"/>
      <w:r>
        <w:t xml:space="preserve"> in South-Korea.  </w:t>
      </w:r>
    </w:p>
    <w:p w14:paraId="34BE242D" w14:textId="77777777" w:rsidR="00870ADB" w:rsidRDefault="00140AAC">
      <w:pPr>
        <w:jc w:val="both"/>
      </w:pPr>
      <w:r>
        <w:t xml:space="preserve">During the first sampling trip, settlement plates will be </w:t>
      </w:r>
      <w:proofErr w:type="gramStart"/>
      <w:r>
        <w:t>deployed</w:t>
      </w:r>
      <w:proofErr w:type="gramEnd"/>
      <w:r>
        <w:t xml:space="preserve"> and water samples will be collected to initiate laboratory trials. In total for each following sampling event 48 samples will be collected (12 water samples, 12 plankton samples, and 24 settlement plates). In </w:t>
      </w:r>
      <w:proofErr w:type="gramStart"/>
      <w:r>
        <w:t>addition</w:t>
      </w:r>
      <w:proofErr w:type="gramEnd"/>
      <w:r>
        <w:t xml:space="preserve"> a bottle of </w:t>
      </w:r>
      <w:proofErr w:type="spellStart"/>
      <w:r>
        <w:t>deioinized</w:t>
      </w:r>
      <w:proofErr w:type="spellEnd"/>
      <w:r>
        <w:t xml:space="preserve"> water, used in the laboratory for rinsing, will be processed as a blank control in parallel to samples. This full sampling strategy will be repeated twice more during the trial year (February and June 2022) and will allow for gross sorting and taxonomic identification of additional biofouling organisms as well as comparisons on seasonal fluctuations in the marine biodiversity at port. Detailed sampling and sample processing protocols can be found in the field sampling methods section (section 5).</w:t>
      </w:r>
    </w:p>
    <w:p w14:paraId="7D7EABBC" w14:textId="77777777" w:rsidR="00870ADB" w:rsidRDefault="00140AAC">
      <w:pPr>
        <w:jc w:val="both"/>
      </w:pPr>
      <w:r>
        <w:t xml:space="preserve">The purpose of the trial period of one year is to allow the identification of invasive species diversity at the trial sites. In addition, during the trial phase existing qPCR assays will be </w:t>
      </w:r>
      <w:proofErr w:type="gramStart"/>
      <w:r>
        <w:t>tested  for</w:t>
      </w:r>
      <w:proofErr w:type="gramEnd"/>
      <w:r>
        <w:t xml:space="preserve"> targeted risk species monitoring. Based on the results of the port survey, and local expertise, the USP team will select the main target species from this list to test species-specific primers. Primers will be tested in collaboration with the qPCR facilities hosted at BAF. Positive controls will be sourced from specimen collections of partnering laboratories, or synthetic double-stranded DNA with the target gene fragment will be ordered.</w:t>
      </w:r>
    </w:p>
    <w:p w14:paraId="7F8F4B62" w14:textId="77777777" w:rsidR="00870ADB" w:rsidRDefault="00140AAC">
      <w:pPr>
        <w:pStyle w:val="Heading2"/>
        <w:numPr>
          <w:ilvl w:val="1"/>
          <w:numId w:val="12"/>
        </w:numPr>
        <w:jc w:val="both"/>
      </w:pPr>
      <w:bookmarkStart w:id="5" w:name="_Toc83736435"/>
      <w:r>
        <w:lastRenderedPageBreak/>
        <w:t>Operational Phase: Monitoring</w:t>
      </w:r>
      <w:bookmarkEnd w:id="5"/>
    </w:p>
    <w:p w14:paraId="374BEF67" w14:textId="77777777" w:rsidR="00870ADB" w:rsidRDefault="00140AAC">
      <w:pPr>
        <w:jc w:val="both"/>
      </w:pPr>
      <w:r>
        <w:t xml:space="preserve">After the initial port survey is completed, in phase two of the project, </w:t>
      </w:r>
      <w:proofErr w:type="spellStart"/>
      <w:r>
        <w:t>PacMAN</w:t>
      </w:r>
      <w:proofErr w:type="spellEnd"/>
      <w:r>
        <w:t xml:space="preserve"> will move into the operational phase. This phase will specifically address the objective of early detection of invasive species, providing methods for the continuous monitoring of the hotspots of marine traffic in Fiji. Building on the initial port survey conducted in phase one, water and plankton samples for eDNA analysis will be collected from the identified sites at Suva port every month. During the cyclone season (November to April) sampling will be performed monthly when the conditions allow. In addition to the monthly eDNA samples, settlement plates will be collected every three months. The number of sampling stations and replicates will remain the same as in the trial phase. </w:t>
      </w:r>
    </w:p>
    <w:p w14:paraId="772C258C" w14:textId="77777777" w:rsidR="00870ADB" w:rsidRDefault="00140AAC">
      <w:pPr>
        <w:jc w:val="both"/>
      </w:pPr>
      <w:r>
        <w:t xml:space="preserve">As </w:t>
      </w:r>
      <w:proofErr w:type="gramStart"/>
      <w:r>
        <w:t>a first priority</w:t>
      </w:r>
      <w:proofErr w:type="gramEnd"/>
      <w:r>
        <w:t xml:space="preserve">, qPCR analyses will be used to monitor specific target species from each sampling event. Following the collections, qPCR analysis of target MIAS will be conducted in collaboration with the BAF lab within a week of sample collection. To enable identification of novel or cryptic MIAS, and the long-term monitoring of ecosystem state, eDNA samples will also be sent for metabarcoding four times during the operational phase, from a selection of the collected samples. Metabarcoding libraries will be prepared at USP from the same DNA samples from the sampling events, and samples sent for sequencing to </w:t>
      </w:r>
      <w:proofErr w:type="spellStart"/>
      <w:r>
        <w:t>Macrogen</w:t>
      </w:r>
      <w:proofErr w:type="spellEnd"/>
      <w:r>
        <w:t xml:space="preserve"> in South Korea. </w:t>
      </w:r>
    </w:p>
    <w:p w14:paraId="73A9519C" w14:textId="77777777" w:rsidR="00870ADB" w:rsidRDefault="00870ADB">
      <w:pPr>
        <w:jc w:val="both"/>
      </w:pPr>
    </w:p>
    <w:p w14:paraId="41ACC149" w14:textId="77777777" w:rsidR="00870ADB" w:rsidRDefault="00140AAC">
      <w:pPr>
        <w:pStyle w:val="Heading2"/>
        <w:numPr>
          <w:ilvl w:val="1"/>
          <w:numId w:val="12"/>
        </w:numPr>
        <w:jc w:val="both"/>
      </w:pPr>
      <w:bookmarkStart w:id="6" w:name="_Toc83736436"/>
      <w:r>
        <w:t>Timeline for sampling</w:t>
      </w:r>
      <w:bookmarkEnd w:id="6"/>
      <w:r>
        <w:t xml:space="preserve"> </w:t>
      </w:r>
    </w:p>
    <w:p w14:paraId="1B7FF1DA" w14:textId="77777777" w:rsidR="00870ADB" w:rsidRDefault="00140AAC">
      <w:r>
        <w:t xml:space="preserve">Here we present the organization of the work across the two project years from September 2021-August 2023. </w:t>
      </w:r>
    </w:p>
    <w:p w14:paraId="166DF3FE" w14:textId="77777777" w:rsidR="00870ADB" w:rsidRDefault="00140AAC">
      <w:r>
        <w:rPr>
          <w:b/>
        </w:rPr>
        <w:t>Figure 2</w:t>
      </w:r>
      <w:r>
        <w:t>. Gantt chart timeline for sampling and related project activities</w:t>
      </w:r>
    </w:p>
    <w:p w14:paraId="133608CE" w14:textId="77777777" w:rsidR="00870ADB" w:rsidRDefault="00140AAC">
      <w:r>
        <w:rPr>
          <w:noProof/>
        </w:rPr>
        <w:lastRenderedPageBreak/>
        <w:drawing>
          <wp:inline distT="114300" distB="114300" distL="114300" distR="114300" wp14:anchorId="4F0FC1B6" wp14:editId="2A874ABF">
            <wp:extent cx="5943600" cy="5778500"/>
            <wp:effectExtent l="0" t="0" r="0" b="0"/>
            <wp:docPr id="2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4"/>
                    <a:srcRect/>
                    <a:stretch>
                      <a:fillRect/>
                    </a:stretch>
                  </pic:blipFill>
                  <pic:spPr>
                    <a:xfrm>
                      <a:off x="0" y="0"/>
                      <a:ext cx="5943600" cy="5778500"/>
                    </a:xfrm>
                    <a:prstGeom prst="rect">
                      <a:avLst/>
                    </a:prstGeom>
                    <a:ln/>
                  </pic:spPr>
                </pic:pic>
              </a:graphicData>
            </a:graphic>
          </wp:inline>
        </w:drawing>
      </w:r>
    </w:p>
    <w:p w14:paraId="1AFC7CC9" w14:textId="77777777" w:rsidR="00870ADB" w:rsidRDefault="00870ADB">
      <w:pPr>
        <w:jc w:val="both"/>
        <w:rPr>
          <w:color w:val="2F5496"/>
        </w:rPr>
      </w:pPr>
    </w:p>
    <w:p w14:paraId="634BFC77" w14:textId="77777777" w:rsidR="00870ADB" w:rsidRDefault="00140AAC">
      <w:pPr>
        <w:pStyle w:val="Heading1"/>
        <w:numPr>
          <w:ilvl w:val="0"/>
          <w:numId w:val="12"/>
        </w:numPr>
        <w:jc w:val="both"/>
      </w:pPr>
      <w:bookmarkStart w:id="7" w:name="_Toc83736437"/>
      <w:r>
        <w:t>Field Sampling Protocols</w:t>
      </w:r>
      <w:bookmarkEnd w:id="7"/>
    </w:p>
    <w:p w14:paraId="75214C13" w14:textId="77777777" w:rsidR="00870ADB" w:rsidRDefault="00870ADB">
      <w:pPr>
        <w:ind w:left="720"/>
      </w:pPr>
    </w:p>
    <w:p w14:paraId="197075DB" w14:textId="77777777" w:rsidR="00870ADB" w:rsidRDefault="00140AAC">
      <w:pPr>
        <w:pStyle w:val="Heading2"/>
        <w:numPr>
          <w:ilvl w:val="1"/>
          <w:numId w:val="12"/>
        </w:numPr>
        <w:spacing w:after="0"/>
        <w:jc w:val="both"/>
      </w:pPr>
      <w:bookmarkStart w:id="8" w:name="_Toc83736438"/>
      <w:r>
        <w:lastRenderedPageBreak/>
        <w:t>Sampling strategy at different project phases</w:t>
      </w:r>
      <w:bookmarkEnd w:id="8"/>
      <w:r>
        <w:t xml:space="preserve"> </w:t>
      </w:r>
    </w:p>
    <w:p w14:paraId="0A661D44" w14:textId="77777777" w:rsidR="00870ADB" w:rsidRDefault="00140AAC">
      <w:pPr>
        <w:pStyle w:val="Heading3"/>
        <w:numPr>
          <w:ilvl w:val="2"/>
          <w:numId w:val="12"/>
        </w:numPr>
        <w:jc w:val="both"/>
      </w:pPr>
      <w:bookmarkStart w:id="9" w:name="_Toc83736439"/>
      <w:r>
        <w:t>Test phase, Port baseline survey</w:t>
      </w:r>
      <w:bookmarkEnd w:id="9"/>
    </w:p>
    <w:p w14:paraId="0A7D70DB" w14:textId="77777777" w:rsidR="00870ADB" w:rsidRDefault="00140AAC">
      <w:pPr>
        <w:jc w:val="both"/>
      </w:pPr>
      <w:r>
        <w:rPr>
          <w:sz w:val="20"/>
          <w:szCs w:val="20"/>
        </w:rPr>
        <w:t xml:space="preserve"> </w:t>
      </w:r>
      <w:r>
        <w:t xml:space="preserve">To perform a </w:t>
      </w:r>
      <w:r>
        <w:rPr>
          <w:b/>
        </w:rPr>
        <w:t>full baseline survey</w:t>
      </w:r>
      <w:r>
        <w:t xml:space="preserve"> at a port location the following steps should be taken:</w:t>
      </w:r>
    </w:p>
    <w:p w14:paraId="095F290D" w14:textId="77777777" w:rsidR="00870ADB" w:rsidRDefault="00870ADB">
      <w:pPr>
        <w:spacing w:after="0" w:line="240" w:lineRule="auto"/>
        <w:ind w:left="1080"/>
        <w:jc w:val="both"/>
      </w:pPr>
    </w:p>
    <w:p w14:paraId="22B680A3" w14:textId="77777777" w:rsidR="00870ADB" w:rsidRDefault="00140AAC">
      <w:pPr>
        <w:numPr>
          <w:ilvl w:val="0"/>
          <w:numId w:val="29"/>
        </w:numPr>
        <w:spacing w:after="0" w:line="240" w:lineRule="auto"/>
        <w:jc w:val="both"/>
      </w:pPr>
      <w:r>
        <w:t>Sampling session 1</w:t>
      </w:r>
    </w:p>
    <w:p w14:paraId="4E71A76F" w14:textId="77777777" w:rsidR="00870ADB" w:rsidRDefault="00140AAC">
      <w:pPr>
        <w:numPr>
          <w:ilvl w:val="1"/>
          <w:numId w:val="29"/>
        </w:numPr>
        <w:spacing w:after="0" w:line="240" w:lineRule="auto"/>
        <w:jc w:val="both"/>
      </w:pPr>
      <w:r>
        <w:t xml:space="preserve">Collect environmental and sampling </w:t>
      </w:r>
      <w:proofErr w:type="gramStart"/>
      <w:r>
        <w:t>information  (</w:t>
      </w:r>
      <w:proofErr w:type="gramEnd"/>
      <w:r>
        <w:t>protocol 4.2.1, Appendix 3/4)</w:t>
      </w:r>
    </w:p>
    <w:p w14:paraId="79312C55" w14:textId="77777777" w:rsidR="00870ADB" w:rsidRDefault="00140AAC">
      <w:pPr>
        <w:numPr>
          <w:ilvl w:val="1"/>
          <w:numId w:val="29"/>
        </w:numPr>
        <w:spacing w:after="0" w:line="240" w:lineRule="auto"/>
        <w:jc w:val="both"/>
      </w:pPr>
      <w:r>
        <w:t>Take photographs of sampling locations when relevant</w:t>
      </w:r>
    </w:p>
    <w:p w14:paraId="6E7E9F01" w14:textId="77777777" w:rsidR="00870ADB" w:rsidRDefault="00140AAC">
      <w:pPr>
        <w:numPr>
          <w:ilvl w:val="1"/>
          <w:numId w:val="29"/>
        </w:numPr>
        <w:spacing w:after="0" w:line="240" w:lineRule="auto"/>
        <w:jc w:val="both"/>
      </w:pPr>
      <w:r>
        <w:rPr>
          <w:b/>
        </w:rPr>
        <w:t xml:space="preserve">Deploy </w:t>
      </w:r>
      <w:r>
        <w:t xml:space="preserve">settlement plates in duplicate (protocol 4.2.3.1) at each of the sampling sites and sample </w:t>
      </w:r>
      <w:r>
        <w:rPr>
          <w:b/>
          <w:color w:val="C00000"/>
        </w:rPr>
        <w:t xml:space="preserve">water </w:t>
      </w:r>
      <w:r>
        <w:t xml:space="preserve">and </w:t>
      </w:r>
      <w:r>
        <w:rPr>
          <w:b/>
          <w:color w:val="C00000"/>
        </w:rPr>
        <w:t>plankton</w:t>
      </w:r>
      <w:r>
        <w:t xml:space="preserve"> in triplicate at each of the sampling sites (protocols 4.2.2 and 4.2.4.)</w:t>
      </w:r>
    </w:p>
    <w:p w14:paraId="0AA6D962" w14:textId="77777777" w:rsidR="00870ADB" w:rsidRDefault="00140AAC">
      <w:pPr>
        <w:numPr>
          <w:ilvl w:val="0"/>
          <w:numId w:val="29"/>
        </w:numPr>
        <w:spacing w:after="0" w:line="240" w:lineRule="auto"/>
        <w:jc w:val="both"/>
      </w:pPr>
      <w:r>
        <w:t>Sampling session 2</w:t>
      </w:r>
    </w:p>
    <w:p w14:paraId="3DEE4D5B" w14:textId="77777777" w:rsidR="00870ADB" w:rsidRDefault="00140AAC">
      <w:pPr>
        <w:numPr>
          <w:ilvl w:val="1"/>
          <w:numId w:val="29"/>
        </w:numPr>
        <w:spacing w:after="0" w:line="240" w:lineRule="auto"/>
        <w:jc w:val="both"/>
      </w:pPr>
      <w:r>
        <w:t>Collect environmental data and sampling information (protocol 4.2.1, Appendix 3/4)</w:t>
      </w:r>
    </w:p>
    <w:p w14:paraId="7A1A8435" w14:textId="77777777" w:rsidR="00870ADB" w:rsidRDefault="00140AAC">
      <w:pPr>
        <w:numPr>
          <w:ilvl w:val="1"/>
          <w:numId w:val="29"/>
        </w:numPr>
        <w:spacing w:after="0" w:line="240" w:lineRule="auto"/>
        <w:jc w:val="both"/>
      </w:pPr>
      <w:r>
        <w:t>Take photographs of sampling locations when relevant</w:t>
      </w:r>
    </w:p>
    <w:p w14:paraId="664ED186" w14:textId="77777777" w:rsidR="00870ADB" w:rsidRDefault="00140AAC">
      <w:pPr>
        <w:numPr>
          <w:ilvl w:val="1"/>
          <w:numId w:val="29"/>
        </w:numPr>
        <w:spacing w:after="0" w:line="240" w:lineRule="auto"/>
        <w:jc w:val="both"/>
      </w:pPr>
      <w:r>
        <w:t xml:space="preserve">Sample </w:t>
      </w:r>
      <w:r>
        <w:rPr>
          <w:b/>
          <w:color w:val="C00000"/>
        </w:rPr>
        <w:t xml:space="preserve">water, plankton </w:t>
      </w:r>
      <w:r>
        <w:t>and</w:t>
      </w:r>
      <w:r>
        <w:rPr>
          <w:b/>
        </w:rPr>
        <w:t xml:space="preserve"> </w:t>
      </w:r>
      <w:r>
        <w:rPr>
          <w:b/>
          <w:color w:val="CC4125"/>
        </w:rPr>
        <w:t>collect and replace settlement plates</w:t>
      </w:r>
      <w:r>
        <w:t xml:space="preserve"> (protocols 4.2.2.-4.2.4.)</w:t>
      </w:r>
    </w:p>
    <w:p w14:paraId="78C8EDA6" w14:textId="77777777" w:rsidR="00870ADB" w:rsidRDefault="00140AAC">
      <w:pPr>
        <w:numPr>
          <w:ilvl w:val="0"/>
          <w:numId w:val="29"/>
        </w:numPr>
        <w:spacing w:after="0" w:line="240" w:lineRule="auto"/>
        <w:jc w:val="both"/>
      </w:pPr>
      <w:r>
        <w:t>Process samples in lab</w:t>
      </w:r>
    </w:p>
    <w:p w14:paraId="4F51EFB1" w14:textId="77777777" w:rsidR="00870ADB" w:rsidRDefault="00140AAC">
      <w:pPr>
        <w:numPr>
          <w:ilvl w:val="1"/>
          <w:numId w:val="29"/>
        </w:numPr>
        <w:spacing w:after="0" w:line="240" w:lineRule="auto"/>
        <w:jc w:val="both"/>
      </w:pPr>
      <w:r>
        <w:t>Morphological sorting and storage for samples collected for taxonomic specimens</w:t>
      </w:r>
    </w:p>
    <w:p w14:paraId="156532D8" w14:textId="77777777" w:rsidR="00870ADB" w:rsidRDefault="00140AAC">
      <w:pPr>
        <w:numPr>
          <w:ilvl w:val="1"/>
          <w:numId w:val="29"/>
        </w:numPr>
        <w:spacing w:after="0" w:line="276" w:lineRule="auto"/>
        <w:jc w:val="both"/>
      </w:pPr>
      <w:r>
        <w:t xml:space="preserve">Data entry of samples (for taxonomic </w:t>
      </w:r>
      <w:proofErr w:type="gramStart"/>
      <w:r>
        <w:t>purposes  for</w:t>
      </w:r>
      <w:proofErr w:type="gramEnd"/>
      <w:r>
        <w:t xml:space="preserve"> marine collection)</w:t>
      </w:r>
    </w:p>
    <w:p w14:paraId="665C3E44" w14:textId="77777777" w:rsidR="00870ADB" w:rsidRDefault="00140AAC">
      <w:pPr>
        <w:numPr>
          <w:ilvl w:val="1"/>
          <w:numId w:val="29"/>
        </w:numPr>
        <w:spacing w:after="0" w:line="240" w:lineRule="auto"/>
        <w:jc w:val="both"/>
      </w:pPr>
      <w:r>
        <w:t>Filter water samples (protocol 4.3.1.)</w:t>
      </w:r>
    </w:p>
    <w:p w14:paraId="7BCDA093" w14:textId="77777777" w:rsidR="00870ADB" w:rsidRDefault="00140AAC">
      <w:pPr>
        <w:numPr>
          <w:ilvl w:val="1"/>
          <w:numId w:val="29"/>
        </w:numPr>
        <w:spacing w:after="0" w:line="240" w:lineRule="auto"/>
        <w:jc w:val="both"/>
      </w:pPr>
      <w:r>
        <w:t>Homogenize biomass samples (protocol 4.3.2-4.3.3)</w:t>
      </w:r>
    </w:p>
    <w:p w14:paraId="1A961A7F" w14:textId="77777777" w:rsidR="00870ADB" w:rsidRDefault="00140AAC">
      <w:pPr>
        <w:numPr>
          <w:ilvl w:val="1"/>
          <w:numId w:val="29"/>
        </w:numPr>
        <w:spacing w:after="0" w:line="240" w:lineRule="auto"/>
        <w:jc w:val="both"/>
      </w:pPr>
      <w:r>
        <w:t>Store at -20 °C</w:t>
      </w:r>
    </w:p>
    <w:p w14:paraId="0B832D9E" w14:textId="77777777" w:rsidR="00870ADB" w:rsidRDefault="00140AAC">
      <w:pPr>
        <w:numPr>
          <w:ilvl w:val="0"/>
          <w:numId w:val="29"/>
        </w:numPr>
        <w:spacing w:after="0" w:line="240" w:lineRule="auto"/>
        <w:jc w:val="both"/>
      </w:pPr>
      <w:r>
        <w:t>Extract DNA (protocol 4.3.4.)</w:t>
      </w:r>
    </w:p>
    <w:p w14:paraId="4279B1B5" w14:textId="77777777" w:rsidR="00870ADB" w:rsidRDefault="00140AAC">
      <w:pPr>
        <w:numPr>
          <w:ilvl w:val="0"/>
          <w:numId w:val="29"/>
        </w:numPr>
        <w:spacing w:after="0" w:line="240" w:lineRule="auto"/>
        <w:jc w:val="both"/>
      </w:pPr>
      <w:r>
        <w:t>Prepare metabarcoding libraries (protocol 4.4)</w:t>
      </w:r>
    </w:p>
    <w:p w14:paraId="51A34625" w14:textId="77777777" w:rsidR="00870ADB" w:rsidRDefault="00870ADB">
      <w:pPr>
        <w:jc w:val="both"/>
      </w:pPr>
    </w:p>
    <w:p w14:paraId="7FC6C7AA" w14:textId="77777777" w:rsidR="00870ADB" w:rsidRDefault="00870ADB">
      <w:pPr>
        <w:jc w:val="both"/>
        <w:rPr>
          <w:color w:val="FF0000"/>
        </w:rPr>
      </w:pPr>
    </w:p>
    <w:p w14:paraId="07E6B6E1" w14:textId="77777777" w:rsidR="00870ADB" w:rsidRDefault="00140AAC">
      <w:pPr>
        <w:pStyle w:val="Heading3"/>
        <w:numPr>
          <w:ilvl w:val="2"/>
          <w:numId w:val="12"/>
        </w:numPr>
        <w:jc w:val="both"/>
      </w:pPr>
      <w:bookmarkStart w:id="10" w:name="_Toc83736440"/>
      <w:r>
        <w:t>Operational phase, monitoring</w:t>
      </w:r>
      <w:bookmarkEnd w:id="10"/>
    </w:p>
    <w:p w14:paraId="39027B6E" w14:textId="77777777" w:rsidR="00870ADB" w:rsidRDefault="00140AAC">
      <w:pPr>
        <w:spacing w:after="0" w:line="240" w:lineRule="auto"/>
        <w:jc w:val="both"/>
      </w:pPr>
      <w:r>
        <w:t>For consistent monitoring, the strategy will be the following:</w:t>
      </w:r>
    </w:p>
    <w:p w14:paraId="2F45EC73" w14:textId="77777777" w:rsidR="00870ADB" w:rsidRDefault="00870ADB">
      <w:pPr>
        <w:spacing w:after="0" w:line="240" w:lineRule="auto"/>
        <w:jc w:val="both"/>
      </w:pPr>
    </w:p>
    <w:p w14:paraId="288CC82D" w14:textId="77777777" w:rsidR="00870ADB" w:rsidRDefault="00140AAC">
      <w:pPr>
        <w:numPr>
          <w:ilvl w:val="0"/>
          <w:numId w:val="7"/>
        </w:numPr>
        <w:spacing w:after="0" w:line="240" w:lineRule="auto"/>
        <w:ind w:left="1080"/>
        <w:jc w:val="both"/>
      </w:pPr>
      <w:r>
        <w:t>Sample for monitoring every month</w:t>
      </w:r>
    </w:p>
    <w:p w14:paraId="3BE83C5E" w14:textId="77777777" w:rsidR="00870ADB" w:rsidRDefault="00140AAC">
      <w:pPr>
        <w:numPr>
          <w:ilvl w:val="1"/>
          <w:numId w:val="7"/>
        </w:numPr>
        <w:spacing w:after="0" w:line="240" w:lineRule="auto"/>
        <w:ind w:left="1440"/>
        <w:jc w:val="both"/>
      </w:pPr>
      <w:r>
        <w:t>Collect environmental and sampling data (protocol 4.2.1, Appendix 3/4)</w:t>
      </w:r>
    </w:p>
    <w:p w14:paraId="5760A9B4" w14:textId="77777777" w:rsidR="00870ADB" w:rsidRDefault="00140AAC">
      <w:pPr>
        <w:numPr>
          <w:ilvl w:val="1"/>
          <w:numId w:val="7"/>
        </w:numPr>
        <w:spacing w:after="0" w:line="240" w:lineRule="auto"/>
        <w:ind w:left="1440"/>
        <w:jc w:val="both"/>
      </w:pPr>
      <w:r>
        <w:t>Take photographs of sampling locations when relevant</w:t>
      </w:r>
    </w:p>
    <w:p w14:paraId="325B4A23" w14:textId="77777777" w:rsidR="00870ADB" w:rsidRDefault="00140AAC">
      <w:pPr>
        <w:numPr>
          <w:ilvl w:val="1"/>
          <w:numId w:val="7"/>
        </w:numPr>
        <w:spacing w:after="0" w:line="240" w:lineRule="auto"/>
        <w:ind w:left="1440"/>
        <w:jc w:val="both"/>
      </w:pPr>
      <w:r>
        <w:t>Collect water and plankton samples (protocols 4.2.2. and 4.2.4.)</w:t>
      </w:r>
    </w:p>
    <w:p w14:paraId="73380232" w14:textId="77777777" w:rsidR="00870ADB" w:rsidRDefault="00140AAC">
      <w:pPr>
        <w:numPr>
          <w:ilvl w:val="1"/>
          <w:numId w:val="7"/>
        </w:numPr>
        <w:spacing w:after="0" w:line="240" w:lineRule="auto"/>
        <w:ind w:left="1440"/>
        <w:jc w:val="both"/>
      </w:pPr>
      <w:r>
        <w:rPr>
          <w:b/>
          <w:color w:val="980000"/>
        </w:rPr>
        <w:t xml:space="preserve">Every three months: </w:t>
      </w:r>
      <w:r>
        <w:t>Collect and replace settlement plates (protocol 4.2.3)</w:t>
      </w:r>
    </w:p>
    <w:p w14:paraId="46B91E11" w14:textId="77777777" w:rsidR="00870ADB" w:rsidRDefault="00140AAC">
      <w:pPr>
        <w:numPr>
          <w:ilvl w:val="0"/>
          <w:numId w:val="7"/>
        </w:numPr>
        <w:spacing w:after="0" w:line="240" w:lineRule="auto"/>
        <w:ind w:left="1080"/>
        <w:jc w:val="both"/>
      </w:pPr>
      <w:r>
        <w:t>Process samples immediately after sampling in lab</w:t>
      </w:r>
    </w:p>
    <w:p w14:paraId="46C34D37" w14:textId="77777777" w:rsidR="00870ADB" w:rsidRDefault="00140AAC">
      <w:pPr>
        <w:numPr>
          <w:ilvl w:val="1"/>
          <w:numId w:val="7"/>
        </w:numPr>
        <w:spacing w:after="0"/>
        <w:ind w:left="1440"/>
        <w:jc w:val="both"/>
      </w:pPr>
      <w:r>
        <w:t>OR store at +4°C for no longer than 12 hours</w:t>
      </w:r>
    </w:p>
    <w:p w14:paraId="4D76050E" w14:textId="77777777" w:rsidR="00870ADB" w:rsidRDefault="00140AAC">
      <w:pPr>
        <w:numPr>
          <w:ilvl w:val="0"/>
          <w:numId w:val="7"/>
        </w:numPr>
        <w:spacing w:after="0" w:line="240" w:lineRule="auto"/>
        <w:ind w:left="1080"/>
        <w:jc w:val="both"/>
      </w:pPr>
      <w:r>
        <w:lastRenderedPageBreak/>
        <w:t>Filter water samples (protocol 4.3.1)</w:t>
      </w:r>
    </w:p>
    <w:p w14:paraId="43ACCE44" w14:textId="77777777" w:rsidR="00870ADB" w:rsidRDefault="00140AAC">
      <w:pPr>
        <w:numPr>
          <w:ilvl w:val="0"/>
          <w:numId w:val="7"/>
        </w:numPr>
        <w:spacing w:after="0" w:line="240" w:lineRule="auto"/>
        <w:ind w:left="1080"/>
        <w:jc w:val="both"/>
      </w:pPr>
      <w:r>
        <w:t>Homogenize biomass samples (protocol 4.3.2-4.3.3)</w:t>
      </w:r>
    </w:p>
    <w:p w14:paraId="5771DAEC" w14:textId="77777777" w:rsidR="00870ADB" w:rsidRDefault="00140AAC">
      <w:pPr>
        <w:numPr>
          <w:ilvl w:val="0"/>
          <w:numId w:val="7"/>
        </w:numPr>
        <w:spacing w:after="0" w:line="240" w:lineRule="auto"/>
        <w:ind w:left="1080"/>
        <w:jc w:val="both"/>
      </w:pPr>
      <w:r>
        <w:t>Extract DNA (protocol 4.3.4)</w:t>
      </w:r>
    </w:p>
    <w:p w14:paraId="45E86FDE" w14:textId="77777777" w:rsidR="00870ADB" w:rsidRDefault="00140AAC">
      <w:pPr>
        <w:numPr>
          <w:ilvl w:val="0"/>
          <w:numId w:val="7"/>
        </w:numPr>
        <w:spacing w:after="0" w:line="240" w:lineRule="auto"/>
        <w:ind w:left="1080"/>
        <w:jc w:val="both"/>
      </w:pPr>
      <w:r>
        <w:rPr>
          <w:b/>
          <w:color w:val="C00000"/>
        </w:rPr>
        <w:t xml:space="preserve">Test for target risk species with qPCR </w:t>
      </w:r>
      <w:r>
        <w:t>(protocol 4.5.2)</w:t>
      </w:r>
    </w:p>
    <w:p w14:paraId="01187337" w14:textId="77777777" w:rsidR="00870ADB" w:rsidRDefault="00140AAC">
      <w:pPr>
        <w:numPr>
          <w:ilvl w:val="0"/>
          <w:numId w:val="7"/>
        </w:numPr>
        <w:spacing w:after="0" w:line="240" w:lineRule="auto"/>
        <w:ind w:left="1080"/>
        <w:jc w:val="both"/>
      </w:pPr>
      <w:r>
        <w:t>Prepare samples for metabarcoding (protocol 4.4)</w:t>
      </w:r>
    </w:p>
    <w:p w14:paraId="2208B71C" w14:textId="77777777" w:rsidR="00870ADB" w:rsidRDefault="00870ADB">
      <w:pPr>
        <w:pStyle w:val="Heading2"/>
        <w:spacing w:after="0" w:line="240" w:lineRule="auto"/>
        <w:ind w:left="0" w:firstLine="0"/>
        <w:jc w:val="both"/>
      </w:pPr>
      <w:bookmarkStart w:id="11" w:name="_a8u22tbquzpv" w:colFirst="0" w:colLast="0"/>
      <w:bookmarkEnd w:id="11"/>
    </w:p>
    <w:p w14:paraId="43657481" w14:textId="77777777" w:rsidR="00870ADB" w:rsidRDefault="00870ADB">
      <w:pPr>
        <w:spacing w:after="0" w:line="240" w:lineRule="auto"/>
        <w:ind w:left="1440"/>
        <w:jc w:val="both"/>
        <w:rPr>
          <w:sz w:val="24"/>
          <w:szCs w:val="24"/>
        </w:rPr>
      </w:pPr>
    </w:p>
    <w:p w14:paraId="26335B35" w14:textId="77777777" w:rsidR="00870ADB" w:rsidRDefault="00140AAC">
      <w:pPr>
        <w:pStyle w:val="Heading2"/>
        <w:numPr>
          <w:ilvl w:val="1"/>
          <w:numId w:val="12"/>
        </w:numPr>
        <w:spacing w:after="0"/>
        <w:jc w:val="both"/>
      </w:pPr>
      <w:bookmarkStart w:id="12" w:name="_Toc83736441"/>
      <w:r>
        <w:t>Sampling protocols</w:t>
      </w:r>
      <w:bookmarkEnd w:id="12"/>
    </w:p>
    <w:p w14:paraId="1B3ED66D" w14:textId="77777777" w:rsidR="00870ADB" w:rsidRDefault="00140AAC">
      <w:pPr>
        <w:pStyle w:val="Heading3"/>
        <w:numPr>
          <w:ilvl w:val="2"/>
          <w:numId w:val="12"/>
        </w:numPr>
        <w:spacing w:before="40" w:after="0" w:line="240" w:lineRule="auto"/>
      </w:pPr>
      <w:bookmarkStart w:id="13" w:name="_Toc83736442"/>
      <w:r>
        <w:t>Environmental measurement</w:t>
      </w:r>
      <w:bookmarkEnd w:id="13"/>
    </w:p>
    <w:p w14:paraId="54B4C2BA" w14:textId="77777777" w:rsidR="00870ADB" w:rsidRDefault="00140AAC">
      <w:r>
        <w:t xml:space="preserve">Environmental measurements provide the context for ecological analyses, and long-term monitoring of ecosystem state, as well as ecological conditions for MIAS. </w:t>
      </w:r>
    </w:p>
    <w:p w14:paraId="359F3D13" w14:textId="77777777" w:rsidR="00870ADB" w:rsidRDefault="00140AAC">
      <w:pPr>
        <w:numPr>
          <w:ilvl w:val="0"/>
          <w:numId w:val="22"/>
        </w:numPr>
        <w:spacing w:after="0"/>
      </w:pPr>
      <w:r>
        <w:t>Required Materials</w:t>
      </w:r>
    </w:p>
    <w:p w14:paraId="38F6E422" w14:textId="77777777" w:rsidR="00870ADB" w:rsidRDefault="00140AAC">
      <w:pPr>
        <w:numPr>
          <w:ilvl w:val="1"/>
          <w:numId w:val="22"/>
        </w:numPr>
        <w:spacing w:after="0"/>
      </w:pPr>
      <w:r>
        <w:t>Digital YSI logger</w:t>
      </w:r>
    </w:p>
    <w:p w14:paraId="729ACB35" w14:textId="77777777" w:rsidR="00870ADB" w:rsidRDefault="00140AAC">
      <w:pPr>
        <w:numPr>
          <w:ilvl w:val="1"/>
          <w:numId w:val="22"/>
        </w:numPr>
        <w:spacing w:after="0"/>
      </w:pPr>
      <w:r>
        <w:t>GPS logger</w:t>
      </w:r>
    </w:p>
    <w:p w14:paraId="3772AECF" w14:textId="77777777" w:rsidR="00870ADB" w:rsidRDefault="00140AAC">
      <w:pPr>
        <w:numPr>
          <w:ilvl w:val="1"/>
          <w:numId w:val="22"/>
        </w:numPr>
        <w:spacing w:after="0"/>
      </w:pPr>
      <w:r>
        <w:t xml:space="preserve">Secchi disc or turbidity meter </w:t>
      </w:r>
    </w:p>
    <w:p w14:paraId="45A90D19" w14:textId="77777777" w:rsidR="00870ADB" w:rsidRDefault="00140AAC">
      <w:pPr>
        <w:numPr>
          <w:ilvl w:val="1"/>
          <w:numId w:val="22"/>
        </w:numPr>
        <w:spacing w:after="0"/>
      </w:pPr>
      <w:r>
        <w:t xml:space="preserve">Digital camera </w:t>
      </w:r>
    </w:p>
    <w:p w14:paraId="01684004" w14:textId="77777777" w:rsidR="00870ADB" w:rsidRDefault="00140AAC">
      <w:pPr>
        <w:numPr>
          <w:ilvl w:val="1"/>
          <w:numId w:val="22"/>
        </w:numPr>
        <w:spacing w:after="0"/>
      </w:pPr>
      <w:r>
        <w:t>Field data sheet</w:t>
      </w:r>
    </w:p>
    <w:p w14:paraId="176C9B51" w14:textId="77777777" w:rsidR="00870ADB" w:rsidRDefault="00140AAC">
      <w:pPr>
        <w:numPr>
          <w:ilvl w:val="1"/>
          <w:numId w:val="22"/>
        </w:numPr>
        <w:spacing w:after="0"/>
      </w:pPr>
      <w:r>
        <w:t>Pen</w:t>
      </w:r>
    </w:p>
    <w:p w14:paraId="3C8F3F4E" w14:textId="77777777" w:rsidR="00870ADB" w:rsidRDefault="00140AAC">
      <w:pPr>
        <w:numPr>
          <w:ilvl w:val="0"/>
          <w:numId w:val="22"/>
        </w:numPr>
        <w:spacing w:after="0"/>
      </w:pPr>
      <w:r>
        <w:t>Protocol</w:t>
      </w:r>
    </w:p>
    <w:p w14:paraId="5E7C6040" w14:textId="77777777" w:rsidR="00870ADB" w:rsidRDefault="00140AAC">
      <w:pPr>
        <w:numPr>
          <w:ilvl w:val="1"/>
          <w:numId w:val="22"/>
        </w:numPr>
        <w:spacing w:after="0"/>
      </w:pPr>
      <w:r>
        <w:t>For the three chosen sampling locations at port</w:t>
      </w:r>
    </w:p>
    <w:p w14:paraId="64854F5D" w14:textId="77777777" w:rsidR="00870ADB" w:rsidRDefault="00140AAC">
      <w:pPr>
        <w:numPr>
          <w:ilvl w:val="2"/>
          <w:numId w:val="22"/>
        </w:numPr>
        <w:spacing w:after="0" w:line="240" w:lineRule="auto"/>
      </w:pPr>
      <w:r>
        <w:t>Record GPS coordinates</w:t>
      </w:r>
    </w:p>
    <w:p w14:paraId="69429400" w14:textId="77777777" w:rsidR="00870ADB" w:rsidRDefault="00140AAC">
      <w:pPr>
        <w:numPr>
          <w:ilvl w:val="2"/>
          <w:numId w:val="22"/>
        </w:numPr>
        <w:spacing w:after="0" w:line="240" w:lineRule="auto"/>
      </w:pPr>
      <w:r>
        <w:t>Record water depth at location</w:t>
      </w:r>
    </w:p>
    <w:p w14:paraId="3A34AF73" w14:textId="77777777" w:rsidR="00870ADB" w:rsidRDefault="00140AAC">
      <w:pPr>
        <w:numPr>
          <w:ilvl w:val="2"/>
          <w:numId w:val="22"/>
        </w:numPr>
        <w:spacing w:after="0" w:line="240" w:lineRule="auto"/>
      </w:pPr>
      <w:r>
        <w:t>Water salinity and temperature should be measured at least at 2.5 m intervals from surface water to bottom at each site.</w:t>
      </w:r>
    </w:p>
    <w:p w14:paraId="123B9464" w14:textId="77777777" w:rsidR="00870ADB" w:rsidRDefault="00140AAC">
      <w:pPr>
        <w:numPr>
          <w:ilvl w:val="2"/>
          <w:numId w:val="22"/>
        </w:numPr>
        <w:spacing w:after="0" w:line="240" w:lineRule="auto"/>
      </w:pPr>
      <w:r>
        <w:t xml:space="preserve">Measure also pH, dissolved </w:t>
      </w:r>
      <w:proofErr w:type="gramStart"/>
      <w:r>
        <w:t>oxygen</w:t>
      </w:r>
      <w:proofErr w:type="gramEnd"/>
      <w:r>
        <w:t xml:space="preserve"> and turbidity if possible.</w:t>
      </w:r>
    </w:p>
    <w:p w14:paraId="12B869FE" w14:textId="77777777" w:rsidR="00870ADB" w:rsidRDefault="00140AAC">
      <w:pPr>
        <w:numPr>
          <w:ilvl w:val="2"/>
          <w:numId w:val="22"/>
        </w:numPr>
        <w:spacing w:after="0" w:line="240" w:lineRule="auto"/>
      </w:pPr>
      <w:r>
        <w:t>Fill in environmental data sheet</w:t>
      </w:r>
    </w:p>
    <w:p w14:paraId="47C6E873" w14:textId="77777777" w:rsidR="00870ADB" w:rsidRDefault="00140AAC">
      <w:pPr>
        <w:numPr>
          <w:ilvl w:val="2"/>
          <w:numId w:val="22"/>
        </w:numPr>
        <w:spacing w:line="240" w:lineRule="auto"/>
      </w:pPr>
      <w:r>
        <w:t>Take pictures of relevant conditions in the sampling locations (</w:t>
      </w:r>
      <w:proofErr w:type="gramStart"/>
      <w:r>
        <w:t>e.g.</w:t>
      </w:r>
      <w:proofErr w:type="gramEnd"/>
      <w:r>
        <w:t xml:space="preserve"> extensive biofouling)</w:t>
      </w:r>
    </w:p>
    <w:p w14:paraId="34D05FF1" w14:textId="77777777" w:rsidR="00870ADB" w:rsidRDefault="00870ADB">
      <w:pPr>
        <w:spacing w:line="240" w:lineRule="auto"/>
        <w:ind w:left="2160"/>
      </w:pPr>
    </w:p>
    <w:p w14:paraId="38FD6410" w14:textId="77777777" w:rsidR="00870ADB" w:rsidRDefault="00140AAC">
      <w:pPr>
        <w:pStyle w:val="Heading3"/>
        <w:numPr>
          <w:ilvl w:val="2"/>
          <w:numId w:val="12"/>
        </w:numPr>
        <w:spacing w:after="0"/>
      </w:pPr>
      <w:bookmarkStart w:id="14" w:name="_Toc83736443"/>
      <w:r>
        <w:t>Water sampling</w:t>
      </w:r>
      <w:bookmarkEnd w:id="14"/>
    </w:p>
    <w:p w14:paraId="6BF48689" w14:textId="77777777" w:rsidR="00870ADB" w:rsidRDefault="00140AAC">
      <w:pPr>
        <w:numPr>
          <w:ilvl w:val="0"/>
          <w:numId w:val="18"/>
        </w:numPr>
        <w:spacing w:after="0" w:line="240" w:lineRule="auto"/>
        <w:rPr>
          <w:b/>
        </w:rPr>
      </w:pPr>
      <w:r>
        <w:rPr>
          <w:b/>
        </w:rPr>
        <w:t>Required Materials</w:t>
      </w:r>
    </w:p>
    <w:p w14:paraId="1EDA35F9" w14:textId="77777777" w:rsidR="00870ADB" w:rsidRDefault="00140AAC">
      <w:pPr>
        <w:spacing w:after="0" w:line="240" w:lineRule="auto"/>
        <w:ind w:left="1440"/>
      </w:pPr>
      <w:r>
        <w:t>1L sterilized water bottles (</w:t>
      </w:r>
      <w:proofErr w:type="gramStart"/>
      <w:r>
        <w:t>e.g.</w:t>
      </w:r>
      <w:proofErr w:type="gramEnd"/>
      <w:r>
        <w:t xml:space="preserve"> </w:t>
      </w:r>
      <w:proofErr w:type="spellStart"/>
      <w:r>
        <w:t>Nalgene</w:t>
      </w:r>
      <w:r>
        <w:rPr>
          <w:vertAlign w:val="superscript"/>
        </w:rPr>
        <w:t>TM</w:t>
      </w:r>
      <w:proofErr w:type="spellEnd"/>
      <w:r>
        <w:t xml:space="preserve">), marked for exact 1 </w:t>
      </w:r>
      <w:proofErr w:type="spellStart"/>
      <w:r>
        <w:t>litre</w:t>
      </w:r>
      <w:proofErr w:type="spellEnd"/>
      <w:r>
        <w:t xml:space="preserve"> level. (4-5x for each site)</w:t>
      </w:r>
    </w:p>
    <w:p w14:paraId="34556334" w14:textId="77777777" w:rsidR="00870ADB" w:rsidRDefault="00140AAC">
      <w:pPr>
        <w:spacing w:after="0" w:line="240" w:lineRule="auto"/>
        <w:ind w:left="1440"/>
      </w:pPr>
      <w:r>
        <w:t>Sterile gloves</w:t>
      </w:r>
    </w:p>
    <w:p w14:paraId="4ACBA240" w14:textId="77777777" w:rsidR="00870ADB" w:rsidRDefault="00140AAC">
      <w:pPr>
        <w:spacing w:after="0" w:line="240" w:lineRule="auto"/>
        <w:ind w:left="1440"/>
      </w:pPr>
      <w:r>
        <w:t>Thermal box and ice for cooling samples</w:t>
      </w:r>
    </w:p>
    <w:p w14:paraId="011C3B5C" w14:textId="77777777" w:rsidR="00870ADB" w:rsidRDefault="00140AAC">
      <w:pPr>
        <w:spacing w:after="0" w:line="240" w:lineRule="auto"/>
        <w:ind w:left="1440"/>
      </w:pPr>
      <w:r>
        <w:lastRenderedPageBreak/>
        <w:t>Water-resistant marker/tape</w:t>
      </w:r>
    </w:p>
    <w:p w14:paraId="331DDE30" w14:textId="77777777" w:rsidR="00870ADB" w:rsidRDefault="00870ADB">
      <w:pPr>
        <w:spacing w:after="0" w:line="240" w:lineRule="auto"/>
        <w:rPr>
          <w:sz w:val="24"/>
          <w:szCs w:val="24"/>
        </w:rPr>
      </w:pPr>
    </w:p>
    <w:p w14:paraId="1BE19FE6" w14:textId="77777777" w:rsidR="00870ADB" w:rsidRDefault="00140AAC">
      <w:pPr>
        <w:numPr>
          <w:ilvl w:val="0"/>
          <w:numId w:val="18"/>
        </w:numPr>
        <w:spacing w:after="0" w:line="240" w:lineRule="auto"/>
        <w:rPr>
          <w:b/>
        </w:rPr>
      </w:pPr>
      <w:r>
        <w:rPr>
          <w:b/>
        </w:rPr>
        <w:t>Protocol</w:t>
      </w:r>
    </w:p>
    <w:p w14:paraId="39BFEBF8" w14:textId="77777777" w:rsidR="00870ADB" w:rsidRDefault="00140AAC">
      <w:pPr>
        <w:spacing w:after="0" w:line="240" w:lineRule="auto"/>
        <w:ind w:left="1440"/>
      </w:pPr>
      <w:r>
        <w:rPr>
          <w:b/>
          <w:color w:val="C00000"/>
        </w:rPr>
        <w:t>Preparation</w:t>
      </w:r>
      <w:r>
        <w:t xml:space="preserve"> before using/re-using sample bottles, </w:t>
      </w:r>
    </w:p>
    <w:p w14:paraId="12CC6E23" w14:textId="77777777" w:rsidR="00870ADB" w:rsidRDefault="00140AAC">
      <w:pPr>
        <w:numPr>
          <w:ilvl w:val="2"/>
          <w:numId w:val="18"/>
        </w:numPr>
        <w:spacing w:after="0" w:line="240" w:lineRule="auto"/>
      </w:pPr>
      <w:r>
        <w:t>Decontaminate by submerging in 10 percent bleach solution</w:t>
      </w:r>
    </w:p>
    <w:p w14:paraId="47A9F933" w14:textId="77777777" w:rsidR="00870ADB" w:rsidRDefault="00140AAC">
      <w:pPr>
        <w:numPr>
          <w:ilvl w:val="2"/>
          <w:numId w:val="18"/>
        </w:numPr>
        <w:spacing w:after="0" w:line="240" w:lineRule="auto"/>
      </w:pPr>
      <w:r>
        <w:t xml:space="preserve">Rinse thoroughly with distilled water (fill, cap, shake, and rinse; repeat at least three times), let dry. </w:t>
      </w:r>
    </w:p>
    <w:p w14:paraId="5EC9F41D" w14:textId="77777777" w:rsidR="00870ADB" w:rsidRDefault="00140AAC">
      <w:pPr>
        <w:numPr>
          <w:ilvl w:val="2"/>
          <w:numId w:val="18"/>
        </w:numPr>
        <w:spacing w:after="0" w:line="240" w:lineRule="auto"/>
      </w:pPr>
      <w:r>
        <w:t>At the sampling site, rinse again with sample water three times (cap and shake)</w:t>
      </w:r>
    </w:p>
    <w:p w14:paraId="04A6ED88" w14:textId="77777777" w:rsidR="00870ADB" w:rsidRDefault="00140AAC">
      <w:pPr>
        <w:spacing w:after="0" w:line="240" w:lineRule="auto"/>
        <w:ind w:left="2160"/>
      </w:pPr>
      <w:r>
        <w:t xml:space="preserve"> to remove any remaining bleach before collecting sample. This step requires a lot of care as any remaining bleach will degrade eDNA!</w:t>
      </w:r>
    </w:p>
    <w:p w14:paraId="12F32A97" w14:textId="77777777" w:rsidR="00870ADB" w:rsidRDefault="00140AAC">
      <w:pPr>
        <w:numPr>
          <w:ilvl w:val="2"/>
          <w:numId w:val="18"/>
        </w:numPr>
        <w:spacing w:after="0" w:line="240" w:lineRule="auto"/>
      </w:pPr>
      <w:r>
        <w:t>Collect three replicate 1 L surface water samples at site</w:t>
      </w:r>
    </w:p>
    <w:p w14:paraId="15B58E77" w14:textId="77777777" w:rsidR="00870ADB" w:rsidRDefault="00140AAC">
      <w:pPr>
        <w:numPr>
          <w:ilvl w:val="3"/>
          <w:numId w:val="18"/>
        </w:numPr>
        <w:spacing w:after="0"/>
      </w:pPr>
      <w:r>
        <w:t xml:space="preserve">Label with: </w:t>
      </w:r>
      <w:proofErr w:type="spellStart"/>
      <w:r>
        <w:t>Date_Port_Location_SampleType_Depth_replicate</w:t>
      </w:r>
      <w:proofErr w:type="spellEnd"/>
      <w:r>
        <w:t xml:space="preserve"> </w:t>
      </w:r>
    </w:p>
    <w:p w14:paraId="71273A21" w14:textId="77777777" w:rsidR="00870ADB" w:rsidRDefault="00140AAC">
      <w:pPr>
        <w:numPr>
          <w:ilvl w:val="3"/>
          <w:numId w:val="18"/>
        </w:numPr>
        <w:spacing w:after="0"/>
      </w:pPr>
      <w:r>
        <w:t>(</w:t>
      </w:r>
      <w:proofErr w:type="gramStart"/>
      <w:r>
        <w:t>e.g.</w:t>
      </w:r>
      <w:proofErr w:type="gramEnd"/>
      <w:r>
        <w:t xml:space="preserve"> 20211105_Suva_Site1_Water_0m_A)</w:t>
      </w:r>
    </w:p>
    <w:p w14:paraId="08EDE819" w14:textId="77777777" w:rsidR="00870ADB" w:rsidRDefault="00140AAC">
      <w:pPr>
        <w:numPr>
          <w:ilvl w:val="2"/>
          <w:numId w:val="18"/>
        </w:numPr>
        <w:spacing w:after="0" w:line="240" w:lineRule="auto"/>
      </w:pPr>
      <w:r>
        <w:t>Place in cooler for transport to lab</w:t>
      </w:r>
    </w:p>
    <w:p w14:paraId="29EDADF9" w14:textId="77777777" w:rsidR="00870ADB" w:rsidRDefault="00140AAC">
      <w:pPr>
        <w:numPr>
          <w:ilvl w:val="2"/>
          <w:numId w:val="18"/>
        </w:numPr>
        <w:spacing w:after="0" w:line="240" w:lineRule="auto"/>
      </w:pPr>
      <w:r>
        <w:t>Fill in collection data sheet</w:t>
      </w:r>
    </w:p>
    <w:p w14:paraId="1E37E75A" w14:textId="77777777" w:rsidR="00870ADB" w:rsidRDefault="00140AAC">
      <w:pPr>
        <w:numPr>
          <w:ilvl w:val="2"/>
          <w:numId w:val="18"/>
        </w:numPr>
        <w:spacing w:after="0" w:line="240" w:lineRule="auto"/>
      </w:pPr>
      <w:r>
        <w:t xml:space="preserve">At lab, either filter immediately (protocol 4.3.1) or place in +4 </w:t>
      </w:r>
      <w:r>
        <w:rPr>
          <w:rFonts w:ascii="Symbol" w:eastAsia="Symbol" w:hAnsi="Symbol" w:cs="Symbol"/>
        </w:rPr>
        <w:t>°</w:t>
      </w:r>
      <w:r>
        <w:t>C overnight for a maximum of 12 hours</w:t>
      </w:r>
    </w:p>
    <w:p w14:paraId="61B31C85" w14:textId="77777777" w:rsidR="00870ADB" w:rsidRDefault="00140AAC">
      <w:pPr>
        <w:numPr>
          <w:ilvl w:val="2"/>
          <w:numId w:val="18"/>
        </w:numPr>
        <w:spacing w:after="0" w:line="240" w:lineRule="auto"/>
      </w:pPr>
      <w:r>
        <w:t xml:space="preserve">Collect also an extra 1 </w:t>
      </w:r>
      <w:proofErr w:type="spellStart"/>
      <w:r>
        <w:t>litre</w:t>
      </w:r>
      <w:proofErr w:type="spellEnd"/>
      <w:r>
        <w:t xml:space="preserve"> of water at each site to be used in the processing of biomass samples.</w:t>
      </w:r>
    </w:p>
    <w:p w14:paraId="2F59F654" w14:textId="77777777" w:rsidR="00870ADB" w:rsidRDefault="00870ADB">
      <w:pPr>
        <w:rPr>
          <w:sz w:val="20"/>
          <w:szCs w:val="20"/>
        </w:rPr>
      </w:pPr>
    </w:p>
    <w:p w14:paraId="294BD074" w14:textId="77777777" w:rsidR="00870ADB" w:rsidRDefault="00140AAC">
      <w:pPr>
        <w:pStyle w:val="Heading3"/>
        <w:numPr>
          <w:ilvl w:val="2"/>
          <w:numId w:val="12"/>
        </w:numPr>
        <w:spacing w:after="0"/>
      </w:pPr>
      <w:bookmarkStart w:id="15" w:name="_Toc83736444"/>
      <w:r>
        <w:t>Settlement plates</w:t>
      </w:r>
      <w:bookmarkEnd w:id="15"/>
    </w:p>
    <w:p w14:paraId="5C88C71C" w14:textId="77777777" w:rsidR="00870ADB" w:rsidRDefault="00140AAC">
      <w:pPr>
        <w:pStyle w:val="Heading4"/>
        <w:numPr>
          <w:ilvl w:val="3"/>
          <w:numId w:val="12"/>
        </w:numPr>
        <w:spacing w:before="0" w:after="0"/>
      </w:pPr>
      <w:bookmarkStart w:id="16" w:name="_Toc83736445"/>
      <w:r>
        <w:t>Deployment</w:t>
      </w:r>
      <w:bookmarkEnd w:id="16"/>
    </w:p>
    <w:p w14:paraId="064B5644" w14:textId="77777777" w:rsidR="00870ADB" w:rsidRDefault="00140AAC">
      <w:pPr>
        <w:numPr>
          <w:ilvl w:val="0"/>
          <w:numId w:val="9"/>
        </w:numPr>
        <w:spacing w:after="0" w:line="240" w:lineRule="auto"/>
        <w:rPr>
          <w:b/>
        </w:rPr>
      </w:pPr>
      <w:r>
        <w:rPr>
          <w:b/>
        </w:rPr>
        <w:t>Required Materials</w:t>
      </w:r>
    </w:p>
    <w:p w14:paraId="1339210F" w14:textId="77777777" w:rsidR="00870ADB" w:rsidRDefault="00140AAC">
      <w:pPr>
        <w:numPr>
          <w:ilvl w:val="1"/>
          <w:numId w:val="9"/>
        </w:numPr>
        <w:spacing w:after="0" w:line="240" w:lineRule="auto"/>
      </w:pPr>
      <w:r>
        <w:t>100mm diameter pipes x 4 lengths</w:t>
      </w:r>
    </w:p>
    <w:p w14:paraId="11B5F253" w14:textId="77777777" w:rsidR="00870ADB" w:rsidRDefault="00140AAC">
      <w:pPr>
        <w:numPr>
          <w:ilvl w:val="1"/>
          <w:numId w:val="9"/>
        </w:numPr>
        <w:spacing w:after="0" w:line="240" w:lineRule="auto"/>
      </w:pPr>
      <w:r>
        <w:t>Polypropylene rope (0.5 cm diameter), approx. 22 m</w:t>
      </w:r>
    </w:p>
    <w:p w14:paraId="0C1E24A2" w14:textId="77777777" w:rsidR="00870ADB" w:rsidRDefault="00140AAC">
      <w:pPr>
        <w:numPr>
          <w:ilvl w:val="1"/>
          <w:numId w:val="9"/>
        </w:numPr>
        <w:spacing w:after="0" w:line="240" w:lineRule="auto"/>
      </w:pPr>
      <w:r>
        <w:t>Short tubing (hard plastic, to place between PVC plates and rope)</w:t>
      </w:r>
    </w:p>
    <w:p w14:paraId="7B702374" w14:textId="77777777" w:rsidR="00870ADB" w:rsidRDefault="00140AAC">
      <w:pPr>
        <w:numPr>
          <w:ilvl w:val="1"/>
          <w:numId w:val="9"/>
        </w:numPr>
        <w:spacing w:after="0" w:line="240" w:lineRule="auto"/>
      </w:pPr>
      <w:r>
        <w:t>Zip ties</w:t>
      </w:r>
    </w:p>
    <w:p w14:paraId="180D19B8" w14:textId="77777777" w:rsidR="00870ADB" w:rsidRDefault="00140AAC">
      <w:pPr>
        <w:numPr>
          <w:ilvl w:val="1"/>
          <w:numId w:val="9"/>
        </w:numPr>
        <w:spacing w:after="0" w:line="240" w:lineRule="auto"/>
      </w:pPr>
      <w:r>
        <w:t>Quarter inch rod</w:t>
      </w:r>
    </w:p>
    <w:p w14:paraId="49A075FE" w14:textId="77777777" w:rsidR="00870ADB" w:rsidRDefault="00140AAC">
      <w:pPr>
        <w:numPr>
          <w:ilvl w:val="1"/>
          <w:numId w:val="9"/>
        </w:numPr>
        <w:spacing w:after="0" w:line="240" w:lineRule="auto"/>
      </w:pPr>
      <w:r>
        <w:t>Bricks</w:t>
      </w:r>
    </w:p>
    <w:p w14:paraId="2BDB7C6C" w14:textId="77777777" w:rsidR="00870ADB" w:rsidRDefault="00140AAC">
      <w:pPr>
        <w:numPr>
          <w:ilvl w:val="1"/>
          <w:numId w:val="9"/>
        </w:numPr>
        <w:spacing w:after="0" w:line="240" w:lineRule="auto"/>
      </w:pPr>
      <w:r>
        <w:t xml:space="preserve">In case of no suitable structure at the sampling sites, deploy on own buoys. </w:t>
      </w:r>
    </w:p>
    <w:p w14:paraId="1E410B56" w14:textId="77777777" w:rsidR="00870ADB" w:rsidRDefault="00870ADB">
      <w:pPr>
        <w:spacing w:after="0" w:line="240" w:lineRule="auto"/>
        <w:ind w:left="1080"/>
      </w:pPr>
    </w:p>
    <w:p w14:paraId="405C9C63" w14:textId="77777777" w:rsidR="00870ADB" w:rsidRDefault="00140AAC">
      <w:pPr>
        <w:numPr>
          <w:ilvl w:val="0"/>
          <w:numId w:val="9"/>
        </w:numPr>
        <w:spacing w:after="0" w:line="240" w:lineRule="auto"/>
        <w:rPr>
          <w:b/>
        </w:rPr>
      </w:pPr>
      <w:r>
        <w:rPr>
          <w:b/>
        </w:rPr>
        <w:t>Preparation:</w:t>
      </w:r>
    </w:p>
    <w:p w14:paraId="3BE85A02" w14:textId="77777777" w:rsidR="00870ADB" w:rsidRDefault="00140AAC">
      <w:pPr>
        <w:numPr>
          <w:ilvl w:val="1"/>
          <w:numId w:val="9"/>
        </w:numPr>
        <w:spacing w:after="0" w:line="240" w:lineRule="auto"/>
      </w:pPr>
      <w:r>
        <w:t>Cut PVC pipe in half lengthwise, to get two half-circle shapes (~plates)</w:t>
      </w:r>
    </w:p>
    <w:p w14:paraId="5BD1C29C" w14:textId="77777777" w:rsidR="00870ADB" w:rsidRDefault="00140AAC">
      <w:pPr>
        <w:numPr>
          <w:ilvl w:val="1"/>
          <w:numId w:val="9"/>
        </w:numPr>
        <w:spacing w:after="0" w:line="240" w:lineRule="auto"/>
      </w:pPr>
      <w:r>
        <w:t xml:space="preserve">Sand both sides of each PVC pipe briefly (few seconds, sanding paper 80) </w:t>
      </w:r>
    </w:p>
    <w:p w14:paraId="1923CA3E" w14:textId="77777777" w:rsidR="00870ADB" w:rsidRDefault="00140AAC">
      <w:pPr>
        <w:numPr>
          <w:ilvl w:val="1"/>
          <w:numId w:val="9"/>
        </w:numPr>
        <w:spacing w:after="0" w:line="240" w:lineRule="auto"/>
      </w:pPr>
      <w:r>
        <w:t>Drill hole in the in the center of each plate (~0.5 cm diameter)</w:t>
      </w:r>
    </w:p>
    <w:p w14:paraId="0D1271C3" w14:textId="77777777" w:rsidR="00870ADB" w:rsidRDefault="00140AAC">
      <w:pPr>
        <w:numPr>
          <w:ilvl w:val="1"/>
          <w:numId w:val="9"/>
        </w:numPr>
        <w:spacing w:after="0" w:line="240" w:lineRule="auto"/>
      </w:pPr>
      <w:r>
        <w:t xml:space="preserve">Place short piece of tube at each hole on the PVC pipes (prevents breaking the rope due to movement of the setup in the water). </w:t>
      </w:r>
    </w:p>
    <w:p w14:paraId="17A2F306" w14:textId="77777777" w:rsidR="00870ADB" w:rsidRDefault="00140AAC">
      <w:pPr>
        <w:numPr>
          <w:ilvl w:val="1"/>
          <w:numId w:val="9"/>
        </w:numPr>
        <w:spacing w:after="0" w:line="240" w:lineRule="auto"/>
      </w:pPr>
      <w:r>
        <w:lastRenderedPageBreak/>
        <w:t xml:space="preserve">Secure PVC pipes with knots secured with </w:t>
      </w:r>
      <w:proofErr w:type="spellStart"/>
      <w:r>
        <w:t>zipties</w:t>
      </w:r>
      <w:proofErr w:type="spellEnd"/>
      <w:r>
        <w:t xml:space="preserve">, so that there is 2m of rope between plates A and B, and 4 m between pipes B and C, and ample rope at each end. </w:t>
      </w:r>
    </w:p>
    <w:p w14:paraId="6151F4F6" w14:textId="77777777" w:rsidR="00870ADB" w:rsidRDefault="00140AAC">
      <w:pPr>
        <w:numPr>
          <w:ilvl w:val="2"/>
          <w:numId w:val="9"/>
        </w:numPr>
        <w:spacing w:after="0" w:line="240" w:lineRule="auto"/>
      </w:pPr>
      <w:r>
        <w:t xml:space="preserve">This is depending on the depth of water at site, and the depth that the settlement plates will be deployed, the recommendation is at 1 m, 3 </w:t>
      </w:r>
      <w:proofErr w:type="gramStart"/>
      <w:r>
        <w:t>m</w:t>
      </w:r>
      <w:proofErr w:type="gramEnd"/>
      <w:r>
        <w:t xml:space="preserve"> and 7 m water depth. </w:t>
      </w:r>
    </w:p>
    <w:p w14:paraId="202F5BA8" w14:textId="77777777" w:rsidR="00870ADB" w:rsidRDefault="00140AAC">
      <w:pPr>
        <w:numPr>
          <w:ilvl w:val="1"/>
          <w:numId w:val="9"/>
        </w:numPr>
        <w:spacing w:after="0" w:line="240" w:lineRule="auto"/>
      </w:pPr>
      <w:r>
        <w:t>Tie a brick at the end of the rope</w:t>
      </w:r>
    </w:p>
    <w:p w14:paraId="53DC1126" w14:textId="77777777" w:rsidR="00870ADB" w:rsidRDefault="00870ADB">
      <w:pPr>
        <w:spacing w:after="0" w:line="240" w:lineRule="auto"/>
        <w:rPr>
          <w:sz w:val="24"/>
          <w:szCs w:val="24"/>
        </w:rPr>
      </w:pPr>
    </w:p>
    <w:p w14:paraId="3C8AC5D5" w14:textId="77777777" w:rsidR="00870ADB" w:rsidRDefault="00140AAC">
      <w:pPr>
        <w:spacing w:after="0" w:line="240" w:lineRule="auto"/>
        <w:jc w:val="center"/>
        <w:rPr>
          <w:sz w:val="24"/>
          <w:szCs w:val="24"/>
        </w:rPr>
      </w:pPr>
      <w:r>
        <w:rPr>
          <w:noProof/>
          <w:sz w:val="24"/>
          <w:szCs w:val="24"/>
        </w:rPr>
        <w:drawing>
          <wp:inline distT="114300" distB="114300" distL="114300" distR="114300" wp14:anchorId="234B3CE2" wp14:editId="186B661F">
            <wp:extent cx="2305050" cy="2924175"/>
            <wp:effectExtent l="0" t="0" r="0" b="0"/>
            <wp:docPr id="3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5"/>
                    <a:srcRect/>
                    <a:stretch>
                      <a:fillRect/>
                    </a:stretch>
                  </pic:blipFill>
                  <pic:spPr>
                    <a:xfrm>
                      <a:off x="0" y="0"/>
                      <a:ext cx="2305050" cy="2924175"/>
                    </a:xfrm>
                    <a:prstGeom prst="rect">
                      <a:avLst/>
                    </a:prstGeom>
                    <a:ln/>
                  </pic:spPr>
                </pic:pic>
              </a:graphicData>
            </a:graphic>
          </wp:inline>
        </w:drawing>
      </w:r>
    </w:p>
    <w:p w14:paraId="32D44CDA" w14:textId="77777777" w:rsidR="00870ADB" w:rsidRDefault="00140AAC">
      <w:pPr>
        <w:spacing w:after="0" w:line="276" w:lineRule="auto"/>
        <w:jc w:val="center"/>
      </w:pPr>
      <w:r>
        <w:rPr>
          <w:b/>
        </w:rPr>
        <w:t>Figure 3.</w:t>
      </w:r>
      <w:r>
        <w:t xml:space="preserve">  Suggested setup of settlement plates (Joint HELCOM/OSPAR guidelines). Plates will be replaced by PVC pipe segments cut in half </w:t>
      </w:r>
    </w:p>
    <w:p w14:paraId="1595242F" w14:textId="77777777" w:rsidR="00870ADB" w:rsidRDefault="00870ADB">
      <w:pPr>
        <w:spacing w:after="0" w:line="240" w:lineRule="auto"/>
        <w:rPr>
          <w:sz w:val="24"/>
          <w:szCs w:val="24"/>
        </w:rPr>
      </w:pPr>
    </w:p>
    <w:p w14:paraId="1599E283" w14:textId="77777777" w:rsidR="00870ADB" w:rsidRDefault="00140AAC">
      <w:pPr>
        <w:numPr>
          <w:ilvl w:val="0"/>
          <w:numId w:val="3"/>
        </w:numPr>
        <w:spacing w:after="0" w:line="240" w:lineRule="auto"/>
        <w:rPr>
          <w:b/>
        </w:rPr>
      </w:pPr>
      <w:r>
        <w:rPr>
          <w:b/>
        </w:rPr>
        <w:t>Deployment:</w:t>
      </w:r>
    </w:p>
    <w:p w14:paraId="4B938159" w14:textId="77777777" w:rsidR="00870ADB" w:rsidRDefault="00140AAC">
      <w:pPr>
        <w:numPr>
          <w:ilvl w:val="1"/>
          <w:numId w:val="3"/>
        </w:numPr>
        <w:spacing w:after="0" w:line="240" w:lineRule="auto"/>
      </w:pPr>
      <w:r>
        <w:t>Deploy duplicate setups at a location where they do not disturb port traffic</w:t>
      </w:r>
    </w:p>
    <w:p w14:paraId="74D6114A" w14:textId="77777777" w:rsidR="00870ADB" w:rsidRDefault="00140AAC">
      <w:pPr>
        <w:numPr>
          <w:ilvl w:val="1"/>
          <w:numId w:val="3"/>
        </w:numPr>
        <w:spacing w:after="0" w:line="240" w:lineRule="auto"/>
      </w:pPr>
      <w:r>
        <w:t xml:space="preserve">Check depth of water at site and adjust height of plates appropriately </w:t>
      </w:r>
    </w:p>
    <w:p w14:paraId="53623B8B" w14:textId="77777777" w:rsidR="00870ADB" w:rsidRDefault="00140AAC">
      <w:pPr>
        <w:numPr>
          <w:ilvl w:val="1"/>
          <w:numId w:val="3"/>
        </w:numPr>
        <w:spacing w:after="0" w:line="240" w:lineRule="auto"/>
      </w:pPr>
      <w:r>
        <w:t>Tie upper end of rope securely to a dock structure</w:t>
      </w:r>
    </w:p>
    <w:p w14:paraId="7A93207B" w14:textId="77777777" w:rsidR="00870ADB" w:rsidRDefault="00140AAC">
      <w:pPr>
        <w:numPr>
          <w:ilvl w:val="1"/>
          <w:numId w:val="3"/>
        </w:numPr>
        <w:spacing w:after="0" w:line="240" w:lineRule="auto"/>
      </w:pPr>
      <w:r>
        <w:t xml:space="preserve">Unit should remain </w:t>
      </w:r>
      <w:proofErr w:type="gramStart"/>
      <w:r>
        <w:t>upright</w:t>
      </w:r>
      <w:proofErr w:type="gramEnd"/>
      <w:r>
        <w:t xml:space="preserve"> and the rope should remain tight. </w:t>
      </w:r>
    </w:p>
    <w:p w14:paraId="7951F87B" w14:textId="77777777" w:rsidR="00870ADB" w:rsidRDefault="00870ADB">
      <w:pPr>
        <w:spacing w:after="0" w:line="240" w:lineRule="auto"/>
        <w:ind w:left="1440"/>
      </w:pPr>
    </w:p>
    <w:p w14:paraId="58B672CE" w14:textId="77777777" w:rsidR="00870ADB" w:rsidRDefault="00140AAC">
      <w:pPr>
        <w:pStyle w:val="Heading4"/>
        <w:numPr>
          <w:ilvl w:val="3"/>
          <w:numId w:val="12"/>
        </w:numPr>
        <w:spacing w:after="0"/>
        <w:rPr>
          <w:sz w:val="22"/>
          <w:szCs w:val="22"/>
        </w:rPr>
      </w:pPr>
      <w:bookmarkStart w:id="17" w:name="_Toc83736446"/>
      <w:r>
        <w:rPr>
          <w:sz w:val="22"/>
          <w:szCs w:val="22"/>
        </w:rPr>
        <w:t>Collection</w:t>
      </w:r>
      <w:bookmarkEnd w:id="17"/>
    </w:p>
    <w:p w14:paraId="6A5F26DE" w14:textId="77777777" w:rsidR="00870ADB" w:rsidRDefault="00140AAC">
      <w:pPr>
        <w:numPr>
          <w:ilvl w:val="0"/>
          <w:numId w:val="24"/>
        </w:numPr>
        <w:spacing w:after="0" w:line="240" w:lineRule="auto"/>
        <w:rPr>
          <w:b/>
        </w:rPr>
      </w:pPr>
      <w:r>
        <w:rPr>
          <w:b/>
        </w:rPr>
        <w:t>Required materials:</w:t>
      </w:r>
    </w:p>
    <w:p w14:paraId="5F631147" w14:textId="77777777" w:rsidR="00870ADB" w:rsidRDefault="00140AAC">
      <w:pPr>
        <w:numPr>
          <w:ilvl w:val="1"/>
          <w:numId w:val="24"/>
        </w:numPr>
        <w:spacing w:after="0" w:line="240" w:lineRule="auto"/>
      </w:pPr>
      <w:r>
        <w:t>Single-use (sterile) plastic bags (20x20 cm) labelled for collection (Ziplock bags)</w:t>
      </w:r>
    </w:p>
    <w:p w14:paraId="769AA994" w14:textId="77777777" w:rsidR="00870ADB" w:rsidRDefault="00140AAC">
      <w:pPr>
        <w:numPr>
          <w:ilvl w:val="1"/>
          <w:numId w:val="24"/>
        </w:numPr>
        <w:spacing w:after="0" w:line="240" w:lineRule="auto"/>
      </w:pPr>
      <w:r>
        <w:t>Water-resistant marker</w:t>
      </w:r>
    </w:p>
    <w:p w14:paraId="26689C56" w14:textId="77777777" w:rsidR="00870ADB" w:rsidRDefault="00140AAC">
      <w:pPr>
        <w:numPr>
          <w:ilvl w:val="1"/>
          <w:numId w:val="24"/>
        </w:numPr>
        <w:spacing w:after="0" w:line="240" w:lineRule="auto"/>
      </w:pPr>
      <w:r>
        <w:t>Sterile gloves</w:t>
      </w:r>
    </w:p>
    <w:p w14:paraId="1642559A" w14:textId="77777777" w:rsidR="00870ADB" w:rsidRDefault="00140AAC">
      <w:pPr>
        <w:numPr>
          <w:ilvl w:val="1"/>
          <w:numId w:val="24"/>
        </w:numPr>
        <w:spacing w:after="0" w:line="240" w:lineRule="auto"/>
      </w:pPr>
      <w:r>
        <w:lastRenderedPageBreak/>
        <w:t xml:space="preserve">Cutters for the </w:t>
      </w:r>
      <w:proofErr w:type="spellStart"/>
      <w:r>
        <w:t>zipties</w:t>
      </w:r>
      <w:proofErr w:type="spellEnd"/>
    </w:p>
    <w:p w14:paraId="09DABDEE" w14:textId="77777777" w:rsidR="00870ADB" w:rsidRDefault="00140AAC">
      <w:pPr>
        <w:numPr>
          <w:ilvl w:val="1"/>
          <w:numId w:val="24"/>
        </w:numPr>
        <w:spacing w:after="0" w:line="240" w:lineRule="auto"/>
      </w:pPr>
      <w:r>
        <w:t>Thermal box and coolers for transportation</w:t>
      </w:r>
    </w:p>
    <w:p w14:paraId="27B503CB" w14:textId="77777777" w:rsidR="00870ADB" w:rsidRDefault="00140AAC">
      <w:pPr>
        <w:numPr>
          <w:ilvl w:val="1"/>
          <w:numId w:val="24"/>
        </w:numPr>
        <w:spacing w:after="0" w:line="240" w:lineRule="auto"/>
      </w:pPr>
      <w:r>
        <w:t>Digital camera</w:t>
      </w:r>
    </w:p>
    <w:p w14:paraId="665F3C4A" w14:textId="77777777" w:rsidR="00870ADB" w:rsidRDefault="00140AAC">
      <w:pPr>
        <w:numPr>
          <w:ilvl w:val="1"/>
          <w:numId w:val="24"/>
        </w:numPr>
        <w:spacing w:after="0" w:line="240" w:lineRule="auto"/>
      </w:pPr>
      <w:r>
        <w:t>New prepared settlement plates (full setup) for replacement</w:t>
      </w:r>
    </w:p>
    <w:p w14:paraId="6E98CFE7" w14:textId="77777777" w:rsidR="00870ADB" w:rsidRDefault="00870ADB">
      <w:pPr>
        <w:spacing w:after="0" w:line="240" w:lineRule="auto"/>
      </w:pPr>
    </w:p>
    <w:p w14:paraId="776CB5C5" w14:textId="77777777" w:rsidR="00870ADB" w:rsidRDefault="00140AAC">
      <w:pPr>
        <w:numPr>
          <w:ilvl w:val="0"/>
          <w:numId w:val="14"/>
        </w:numPr>
        <w:spacing w:after="0" w:line="240" w:lineRule="auto"/>
        <w:rPr>
          <w:b/>
        </w:rPr>
      </w:pPr>
      <w:r>
        <w:rPr>
          <w:b/>
        </w:rPr>
        <w:t>Collection:</w:t>
      </w:r>
    </w:p>
    <w:p w14:paraId="2086334A" w14:textId="77777777" w:rsidR="00870ADB" w:rsidRDefault="00140AAC">
      <w:pPr>
        <w:numPr>
          <w:ilvl w:val="1"/>
          <w:numId w:val="14"/>
        </w:numPr>
        <w:spacing w:after="0" w:line="240" w:lineRule="auto"/>
      </w:pPr>
      <w:r>
        <w:t>Retrieve plates after 2-3 months soak time.</w:t>
      </w:r>
    </w:p>
    <w:p w14:paraId="576A66F0" w14:textId="77777777" w:rsidR="00870ADB" w:rsidRDefault="00140AAC">
      <w:pPr>
        <w:numPr>
          <w:ilvl w:val="1"/>
          <w:numId w:val="14"/>
        </w:numPr>
        <w:spacing w:after="0" w:line="240" w:lineRule="auto"/>
      </w:pPr>
      <w:r>
        <w:t>Retrieve all plates simultaneously.</w:t>
      </w:r>
    </w:p>
    <w:p w14:paraId="27FBE2DA" w14:textId="77777777" w:rsidR="00870ADB" w:rsidRDefault="00140AAC">
      <w:pPr>
        <w:numPr>
          <w:ilvl w:val="1"/>
          <w:numId w:val="14"/>
        </w:numPr>
        <w:spacing w:after="0" w:line="240" w:lineRule="auto"/>
      </w:pPr>
      <w:r>
        <w:t xml:space="preserve">Pull on the dock/boat as carefully as possible. </w:t>
      </w:r>
    </w:p>
    <w:p w14:paraId="053A7AA0" w14:textId="77777777" w:rsidR="00870ADB" w:rsidRDefault="00140AAC">
      <w:pPr>
        <w:numPr>
          <w:ilvl w:val="1"/>
          <w:numId w:val="14"/>
        </w:numPr>
        <w:spacing w:after="0" w:line="240" w:lineRule="auto"/>
      </w:pPr>
      <w:r>
        <w:t>Place in individual plastic bags labelled with sample information</w:t>
      </w:r>
    </w:p>
    <w:p w14:paraId="2F7EECCC" w14:textId="77777777" w:rsidR="00870ADB" w:rsidRDefault="00140AAC">
      <w:pPr>
        <w:numPr>
          <w:ilvl w:val="2"/>
          <w:numId w:val="14"/>
        </w:numPr>
        <w:spacing w:after="0"/>
      </w:pPr>
      <w:proofErr w:type="spellStart"/>
      <w:r>
        <w:t>Date_Port_Location_SampleType_Depth_replicate</w:t>
      </w:r>
      <w:proofErr w:type="spellEnd"/>
      <w:r>
        <w:t xml:space="preserve"> </w:t>
      </w:r>
    </w:p>
    <w:p w14:paraId="334F0914" w14:textId="77777777" w:rsidR="00870ADB" w:rsidRDefault="00140AAC">
      <w:pPr>
        <w:numPr>
          <w:ilvl w:val="2"/>
          <w:numId w:val="14"/>
        </w:numPr>
        <w:spacing w:after="0"/>
      </w:pPr>
      <w:r>
        <w:t>(</w:t>
      </w:r>
      <w:proofErr w:type="gramStart"/>
      <w:r>
        <w:t>e.g.</w:t>
      </w:r>
      <w:proofErr w:type="gramEnd"/>
      <w:r>
        <w:t xml:space="preserve"> 20211105_Suva_Site1_Plate_5m_A)</w:t>
      </w:r>
    </w:p>
    <w:p w14:paraId="7A1C1C3A" w14:textId="77777777" w:rsidR="00870ADB" w:rsidRDefault="00140AAC">
      <w:pPr>
        <w:numPr>
          <w:ilvl w:val="1"/>
          <w:numId w:val="14"/>
        </w:numPr>
        <w:spacing w:after="0" w:line="240" w:lineRule="auto"/>
      </w:pPr>
      <w:r>
        <w:t>Photograph each plate</w:t>
      </w:r>
    </w:p>
    <w:p w14:paraId="2373E6B7" w14:textId="77777777" w:rsidR="00870ADB" w:rsidRDefault="00140AAC">
      <w:pPr>
        <w:numPr>
          <w:ilvl w:val="1"/>
          <w:numId w:val="14"/>
        </w:numPr>
        <w:spacing w:after="0" w:line="240" w:lineRule="auto"/>
      </w:pPr>
      <w:r>
        <w:t>Place collected and labelled plastic bags in cooler for immediate transport to lab</w:t>
      </w:r>
    </w:p>
    <w:p w14:paraId="3066C7E2" w14:textId="77777777" w:rsidR="00870ADB" w:rsidRDefault="00140AAC">
      <w:pPr>
        <w:numPr>
          <w:ilvl w:val="1"/>
          <w:numId w:val="14"/>
        </w:numPr>
        <w:spacing w:after="0" w:line="240" w:lineRule="auto"/>
      </w:pPr>
      <w:r>
        <w:t xml:space="preserve">In lab, </w:t>
      </w:r>
    </w:p>
    <w:p w14:paraId="720EF4ED" w14:textId="77777777" w:rsidR="00870ADB" w:rsidRDefault="00140AAC">
      <w:pPr>
        <w:numPr>
          <w:ilvl w:val="2"/>
          <w:numId w:val="14"/>
        </w:numPr>
        <w:spacing w:after="0" w:line="240" w:lineRule="auto"/>
      </w:pPr>
      <w:r>
        <w:t xml:space="preserve">For one series of plates: scrape and homogenize the biomass immediately (protocol 4.3.2) or place in +4 </w:t>
      </w:r>
      <w:r>
        <w:rPr>
          <w:rFonts w:ascii="Symbol" w:eastAsia="Symbol" w:hAnsi="Symbol" w:cs="Symbol"/>
        </w:rPr>
        <w:t>°</w:t>
      </w:r>
      <w:r>
        <w:t>C overnight for a maximum of 12 hours</w:t>
      </w:r>
    </w:p>
    <w:p w14:paraId="42D72168" w14:textId="77777777" w:rsidR="00870ADB" w:rsidRDefault="00140AAC">
      <w:pPr>
        <w:numPr>
          <w:ilvl w:val="2"/>
          <w:numId w:val="14"/>
        </w:numPr>
        <w:spacing w:after="0" w:line="240" w:lineRule="auto"/>
      </w:pPr>
      <w:r>
        <w:t xml:space="preserve">For the second series of plates: store in 95 % </w:t>
      </w:r>
      <w:proofErr w:type="gramStart"/>
      <w:r>
        <w:t>ethanol  (</w:t>
      </w:r>
      <w:proofErr w:type="gramEnd"/>
      <w:r>
        <w:t>not denatured) before specimen sorting.</w:t>
      </w:r>
    </w:p>
    <w:p w14:paraId="52296F9E" w14:textId="77777777" w:rsidR="00870ADB" w:rsidRDefault="00140AAC">
      <w:pPr>
        <w:numPr>
          <w:ilvl w:val="1"/>
          <w:numId w:val="14"/>
        </w:numPr>
        <w:spacing w:after="0" w:line="240" w:lineRule="auto"/>
      </w:pPr>
      <w:r>
        <w:t xml:space="preserve">Reminder: Collect additional water (approx. 1 </w:t>
      </w:r>
      <w:proofErr w:type="spellStart"/>
      <w:r>
        <w:t>litre</w:t>
      </w:r>
      <w:proofErr w:type="spellEnd"/>
      <w:r>
        <w:t xml:space="preserve">) from each site (remember to label the bottle), to add volume to samples for the blending step. </w:t>
      </w:r>
    </w:p>
    <w:p w14:paraId="1AABDC43" w14:textId="77777777" w:rsidR="00870ADB" w:rsidRDefault="00870ADB">
      <w:pPr>
        <w:rPr>
          <w:sz w:val="20"/>
          <w:szCs w:val="20"/>
        </w:rPr>
      </w:pPr>
    </w:p>
    <w:p w14:paraId="4E2DC457" w14:textId="77777777" w:rsidR="00870ADB" w:rsidRDefault="00140AAC">
      <w:pPr>
        <w:pStyle w:val="Heading3"/>
        <w:numPr>
          <w:ilvl w:val="2"/>
          <w:numId w:val="12"/>
        </w:numPr>
        <w:spacing w:after="0"/>
      </w:pPr>
      <w:bookmarkStart w:id="18" w:name="_Toc83736447"/>
      <w:r>
        <w:t>Plankton sampling</w:t>
      </w:r>
      <w:bookmarkEnd w:id="18"/>
    </w:p>
    <w:p w14:paraId="4CD21AD1" w14:textId="77777777" w:rsidR="00870ADB" w:rsidRDefault="00140AAC">
      <w:pPr>
        <w:numPr>
          <w:ilvl w:val="0"/>
          <w:numId w:val="4"/>
        </w:numPr>
        <w:spacing w:after="0" w:line="240" w:lineRule="auto"/>
        <w:rPr>
          <w:b/>
        </w:rPr>
      </w:pPr>
      <w:r>
        <w:rPr>
          <w:b/>
        </w:rPr>
        <w:t>Required materials</w:t>
      </w:r>
    </w:p>
    <w:p w14:paraId="335B9C44" w14:textId="77777777" w:rsidR="00870ADB" w:rsidRDefault="00140AAC">
      <w:pPr>
        <w:numPr>
          <w:ilvl w:val="1"/>
          <w:numId w:val="19"/>
        </w:numPr>
        <w:spacing w:after="0" w:line="240" w:lineRule="auto"/>
        <w:rPr>
          <w:b/>
        </w:rPr>
      </w:pPr>
      <w:r>
        <w:t xml:space="preserve">Plankton net with mesh sizes of 60 um and 280 </w:t>
      </w:r>
      <w:proofErr w:type="gramStart"/>
      <w:r>
        <w:t>um</w:t>
      </w:r>
      <w:proofErr w:type="gramEnd"/>
      <w:r>
        <w:t xml:space="preserve"> (what is available)</w:t>
      </w:r>
    </w:p>
    <w:p w14:paraId="5C86BC76" w14:textId="77777777" w:rsidR="00870ADB" w:rsidRDefault="00140AAC">
      <w:pPr>
        <w:numPr>
          <w:ilvl w:val="1"/>
          <w:numId w:val="19"/>
        </w:numPr>
        <w:spacing w:after="0" w:line="240" w:lineRule="auto"/>
      </w:pPr>
      <w:r>
        <w:t>Sterile 250-500 ml collection bottles for samples</w:t>
      </w:r>
    </w:p>
    <w:p w14:paraId="37F8D9F4" w14:textId="77777777" w:rsidR="00870ADB" w:rsidRDefault="00140AAC">
      <w:pPr>
        <w:numPr>
          <w:ilvl w:val="1"/>
          <w:numId w:val="19"/>
        </w:numPr>
        <w:spacing w:after="0" w:line="240" w:lineRule="auto"/>
      </w:pPr>
      <w:r>
        <w:t xml:space="preserve">Marker </w:t>
      </w:r>
    </w:p>
    <w:p w14:paraId="60CE2C5F" w14:textId="77777777" w:rsidR="00870ADB" w:rsidRDefault="00140AAC">
      <w:pPr>
        <w:numPr>
          <w:ilvl w:val="1"/>
          <w:numId w:val="19"/>
        </w:numPr>
        <w:spacing w:after="0" w:line="240" w:lineRule="auto"/>
      </w:pPr>
      <w:r>
        <w:t>Squeeze bottle for rinsing</w:t>
      </w:r>
    </w:p>
    <w:p w14:paraId="60892455" w14:textId="77777777" w:rsidR="00870ADB" w:rsidRDefault="00140AAC">
      <w:pPr>
        <w:numPr>
          <w:ilvl w:val="1"/>
          <w:numId w:val="19"/>
        </w:numPr>
        <w:spacing w:after="0" w:line="240" w:lineRule="auto"/>
      </w:pPr>
      <w:r>
        <w:t>Sterile gloves</w:t>
      </w:r>
    </w:p>
    <w:p w14:paraId="0843B955" w14:textId="77777777" w:rsidR="00870ADB" w:rsidRDefault="00870ADB">
      <w:pPr>
        <w:spacing w:after="0" w:line="240" w:lineRule="auto"/>
      </w:pPr>
    </w:p>
    <w:p w14:paraId="2929AD4C" w14:textId="77777777" w:rsidR="00870ADB" w:rsidRDefault="00140AAC">
      <w:pPr>
        <w:numPr>
          <w:ilvl w:val="0"/>
          <w:numId w:val="4"/>
        </w:numPr>
        <w:spacing w:after="0" w:line="240" w:lineRule="auto"/>
        <w:rPr>
          <w:b/>
        </w:rPr>
      </w:pPr>
      <w:r>
        <w:rPr>
          <w:b/>
        </w:rPr>
        <w:t>Protocol</w:t>
      </w:r>
    </w:p>
    <w:p w14:paraId="3EEA1806" w14:textId="77777777" w:rsidR="00870ADB" w:rsidRDefault="00140AAC">
      <w:pPr>
        <w:numPr>
          <w:ilvl w:val="1"/>
          <w:numId w:val="4"/>
        </w:numPr>
        <w:spacing w:after="0" w:line="240" w:lineRule="auto"/>
      </w:pPr>
      <w:r>
        <w:t xml:space="preserve">Tow Plankton net at 3 locations 10-15 m apart from each other at each site. </w:t>
      </w:r>
    </w:p>
    <w:p w14:paraId="35A868BC" w14:textId="77777777" w:rsidR="00870ADB" w:rsidRDefault="00140AAC">
      <w:pPr>
        <w:numPr>
          <w:ilvl w:val="1"/>
          <w:numId w:val="4"/>
        </w:numPr>
        <w:spacing w:after="0" w:line="240" w:lineRule="auto"/>
      </w:pPr>
      <w:r>
        <w:t>Drop net to 1 m from the bottom, and slowly bring back up (0.5-1 m/s)</w:t>
      </w:r>
    </w:p>
    <w:p w14:paraId="18C6C3E0" w14:textId="77777777" w:rsidR="00870ADB" w:rsidRDefault="00140AAC">
      <w:pPr>
        <w:numPr>
          <w:ilvl w:val="2"/>
          <w:numId w:val="4"/>
        </w:numPr>
        <w:spacing w:after="0" w:line="240" w:lineRule="auto"/>
      </w:pPr>
      <w:r>
        <w:t xml:space="preserve">Several tows may be needed to collect enough material for extraction at each site. </w:t>
      </w:r>
    </w:p>
    <w:p w14:paraId="1C55181B" w14:textId="77777777" w:rsidR="00870ADB" w:rsidRDefault="00140AAC">
      <w:pPr>
        <w:numPr>
          <w:ilvl w:val="2"/>
          <w:numId w:val="4"/>
        </w:numPr>
        <w:spacing w:after="0" w:line="240" w:lineRule="auto"/>
      </w:pPr>
      <w:r>
        <w:t xml:space="preserve">Collect each sample from the tow in a clean sample bottle. If multiple tows are required, the sample can be concentrated by using the </w:t>
      </w:r>
      <w:proofErr w:type="spellStart"/>
      <w:r>
        <w:t>codend</w:t>
      </w:r>
      <w:proofErr w:type="spellEnd"/>
      <w:r>
        <w:t xml:space="preserve"> of the plankton net. </w:t>
      </w:r>
    </w:p>
    <w:p w14:paraId="078A9256" w14:textId="77777777" w:rsidR="00870ADB" w:rsidRDefault="00140AAC">
      <w:pPr>
        <w:numPr>
          <w:ilvl w:val="2"/>
          <w:numId w:val="4"/>
        </w:numPr>
        <w:spacing w:after="0" w:line="240" w:lineRule="auto"/>
      </w:pPr>
      <w:r>
        <w:t>If using different size classes these can also be combined if necessary</w:t>
      </w:r>
    </w:p>
    <w:p w14:paraId="6A1CAE81" w14:textId="77777777" w:rsidR="00870ADB" w:rsidRDefault="00140AAC">
      <w:pPr>
        <w:numPr>
          <w:ilvl w:val="1"/>
          <w:numId w:val="4"/>
        </w:numPr>
        <w:spacing w:after="0" w:line="240" w:lineRule="auto"/>
      </w:pPr>
      <w:r>
        <w:lastRenderedPageBreak/>
        <w:t>Pour collected material in collection bottle, marked with sample information</w:t>
      </w:r>
    </w:p>
    <w:p w14:paraId="695F6CB8" w14:textId="77777777" w:rsidR="00870ADB" w:rsidRDefault="00140AAC">
      <w:pPr>
        <w:numPr>
          <w:ilvl w:val="2"/>
          <w:numId w:val="4"/>
        </w:numPr>
        <w:spacing w:after="0"/>
      </w:pPr>
      <w:proofErr w:type="spellStart"/>
      <w:r>
        <w:t>Date_Port_Location_SampleType_MeshSize_replicate</w:t>
      </w:r>
      <w:proofErr w:type="spellEnd"/>
      <w:r>
        <w:t xml:space="preserve"> </w:t>
      </w:r>
    </w:p>
    <w:p w14:paraId="0CDAB13A" w14:textId="77777777" w:rsidR="00870ADB" w:rsidRDefault="00140AAC">
      <w:pPr>
        <w:numPr>
          <w:ilvl w:val="2"/>
          <w:numId w:val="4"/>
        </w:numPr>
        <w:spacing w:after="0"/>
      </w:pPr>
      <w:r>
        <w:t>(</w:t>
      </w:r>
      <w:proofErr w:type="gramStart"/>
      <w:r>
        <w:t>e.g.</w:t>
      </w:r>
      <w:proofErr w:type="gramEnd"/>
      <w:r>
        <w:t xml:space="preserve"> 20211105_Suva_Site1_Plankton_200μm_A)</w:t>
      </w:r>
    </w:p>
    <w:p w14:paraId="3CCDC481" w14:textId="77777777" w:rsidR="00870ADB" w:rsidRDefault="00140AAC">
      <w:pPr>
        <w:numPr>
          <w:ilvl w:val="1"/>
          <w:numId w:val="4"/>
        </w:numPr>
        <w:spacing w:after="0" w:line="240" w:lineRule="auto"/>
      </w:pPr>
      <w:r>
        <w:t>Place in cooler for transport to lab</w:t>
      </w:r>
    </w:p>
    <w:p w14:paraId="3CF858D0" w14:textId="77777777" w:rsidR="00870ADB" w:rsidRDefault="00140AAC">
      <w:pPr>
        <w:numPr>
          <w:ilvl w:val="1"/>
          <w:numId w:val="4"/>
        </w:numPr>
        <w:spacing w:after="0" w:line="240" w:lineRule="auto"/>
      </w:pPr>
      <w:r>
        <w:t xml:space="preserve">Rinse </w:t>
      </w:r>
      <w:proofErr w:type="spellStart"/>
      <w:r>
        <w:t>codend</w:t>
      </w:r>
      <w:proofErr w:type="spellEnd"/>
      <w:r>
        <w:t xml:space="preserve"> of the plankton net three times with seawater at the collection site, and the next sampling site before new tow</w:t>
      </w:r>
    </w:p>
    <w:p w14:paraId="1E73F623" w14:textId="77777777" w:rsidR="00870ADB" w:rsidRDefault="00140AAC">
      <w:pPr>
        <w:numPr>
          <w:ilvl w:val="1"/>
          <w:numId w:val="4"/>
        </w:numPr>
        <w:spacing w:after="0" w:line="240" w:lineRule="auto"/>
      </w:pPr>
      <w:r>
        <w:t xml:space="preserve">In lab, </w:t>
      </w:r>
      <w:proofErr w:type="gramStart"/>
      <w:r>
        <w:t>centrifuge  sample</w:t>
      </w:r>
      <w:proofErr w:type="gramEnd"/>
      <w:r>
        <w:t xml:space="preserve"> immediately (protocol 4.3.3), or place in +4 </w:t>
      </w:r>
      <w:r>
        <w:rPr>
          <w:rFonts w:ascii="Symbol" w:eastAsia="Symbol" w:hAnsi="Symbol" w:cs="Symbol"/>
        </w:rPr>
        <w:t>°</w:t>
      </w:r>
      <w:r>
        <w:t>C  for a maximum of 12 hours.</w:t>
      </w:r>
    </w:p>
    <w:p w14:paraId="61B656A2" w14:textId="77777777" w:rsidR="00870ADB" w:rsidRDefault="00870ADB">
      <w:pPr>
        <w:spacing w:after="0" w:line="240" w:lineRule="auto"/>
      </w:pPr>
    </w:p>
    <w:p w14:paraId="2B266E5A" w14:textId="77777777" w:rsidR="00870ADB" w:rsidRDefault="00870ADB">
      <w:pPr>
        <w:pStyle w:val="Heading2"/>
        <w:spacing w:before="40" w:after="0" w:line="240" w:lineRule="auto"/>
        <w:ind w:left="0" w:firstLine="0"/>
        <w:rPr>
          <w:sz w:val="22"/>
          <w:szCs w:val="22"/>
        </w:rPr>
      </w:pPr>
      <w:bookmarkStart w:id="19" w:name="_2et92p0" w:colFirst="0" w:colLast="0"/>
      <w:bookmarkEnd w:id="19"/>
    </w:p>
    <w:p w14:paraId="7C6442F1" w14:textId="77777777" w:rsidR="00870ADB" w:rsidRDefault="00140AAC">
      <w:pPr>
        <w:pStyle w:val="Heading2"/>
        <w:numPr>
          <w:ilvl w:val="1"/>
          <w:numId w:val="12"/>
        </w:numPr>
        <w:spacing w:after="0" w:line="240" w:lineRule="auto"/>
      </w:pPr>
      <w:bookmarkStart w:id="20" w:name="_Toc83736448"/>
      <w:r>
        <w:t>Sample preparation and DNA extraction</w:t>
      </w:r>
      <w:bookmarkEnd w:id="20"/>
    </w:p>
    <w:p w14:paraId="2D6905FF" w14:textId="77777777" w:rsidR="00870ADB" w:rsidRDefault="00140AAC">
      <w:r>
        <w:t xml:space="preserve">All the following steps of the methods should be done in an area in the lab dedicated to eDNA work, to </w:t>
      </w:r>
      <w:proofErr w:type="spellStart"/>
      <w:r>
        <w:t>minimise</w:t>
      </w:r>
      <w:proofErr w:type="spellEnd"/>
      <w:r>
        <w:t xml:space="preserve"> contamination from other lab activities. </w:t>
      </w:r>
    </w:p>
    <w:p w14:paraId="3117D796" w14:textId="77777777" w:rsidR="00870ADB" w:rsidRDefault="00140AAC">
      <w:pPr>
        <w:pStyle w:val="Heading3"/>
        <w:numPr>
          <w:ilvl w:val="2"/>
          <w:numId w:val="12"/>
        </w:numPr>
        <w:spacing w:before="40" w:after="0" w:line="240" w:lineRule="auto"/>
      </w:pPr>
      <w:bookmarkStart w:id="21" w:name="_Toc83736449"/>
      <w:r>
        <w:t>Filtration of water samples</w:t>
      </w:r>
      <w:bookmarkEnd w:id="21"/>
    </w:p>
    <w:p w14:paraId="7AB6680F" w14:textId="77777777" w:rsidR="00870ADB" w:rsidRDefault="00870ADB">
      <w:pPr>
        <w:ind w:left="2160" w:hanging="360"/>
      </w:pPr>
    </w:p>
    <w:p w14:paraId="42C30E18" w14:textId="77777777" w:rsidR="00870ADB" w:rsidRDefault="00140AAC">
      <w:pPr>
        <w:numPr>
          <w:ilvl w:val="0"/>
          <w:numId w:val="31"/>
        </w:numPr>
        <w:pBdr>
          <w:top w:val="nil"/>
          <w:left w:val="nil"/>
          <w:bottom w:val="nil"/>
          <w:right w:val="nil"/>
          <w:between w:val="nil"/>
        </w:pBdr>
        <w:spacing w:after="0" w:line="240" w:lineRule="auto"/>
        <w:rPr>
          <w:b/>
        </w:rPr>
      </w:pPr>
      <w:r>
        <w:rPr>
          <w:b/>
        </w:rPr>
        <w:t xml:space="preserve">Required materials </w:t>
      </w:r>
    </w:p>
    <w:p w14:paraId="5000984B" w14:textId="77777777" w:rsidR="00870ADB" w:rsidRDefault="00140AAC">
      <w:pPr>
        <w:numPr>
          <w:ilvl w:val="1"/>
          <w:numId w:val="31"/>
        </w:numPr>
        <w:pBdr>
          <w:top w:val="nil"/>
          <w:left w:val="nil"/>
          <w:bottom w:val="nil"/>
          <w:right w:val="nil"/>
          <w:between w:val="nil"/>
        </w:pBdr>
        <w:spacing w:after="0" w:line="240" w:lineRule="auto"/>
      </w:pPr>
      <w:r>
        <w:t>Filtration setup 47 mm diameter (filtration cup, filter holder, collection Erlenmeyer)</w:t>
      </w:r>
    </w:p>
    <w:p w14:paraId="41DF4C76" w14:textId="77777777" w:rsidR="00870ADB" w:rsidRDefault="00140AAC">
      <w:pPr>
        <w:numPr>
          <w:ilvl w:val="1"/>
          <w:numId w:val="31"/>
        </w:numPr>
        <w:pBdr>
          <w:top w:val="nil"/>
          <w:left w:val="nil"/>
          <w:bottom w:val="nil"/>
          <w:right w:val="nil"/>
          <w:between w:val="nil"/>
        </w:pBdr>
        <w:spacing w:after="0" w:line="240" w:lineRule="auto"/>
      </w:pPr>
      <w:r>
        <w:t>Vacuum pump and connecting tubing</w:t>
      </w:r>
    </w:p>
    <w:p w14:paraId="2E853531" w14:textId="77777777" w:rsidR="00870ADB" w:rsidRDefault="00140AAC">
      <w:pPr>
        <w:numPr>
          <w:ilvl w:val="1"/>
          <w:numId w:val="31"/>
        </w:numPr>
        <w:pBdr>
          <w:top w:val="nil"/>
          <w:left w:val="nil"/>
          <w:bottom w:val="nil"/>
          <w:right w:val="nil"/>
          <w:between w:val="nil"/>
        </w:pBdr>
        <w:spacing w:after="0" w:line="240" w:lineRule="auto"/>
      </w:pPr>
      <w:r>
        <w:t xml:space="preserve">0.45 </w:t>
      </w:r>
      <w:proofErr w:type="spellStart"/>
      <w:r>
        <w:t>μm</w:t>
      </w:r>
      <w:proofErr w:type="spellEnd"/>
      <w:r>
        <w:t xml:space="preserve"> filters 47 mm diameter (cellulose nitrate).</w:t>
      </w:r>
    </w:p>
    <w:p w14:paraId="475668F9" w14:textId="77777777" w:rsidR="00870ADB" w:rsidRDefault="00140AAC">
      <w:pPr>
        <w:numPr>
          <w:ilvl w:val="1"/>
          <w:numId w:val="31"/>
        </w:numPr>
        <w:pBdr>
          <w:top w:val="nil"/>
          <w:left w:val="nil"/>
          <w:bottom w:val="nil"/>
          <w:right w:val="nil"/>
          <w:between w:val="nil"/>
        </w:pBdr>
        <w:spacing w:after="0" w:line="240" w:lineRule="auto"/>
      </w:pPr>
      <w:r>
        <w:t xml:space="preserve">1 L </w:t>
      </w:r>
      <w:proofErr w:type="spellStart"/>
      <w:r>
        <w:t>deioinized</w:t>
      </w:r>
      <w:proofErr w:type="spellEnd"/>
      <w:r>
        <w:t xml:space="preserve"> water in a clean Nalgene bottle for preparing control sample</w:t>
      </w:r>
    </w:p>
    <w:p w14:paraId="5905FFEF" w14:textId="77777777" w:rsidR="00870ADB" w:rsidRDefault="00140AAC">
      <w:pPr>
        <w:numPr>
          <w:ilvl w:val="1"/>
          <w:numId w:val="31"/>
        </w:numPr>
        <w:pBdr>
          <w:top w:val="nil"/>
          <w:left w:val="nil"/>
          <w:bottom w:val="nil"/>
          <w:right w:val="nil"/>
          <w:between w:val="nil"/>
        </w:pBdr>
        <w:spacing w:after="0" w:line="240" w:lineRule="auto"/>
      </w:pPr>
      <w:r>
        <w:t>10 % bleach for cleaning</w:t>
      </w:r>
    </w:p>
    <w:p w14:paraId="563847BE" w14:textId="77777777" w:rsidR="00870ADB" w:rsidRDefault="00140AAC">
      <w:pPr>
        <w:numPr>
          <w:ilvl w:val="1"/>
          <w:numId w:val="31"/>
        </w:numPr>
        <w:pBdr>
          <w:top w:val="nil"/>
          <w:left w:val="nil"/>
          <w:bottom w:val="nil"/>
          <w:right w:val="nil"/>
          <w:between w:val="nil"/>
        </w:pBdr>
        <w:spacing w:after="0" w:line="240" w:lineRule="auto"/>
      </w:pPr>
      <w:r>
        <w:t>Sterilized tweezers</w:t>
      </w:r>
    </w:p>
    <w:p w14:paraId="48252EA5" w14:textId="77777777" w:rsidR="00870ADB" w:rsidRDefault="00140AAC">
      <w:pPr>
        <w:numPr>
          <w:ilvl w:val="1"/>
          <w:numId w:val="31"/>
        </w:numPr>
        <w:pBdr>
          <w:top w:val="nil"/>
          <w:left w:val="nil"/>
          <w:bottom w:val="nil"/>
          <w:right w:val="nil"/>
          <w:between w:val="nil"/>
        </w:pBdr>
        <w:spacing w:after="0" w:line="240" w:lineRule="auto"/>
      </w:pPr>
      <w:r>
        <w:t>15 ml falcon tubes for filter collection</w:t>
      </w:r>
    </w:p>
    <w:p w14:paraId="557B5BFD" w14:textId="77777777" w:rsidR="00870ADB" w:rsidRDefault="00140AAC">
      <w:pPr>
        <w:numPr>
          <w:ilvl w:val="1"/>
          <w:numId w:val="31"/>
        </w:numPr>
        <w:pBdr>
          <w:top w:val="nil"/>
          <w:left w:val="nil"/>
          <w:bottom w:val="nil"/>
          <w:right w:val="nil"/>
          <w:between w:val="nil"/>
        </w:pBdr>
        <w:spacing w:after="0" w:line="240" w:lineRule="auto"/>
      </w:pPr>
      <w:r>
        <w:t>Permanent marker</w:t>
      </w:r>
    </w:p>
    <w:p w14:paraId="7884CFE6" w14:textId="77777777" w:rsidR="00870ADB" w:rsidRDefault="00140AAC">
      <w:pPr>
        <w:numPr>
          <w:ilvl w:val="1"/>
          <w:numId w:val="31"/>
        </w:numPr>
        <w:pBdr>
          <w:top w:val="nil"/>
          <w:left w:val="nil"/>
          <w:bottom w:val="nil"/>
          <w:right w:val="nil"/>
          <w:between w:val="nil"/>
        </w:pBdr>
        <w:spacing w:after="0" w:line="240" w:lineRule="auto"/>
      </w:pPr>
      <w:r>
        <w:t>Sterile small metal scissors (for example nail scissors)</w:t>
      </w:r>
    </w:p>
    <w:p w14:paraId="1A28A657" w14:textId="77777777" w:rsidR="00870ADB" w:rsidRDefault="00870ADB">
      <w:pPr>
        <w:spacing w:after="0" w:line="240" w:lineRule="auto"/>
        <w:ind w:left="720"/>
      </w:pPr>
    </w:p>
    <w:p w14:paraId="24820DC8" w14:textId="77777777" w:rsidR="00870ADB" w:rsidRDefault="00140AAC">
      <w:pPr>
        <w:numPr>
          <w:ilvl w:val="0"/>
          <w:numId w:val="28"/>
        </w:numPr>
        <w:spacing w:after="0" w:line="240" w:lineRule="auto"/>
        <w:rPr>
          <w:b/>
        </w:rPr>
      </w:pPr>
      <w:r>
        <w:rPr>
          <w:b/>
        </w:rPr>
        <w:t>Protocol</w:t>
      </w:r>
    </w:p>
    <w:p w14:paraId="2C5771A6" w14:textId="77777777" w:rsidR="00870ADB" w:rsidRDefault="00140AAC">
      <w:pPr>
        <w:numPr>
          <w:ilvl w:val="1"/>
          <w:numId w:val="31"/>
        </w:numPr>
        <w:pBdr>
          <w:top w:val="nil"/>
          <w:left w:val="nil"/>
          <w:bottom w:val="nil"/>
          <w:right w:val="nil"/>
          <w:between w:val="nil"/>
        </w:pBdr>
        <w:spacing w:after="0" w:line="240" w:lineRule="auto"/>
        <w:rPr>
          <w:b/>
        </w:rPr>
      </w:pPr>
      <w:r>
        <w:t>Clean bench with &gt;70% ethanol and 10% bleach before work</w:t>
      </w:r>
    </w:p>
    <w:p w14:paraId="31AFA56D" w14:textId="77777777" w:rsidR="00870ADB" w:rsidRDefault="00140AAC">
      <w:pPr>
        <w:numPr>
          <w:ilvl w:val="1"/>
          <w:numId w:val="31"/>
        </w:numPr>
        <w:pBdr>
          <w:top w:val="nil"/>
          <w:left w:val="nil"/>
          <w:bottom w:val="nil"/>
          <w:right w:val="nil"/>
          <w:between w:val="nil"/>
        </w:pBdr>
        <w:spacing w:after="0" w:line="240" w:lineRule="auto"/>
        <w:rPr>
          <w:b/>
        </w:rPr>
      </w:pPr>
      <w:proofErr w:type="gramStart"/>
      <w:r>
        <w:t>Wear sterile gloves at all times</w:t>
      </w:r>
      <w:proofErr w:type="gramEnd"/>
      <w:r>
        <w:t xml:space="preserve"> and try to minimize contamination with careful working methods. </w:t>
      </w:r>
    </w:p>
    <w:p w14:paraId="3A6A2250" w14:textId="77777777" w:rsidR="00870ADB" w:rsidRDefault="00140AAC">
      <w:pPr>
        <w:numPr>
          <w:ilvl w:val="1"/>
          <w:numId w:val="31"/>
        </w:numPr>
        <w:pBdr>
          <w:top w:val="nil"/>
          <w:left w:val="nil"/>
          <w:bottom w:val="nil"/>
          <w:right w:val="nil"/>
          <w:between w:val="nil"/>
        </w:pBdr>
        <w:spacing w:after="0" w:line="240" w:lineRule="auto"/>
        <w:rPr>
          <w:b/>
        </w:rPr>
      </w:pPr>
      <w:r>
        <w:t>Clean filtration system by submerging in 10 % bleach and rinsing thoroughly with deionized water between samples</w:t>
      </w:r>
    </w:p>
    <w:p w14:paraId="14B31721" w14:textId="77777777" w:rsidR="00870ADB" w:rsidRDefault="00140AAC">
      <w:pPr>
        <w:numPr>
          <w:ilvl w:val="1"/>
          <w:numId w:val="31"/>
        </w:numPr>
        <w:pBdr>
          <w:top w:val="nil"/>
          <w:left w:val="nil"/>
          <w:bottom w:val="nil"/>
          <w:right w:val="nil"/>
          <w:between w:val="nil"/>
        </w:pBdr>
        <w:spacing w:after="0" w:line="240" w:lineRule="auto"/>
        <w:rPr>
          <w:b/>
        </w:rPr>
      </w:pPr>
      <w:r>
        <w:t>Setup filtration system, and condition the filter with a small amount of deionized water</w:t>
      </w:r>
    </w:p>
    <w:p w14:paraId="358B0C14" w14:textId="77777777" w:rsidR="00870ADB" w:rsidRDefault="00140AAC">
      <w:pPr>
        <w:numPr>
          <w:ilvl w:val="1"/>
          <w:numId w:val="31"/>
        </w:numPr>
        <w:pBdr>
          <w:top w:val="nil"/>
          <w:left w:val="nil"/>
          <w:bottom w:val="nil"/>
          <w:right w:val="nil"/>
          <w:between w:val="nil"/>
        </w:pBdr>
        <w:spacing w:after="0" w:line="240" w:lineRule="auto"/>
        <w:rPr>
          <w:b/>
        </w:rPr>
      </w:pPr>
      <w:r>
        <w:t>Keep 1 l bottle of deionized water open during filtration to collect control sample</w:t>
      </w:r>
    </w:p>
    <w:p w14:paraId="325B32DC" w14:textId="77777777" w:rsidR="00870ADB" w:rsidRDefault="00140AAC">
      <w:pPr>
        <w:numPr>
          <w:ilvl w:val="1"/>
          <w:numId w:val="31"/>
        </w:numPr>
        <w:pBdr>
          <w:top w:val="nil"/>
          <w:left w:val="nil"/>
          <w:bottom w:val="nil"/>
          <w:right w:val="nil"/>
          <w:between w:val="nil"/>
        </w:pBdr>
        <w:spacing w:after="0" w:line="240" w:lineRule="auto"/>
        <w:rPr>
          <w:b/>
        </w:rPr>
      </w:pPr>
      <w:r>
        <w:t>Record level of water in sample bottle, if not at 1 L mark</w:t>
      </w:r>
    </w:p>
    <w:p w14:paraId="6FBAE25C" w14:textId="77777777" w:rsidR="00870ADB" w:rsidRDefault="00140AAC">
      <w:pPr>
        <w:numPr>
          <w:ilvl w:val="1"/>
          <w:numId w:val="31"/>
        </w:numPr>
        <w:pBdr>
          <w:top w:val="nil"/>
          <w:left w:val="nil"/>
          <w:bottom w:val="nil"/>
          <w:right w:val="nil"/>
          <w:between w:val="nil"/>
        </w:pBdr>
        <w:spacing w:after="0" w:line="240" w:lineRule="auto"/>
        <w:rPr>
          <w:b/>
        </w:rPr>
      </w:pPr>
      <w:r>
        <w:t>Pour sample water slowly on filter while keeping vacuum pump on.</w:t>
      </w:r>
    </w:p>
    <w:p w14:paraId="6F8AC55A" w14:textId="77777777" w:rsidR="00870ADB" w:rsidRDefault="00140AAC">
      <w:pPr>
        <w:numPr>
          <w:ilvl w:val="1"/>
          <w:numId w:val="31"/>
        </w:numPr>
        <w:pBdr>
          <w:top w:val="nil"/>
          <w:left w:val="nil"/>
          <w:bottom w:val="nil"/>
          <w:right w:val="nil"/>
          <w:between w:val="nil"/>
        </w:pBdr>
        <w:spacing w:after="0" w:line="240" w:lineRule="auto"/>
        <w:rPr>
          <w:b/>
        </w:rPr>
      </w:pPr>
      <w:r>
        <w:t>If filter clogs, record amount of water remaining (total amount filtered)</w:t>
      </w:r>
    </w:p>
    <w:p w14:paraId="39C1F71F" w14:textId="77777777" w:rsidR="00870ADB" w:rsidRDefault="00140AAC">
      <w:pPr>
        <w:numPr>
          <w:ilvl w:val="1"/>
          <w:numId w:val="31"/>
        </w:numPr>
        <w:pBdr>
          <w:top w:val="nil"/>
          <w:left w:val="nil"/>
          <w:bottom w:val="nil"/>
          <w:right w:val="nil"/>
          <w:between w:val="nil"/>
        </w:pBdr>
        <w:spacing w:after="0" w:line="240" w:lineRule="auto"/>
        <w:rPr>
          <w:b/>
        </w:rPr>
      </w:pPr>
      <w:r>
        <w:lastRenderedPageBreak/>
        <w:t>Collect filter with sterile tweezers to falcon tube.</w:t>
      </w:r>
    </w:p>
    <w:p w14:paraId="6132299D" w14:textId="77777777" w:rsidR="00870ADB" w:rsidRDefault="00140AAC">
      <w:pPr>
        <w:numPr>
          <w:ilvl w:val="1"/>
          <w:numId w:val="31"/>
        </w:numPr>
        <w:pBdr>
          <w:top w:val="nil"/>
          <w:left w:val="nil"/>
          <w:bottom w:val="nil"/>
          <w:right w:val="nil"/>
          <w:between w:val="nil"/>
        </w:pBdr>
        <w:spacing w:after="0" w:line="240" w:lineRule="auto"/>
        <w:rPr>
          <w:b/>
        </w:rPr>
      </w:pPr>
      <w:r>
        <w:t>Label with the label on sample bottle</w:t>
      </w:r>
    </w:p>
    <w:p w14:paraId="5C736591" w14:textId="77777777" w:rsidR="00870ADB" w:rsidRDefault="00140AAC">
      <w:pPr>
        <w:numPr>
          <w:ilvl w:val="1"/>
          <w:numId w:val="31"/>
        </w:numPr>
        <w:pBdr>
          <w:top w:val="nil"/>
          <w:left w:val="nil"/>
          <w:bottom w:val="nil"/>
          <w:right w:val="nil"/>
          <w:between w:val="nil"/>
        </w:pBdr>
        <w:spacing w:after="0" w:line="240" w:lineRule="auto"/>
        <w:rPr>
          <w:b/>
        </w:rPr>
      </w:pPr>
      <w:r>
        <w:t>Freeze at -20 °C before DNA extraction</w:t>
      </w:r>
    </w:p>
    <w:p w14:paraId="520C5D57" w14:textId="77777777" w:rsidR="00870ADB" w:rsidRDefault="00140AAC">
      <w:pPr>
        <w:numPr>
          <w:ilvl w:val="1"/>
          <w:numId w:val="31"/>
        </w:numPr>
        <w:pBdr>
          <w:top w:val="nil"/>
          <w:left w:val="nil"/>
          <w:bottom w:val="nil"/>
          <w:right w:val="nil"/>
          <w:between w:val="nil"/>
        </w:pBdr>
        <w:spacing w:after="0" w:line="240" w:lineRule="auto"/>
        <w:rPr>
          <w:b/>
        </w:rPr>
      </w:pPr>
      <w:r>
        <w:t>Clean filtration cup, and filter holder before the samples from the next site with bleach and deionized water (be very careful, as any remaining bleach will degrade eDNA!).</w:t>
      </w:r>
    </w:p>
    <w:p w14:paraId="3F65C180" w14:textId="77777777" w:rsidR="00870ADB" w:rsidRDefault="00140AAC">
      <w:pPr>
        <w:numPr>
          <w:ilvl w:val="1"/>
          <w:numId w:val="31"/>
        </w:numPr>
        <w:pBdr>
          <w:top w:val="nil"/>
          <w:left w:val="nil"/>
          <w:bottom w:val="nil"/>
          <w:right w:val="nil"/>
          <w:between w:val="nil"/>
        </w:pBdr>
        <w:spacing w:after="0" w:line="240" w:lineRule="auto"/>
        <w:rPr>
          <w:b/>
        </w:rPr>
      </w:pPr>
      <w:r>
        <w:t>Change gloves between samples to minimize cross-contamination</w:t>
      </w:r>
    </w:p>
    <w:p w14:paraId="3DBD1EBF" w14:textId="77777777" w:rsidR="00870ADB" w:rsidRDefault="00140AAC">
      <w:pPr>
        <w:numPr>
          <w:ilvl w:val="1"/>
          <w:numId w:val="31"/>
        </w:numPr>
        <w:pBdr>
          <w:top w:val="nil"/>
          <w:left w:val="nil"/>
          <w:bottom w:val="nil"/>
          <w:right w:val="nil"/>
          <w:between w:val="nil"/>
        </w:pBdr>
        <w:spacing w:after="0" w:line="240" w:lineRule="auto"/>
        <w:rPr>
          <w:b/>
        </w:rPr>
      </w:pPr>
      <w:r>
        <w:t>When all samples have been filtered, filter the control sample, which was kept in an open bottle on the bench.</w:t>
      </w:r>
    </w:p>
    <w:p w14:paraId="1B5157A9" w14:textId="77777777" w:rsidR="00870ADB" w:rsidRDefault="00140AAC">
      <w:pPr>
        <w:numPr>
          <w:ilvl w:val="2"/>
          <w:numId w:val="31"/>
        </w:numPr>
        <w:pBdr>
          <w:top w:val="nil"/>
          <w:left w:val="nil"/>
          <w:bottom w:val="nil"/>
          <w:right w:val="nil"/>
          <w:between w:val="nil"/>
        </w:pBdr>
        <w:spacing w:after="0" w:line="240" w:lineRule="auto"/>
      </w:pPr>
      <w:r>
        <w:t xml:space="preserve">Label with </w:t>
      </w:r>
      <w:proofErr w:type="spellStart"/>
      <w:r>
        <w:t>Date_Port_control</w:t>
      </w:r>
      <w:proofErr w:type="spellEnd"/>
    </w:p>
    <w:p w14:paraId="1A9CB2CF" w14:textId="77777777" w:rsidR="00870ADB" w:rsidRDefault="00140AAC">
      <w:pPr>
        <w:numPr>
          <w:ilvl w:val="2"/>
          <w:numId w:val="31"/>
        </w:numPr>
        <w:spacing w:after="0"/>
      </w:pPr>
      <w:r>
        <w:t>(</w:t>
      </w:r>
      <w:proofErr w:type="gramStart"/>
      <w:r>
        <w:t>e.g.</w:t>
      </w:r>
      <w:proofErr w:type="gramEnd"/>
      <w:r>
        <w:t xml:space="preserve"> 20211105_Suva_control)</w:t>
      </w:r>
    </w:p>
    <w:p w14:paraId="08845C76" w14:textId="77777777" w:rsidR="00870ADB" w:rsidRDefault="00140AAC">
      <w:pPr>
        <w:numPr>
          <w:ilvl w:val="1"/>
          <w:numId w:val="31"/>
        </w:numPr>
        <w:pBdr>
          <w:top w:val="nil"/>
          <w:left w:val="nil"/>
          <w:bottom w:val="nil"/>
          <w:right w:val="nil"/>
          <w:between w:val="nil"/>
        </w:pBdr>
        <w:spacing w:after="0" w:line="240" w:lineRule="auto"/>
        <w:rPr>
          <w:b/>
        </w:rPr>
      </w:pPr>
      <w:r>
        <w:t xml:space="preserve">For DNA extraction, take about 100 mg of filter (for example half, measure approximate weight on the first trial processing round), return </w:t>
      </w:r>
      <w:proofErr w:type="gramStart"/>
      <w:r>
        <w:t>other</w:t>
      </w:r>
      <w:proofErr w:type="gramEnd"/>
      <w:r>
        <w:t xml:space="preserve"> half to freezer.</w:t>
      </w:r>
    </w:p>
    <w:p w14:paraId="58DBC341" w14:textId="77777777" w:rsidR="00870ADB" w:rsidRDefault="00140AAC">
      <w:pPr>
        <w:numPr>
          <w:ilvl w:val="1"/>
          <w:numId w:val="31"/>
        </w:numPr>
        <w:pBdr>
          <w:top w:val="nil"/>
          <w:left w:val="nil"/>
          <w:bottom w:val="nil"/>
          <w:right w:val="nil"/>
          <w:between w:val="nil"/>
        </w:pBdr>
        <w:spacing w:after="0" w:line="240" w:lineRule="auto"/>
        <w:rPr>
          <w:b/>
        </w:rPr>
      </w:pPr>
      <w:r>
        <w:t xml:space="preserve">Cut filter piece into small pieces using sterilized tweezers and </w:t>
      </w:r>
      <w:proofErr w:type="gramStart"/>
      <w:r>
        <w:t>scissors, and</w:t>
      </w:r>
      <w:proofErr w:type="gramEnd"/>
      <w:r>
        <w:t xml:space="preserve"> add to extraction tube with beads.</w:t>
      </w:r>
    </w:p>
    <w:p w14:paraId="01DE6AC9" w14:textId="77777777" w:rsidR="00870ADB" w:rsidRDefault="00870ADB">
      <w:pPr>
        <w:spacing w:after="0" w:line="240" w:lineRule="auto"/>
        <w:rPr>
          <w:sz w:val="24"/>
          <w:szCs w:val="24"/>
        </w:rPr>
      </w:pPr>
    </w:p>
    <w:p w14:paraId="4CB35026" w14:textId="77777777" w:rsidR="00870ADB" w:rsidRDefault="00140AAC">
      <w:pPr>
        <w:pStyle w:val="Heading3"/>
        <w:numPr>
          <w:ilvl w:val="2"/>
          <w:numId w:val="12"/>
        </w:numPr>
        <w:spacing w:before="40" w:after="0" w:line="240" w:lineRule="auto"/>
      </w:pPr>
      <w:bookmarkStart w:id="22" w:name="_Toc83736450"/>
      <w:r>
        <w:t>Settlement plates</w:t>
      </w:r>
      <w:bookmarkEnd w:id="22"/>
    </w:p>
    <w:p w14:paraId="1616A551" w14:textId="77777777" w:rsidR="00870ADB" w:rsidRDefault="00140AAC">
      <w:pPr>
        <w:numPr>
          <w:ilvl w:val="0"/>
          <w:numId w:val="8"/>
        </w:numPr>
        <w:spacing w:after="0"/>
      </w:pPr>
      <w:r>
        <w:rPr>
          <w:b/>
        </w:rPr>
        <w:t>Required materials:</w:t>
      </w:r>
    </w:p>
    <w:p w14:paraId="7DD0C0EE" w14:textId="77777777" w:rsidR="00870ADB" w:rsidRDefault="00140AAC">
      <w:pPr>
        <w:numPr>
          <w:ilvl w:val="1"/>
          <w:numId w:val="21"/>
        </w:numPr>
        <w:spacing w:after="0" w:line="240" w:lineRule="auto"/>
      </w:pPr>
      <w:r>
        <w:t>Sterile gloves</w:t>
      </w:r>
    </w:p>
    <w:p w14:paraId="4C86669E" w14:textId="77777777" w:rsidR="00870ADB" w:rsidRDefault="00140AAC">
      <w:pPr>
        <w:numPr>
          <w:ilvl w:val="1"/>
          <w:numId w:val="21"/>
        </w:numPr>
        <w:spacing w:after="0" w:line="240" w:lineRule="auto"/>
      </w:pPr>
      <w:r>
        <w:t>Sterilized tweezers</w:t>
      </w:r>
    </w:p>
    <w:p w14:paraId="5B1B947D" w14:textId="77777777" w:rsidR="00870ADB" w:rsidRDefault="00140AAC">
      <w:pPr>
        <w:numPr>
          <w:ilvl w:val="1"/>
          <w:numId w:val="21"/>
        </w:numPr>
        <w:spacing w:after="0" w:line="240" w:lineRule="auto"/>
      </w:pPr>
      <w:r>
        <w:t>Sterilized razor blades</w:t>
      </w:r>
    </w:p>
    <w:p w14:paraId="4C1C5820" w14:textId="77777777" w:rsidR="00870ADB" w:rsidRDefault="00140AAC">
      <w:pPr>
        <w:numPr>
          <w:ilvl w:val="1"/>
          <w:numId w:val="21"/>
        </w:numPr>
        <w:spacing w:after="0" w:line="240" w:lineRule="auto"/>
      </w:pPr>
      <w:r>
        <w:t>50 ml sterile falcon tubes for sample collection</w:t>
      </w:r>
    </w:p>
    <w:p w14:paraId="766D9FDC" w14:textId="77777777" w:rsidR="00870ADB" w:rsidRDefault="00140AAC">
      <w:pPr>
        <w:numPr>
          <w:ilvl w:val="1"/>
          <w:numId w:val="21"/>
        </w:numPr>
        <w:spacing w:after="0" w:line="240" w:lineRule="auto"/>
      </w:pPr>
      <w:r>
        <w:t>Tube holder for falcon tubes (cleaned by submerging into bleach and rinsing with water).</w:t>
      </w:r>
    </w:p>
    <w:p w14:paraId="669AABC3" w14:textId="77777777" w:rsidR="00870ADB" w:rsidRDefault="00140AAC">
      <w:pPr>
        <w:numPr>
          <w:ilvl w:val="1"/>
          <w:numId w:val="21"/>
        </w:numPr>
        <w:spacing w:after="0" w:line="240" w:lineRule="auto"/>
      </w:pPr>
      <w:r>
        <w:t>Mortar and pestle/homogenizer/blender for sample prep</w:t>
      </w:r>
    </w:p>
    <w:p w14:paraId="56BC46F5" w14:textId="77777777" w:rsidR="00870ADB" w:rsidRDefault="00140AAC">
      <w:pPr>
        <w:numPr>
          <w:ilvl w:val="2"/>
          <w:numId w:val="21"/>
        </w:numPr>
        <w:spacing w:after="0" w:line="240" w:lineRule="auto"/>
      </w:pPr>
      <w:proofErr w:type="gramStart"/>
      <w:r>
        <w:t>E.g.</w:t>
      </w:r>
      <w:proofErr w:type="gramEnd"/>
      <w:r>
        <w:t xml:space="preserve"> kitchen blender</w:t>
      </w:r>
    </w:p>
    <w:p w14:paraId="0FFB0D28" w14:textId="77777777" w:rsidR="00870ADB" w:rsidRDefault="00870ADB">
      <w:pPr>
        <w:spacing w:after="0" w:line="240" w:lineRule="auto"/>
        <w:ind w:left="2160"/>
      </w:pPr>
    </w:p>
    <w:p w14:paraId="2D347D71" w14:textId="77777777" w:rsidR="00870ADB" w:rsidRDefault="00140AAC">
      <w:pPr>
        <w:numPr>
          <w:ilvl w:val="0"/>
          <w:numId w:val="1"/>
        </w:numPr>
        <w:spacing w:after="0" w:line="240" w:lineRule="auto"/>
        <w:rPr>
          <w:b/>
        </w:rPr>
      </w:pPr>
      <w:r>
        <w:rPr>
          <w:b/>
        </w:rPr>
        <w:t>Protocol</w:t>
      </w:r>
    </w:p>
    <w:p w14:paraId="51BD1D95" w14:textId="77777777" w:rsidR="00870ADB" w:rsidRDefault="00140AAC">
      <w:pPr>
        <w:numPr>
          <w:ilvl w:val="1"/>
          <w:numId w:val="8"/>
        </w:numPr>
        <w:spacing w:after="0" w:line="240" w:lineRule="auto"/>
      </w:pPr>
      <w:r>
        <w:t>Take sample in plastic bag out of freezer</w:t>
      </w:r>
    </w:p>
    <w:p w14:paraId="5F24CC8C" w14:textId="77777777" w:rsidR="00870ADB" w:rsidRDefault="00140AAC">
      <w:pPr>
        <w:numPr>
          <w:ilvl w:val="1"/>
          <w:numId w:val="8"/>
        </w:numPr>
        <w:spacing w:after="0" w:line="240" w:lineRule="auto"/>
      </w:pPr>
      <w:r>
        <w:t>Wipe lab bench with &gt;70% ethanol and 10% bleach</w:t>
      </w:r>
    </w:p>
    <w:p w14:paraId="21C7F486" w14:textId="77777777" w:rsidR="00870ADB" w:rsidRDefault="00140AAC">
      <w:pPr>
        <w:numPr>
          <w:ilvl w:val="1"/>
          <w:numId w:val="8"/>
        </w:numPr>
        <w:spacing w:after="0" w:line="240" w:lineRule="auto"/>
      </w:pPr>
      <w:r>
        <w:t>Set a sterilized kitchen foil on bench for any dropped material</w:t>
      </w:r>
    </w:p>
    <w:p w14:paraId="0EFC6E1B" w14:textId="77777777" w:rsidR="00870ADB" w:rsidRDefault="00140AAC">
      <w:pPr>
        <w:numPr>
          <w:ilvl w:val="2"/>
          <w:numId w:val="8"/>
        </w:numPr>
        <w:spacing w:after="0" w:line="240" w:lineRule="auto"/>
      </w:pPr>
      <w:r>
        <w:t>Sterilize with ethanol and flame</w:t>
      </w:r>
    </w:p>
    <w:p w14:paraId="0518C8D8" w14:textId="77777777" w:rsidR="00870ADB" w:rsidRDefault="00140AAC">
      <w:pPr>
        <w:numPr>
          <w:ilvl w:val="1"/>
          <w:numId w:val="8"/>
        </w:numPr>
        <w:spacing w:after="0" w:line="240" w:lineRule="auto"/>
      </w:pPr>
      <w:r>
        <w:t>With tweezers (or find another way here?), lift plate out of bag, and scrape biomass from both sides of the plate into falcon tube.</w:t>
      </w:r>
    </w:p>
    <w:p w14:paraId="22DDC170" w14:textId="77777777" w:rsidR="00870ADB" w:rsidRDefault="00140AAC">
      <w:pPr>
        <w:numPr>
          <w:ilvl w:val="1"/>
          <w:numId w:val="8"/>
        </w:numPr>
        <w:spacing w:after="0" w:line="240" w:lineRule="auto"/>
      </w:pPr>
      <w:r>
        <w:t>Homogenize biomass with additional site seawater on maximum speed in blender</w:t>
      </w:r>
    </w:p>
    <w:p w14:paraId="3052BDA8" w14:textId="77777777" w:rsidR="00870ADB" w:rsidRDefault="00140AAC">
      <w:pPr>
        <w:numPr>
          <w:ilvl w:val="1"/>
          <w:numId w:val="8"/>
        </w:numPr>
        <w:spacing w:after="0" w:line="240" w:lineRule="auto"/>
      </w:pPr>
      <w:r>
        <w:t>Filter resulting slurry through a 40 𝝻m mesh</w:t>
      </w:r>
      <w:r>
        <w:rPr>
          <w:color w:val="FF0000"/>
        </w:rPr>
        <w:t xml:space="preserve"> </w:t>
      </w:r>
      <w:r>
        <w:t>for biomass samples</w:t>
      </w:r>
    </w:p>
    <w:p w14:paraId="714292F2" w14:textId="77777777" w:rsidR="00870ADB" w:rsidRDefault="00140AAC">
      <w:pPr>
        <w:numPr>
          <w:ilvl w:val="1"/>
          <w:numId w:val="8"/>
        </w:numPr>
        <w:spacing w:after="0" w:line="240" w:lineRule="auto"/>
      </w:pPr>
      <w:r>
        <w:t>Return to falcon tube</w:t>
      </w:r>
    </w:p>
    <w:p w14:paraId="220C419B" w14:textId="77777777" w:rsidR="00870ADB" w:rsidRDefault="00140AAC">
      <w:pPr>
        <w:numPr>
          <w:ilvl w:val="1"/>
          <w:numId w:val="8"/>
        </w:numPr>
        <w:spacing w:after="0" w:line="240" w:lineRule="auto"/>
      </w:pPr>
      <w:r>
        <w:t>Label with sample label</w:t>
      </w:r>
    </w:p>
    <w:p w14:paraId="4B3D9C2B" w14:textId="77777777" w:rsidR="00870ADB" w:rsidRDefault="00140AAC">
      <w:pPr>
        <w:numPr>
          <w:ilvl w:val="1"/>
          <w:numId w:val="8"/>
        </w:numPr>
        <w:spacing w:after="0" w:line="240" w:lineRule="auto"/>
      </w:pPr>
      <w:r>
        <w:t>Freeze at -20</w:t>
      </w:r>
      <w:r>
        <w:rPr>
          <w:rFonts w:ascii="Symbol" w:eastAsia="Symbol" w:hAnsi="Symbol" w:cs="Symbol"/>
        </w:rPr>
        <w:t>°</w:t>
      </w:r>
      <w:r>
        <w:t xml:space="preserve">C before DNA extraction </w:t>
      </w:r>
    </w:p>
    <w:p w14:paraId="159CF4B1" w14:textId="77777777" w:rsidR="00870ADB" w:rsidRDefault="00140AAC">
      <w:pPr>
        <w:numPr>
          <w:ilvl w:val="1"/>
          <w:numId w:val="8"/>
        </w:numPr>
        <w:spacing w:after="0" w:line="240" w:lineRule="auto"/>
      </w:pPr>
      <w:r>
        <w:lastRenderedPageBreak/>
        <w:t xml:space="preserve">For DNA extraction (protocol 4.3.4), measure 100 mg of homogenized and well-mixed biomass to a sample tube containing beads for bead beating. </w:t>
      </w:r>
    </w:p>
    <w:p w14:paraId="4163E053" w14:textId="77777777" w:rsidR="00870ADB" w:rsidRDefault="00870ADB">
      <w:pPr>
        <w:spacing w:after="0" w:line="240" w:lineRule="auto"/>
      </w:pPr>
    </w:p>
    <w:p w14:paraId="2FA1A892" w14:textId="77777777" w:rsidR="00870ADB" w:rsidRDefault="00140AAC">
      <w:pPr>
        <w:pStyle w:val="Heading3"/>
        <w:numPr>
          <w:ilvl w:val="2"/>
          <w:numId w:val="12"/>
        </w:numPr>
        <w:spacing w:before="40" w:after="0" w:line="240" w:lineRule="auto"/>
      </w:pPr>
      <w:bookmarkStart w:id="23" w:name="_Toc83736451"/>
      <w:r>
        <w:t>Plankton samples</w:t>
      </w:r>
      <w:bookmarkEnd w:id="23"/>
    </w:p>
    <w:p w14:paraId="67CCA966" w14:textId="77777777" w:rsidR="00870ADB" w:rsidRDefault="00140AAC">
      <w:pPr>
        <w:numPr>
          <w:ilvl w:val="0"/>
          <w:numId w:val="27"/>
        </w:numPr>
        <w:spacing w:after="0" w:line="240" w:lineRule="auto"/>
        <w:rPr>
          <w:b/>
        </w:rPr>
      </w:pPr>
      <w:r>
        <w:rPr>
          <w:b/>
        </w:rPr>
        <w:t>Required materials:</w:t>
      </w:r>
    </w:p>
    <w:p w14:paraId="318BAF62" w14:textId="77777777" w:rsidR="00870ADB" w:rsidRDefault="00140AAC">
      <w:pPr>
        <w:numPr>
          <w:ilvl w:val="1"/>
          <w:numId w:val="15"/>
        </w:numPr>
        <w:spacing w:after="0" w:line="240" w:lineRule="auto"/>
      </w:pPr>
      <w:r>
        <w:t>Sterile gloves</w:t>
      </w:r>
    </w:p>
    <w:p w14:paraId="56D409B5" w14:textId="77777777" w:rsidR="00870ADB" w:rsidRDefault="00140AAC">
      <w:pPr>
        <w:numPr>
          <w:ilvl w:val="1"/>
          <w:numId w:val="15"/>
        </w:numPr>
        <w:spacing w:after="0" w:line="240" w:lineRule="auto"/>
      </w:pPr>
      <w:r>
        <w:t>50 ml sterile falcon tube</w:t>
      </w:r>
    </w:p>
    <w:p w14:paraId="1F854D0E" w14:textId="77777777" w:rsidR="00870ADB" w:rsidRDefault="00140AAC">
      <w:pPr>
        <w:numPr>
          <w:ilvl w:val="1"/>
          <w:numId w:val="15"/>
        </w:numPr>
        <w:pBdr>
          <w:top w:val="nil"/>
          <w:left w:val="nil"/>
          <w:bottom w:val="nil"/>
          <w:right w:val="nil"/>
          <w:between w:val="nil"/>
        </w:pBdr>
        <w:spacing w:after="0" w:line="240" w:lineRule="auto"/>
      </w:pPr>
      <w:r>
        <w:t>Tube holder for falcon tubes (cleaned by submerging into bleach and rinsing with water).</w:t>
      </w:r>
    </w:p>
    <w:p w14:paraId="57E9E5EE" w14:textId="77777777" w:rsidR="00870ADB" w:rsidRDefault="00870ADB">
      <w:pPr>
        <w:spacing w:after="0" w:line="240" w:lineRule="auto"/>
      </w:pPr>
    </w:p>
    <w:p w14:paraId="4326BF1E" w14:textId="77777777" w:rsidR="00870ADB" w:rsidRDefault="00140AAC">
      <w:pPr>
        <w:numPr>
          <w:ilvl w:val="0"/>
          <w:numId w:val="26"/>
        </w:numPr>
        <w:spacing w:after="0" w:line="240" w:lineRule="auto"/>
        <w:rPr>
          <w:b/>
        </w:rPr>
      </w:pPr>
      <w:r>
        <w:rPr>
          <w:b/>
        </w:rPr>
        <w:t>Protocol</w:t>
      </w:r>
    </w:p>
    <w:p w14:paraId="407EABB4" w14:textId="77777777" w:rsidR="00870ADB" w:rsidRDefault="00140AAC">
      <w:pPr>
        <w:numPr>
          <w:ilvl w:val="1"/>
          <w:numId w:val="15"/>
        </w:numPr>
        <w:pBdr>
          <w:top w:val="nil"/>
          <w:left w:val="nil"/>
          <w:bottom w:val="nil"/>
          <w:right w:val="nil"/>
          <w:between w:val="nil"/>
        </w:pBdr>
        <w:spacing w:after="0" w:line="240" w:lineRule="auto"/>
      </w:pPr>
      <w:r>
        <w:t>Pour biomass into Falcon tube</w:t>
      </w:r>
    </w:p>
    <w:p w14:paraId="568DEF02" w14:textId="77777777" w:rsidR="00870ADB" w:rsidRDefault="00140AAC">
      <w:pPr>
        <w:numPr>
          <w:ilvl w:val="1"/>
          <w:numId w:val="15"/>
        </w:numPr>
        <w:pBdr>
          <w:top w:val="nil"/>
          <w:left w:val="nil"/>
          <w:bottom w:val="nil"/>
          <w:right w:val="nil"/>
          <w:between w:val="nil"/>
        </w:pBdr>
        <w:spacing w:after="0" w:line="240" w:lineRule="auto"/>
      </w:pPr>
      <w:r>
        <w:t>Centrifuge (cool if possible) to collect plankton pellet</w:t>
      </w:r>
    </w:p>
    <w:p w14:paraId="1E16F8AB" w14:textId="77777777" w:rsidR="00870ADB" w:rsidRDefault="00140AAC">
      <w:pPr>
        <w:numPr>
          <w:ilvl w:val="1"/>
          <w:numId w:val="15"/>
        </w:numPr>
        <w:pBdr>
          <w:top w:val="nil"/>
          <w:left w:val="nil"/>
          <w:bottom w:val="nil"/>
          <w:right w:val="nil"/>
          <w:between w:val="nil"/>
        </w:pBdr>
        <w:spacing w:after="0" w:line="240" w:lineRule="auto"/>
      </w:pPr>
      <w:r>
        <w:t>Discard supernatant</w:t>
      </w:r>
    </w:p>
    <w:p w14:paraId="724E82E6" w14:textId="77777777" w:rsidR="00870ADB" w:rsidRDefault="00140AAC">
      <w:pPr>
        <w:numPr>
          <w:ilvl w:val="1"/>
          <w:numId w:val="15"/>
        </w:numPr>
        <w:pBdr>
          <w:top w:val="nil"/>
          <w:left w:val="nil"/>
          <w:bottom w:val="nil"/>
          <w:right w:val="nil"/>
          <w:between w:val="nil"/>
        </w:pBdr>
        <w:spacing w:after="0" w:line="240" w:lineRule="auto"/>
      </w:pPr>
      <w:r>
        <w:t>Transfer pellet to 2 ml tube</w:t>
      </w:r>
    </w:p>
    <w:p w14:paraId="49009609" w14:textId="77777777" w:rsidR="00870ADB" w:rsidRDefault="00140AAC">
      <w:pPr>
        <w:numPr>
          <w:ilvl w:val="1"/>
          <w:numId w:val="15"/>
        </w:numPr>
        <w:pBdr>
          <w:top w:val="nil"/>
          <w:left w:val="nil"/>
          <w:bottom w:val="nil"/>
          <w:right w:val="nil"/>
          <w:between w:val="nil"/>
        </w:pBdr>
        <w:spacing w:after="0" w:line="240" w:lineRule="auto"/>
      </w:pPr>
      <w:r>
        <w:t>Label with sample label</w:t>
      </w:r>
    </w:p>
    <w:p w14:paraId="3688A113" w14:textId="77777777" w:rsidR="00870ADB" w:rsidRDefault="00140AAC">
      <w:pPr>
        <w:numPr>
          <w:ilvl w:val="1"/>
          <w:numId w:val="15"/>
        </w:numPr>
        <w:pBdr>
          <w:top w:val="nil"/>
          <w:left w:val="nil"/>
          <w:bottom w:val="nil"/>
          <w:right w:val="nil"/>
          <w:between w:val="nil"/>
        </w:pBdr>
        <w:spacing w:after="0" w:line="240" w:lineRule="auto"/>
      </w:pPr>
      <w:r>
        <w:t>Freeze sample at -20 C</w:t>
      </w:r>
    </w:p>
    <w:p w14:paraId="32982C85" w14:textId="77777777" w:rsidR="00870ADB" w:rsidRDefault="00140AAC">
      <w:pPr>
        <w:numPr>
          <w:ilvl w:val="1"/>
          <w:numId w:val="15"/>
        </w:numPr>
        <w:pBdr>
          <w:top w:val="nil"/>
          <w:left w:val="nil"/>
          <w:bottom w:val="nil"/>
          <w:right w:val="nil"/>
          <w:between w:val="nil"/>
        </w:pBdr>
        <w:spacing w:after="0" w:line="240" w:lineRule="auto"/>
      </w:pPr>
      <w:r>
        <w:t>For DNA extraction, take 100 mg of biomass to a sample tube containing beads for bead beating.</w:t>
      </w:r>
    </w:p>
    <w:p w14:paraId="12F0C342" w14:textId="77777777" w:rsidR="00870ADB" w:rsidRDefault="00870ADB">
      <w:pPr>
        <w:pBdr>
          <w:top w:val="nil"/>
          <w:left w:val="nil"/>
          <w:bottom w:val="nil"/>
          <w:right w:val="nil"/>
          <w:between w:val="nil"/>
        </w:pBdr>
        <w:spacing w:after="0" w:line="240" w:lineRule="auto"/>
        <w:rPr>
          <w:sz w:val="32"/>
          <w:szCs w:val="32"/>
        </w:rPr>
      </w:pPr>
    </w:p>
    <w:p w14:paraId="397F85C1" w14:textId="77777777" w:rsidR="00870ADB" w:rsidRDefault="00140AAC">
      <w:pPr>
        <w:pStyle w:val="Heading3"/>
        <w:numPr>
          <w:ilvl w:val="2"/>
          <w:numId w:val="12"/>
        </w:numPr>
        <w:spacing w:before="40" w:after="0" w:line="240" w:lineRule="auto"/>
      </w:pPr>
      <w:bookmarkStart w:id="24" w:name="_Toc83736452"/>
      <w:r>
        <w:t>DNA extraction (all sample types)</w:t>
      </w:r>
      <w:bookmarkEnd w:id="24"/>
    </w:p>
    <w:p w14:paraId="6C3B2197" w14:textId="77777777" w:rsidR="00870ADB" w:rsidRDefault="00140AAC">
      <w:pPr>
        <w:numPr>
          <w:ilvl w:val="0"/>
          <w:numId w:val="16"/>
        </w:numPr>
        <w:spacing w:after="0" w:line="240" w:lineRule="auto"/>
        <w:rPr>
          <w:b/>
        </w:rPr>
      </w:pPr>
      <w:r>
        <w:rPr>
          <w:b/>
        </w:rPr>
        <w:t>Required materials</w:t>
      </w:r>
    </w:p>
    <w:p w14:paraId="33848DF3" w14:textId="77777777" w:rsidR="00870ADB" w:rsidRDefault="00140AAC">
      <w:pPr>
        <w:numPr>
          <w:ilvl w:val="1"/>
          <w:numId w:val="16"/>
        </w:numPr>
        <w:spacing w:after="0" w:line="240" w:lineRule="auto"/>
      </w:pPr>
      <w:r>
        <w:t>Sterile gloves</w:t>
      </w:r>
    </w:p>
    <w:p w14:paraId="7F4672EC" w14:textId="77777777" w:rsidR="00870ADB" w:rsidRDefault="00140AAC">
      <w:pPr>
        <w:numPr>
          <w:ilvl w:val="1"/>
          <w:numId w:val="16"/>
        </w:numPr>
        <w:spacing w:after="0" w:line="240" w:lineRule="auto"/>
      </w:pPr>
      <w:r>
        <w:t>DNA extraction kit (</w:t>
      </w:r>
      <w:proofErr w:type="spellStart"/>
      <w:r>
        <w:t>DNeasy</w:t>
      </w:r>
      <w:proofErr w:type="spellEnd"/>
      <w:r>
        <w:t xml:space="preserve"> Blood and Tissue Kit), containing extraction buffers and Proteinase K</w:t>
      </w:r>
    </w:p>
    <w:p w14:paraId="4CB3CB28" w14:textId="77777777" w:rsidR="00870ADB" w:rsidRDefault="00140AAC">
      <w:pPr>
        <w:numPr>
          <w:ilvl w:val="2"/>
          <w:numId w:val="16"/>
        </w:numPr>
        <w:spacing w:after="0" w:line="240" w:lineRule="auto"/>
      </w:pPr>
      <w:r>
        <w:t>Make sure that all preparation steps for the kit are done.</w:t>
      </w:r>
    </w:p>
    <w:p w14:paraId="2885AE73" w14:textId="77777777" w:rsidR="00870ADB" w:rsidRDefault="00140AAC">
      <w:pPr>
        <w:numPr>
          <w:ilvl w:val="1"/>
          <w:numId w:val="16"/>
        </w:numPr>
        <w:spacing w:after="0" w:line="240" w:lineRule="auto"/>
      </w:pPr>
      <w:r>
        <w:t>0.5 mm and 0.1 mm glass beads (</w:t>
      </w:r>
      <w:proofErr w:type="spellStart"/>
      <w:r>
        <w:t>BioSpec</w:t>
      </w:r>
      <w:proofErr w:type="spellEnd"/>
      <w:r>
        <w:t xml:space="preserve"> Products), </w:t>
      </w:r>
      <w:proofErr w:type="spellStart"/>
      <w:r>
        <w:t>ashed</w:t>
      </w:r>
      <w:proofErr w:type="spellEnd"/>
      <w:r>
        <w:t xml:space="preserve"> or sterilized and cleaned</w:t>
      </w:r>
    </w:p>
    <w:p w14:paraId="2B82415A" w14:textId="77777777" w:rsidR="00870ADB" w:rsidRDefault="00140AAC">
      <w:pPr>
        <w:numPr>
          <w:ilvl w:val="1"/>
          <w:numId w:val="16"/>
        </w:numPr>
        <w:spacing w:after="0" w:line="240" w:lineRule="auto"/>
      </w:pPr>
      <w:r>
        <w:t>Sterile Eppendorf tubes (sterilized under UV if possible)</w:t>
      </w:r>
    </w:p>
    <w:p w14:paraId="3F11EFCA" w14:textId="77777777" w:rsidR="00870ADB" w:rsidRDefault="00140AAC">
      <w:pPr>
        <w:numPr>
          <w:ilvl w:val="2"/>
          <w:numId w:val="16"/>
        </w:numPr>
        <w:spacing w:after="0" w:line="240" w:lineRule="auto"/>
      </w:pPr>
      <w:r>
        <w:t xml:space="preserve">2ml with screw cap and </w:t>
      </w:r>
      <w:proofErr w:type="spellStart"/>
      <w:r>
        <w:t>o-ring</w:t>
      </w:r>
      <w:proofErr w:type="spellEnd"/>
      <w:r>
        <w:t xml:space="preserve"> or suitable for bead beating</w:t>
      </w:r>
    </w:p>
    <w:p w14:paraId="2E28E6E9" w14:textId="77777777" w:rsidR="00870ADB" w:rsidRDefault="00140AAC">
      <w:pPr>
        <w:numPr>
          <w:ilvl w:val="2"/>
          <w:numId w:val="16"/>
        </w:numPr>
        <w:spacing w:after="0" w:line="240" w:lineRule="auto"/>
      </w:pPr>
      <w:r>
        <w:t xml:space="preserve">1.5 ml </w:t>
      </w:r>
      <w:proofErr w:type="spellStart"/>
      <w:r>
        <w:t>eppendorfs</w:t>
      </w:r>
      <w:proofErr w:type="spellEnd"/>
    </w:p>
    <w:p w14:paraId="722F39E8" w14:textId="77777777" w:rsidR="00870ADB" w:rsidRDefault="00140AAC">
      <w:pPr>
        <w:numPr>
          <w:ilvl w:val="1"/>
          <w:numId w:val="16"/>
        </w:numPr>
        <w:spacing w:after="0" w:line="240" w:lineRule="auto"/>
      </w:pPr>
      <w:r>
        <w:t>Bead-beater</w:t>
      </w:r>
    </w:p>
    <w:p w14:paraId="18CD5B24" w14:textId="77777777" w:rsidR="00870ADB" w:rsidRDefault="00140AAC">
      <w:pPr>
        <w:numPr>
          <w:ilvl w:val="1"/>
          <w:numId w:val="16"/>
        </w:numPr>
        <w:spacing w:after="0" w:line="240" w:lineRule="auto"/>
      </w:pPr>
      <w:proofErr w:type="spellStart"/>
      <w:r>
        <w:t>DNAse</w:t>
      </w:r>
      <w:proofErr w:type="spellEnd"/>
      <w:r>
        <w:t xml:space="preserve"> free water </w:t>
      </w:r>
    </w:p>
    <w:p w14:paraId="192E3040" w14:textId="77777777" w:rsidR="00870ADB" w:rsidRDefault="00140AAC">
      <w:pPr>
        <w:numPr>
          <w:ilvl w:val="1"/>
          <w:numId w:val="16"/>
        </w:numPr>
        <w:spacing w:after="0" w:line="240" w:lineRule="auto"/>
      </w:pPr>
      <w:r>
        <w:t>Biosafety Cabinet will be used to conduct extractions</w:t>
      </w:r>
    </w:p>
    <w:p w14:paraId="1BFDB542" w14:textId="77777777" w:rsidR="00870ADB" w:rsidRDefault="00140AAC">
      <w:pPr>
        <w:numPr>
          <w:ilvl w:val="1"/>
          <w:numId w:val="16"/>
        </w:numPr>
        <w:spacing w:after="0" w:line="240" w:lineRule="auto"/>
      </w:pPr>
      <w:r>
        <w:t>Centrifuge (for Eppendorf tubes)</w:t>
      </w:r>
    </w:p>
    <w:p w14:paraId="6F1F6CAE" w14:textId="77777777" w:rsidR="00870ADB" w:rsidRDefault="00140AAC">
      <w:pPr>
        <w:numPr>
          <w:ilvl w:val="1"/>
          <w:numId w:val="16"/>
        </w:numPr>
        <w:spacing w:after="0" w:line="240" w:lineRule="auto"/>
      </w:pPr>
      <w:r>
        <w:t>Vortex</w:t>
      </w:r>
    </w:p>
    <w:p w14:paraId="239948E6" w14:textId="77777777" w:rsidR="00870ADB" w:rsidRDefault="00140AAC">
      <w:pPr>
        <w:numPr>
          <w:ilvl w:val="1"/>
          <w:numId w:val="16"/>
        </w:numPr>
        <w:spacing w:after="0" w:line="240" w:lineRule="auto"/>
      </w:pPr>
      <w:r>
        <w:t>Heat block/bath</w:t>
      </w:r>
    </w:p>
    <w:p w14:paraId="4A8E526E" w14:textId="77777777" w:rsidR="00870ADB" w:rsidRDefault="00140AAC">
      <w:pPr>
        <w:numPr>
          <w:ilvl w:val="1"/>
          <w:numId w:val="16"/>
        </w:numPr>
        <w:spacing w:after="0" w:line="240" w:lineRule="auto"/>
      </w:pPr>
      <w:r>
        <w:t xml:space="preserve">Pipettes and </w:t>
      </w:r>
      <w:proofErr w:type="spellStart"/>
      <w:r>
        <w:t>DNAse</w:t>
      </w:r>
      <w:proofErr w:type="spellEnd"/>
      <w:r>
        <w:t xml:space="preserve"> free tips with filters (1000 ul, 200 ul, 100 ul, 10 ul)</w:t>
      </w:r>
    </w:p>
    <w:p w14:paraId="50FD2C9D" w14:textId="77777777" w:rsidR="00870ADB" w:rsidRDefault="00140AAC">
      <w:pPr>
        <w:numPr>
          <w:ilvl w:val="1"/>
          <w:numId w:val="16"/>
        </w:numPr>
        <w:spacing w:after="0" w:line="240" w:lineRule="auto"/>
      </w:pPr>
      <w:r>
        <w:t>100% molecular grade ethanol</w:t>
      </w:r>
    </w:p>
    <w:p w14:paraId="1BA55708" w14:textId="77777777" w:rsidR="00870ADB" w:rsidRDefault="00140AAC">
      <w:pPr>
        <w:numPr>
          <w:ilvl w:val="1"/>
          <w:numId w:val="16"/>
        </w:numPr>
        <w:spacing w:after="0" w:line="240" w:lineRule="auto"/>
      </w:pPr>
      <w:r>
        <w:lastRenderedPageBreak/>
        <w:t>QBIT/Nanodrop</w:t>
      </w:r>
    </w:p>
    <w:p w14:paraId="31089923" w14:textId="77777777" w:rsidR="00870ADB" w:rsidRDefault="00870ADB">
      <w:pPr>
        <w:spacing w:after="0" w:line="240" w:lineRule="auto"/>
      </w:pPr>
    </w:p>
    <w:p w14:paraId="31E79547" w14:textId="77777777" w:rsidR="00870ADB" w:rsidRDefault="00140AAC">
      <w:pPr>
        <w:numPr>
          <w:ilvl w:val="0"/>
          <w:numId w:val="16"/>
        </w:numPr>
        <w:spacing w:after="0" w:line="240" w:lineRule="auto"/>
        <w:rPr>
          <w:b/>
        </w:rPr>
      </w:pPr>
      <w:r>
        <w:rPr>
          <w:b/>
        </w:rPr>
        <w:t>Protocol (</w:t>
      </w:r>
      <w:hyperlink r:id="rId66">
        <w:r>
          <w:rPr>
            <w:b/>
            <w:color w:val="0563C1"/>
            <w:u w:val="single"/>
          </w:rPr>
          <w:t xml:space="preserve">https://www.protocols.io/view/mbari-environmental-dna-edna-extraction-using-qiag-xjufknw?step=4 </w:t>
        </w:r>
      </w:hyperlink>
      <w:r>
        <w:rPr>
          <w:b/>
        </w:rPr>
        <w:t>)</w:t>
      </w:r>
    </w:p>
    <w:p w14:paraId="1C569C29" w14:textId="77777777" w:rsidR="00870ADB" w:rsidRDefault="00140AAC">
      <w:pPr>
        <w:numPr>
          <w:ilvl w:val="1"/>
          <w:numId w:val="20"/>
        </w:numPr>
        <w:spacing w:after="0" w:line="240" w:lineRule="auto"/>
      </w:pPr>
      <w:r>
        <w:t xml:space="preserve">Prior to extraction, 0.5 </w:t>
      </w:r>
      <w:proofErr w:type="gramStart"/>
      <w:r>
        <w:t>mm</w:t>
      </w:r>
      <w:proofErr w:type="gramEnd"/>
      <w:r>
        <w:t xml:space="preserve"> and 0.1 mm glass beads (</w:t>
      </w:r>
      <w:proofErr w:type="spellStart"/>
      <w:r>
        <w:t>BioSpec</w:t>
      </w:r>
      <w:proofErr w:type="spellEnd"/>
      <w:r>
        <w:t xml:space="preserve"> Products) need to be </w:t>
      </w:r>
      <w:proofErr w:type="spellStart"/>
      <w:r>
        <w:t>ashed</w:t>
      </w:r>
      <w:proofErr w:type="spellEnd"/>
      <w:r>
        <w:t xml:space="preserve"> at 500 °C for 5 hours OR soaked in 10% bleach for 20 min, rinsed at least 3x with </w:t>
      </w:r>
      <w:proofErr w:type="spellStart"/>
      <w:r>
        <w:t>milliQ</w:t>
      </w:r>
      <w:proofErr w:type="spellEnd"/>
      <w:r>
        <w:t xml:space="preserve"> water and dried. </w:t>
      </w:r>
    </w:p>
    <w:p w14:paraId="41B1A2CB" w14:textId="77777777" w:rsidR="00870ADB" w:rsidRDefault="00140AAC">
      <w:pPr>
        <w:numPr>
          <w:ilvl w:val="1"/>
          <w:numId w:val="20"/>
        </w:numPr>
        <w:spacing w:after="0" w:line="240" w:lineRule="auto"/>
      </w:pPr>
      <w:r>
        <w:t xml:space="preserve">Bead tubes: Distribute 0.25 g of each size glass bead into sterile 2.0-ml conical microcentrifuge tubes (with screw cap and </w:t>
      </w:r>
      <w:proofErr w:type="spellStart"/>
      <w:r>
        <w:t>o-ring</w:t>
      </w:r>
      <w:proofErr w:type="spellEnd"/>
      <w:r>
        <w:t>). Autoclave tubes for 30 min.</w:t>
      </w:r>
    </w:p>
    <w:p w14:paraId="56BF0DAD" w14:textId="77777777" w:rsidR="00870ADB" w:rsidRDefault="00140AAC">
      <w:pPr>
        <w:numPr>
          <w:ilvl w:val="1"/>
          <w:numId w:val="20"/>
        </w:numPr>
        <w:spacing w:after="0" w:line="240" w:lineRule="auto"/>
      </w:pPr>
      <w:r>
        <w:t>Transfer sample (filter or biomass) to bead tubes with sterile forceps/spatula</w:t>
      </w:r>
    </w:p>
    <w:p w14:paraId="7A7C8E12" w14:textId="77777777" w:rsidR="00870ADB" w:rsidRDefault="00140AAC">
      <w:pPr>
        <w:numPr>
          <w:ilvl w:val="2"/>
          <w:numId w:val="20"/>
        </w:numPr>
        <w:spacing w:after="0" w:line="240" w:lineRule="auto"/>
      </w:pPr>
      <w:r>
        <w:t>100 mg of tissue or filter</w:t>
      </w:r>
    </w:p>
    <w:p w14:paraId="17633BC8" w14:textId="77777777" w:rsidR="00870ADB" w:rsidRDefault="00140AAC">
      <w:pPr>
        <w:numPr>
          <w:ilvl w:val="1"/>
          <w:numId w:val="20"/>
        </w:numPr>
        <w:spacing w:after="0" w:line="240" w:lineRule="auto"/>
      </w:pPr>
      <w:r>
        <w:t xml:space="preserve">Add 720 </w:t>
      </w:r>
      <w:proofErr w:type="spellStart"/>
      <w:r>
        <w:t>μl</w:t>
      </w:r>
      <w:proofErr w:type="spellEnd"/>
      <w:r>
        <w:t xml:space="preserve"> Buffer ATL (Qiagen), and perform two bead-beating steps</w:t>
      </w:r>
    </w:p>
    <w:p w14:paraId="54F92938" w14:textId="77777777" w:rsidR="00870ADB" w:rsidRDefault="00140AAC">
      <w:pPr>
        <w:numPr>
          <w:ilvl w:val="2"/>
          <w:numId w:val="20"/>
        </w:numPr>
        <w:spacing w:after="0" w:line="240" w:lineRule="auto"/>
      </w:pPr>
      <w:r>
        <w:t>Maximum speed for 45 sec, followed by incubation at 56 °C for 30 min</w:t>
      </w:r>
    </w:p>
    <w:p w14:paraId="75AF20B5" w14:textId="77777777" w:rsidR="00870ADB" w:rsidRDefault="00140AAC">
      <w:pPr>
        <w:numPr>
          <w:ilvl w:val="2"/>
          <w:numId w:val="20"/>
        </w:numPr>
        <w:spacing w:after="0" w:line="240" w:lineRule="auto"/>
      </w:pPr>
      <w:r>
        <w:t>Repeat bead beating and incubation</w:t>
      </w:r>
    </w:p>
    <w:p w14:paraId="5A86B803" w14:textId="77777777" w:rsidR="00870ADB" w:rsidRDefault="00140AAC">
      <w:pPr>
        <w:numPr>
          <w:ilvl w:val="1"/>
          <w:numId w:val="20"/>
        </w:numPr>
        <w:spacing w:after="0" w:line="240" w:lineRule="auto"/>
      </w:pPr>
      <w:r>
        <w:t xml:space="preserve">Add 80 </w:t>
      </w:r>
      <w:proofErr w:type="spellStart"/>
      <w:r>
        <w:t>μl</w:t>
      </w:r>
      <w:proofErr w:type="spellEnd"/>
      <w:r>
        <w:t xml:space="preserve"> Proteinase K to each tube and incubate at 56 °C for a minimum of 2 hours, or overnight</w:t>
      </w:r>
    </w:p>
    <w:p w14:paraId="7D4E3975" w14:textId="77777777" w:rsidR="00870ADB" w:rsidRDefault="00140AAC">
      <w:pPr>
        <w:numPr>
          <w:ilvl w:val="1"/>
          <w:numId w:val="20"/>
        </w:numPr>
        <w:spacing w:after="0" w:line="240" w:lineRule="auto"/>
      </w:pPr>
      <w:r>
        <w:t xml:space="preserve">After incubation, vortex tubes for 15 sec then centrifuge for 1 min at 4,000 x g. </w:t>
      </w:r>
    </w:p>
    <w:p w14:paraId="3CFF2CB3" w14:textId="77777777" w:rsidR="00870ADB" w:rsidRDefault="00140AAC">
      <w:pPr>
        <w:numPr>
          <w:ilvl w:val="1"/>
          <w:numId w:val="20"/>
        </w:numPr>
        <w:spacing w:after="0" w:line="240" w:lineRule="auto"/>
      </w:pPr>
      <w:r>
        <w:t xml:space="preserve">Transfer 650 </w:t>
      </w:r>
      <w:proofErr w:type="spellStart"/>
      <w:r>
        <w:t>μl</w:t>
      </w:r>
      <w:proofErr w:type="spellEnd"/>
      <w:r>
        <w:t xml:space="preserve"> of supernatant to new 1.5-ml tubes then spin at 13,000 x g for 1 min. </w:t>
      </w:r>
    </w:p>
    <w:p w14:paraId="246297C9" w14:textId="77777777" w:rsidR="00870ADB" w:rsidRDefault="00140AAC">
      <w:pPr>
        <w:numPr>
          <w:ilvl w:val="1"/>
          <w:numId w:val="20"/>
        </w:numPr>
        <w:spacing w:after="0" w:line="240" w:lineRule="auto"/>
      </w:pPr>
      <w:r>
        <w:t xml:space="preserve">After the final spin, transfer 600 </w:t>
      </w:r>
      <w:proofErr w:type="spellStart"/>
      <w:r>
        <w:t>μl</w:t>
      </w:r>
      <w:proofErr w:type="spellEnd"/>
      <w:r>
        <w:t xml:space="preserve"> of supernatant (avoiding any remaining glass beads) to a new 2-ml tube for the next steps.</w:t>
      </w:r>
    </w:p>
    <w:p w14:paraId="7565BBCE" w14:textId="77777777" w:rsidR="00870ADB" w:rsidRDefault="00140AAC">
      <w:pPr>
        <w:numPr>
          <w:ilvl w:val="1"/>
          <w:numId w:val="20"/>
        </w:numPr>
        <w:spacing w:after="0" w:line="240" w:lineRule="auto"/>
      </w:pPr>
      <w:r>
        <w:t xml:space="preserve">For the remaining steps follow the manufacturer’s protocol for the Qiagen </w:t>
      </w:r>
      <w:proofErr w:type="spellStart"/>
      <w:r>
        <w:t>DNeasy</w:t>
      </w:r>
      <w:proofErr w:type="spellEnd"/>
      <w:r>
        <w:t xml:space="preserve"> Blood and Tissue Kit with the following modifications: </w:t>
      </w:r>
    </w:p>
    <w:p w14:paraId="5AE2BA1B" w14:textId="77777777" w:rsidR="00870ADB" w:rsidRDefault="00140AAC">
      <w:pPr>
        <w:numPr>
          <w:ilvl w:val="2"/>
          <w:numId w:val="20"/>
        </w:numPr>
        <w:spacing w:after="0" w:line="240" w:lineRule="auto"/>
      </w:pPr>
      <w:r>
        <w:t xml:space="preserve">Use 600 </w:t>
      </w:r>
      <w:proofErr w:type="spellStart"/>
      <w:r>
        <w:t>μl</w:t>
      </w:r>
      <w:proofErr w:type="spellEnd"/>
      <w:r>
        <w:t xml:space="preserve"> of Buffer AL and 600 </w:t>
      </w:r>
      <w:proofErr w:type="spellStart"/>
      <w:r>
        <w:t>μl</w:t>
      </w:r>
      <w:proofErr w:type="spellEnd"/>
      <w:r>
        <w:t xml:space="preserve"> of 100% ethanol </w:t>
      </w:r>
    </w:p>
    <w:p w14:paraId="470A89C8" w14:textId="77777777" w:rsidR="00870ADB" w:rsidRDefault="00140AAC">
      <w:pPr>
        <w:numPr>
          <w:ilvl w:val="2"/>
          <w:numId w:val="20"/>
        </w:numPr>
        <w:spacing w:after="0" w:line="240" w:lineRule="auto"/>
      </w:pPr>
      <w:r>
        <w:t xml:space="preserve">Pipette 500 </w:t>
      </w:r>
      <w:proofErr w:type="spellStart"/>
      <w:r>
        <w:t>μl</w:t>
      </w:r>
      <w:proofErr w:type="spellEnd"/>
      <w:r>
        <w:t xml:space="preserve"> of lysate to spin column then centrifuge each time until the entire volume of lysate (1.8 mL) has passed through the spin column (can also be centrifuged)</w:t>
      </w:r>
    </w:p>
    <w:p w14:paraId="7A548DAD" w14:textId="77777777" w:rsidR="00870ADB" w:rsidRDefault="00140AAC">
      <w:pPr>
        <w:numPr>
          <w:ilvl w:val="2"/>
          <w:numId w:val="20"/>
        </w:numPr>
        <w:spacing w:after="0" w:line="240" w:lineRule="auto"/>
      </w:pPr>
      <w:r>
        <w:t xml:space="preserve">Perform two 500-μl washes of Buffer AW1 and two 500-μl washes of Buffer AW2 </w:t>
      </w:r>
    </w:p>
    <w:p w14:paraId="18CC25C1" w14:textId="77777777" w:rsidR="00870ADB" w:rsidRDefault="00140AAC">
      <w:pPr>
        <w:numPr>
          <w:ilvl w:val="2"/>
          <w:numId w:val="20"/>
        </w:numPr>
        <w:spacing w:after="0" w:line="240" w:lineRule="auto"/>
      </w:pPr>
      <w:r>
        <w:t xml:space="preserve">Elute in two 50-μl steps for a total of 100 </w:t>
      </w:r>
      <w:proofErr w:type="spellStart"/>
      <w:r>
        <w:t>μl</w:t>
      </w:r>
      <w:proofErr w:type="spellEnd"/>
      <w:r>
        <w:t xml:space="preserve"> extracted DNA.</w:t>
      </w:r>
    </w:p>
    <w:p w14:paraId="6AD112FC" w14:textId="77777777" w:rsidR="00870ADB" w:rsidRDefault="00140AAC">
      <w:pPr>
        <w:numPr>
          <w:ilvl w:val="1"/>
          <w:numId w:val="20"/>
        </w:numPr>
        <w:spacing w:after="0" w:line="240" w:lineRule="auto"/>
      </w:pPr>
      <w:r>
        <w:t xml:space="preserve">Process also the control water filter simultaneously with </w:t>
      </w:r>
      <w:proofErr w:type="gramStart"/>
      <w:r>
        <w:t>the all</w:t>
      </w:r>
      <w:proofErr w:type="gramEnd"/>
      <w:r>
        <w:t xml:space="preserve"> samples</w:t>
      </w:r>
    </w:p>
    <w:p w14:paraId="71D23E63" w14:textId="77777777" w:rsidR="00870ADB" w:rsidRDefault="00140AAC">
      <w:pPr>
        <w:numPr>
          <w:ilvl w:val="1"/>
          <w:numId w:val="20"/>
        </w:numPr>
        <w:spacing w:after="0" w:line="240" w:lineRule="auto"/>
      </w:pPr>
      <w:r>
        <w:t>Measure concentration and quality of the DNA extract with nanodrop and QBIT</w:t>
      </w:r>
    </w:p>
    <w:p w14:paraId="29B04B16" w14:textId="77777777" w:rsidR="00870ADB" w:rsidRDefault="00140AAC">
      <w:pPr>
        <w:numPr>
          <w:ilvl w:val="1"/>
          <w:numId w:val="20"/>
        </w:numPr>
        <w:spacing w:after="0" w:line="240" w:lineRule="auto"/>
      </w:pPr>
      <w:r>
        <w:t xml:space="preserve">Store at -20 </w:t>
      </w:r>
      <w:r>
        <w:rPr>
          <w:rFonts w:ascii="Symbol" w:eastAsia="Symbol" w:hAnsi="Symbol" w:cs="Symbol"/>
        </w:rPr>
        <w:t>°</w:t>
      </w:r>
      <w:r>
        <w:t>C</w:t>
      </w:r>
    </w:p>
    <w:p w14:paraId="6B3D4CDA" w14:textId="77777777" w:rsidR="00870ADB" w:rsidRDefault="00870ADB"/>
    <w:p w14:paraId="29BA3A70" w14:textId="77777777" w:rsidR="00870ADB" w:rsidRDefault="00140AAC">
      <w:pPr>
        <w:pStyle w:val="Heading2"/>
        <w:numPr>
          <w:ilvl w:val="1"/>
          <w:numId w:val="12"/>
        </w:numPr>
        <w:spacing w:after="0" w:line="240" w:lineRule="auto"/>
      </w:pPr>
      <w:bookmarkStart w:id="25" w:name="_Toc83736453"/>
      <w:r>
        <w:t>Metabarcoding library preparation</w:t>
      </w:r>
      <w:bookmarkEnd w:id="25"/>
    </w:p>
    <w:p w14:paraId="68609C3F" w14:textId="77777777" w:rsidR="00870ADB" w:rsidRDefault="00870ADB">
      <w:pPr>
        <w:ind w:left="1440"/>
      </w:pPr>
    </w:p>
    <w:p w14:paraId="5D571A9D" w14:textId="77777777" w:rsidR="00870ADB" w:rsidRDefault="00140AAC">
      <w:pPr>
        <w:spacing w:after="0" w:line="240" w:lineRule="auto"/>
      </w:pPr>
      <w:r>
        <w:t>The amplification for metabarcoding happens in two steps:</w:t>
      </w:r>
    </w:p>
    <w:p w14:paraId="71A4F14B" w14:textId="77777777" w:rsidR="00870ADB" w:rsidRDefault="00140AAC">
      <w:pPr>
        <w:numPr>
          <w:ilvl w:val="0"/>
          <w:numId w:val="13"/>
        </w:numPr>
        <w:spacing w:after="0" w:line="240" w:lineRule="auto"/>
      </w:pPr>
      <w:r>
        <w:t>Step 1: Amplification of the target region with universal indices (same for all samples)</w:t>
      </w:r>
    </w:p>
    <w:p w14:paraId="5FC9B88A" w14:textId="77777777" w:rsidR="00870ADB" w:rsidRDefault="00140AAC">
      <w:pPr>
        <w:numPr>
          <w:ilvl w:val="0"/>
          <w:numId w:val="13"/>
        </w:numPr>
        <w:spacing w:after="0" w:line="240" w:lineRule="auto"/>
      </w:pPr>
      <w:r>
        <w:t>Step 2: Attachment of sample-indices and sequencing adapters to the amplicon of step 1</w:t>
      </w:r>
    </w:p>
    <w:p w14:paraId="58B96E5B" w14:textId="77777777" w:rsidR="00870ADB" w:rsidRDefault="00870ADB">
      <w:pPr>
        <w:spacing w:after="0" w:line="240" w:lineRule="auto"/>
        <w:ind w:left="720"/>
      </w:pPr>
    </w:p>
    <w:p w14:paraId="5CCB8C4C" w14:textId="77777777" w:rsidR="00870ADB" w:rsidRDefault="00140AAC">
      <w:pPr>
        <w:pStyle w:val="Heading3"/>
        <w:numPr>
          <w:ilvl w:val="2"/>
          <w:numId w:val="12"/>
        </w:numPr>
        <w:spacing w:before="40" w:after="0" w:line="240" w:lineRule="auto"/>
      </w:pPr>
      <w:bookmarkStart w:id="26" w:name="_Toc83736454"/>
      <w:r>
        <w:t>Amplification of target gene region: 1st PCR</w:t>
      </w:r>
      <w:bookmarkEnd w:id="26"/>
      <w:r>
        <w:t xml:space="preserve"> </w:t>
      </w:r>
    </w:p>
    <w:p w14:paraId="07D22764" w14:textId="77777777" w:rsidR="00870ADB" w:rsidRDefault="00140AAC">
      <w:pPr>
        <w:spacing w:after="0" w:line="240" w:lineRule="auto"/>
      </w:pPr>
      <w:r>
        <w:t>Primers will be ordered with overhangs, that are used for adding sample indices (barcodes) and sequencing adapters (</w:t>
      </w:r>
      <w:proofErr w:type="spellStart"/>
      <w:r>
        <w:t>Nextera</w:t>
      </w:r>
      <w:proofErr w:type="spellEnd"/>
      <w:r>
        <w:t xml:space="preserve">). </w:t>
      </w:r>
    </w:p>
    <w:p w14:paraId="243DCA66" w14:textId="77777777" w:rsidR="00870ADB" w:rsidRDefault="00870ADB">
      <w:pPr>
        <w:spacing w:after="0" w:line="240" w:lineRule="auto"/>
      </w:pPr>
    </w:p>
    <w:p w14:paraId="718A5ED4" w14:textId="77777777" w:rsidR="00870ADB" w:rsidRDefault="00140AAC">
      <w:pPr>
        <w:spacing w:after="0" w:line="240" w:lineRule="auto"/>
      </w:pPr>
      <w:r>
        <w:rPr>
          <w:b/>
        </w:rPr>
        <w:t>Table 2.</w:t>
      </w:r>
      <w:r>
        <w:t xml:space="preserve"> Universal primers commonly used for metabarcoding</w:t>
      </w:r>
    </w:p>
    <w:tbl>
      <w:tblPr>
        <w:tblStyle w:val="a0"/>
        <w:tblW w:w="90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0"/>
        <w:gridCol w:w="5430"/>
        <w:gridCol w:w="633"/>
        <w:gridCol w:w="827"/>
        <w:gridCol w:w="875"/>
      </w:tblGrid>
      <w:tr w:rsidR="00870ADB" w14:paraId="256452C1" w14:textId="77777777">
        <w:tc>
          <w:tcPr>
            <w:tcW w:w="1260" w:type="dxa"/>
          </w:tcPr>
          <w:p w14:paraId="6464D88F" w14:textId="77777777" w:rsidR="00870ADB" w:rsidRDefault="00140AAC">
            <w:pPr>
              <w:spacing w:after="0" w:line="240" w:lineRule="auto"/>
            </w:pPr>
            <w:r>
              <w:t>Primer name</w:t>
            </w:r>
          </w:p>
        </w:tc>
        <w:tc>
          <w:tcPr>
            <w:tcW w:w="5430" w:type="dxa"/>
          </w:tcPr>
          <w:p w14:paraId="0BD4D55F" w14:textId="77777777" w:rsidR="00870ADB" w:rsidRDefault="00140AAC">
            <w:pPr>
              <w:spacing w:after="0" w:line="240" w:lineRule="auto"/>
            </w:pPr>
            <w:r>
              <w:t>Sequence (</w:t>
            </w:r>
            <w:r>
              <w:rPr>
                <w:color w:val="980000"/>
              </w:rPr>
              <w:t>overhang</w:t>
            </w:r>
            <w:r>
              <w:t>)</w:t>
            </w:r>
          </w:p>
        </w:tc>
        <w:tc>
          <w:tcPr>
            <w:tcW w:w="633" w:type="dxa"/>
          </w:tcPr>
          <w:p w14:paraId="7F0A54CE" w14:textId="77777777" w:rsidR="00870ADB" w:rsidRDefault="00140AAC">
            <w:pPr>
              <w:spacing w:after="0" w:line="240" w:lineRule="auto"/>
            </w:pPr>
            <w:r>
              <w:t>Target gene</w:t>
            </w:r>
          </w:p>
        </w:tc>
        <w:tc>
          <w:tcPr>
            <w:tcW w:w="827" w:type="dxa"/>
          </w:tcPr>
          <w:p w14:paraId="4A6464FC" w14:textId="77777777" w:rsidR="00870ADB" w:rsidRDefault="00140AAC">
            <w:pPr>
              <w:spacing w:after="0" w:line="240" w:lineRule="auto"/>
            </w:pPr>
            <w:r>
              <w:t>Amplicon size (bp)</w:t>
            </w:r>
          </w:p>
        </w:tc>
        <w:tc>
          <w:tcPr>
            <w:tcW w:w="875" w:type="dxa"/>
          </w:tcPr>
          <w:p w14:paraId="08830505" w14:textId="77777777" w:rsidR="00870ADB" w:rsidRDefault="00140AAC">
            <w:pPr>
              <w:spacing w:after="0" w:line="240" w:lineRule="auto"/>
            </w:pPr>
            <w:r>
              <w:t>Reference</w:t>
            </w:r>
          </w:p>
        </w:tc>
      </w:tr>
      <w:tr w:rsidR="00870ADB" w14:paraId="53B68161" w14:textId="77777777">
        <w:tc>
          <w:tcPr>
            <w:tcW w:w="1260" w:type="dxa"/>
          </w:tcPr>
          <w:p w14:paraId="14C789F6" w14:textId="77777777" w:rsidR="00870ADB" w:rsidRDefault="00140AAC">
            <w:pPr>
              <w:spacing w:after="0" w:line="240" w:lineRule="auto"/>
            </w:pPr>
            <w:proofErr w:type="spellStart"/>
            <w:r>
              <w:t>mlCOIintF</w:t>
            </w:r>
            <w:proofErr w:type="spellEnd"/>
            <w:r>
              <w:t xml:space="preserve"> </w:t>
            </w:r>
          </w:p>
        </w:tc>
        <w:tc>
          <w:tcPr>
            <w:tcW w:w="5430" w:type="dxa"/>
          </w:tcPr>
          <w:p w14:paraId="46045FA9" w14:textId="77777777" w:rsidR="00870ADB" w:rsidRDefault="00140AAC">
            <w:pPr>
              <w:spacing w:after="0" w:line="240" w:lineRule="auto"/>
            </w:pPr>
            <w:r>
              <w:t>5′-</w:t>
            </w:r>
            <w:r>
              <w:rPr>
                <w:color w:val="980000"/>
              </w:rPr>
              <w:t>TCGTCGGCAGCGTCAGATGTGTTAAGAGACAG</w:t>
            </w:r>
            <w:r>
              <w:t xml:space="preserve">GGWACWGGWTGAACWGTWTAYCCYCC-3′ </w:t>
            </w:r>
          </w:p>
        </w:tc>
        <w:tc>
          <w:tcPr>
            <w:tcW w:w="633" w:type="dxa"/>
          </w:tcPr>
          <w:p w14:paraId="30D6A033" w14:textId="77777777" w:rsidR="00870ADB" w:rsidRDefault="00140AAC">
            <w:pPr>
              <w:spacing w:after="0" w:line="240" w:lineRule="auto"/>
            </w:pPr>
            <w:r>
              <w:t>COI</w:t>
            </w:r>
          </w:p>
        </w:tc>
        <w:tc>
          <w:tcPr>
            <w:tcW w:w="827" w:type="dxa"/>
          </w:tcPr>
          <w:p w14:paraId="34CC9B25" w14:textId="77777777" w:rsidR="00870ADB" w:rsidRDefault="00140AAC">
            <w:pPr>
              <w:spacing w:after="0" w:line="240" w:lineRule="auto"/>
            </w:pPr>
            <w:r>
              <w:t>313</w:t>
            </w:r>
          </w:p>
        </w:tc>
        <w:tc>
          <w:tcPr>
            <w:tcW w:w="875" w:type="dxa"/>
          </w:tcPr>
          <w:p w14:paraId="2868B362" w14:textId="77777777" w:rsidR="00870ADB" w:rsidRDefault="00140AAC">
            <w:pPr>
              <w:spacing w:after="0" w:line="240" w:lineRule="auto"/>
            </w:pPr>
            <w:proofErr w:type="spellStart"/>
            <w:r>
              <w:t>Leray</w:t>
            </w:r>
            <w:proofErr w:type="spellEnd"/>
            <w:r>
              <w:t xml:space="preserve"> et al. 2013</w:t>
            </w:r>
          </w:p>
        </w:tc>
      </w:tr>
      <w:tr w:rsidR="00870ADB" w14:paraId="63138620" w14:textId="77777777">
        <w:tc>
          <w:tcPr>
            <w:tcW w:w="1260" w:type="dxa"/>
          </w:tcPr>
          <w:p w14:paraId="1B8E4AB8" w14:textId="77777777" w:rsidR="00870ADB" w:rsidRDefault="00140AAC">
            <w:pPr>
              <w:spacing w:after="0" w:line="240" w:lineRule="auto"/>
            </w:pPr>
            <w:r>
              <w:t xml:space="preserve">jgHCO2198 </w:t>
            </w:r>
          </w:p>
          <w:p w14:paraId="3CD53E93" w14:textId="77777777" w:rsidR="00870ADB" w:rsidRDefault="00870ADB">
            <w:pPr>
              <w:spacing w:after="0" w:line="240" w:lineRule="auto"/>
            </w:pPr>
          </w:p>
        </w:tc>
        <w:tc>
          <w:tcPr>
            <w:tcW w:w="5430" w:type="dxa"/>
          </w:tcPr>
          <w:p w14:paraId="5BCE5D0D" w14:textId="77777777" w:rsidR="00870ADB" w:rsidRDefault="00140AAC">
            <w:pPr>
              <w:spacing w:after="0" w:line="240" w:lineRule="auto"/>
            </w:pPr>
            <w:r>
              <w:t>5′-</w:t>
            </w:r>
            <w:r>
              <w:rPr>
                <w:color w:val="980000"/>
              </w:rPr>
              <w:t>GTCTCGTGGGCTCGGAGATGTGTATAAGAGACAG</w:t>
            </w:r>
            <w:r>
              <w:t xml:space="preserve">TAIACYTCIGGRTGICCRAARAAYCA-3′ </w:t>
            </w:r>
          </w:p>
          <w:p w14:paraId="16D498C9" w14:textId="77777777" w:rsidR="00870ADB" w:rsidRDefault="00870ADB">
            <w:pPr>
              <w:spacing w:after="0" w:line="240" w:lineRule="auto"/>
            </w:pPr>
          </w:p>
        </w:tc>
        <w:tc>
          <w:tcPr>
            <w:tcW w:w="633" w:type="dxa"/>
          </w:tcPr>
          <w:p w14:paraId="74F6216C" w14:textId="77777777" w:rsidR="00870ADB" w:rsidRDefault="00870ADB">
            <w:pPr>
              <w:spacing w:after="0" w:line="240" w:lineRule="auto"/>
            </w:pPr>
          </w:p>
        </w:tc>
        <w:tc>
          <w:tcPr>
            <w:tcW w:w="827" w:type="dxa"/>
          </w:tcPr>
          <w:p w14:paraId="216D143D" w14:textId="77777777" w:rsidR="00870ADB" w:rsidRDefault="00870ADB">
            <w:pPr>
              <w:spacing w:after="0" w:line="240" w:lineRule="auto"/>
            </w:pPr>
          </w:p>
        </w:tc>
        <w:tc>
          <w:tcPr>
            <w:tcW w:w="875" w:type="dxa"/>
          </w:tcPr>
          <w:p w14:paraId="70AE2021" w14:textId="77777777" w:rsidR="00870ADB" w:rsidRDefault="00140AAC">
            <w:pPr>
              <w:spacing w:after="0" w:line="240" w:lineRule="auto"/>
            </w:pPr>
            <w:r>
              <w:t>Geller et al. 2013</w:t>
            </w:r>
          </w:p>
        </w:tc>
      </w:tr>
      <w:tr w:rsidR="00870ADB" w14:paraId="44B7B8DA" w14:textId="77777777">
        <w:tc>
          <w:tcPr>
            <w:tcW w:w="1260" w:type="dxa"/>
          </w:tcPr>
          <w:p w14:paraId="7F0D6871" w14:textId="77777777" w:rsidR="00870ADB" w:rsidRDefault="00140AAC">
            <w:pPr>
              <w:spacing w:after="0" w:line="240" w:lineRule="auto"/>
            </w:pPr>
            <w:r>
              <w:t>Uni18SF</w:t>
            </w:r>
          </w:p>
        </w:tc>
        <w:tc>
          <w:tcPr>
            <w:tcW w:w="5430" w:type="dxa"/>
          </w:tcPr>
          <w:p w14:paraId="406CA9B1" w14:textId="77777777" w:rsidR="00870ADB" w:rsidRDefault="00140AAC">
            <w:pPr>
              <w:spacing w:after="0" w:line="240" w:lineRule="auto"/>
            </w:pPr>
            <w:r>
              <w:t>﻿5′-</w:t>
            </w:r>
          </w:p>
          <w:p w14:paraId="23B6C1D8" w14:textId="77777777" w:rsidR="00870ADB" w:rsidRDefault="00140AAC">
            <w:pPr>
              <w:spacing w:after="0" w:line="240" w:lineRule="auto"/>
            </w:pPr>
            <w:r>
              <w:rPr>
                <w:color w:val="980000"/>
              </w:rPr>
              <w:t>TCGTCGGCAGCGTCAGATGTGTTAAGAGACAG</w:t>
            </w:r>
            <w:r>
              <w:t>AGGGCAAKYCTGGTGCCAGC-3′</w:t>
            </w:r>
          </w:p>
        </w:tc>
        <w:tc>
          <w:tcPr>
            <w:tcW w:w="633" w:type="dxa"/>
          </w:tcPr>
          <w:p w14:paraId="35374D71" w14:textId="77777777" w:rsidR="00870ADB" w:rsidRDefault="00140AAC">
            <w:pPr>
              <w:spacing w:after="0" w:line="240" w:lineRule="auto"/>
            </w:pPr>
            <w:r>
              <w:t>18S-V4</w:t>
            </w:r>
          </w:p>
        </w:tc>
        <w:tc>
          <w:tcPr>
            <w:tcW w:w="827" w:type="dxa"/>
          </w:tcPr>
          <w:p w14:paraId="25A2B6F4" w14:textId="77777777" w:rsidR="00870ADB" w:rsidRDefault="00140AAC">
            <w:pPr>
              <w:spacing w:after="0" w:line="240" w:lineRule="auto"/>
            </w:pPr>
            <w:r>
              <w:t>400-600</w:t>
            </w:r>
          </w:p>
        </w:tc>
        <w:tc>
          <w:tcPr>
            <w:tcW w:w="875" w:type="dxa"/>
          </w:tcPr>
          <w:p w14:paraId="6E516C61" w14:textId="77777777" w:rsidR="00870ADB" w:rsidRDefault="00140AAC">
            <w:pPr>
              <w:spacing w:after="0" w:line="240" w:lineRule="auto"/>
            </w:pPr>
            <w:r>
              <w:t>Zhan et al. 2013</w:t>
            </w:r>
          </w:p>
        </w:tc>
      </w:tr>
      <w:tr w:rsidR="00870ADB" w14:paraId="54AE493D" w14:textId="77777777">
        <w:tc>
          <w:tcPr>
            <w:tcW w:w="1260" w:type="dxa"/>
          </w:tcPr>
          <w:p w14:paraId="573B6786" w14:textId="77777777" w:rsidR="00870ADB" w:rsidRDefault="00140AAC">
            <w:pPr>
              <w:spacing w:after="0" w:line="240" w:lineRule="auto"/>
            </w:pPr>
            <w:r>
              <w:t>Uni18SR</w:t>
            </w:r>
          </w:p>
        </w:tc>
        <w:tc>
          <w:tcPr>
            <w:tcW w:w="5430" w:type="dxa"/>
          </w:tcPr>
          <w:p w14:paraId="1CFF61D7" w14:textId="77777777" w:rsidR="00870ADB" w:rsidRDefault="00140AAC">
            <w:pPr>
              <w:spacing w:after="0" w:line="240" w:lineRule="auto"/>
            </w:pPr>
            <w:r>
              <w:t>﻿5’-</w:t>
            </w:r>
            <w:r>
              <w:rPr>
                <w:color w:val="980000"/>
              </w:rPr>
              <w:t>GTCTCGTGGGCTCGGAGATGTGTATAAGAGACAG</w:t>
            </w:r>
            <w:r>
              <w:t>GRCGGTATCTRATCGYCTT-3′</w:t>
            </w:r>
          </w:p>
        </w:tc>
        <w:tc>
          <w:tcPr>
            <w:tcW w:w="633" w:type="dxa"/>
          </w:tcPr>
          <w:p w14:paraId="0C5926A3" w14:textId="77777777" w:rsidR="00870ADB" w:rsidRDefault="00870ADB">
            <w:pPr>
              <w:spacing w:after="0" w:line="240" w:lineRule="auto"/>
            </w:pPr>
          </w:p>
        </w:tc>
        <w:tc>
          <w:tcPr>
            <w:tcW w:w="827" w:type="dxa"/>
          </w:tcPr>
          <w:p w14:paraId="532BF12A" w14:textId="77777777" w:rsidR="00870ADB" w:rsidRDefault="00870ADB">
            <w:pPr>
              <w:spacing w:after="0" w:line="240" w:lineRule="auto"/>
            </w:pPr>
          </w:p>
        </w:tc>
        <w:tc>
          <w:tcPr>
            <w:tcW w:w="875" w:type="dxa"/>
          </w:tcPr>
          <w:p w14:paraId="57CFA9B4" w14:textId="77777777" w:rsidR="00870ADB" w:rsidRDefault="00870ADB">
            <w:pPr>
              <w:spacing w:after="0" w:line="240" w:lineRule="auto"/>
            </w:pPr>
          </w:p>
        </w:tc>
      </w:tr>
    </w:tbl>
    <w:p w14:paraId="3D3C83C0" w14:textId="77777777" w:rsidR="00870ADB" w:rsidRDefault="00870ADB">
      <w:pPr>
        <w:spacing w:after="0" w:line="240" w:lineRule="auto"/>
      </w:pPr>
    </w:p>
    <w:p w14:paraId="55972761" w14:textId="77777777" w:rsidR="00870ADB" w:rsidRDefault="00870ADB">
      <w:pPr>
        <w:spacing w:after="0" w:line="240" w:lineRule="auto"/>
      </w:pPr>
    </w:p>
    <w:p w14:paraId="22CE8AC8" w14:textId="77777777" w:rsidR="00870ADB" w:rsidRDefault="00140AAC">
      <w:pPr>
        <w:numPr>
          <w:ilvl w:val="0"/>
          <w:numId w:val="23"/>
        </w:numPr>
        <w:spacing w:after="0" w:line="240" w:lineRule="auto"/>
        <w:rPr>
          <w:sz w:val="24"/>
          <w:szCs w:val="24"/>
        </w:rPr>
      </w:pPr>
      <w:r>
        <w:t>Required materials</w:t>
      </w:r>
    </w:p>
    <w:p w14:paraId="68AEECA0" w14:textId="77777777" w:rsidR="00870ADB" w:rsidRDefault="00140AAC">
      <w:pPr>
        <w:numPr>
          <w:ilvl w:val="1"/>
          <w:numId w:val="23"/>
        </w:numPr>
        <w:spacing w:after="0" w:line="240" w:lineRule="auto"/>
        <w:rPr>
          <w:sz w:val="24"/>
          <w:szCs w:val="24"/>
        </w:rPr>
      </w:pPr>
      <w:r>
        <w:t>&gt;70% ethanol, 10% bleach for cleaning</w:t>
      </w:r>
    </w:p>
    <w:p w14:paraId="19B8AB64" w14:textId="77777777" w:rsidR="00870ADB" w:rsidRDefault="00140AAC">
      <w:pPr>
        <w:numPr>
          <w:ilvl w:val="1"/>
          <w:numId w:val="23"/>
        </w:numPr>
        <w:spacing w:after="0" w:line="240" w:lineRule="auto"/>
        <w:rPr>
          <w:sz w:val="24"/>
          <w:szCs w:val="24"/>
        </w:rPr>
      </w:pPr>
      <w:r>
        <w:t>Sterile gloves</w:t>
      </w:r>
    </w:p>
    <w:p w14:paraId="5C93D911" w14:textId="77777777" w:rsidR="00870ADB" w:rsidRDefault="00140AAC">
      <w:pPr>
        <w:numPr>
          <w:ilvl w:val="1"/>
          <w:numId w:val="23"/>
        </w:numPr>
        <w:spacing w:after="0" w:line="240" w:lineRule="auto"/>
        <w:rPr>
          <w:sz w:val="24"/>
          <w:szCs w:val="24"/>
        </w:rPr>
      </w:pPr>
      <w:r>
        <w:t>0.2 ml strips of 8 + racks</w:t>
      </w:r>
    </w:p>
    <w:p w14:paraId="2EFB54CB" w14:textId="77777777" w:rsidR="00870ADB" w:rsidRDefault="00140AAC">
      <w:pPr>
        <w:numPr>
          <w:ilvl w:val="1"/>
          <w:numId w:val="23"/>
        </w:numPr>
        <w:spacing w:after="0" w:line="240" w:lineRule="auto"/>
        <w:rPr>
          <w:sz w:val="24"/>
          <w:szCs w:val="24"/>
        </w:rPr>
      </w:pPr>
      <w:r>
        <w:t>Ice box + ice</w:t>
      </w:r>
    </w:p>
    <w:p w14:paraId="7AF0ADA2" w14:textId="77777777" w:rsidR="00870ADB" w:rsidRDefault="00140AAC">
      <w:pPr>
        <w:numPr>
          <w:ilvl w:val="1"/>
          <w:numId w:val="23"/>
        </w:numPr>
        <w:spacing w:after="0" w:line="240" w:lineRule="auto"/>
        <w:rPr>
          <w:sz w:val="24"/>
          <w:szCs w:val="24"/>
        </w:rPr>
      </w:pPr>
      <w:r>
        <w:t>PCR-grade water</w:t>
      </w:r>
    </w:p>
    <w:p w14:paraId="7E422166" w14:textId="77777777" w:rsidR="00870ADB" w:rsidRDefault="00140AAC">
      <w:pPr>
        <w:numPr>
          <w:ilvl w:val="1"/>
          <w:numId w:val="23"/>
        </w:numPr>
        <w:spacing w:after="0" w:line="240" w:lineRule="auto"/>
        <w:rPr>
          <w:sz w:val="24"/>
          <w:szCs w:val="24"/>
        </w:rPr>
      </w:pPr>
      <w:r>
        <w:t>Pipettes</w:t>
      </w:r>
    </w:p>
    <w:p w14:paraId="4A084881" w14:textId="77777777" w:rsidR="00870ADB" w:rsidRDefault="00140AAC">
      <w:pPr>
        <w:numPr>
          <w:ilvl w:val="1"/>
          <w:numId w:val="23"/>
        </w:numPr>
        <w:spacing w:after="0" w:line="240" w:lineRule="auto"/>
        <w:rPr>
          <w:sz w:val="24"/>
          <w:szCs w:val="24"/>
        </w:rPr>
      </w:pPr>
      <w:r>
        <w:t>Filter tips</w:t>
      </w:r>
    </w:p>
    <w:p w14:paraId="3AD25FD8" w14:textId="77777777" w:rsidR="00870ADB" w:rsidRDefault="00140AAC">
      <w:pPr>
        <w:numPr>
          <w:ilvl w:val="1"/>
          <w:numId w:val="23"/>
        </w:numPr>
        <w:spacing w:after="0" w:line="240" w:lineRule="auto"/>
        <w:rPr>
          <w:sz w:val="24"/>
          <w:szCs w:val="24"/>
        </w:rPr>
      </w:pPr>
      <w:r>
        <w:t>Primers</w:t>
      </w:r>
    </w:p>
    <w:p w14:paraId="33B3B949" w14:textId="77777777" w:rsidR="00870ADB" w:rsidRDefault="00140AAC">
      <w:pPr>
        <w:numPr>
          <w:ilvl w:val="1"/>
          <w:numId w:val="23"/>
        </w:numPr>
        <w:spacing w:after="0" w:line="240" w:lineRule="auto"/>
        <w:rPr>
          <w:sz w:val="24"/>
          <w:szCs w:val="24"/>
        </w:rPr>
      </w:pPr>
      <w:r>
        <w:t>Polymerase</w:t>
      </w:r>
    </w:p>
    <w:p w14:paraId="10D7FADE" w14:textId="77777777" w:rsidR="00870ADB" w:rsidRDefault="00140AAC">
      <w:pPr>
        <w:numPr>
          <w:ilvl w:val="2"/>
          <w:numId w:val="20"/>
        </w:numPr>
        <w:pBdr>
          <w:top w:val="nil"/>
          <w:left w:val="nil"/>
          <w:bottom w:val="nil"/>
          <w:right w:val="nil"/>
          <w:between w:val="nil"/>
        </w:pBdr>
        <w:spacing w:after="0" w:line="240" w:lineRule="auto"/>
      </w:pPr>
      <w:r>
        <w:t xml:space="preserve">KAPA Taq PCR kit </w:t>
      </w:r>
    </w:p>
    <w:p w14:paraId="48BFC5DA" w14:textId="77777777" w:rsidR="00870ADB" w:rsidRDefault="00140AAC">
      <w:pPr>
        <w:numPr>
          <w:ilvl w:val="2"/>
          <w:numId w:val="20"/>
        </w:numPr>
        <w:pBdr>
          <w:top w:val="nil"/>
          <w:left w:val="nil"/>
          <w:bottom w:val="nil"/>
          <w:right w:val="nil"/>
          <w:between w:val="nil"/>
        </w:pBdr>
        <w:spacing w:after="0" w:line="240" w:lineRule="auto"/>
      </w:pPr>
      <w:r>
        <w:t>It is important that the polymerase does not have 3'-&gt;5' exonuclease activity, as these will not work with the inosine-containing degenerate COI primers.</w:t>
      </w:r>
    </w:p>
    <w:p w14:paraId="001626AC" w14:textId="77777777" w:rsidR="00870ADB" w:rsidRDefault="00140AAC">
      <w:pPr>
        <w:numPr>
          <w:ilvl w:val="0"/>
          <w:numId w:val="23"/>
        </w:numPr>
        <w:spacing w:after="0" w:line="240" w:lineRule="auto"/>
        <w:rPr>
          <w:sz w:val="24"/>
          <w:szCs w:val="24"/>
        </w:rPr>
      </w:pPr>
      <w:r>
        <w:t>Protocol</w:t>
      </w:r>
    </w:p>
    <w:p w14:paraId="6CD64C3B" w14:textId="77777777" w:rsidR="00870ADB" w:rsidRDefault="00140AAC">
      <w:pPr>
        <w:numPr>
          <w:ilvl w:val="1"/>
          <w:numId w:val="23"/>
        </w:numPr>
        <w:shd w:val="clear" w:color="auto" w:fill="FFFFFF"/>
        <w:spacing w:after="0" w:line="240" w:lineRule="auto"/>
      </w:pPr>
      <w:r>
        <w:lastRenderedPageBreak/>
        <w:t xml:space="preserve">Wear gloves </w:t>
      </w:r>
      <w:proofErr w:type="gramStart"/>
      <w:r>
        <w:t>at all times</w:t>
      </w:r>
      <w:proofErr w:type="gramEnd"/>
      <w:r>
        <w:t xml:space="preserve">. Carefully clean the bench station(s) and pipettes. </w:t>
      </w:r>
    </w:p>
    <w:p w14:paraId="743752AA" w14:textId="77777777" w:rsidR="00870ADB" w:rsidRDefault="00140AAC">
      <w:pPr>
        <w:numPr>
          <w:ilvl w:val="1"/>
          <w:numId w:val="23"/>
        </w:numPr>
        <w:shd w:val="clear" w:color="auto" w:fill="FFFFFF"/>
        <w:spacing w:after="0" w:line="240" w:lineRule="auto"/>
      </w:pPr>
      <w:r>
        <w:t>Prepare calculations and sample map for location of samples in strips</w:t>
      </w:r>
    </w:p>
    <w:p w14:paraId="096B4C81" w14:textId="77777777" w:rsidR="00870ADB" w:rsidRDefault="00140AAC">
      <w:pPr>
        <w:numPr>
          <w:ilvl w:val="1"/>
          <w:numId w:val="23"/>
        </w:numPr>
        <w:spacing w:after="0" w:line="240" w:lineRule="auto"/>
      </w:pPr>
      <w:r>
        <w:t xml:space="preserve">Defrost reagents on ice, prepare </w:t>
      </w:r>
      <w:proofErr w:type="spellStart"/>
      <w:r>
        <w:t>mastermix</w:t>
      </w:r>
      <w:proofErr w:type="spellEnd"/>
      <w:r>
        <w:t xml:space="preserve"> for all samples, accounting for about 10% more volume, for pipetting error.  One reaction in a total volume of 20 </w:t>
      </w:r>
      <w:proofErr w:type="spellStart"/>
      <w:r>
        <w:t>μl</w:t>
      </w:r>
      <w:proofErr w:type="spellEnd"/>
      <w:r>
        <w:t xml:space="preserve">: </w:t>
      </w:r>
      <w:r>
        <w:tab/>
      </w:r>
    </w:p>
    <w:p w14:paraId="7462B75E" w14:textId="77777777" w:rsidR="00870ADB" w:rsidRDefault="00140AAC">
      <w:pPr>
        <w:numPr>
          <w:ilvl w:val="2"/>
          <w:numId w:val="20"/>
        </w:numPr>
        <w:pBdr>
          <w:top w:val="nil"/>
          <w:left w:val="nil"/>
          <w:bottom w:val="nil"/>
          <w:right w:val="nil"/>
          <w:between w:val="nil"/>
        </w:pBdr>
        <w:spacing w:after="0" w:line="240" w:lineRule="auto"/>
      </w:pPr>
      <w:r>
        <w:t xml:space="preserve">﻿0.8 </w:t>
      </w:r>
      <w:proofErr w:type="spellStart"/>
      <w:r>
        <w:t>μl</w:t>
      </w:r>
      <w:proofErr w:type="spellEnd"/>
      <w:r>
        <w:t xml:space="preserve"> (5 nmol/ml) of forward and reverse primers</w:t>
      </w:r>
    </w:p>
    <w:p w14:paraId="0A218E6F" w14:textId="77777777" w:rsidR="00870ADB" w:rsidRDefault="00140AAC">
      <w:pPr>
        <w:numPr>
          <w:ilvl w:val="2"/>
          <w:numId w:val="20"/>
        </w:numPr>
        <w:pBdr>
          <w:top w:val="nil"/>
          <w:left w:val="nil"/>
          <w:bottom w:val="nil"/>
          <w:right w:val="nil"/>
          <w:between w:val="nil"/>
        </w:pBdr>
        <w:spacing w:after="0" w:line="240" w:lineRule="auto"/>
      </w:pPr>
      <w:r>
        <w:t xml:space="preserve">﻿10 </w:t>
      </w:r>
      <w:proofErr w:type="spellStart"/>
      <w:r>
        <w:t>μl</w:t>
      </w:r>
      <w:proofErr w:type="spellEnd"/>
      <w:r>
        <w:t xml:space="preserve"> KAPA Taq 2X </w:t>
      </w:r>
      <w:proofErr w:type="spellStart"/>
      <w:r>
        <w:t>Readymix</w:t>
      </w:r>
      <w:proofErr w:type="spellEnd"/>
    </w:p>
    <w:p w14:paraId="4461E069" w14:textId="77777777" w:rsidR="00870ADB" w:rsidRDefault="00140AAC">
      <w:pPr>
        <w:numPr>
          <w:ilvl w:val="2"/>
          <w:numId w:val="20"/>
        </w:numPr>
        <w:pBdr>
          <w:top w:val="nil"/>
          <w:left w:val="nil"/>
          <w:bottom w:val="nil"/>
          <w:right w:val="nil"/>
          <w:between w:val="nil"/>
        </w:pBdr>
        <w:spacing w:after="0" w:line="240" w:lineRule="auto"/>
      </w:pPr>
      <w:r>
        <w:t>6.4 ul PCR-grade water</w:t>
      </w:r>
    </w:p>
    <w:p w14:paraId="79EAFCCC" w14:textId="77777777" w:rsidR="00870ADB" w:rsidRDefault="00140AAC">
      <w:pPr>
        <w:numPr>
          <w:ilvl w:val="2"/>
          <w:numId w:val="20"/>
        </w:numPr>
        <w:pBdr>
          <w:top w:val="nil"/>
          <w:left w:val="nil"/>
          <w:bottom w:val="nil"/>
          <w:right w:val="nil"/>
          <w:between w:val="nil"/>
        </w:pBdr>
        <w:spacing w:after="0" w:line="240" w:lineRule="auto"/>
      </w:pPr>
      <w:r>
        <w:t xml:space="preserve">2 </w:t>
      </w:r>
      <w:proofErr w:type="spellStart"/>
      <w:r>
        <w:t>μl</w:t>
      </w:r>
      <w:proofErr w:type="spellEnd"/>
      <w:r>
        <w:t xml:space="preserve"> DNA extract (5-10 ng, or undiluted)</w:t>
      </w:r>
    </w:p>
    <w:p w14:paraId="46F12A73" w14:textId="77777777" w:rsidR="00870ADB" w:rsidRDefault="00140AAC">
      <w:pPr>
        <w:numPr>
          <w:ilvl w:val="1"/>
          <w:numId w:val="23"/>
        </w:numPr>
        <w:spacing w:after="0" w:line="240" w:lineRule="auto"/>
      </w:pPr>
      <w:r>
        <w:t xml:space="preserve">Mix everything except DNA to prepare the </w:t>
      </w:r>
      <w:proofErr w:type="spellStart"/>
      <w:r>
        <w:t>mastermix</w:t>
      </w:r>
      <w:proofErr w:type="spellEnd"/>
    </w:p>
    <w:p w14:paraId="2CF65FDC" w14:textId="77777777" w:rsidR="00870ADB" w:rsidRDefault="00140AAC">
      <w:pPr>
        <w:numPr>
          <w:ilvl w:val="1"/>
          <w:numId w:val="23"/>
        </w:numPr>
        <w:spacing w:after="0" w:line="240" w:lineRule="auto"/>
      </w:pPr>
      <w:r>
        <w:t xml:space="preserve">Aliquot 18 </w:t>
      </w:r>
      <w:proofErr w:type="spellStart"/>
      <w:r>
        <w:t>μl</w:t>
      </w:r>
      <w:proofErr w:type="spellEnd"/>
      <w:r>
        <w:t xml:space="preserve"> to 0.2 ml </w:t>
      </w:r>
      <w:proofErr w:type="spellStart"/>
      <w:r>
        <w:t>eppie</w:t>
      </w:r>
      <w:proofErr w:type="spellEnd"/>
      <w:r>
        <w:t xml:space="preserve"> strips</w:t>
      </w:r>
    </w:p>
    <w:p w14:paraId="02C84BD9" w14:textId="77777777" w:rsidR="00870ADB" w:rsidRDefault="00140AAC">
      <w:pPr>
        <w:numPr>
          <w:ilvl w:val="1"/>
          <w:numId w:val="23"/>
        </w:numPr>
        <w:spacing w:after="0" w:line="240" w:lineRule="auto"/>
      </w:pPr>
      <w:r>
        <w:t xml:space="preserve">Finally add the 2 ul of DNA for each sample </w:t>
      </w:r>
    </w:p>
    <w:p w14:paraId="59127DE6" w14:textId="77777777" w:rsidR="00870ADB" w:rsidRDefault="00140AAC">
      <w:pPr>
        <w:numPr>
          <w:ilvl w:val="2"/>
          <w:numId w:val="23"/>
        </w:numPr>
        <w:spacing w:after="0" w:line="240" w:lineRule="auto"/>
      </w:pPr>
      <w:r>
        <w:t>3 reactions for each sample and control</w:t>
      </w:r>
    </w:p>
    <w:p w14:paraId="3574D7FE" w14:textId="77777777" w:rsidR="00870ADB" w:rsidRDefault="00140AAC">
      <w:pPr>
        <w:numPr>
          <w:ilvl w:val="1"/>
          <w:numId w:val="23"/>
        </w:numPr>
        <w:spacing w:after="0" w:line="240" w:lineRule="auto"/>
      </w:pPr>
      <w:r>
        <w:t>PCR protocol (based on Clarke et al. 2017):</w:t>
      </w:r>
    </w:p>
    <w:p w14:paraId="5E8F0A48" w14:textId="77777777" w:rsidR="00870ADB" w:rsidRDefault="00140AAC">
      <w:pPr>
        <w:numPr>
          <w:ilvl w:val="2"/>
          <w:numId w:val="20"/>
        </w:numPr>
        <w:pBdr>
          <w:top w:val="nil"/>
          <w:left w:val="nil"/>
          <w:bottom w:val="nil"/>
          <w:right w:val="nil"/>
          <w:between w:val="nil"/>
        </w:pBdr>
        <w:spacing w:after="0" w:line="240" w:lineRule="auto"/>
      </w:pPr>
      <w:r>
        <w:t xml:space="preserve">95 °C for 10 </w:t>
      </w:r>
      <w:proofErr w:type="gramStart"/>
      <w:r>
        <w:t>min;</w:t>
      </w:r>
      <w:proofErr w:type="gramEnd"/>
      <w:r>
        <w:t xml:space="preserve"> </w:t>
      </w:r>
    </w:p>
    <w:p w14:paraId="308A5249" w14:textId="77777777" w:rsidR="00870ADB" w:rsidRDefault="00140AAC">
      <w:pPr>
        <w:numPr>
          <w:ilvl w:val="2"/>
          <w:numId w:val="20"/>
        </w:numPr>
        <w:pBdr>
          <w:top w:val="nil"/>
          <w:left w:val="nil"/>
          <w:bottom w:val="nil"/>
          <w:right w:val="nil"/>
          <w:between w:val="nil"/>
        </w:pBdr>
        <w:spacing w:after="0" w:line="240" w:lineRule="auto"/>
      </w:pPr>
      <w:r>
        <w:t>20 (or up to 35) cycles</w:t>
      </w:r>
    </w:p>
    <w:p w14:paraId="45838419" w14:textId="77777777" w:rsidR="00870ADB" w:rsidRDefault="00140AAC">
      <w:pPr>
        <w:numPr>
          <w:ilvl w:val="3"/>
          <w:numId w:val="20"/>
        </w:numPr>
        <w:pBdr>
          <w:top w:val="nil"/>
          <w:left w:val="nil"/>
          <w:bottom w:val="nil"/>
          <w:right w:val="nil"/>
          <w:between w:val="nil"/>
        </w:pBdr>
        <w:spacing w:after="0" w:line="240" w:lineRule="auto"/>
      </w:pPr>
      <w:r>
        <w:t xml:space="preserve">COI: 95 °C for 30 s, 46 °C for 30 s, 72 °C for 1 </w:t>
      </w:r>
      <w:proofErr w:type="gramStart"/>
      <w:r>
        <w:t>min;</w:t>
      </w:r>
      <w:proofErr w:type="gramEnd"/>
      <w:r>
        <w:t xml:space="preserve"> </w:t>
      </w:r>
    </w:p>
    <w:p w14:paraId="616F9B28" w14:textId="77777777" w:rsidR="00870ADB" w:rsidRDefault="00140AAC">
      <w:pPr>
        <w:numPr>
          <w:ilvl w:val="3"/>
          <w:numId w:val="20"/>
        </w:numPr>
        <w:pBdr>
          <w:top w:val="nil"/>
          <w:left w:val="nil"/>
          <w:bottom w:val="nil"/>
          <w:right w:val="nil"/>
          <w:between w:val="nil"/>
        </w:pBdr>
        <w:spacing w:after="0" w:line="240" w:lineRule="auto"/>
      </w:pPr>
      <w:r>
        <w:t xml:space="preserve">18S: 95 °C for 30 s, 53 °C for 30 s, 72 °C for 1 </w:t>
      </w:r>
      <w:proofErr w:type="gramStart"/>
      <w:r>
        <w:t>min;</w:t>
      </w:r>
      <w:proofErr w:type="gramEnd"/>
    </w:p>
    <w:p w14:paraId="11A032D6" w14:textId="77777777" w:rsidR="00870ADB" w:rsidRDefault="00140AAC">
      <w:pPr>
        <w:numPr>
          <w:ilvl w:val="2"/>
          <w:numId w:val="20"/>
        </w:numPr>
        <w:pBdr>
          <w:top w:val="nil"/>
          <w:left w:val="nil"/>
          <w:bottom w:val="nil"/>
          <w:right w:val="nil"/>
          <w:between w:val="nil"/>
        </w:pBdr>
        <w:spacing w:after="0" w:line="240" w:lineRule="auto"/>
      </w:pPr>
      <w:r>
        <w:t>72 °C for 10 min</w:t>
      </w:r>
    </w:p>
    <w:p w14:paraId="49CB0565" w14:textId="77777777" w:rsidR="00870ADB" w:rsidRDefault="00140AAC">
      <w:pPr>
        <w:numPr>
          <w:ilvl w:val="1"/>
          <w:numId w:val="23"/>
        </w:numPr>
        <w:shd w:val="clear" w:color="auto" w:fill="FFFFFF"/>
        <w:spacing w:after="0" w:line="240" w:lineRule="auto"/>
      </w:pPr>
      <w:r>
        <w:t>Run PCR products on gel to check products: (for example like so):</w:t>
      </w:r>
    </w:p>
    <w:p w14:paraId="0C9AE2BD" w14:textId="77777777" w:rsidR="00870ADB" w:rsidRDefault="00140AAC">
      <w:pPr>
        <w:numPr>
          <w:ilvl w:val="2"/>
          <w:numId w:val="20"/>
        </w:numPr>
        <w:pBdr>
          <w:top w:val="nil"/>
          <w:left w:val="nil"/>
          <w:bottom w:val="nil"/>
          <w:right w:val="nil"/>
          <w:between w:val="nil"/>
        </w:pBdr>
        <w:spacing w:after="0" w:line="240" w:lineRule="auto"/>
      </w:pPr>
      <w:r>
        <w:t xml:space="preserve">1.5 % agarose gel, stained with </w:t>
      </w:r>
      <w:proofErr w:type="spellStart"/>
      <w:r>
        <w:t>SybrSafe</w:t>
      </w:r>
      <w:proofErr w:type="spellEnd"/>
      <w:r>
        <w:t xml:space="preserve"> as a stain</w:t>
      </w:r>
    </w:p>
    <w:p w14:paraId="2CF9277B" w14:textId="77777777" w:rsidR="00870ADB" w:rsidRDefault="00140AAC">
      <w:pPr>
        <w:numPr>
          <w:ilvl w:val="2"/>
          <w:numId w:val="20"/>
        </w:numPr>
        <w:pBdr>
          <w:top w:val="nil"/>
          <w:left w:val="nil"/>
          <w:bottom w:val="nil"/>
          <w:right w:val="nil"/>
          <w:between w:val="nil"/>
        </w:pBdr>
        <w:spacing w:after="0" w:line="240" w:lineRule="auto"/>
      </w:pPr>
      <w:r>
        <w:t>With standard size ladder</w:t>
      </w:r>
    </w:p>
    <w:p w14:paraId="6D6C63B6" w14:textId="77777777" w:rsidR="00870ADB" w:rsidRDefault="00140AAC">
      <w:pPr>
        <w:numPr>
          <w:ilvl w:val="1"/>
          <w:numId w:val="23"/>
        </w:numPr>
        <w:shd w:val="clear" w:color="auto" w:fill="FFFFFF"/>
        <w:spacing w:after="0" w:line="240" w:lineRule="auto"/>
      </w:pPr>
      <w:r>
        <w:t>Clean 20 ul of the PCR products with</w:t>
      </w:r>
    </w:p>
    <w:p w14:paraId="723A28A3" w14:textId="77777777" w:rsidR="00870ADB" w:rsidRDefault="00140AAC">
      <w:pPr>
        <w:numPr>
          <w:ilvl w:val="2"/>
          <w:numId w:val="20"/>
        </w:numPr>
        <w:pBdr>
          <w:top w:val="nil"/>
          <w:left w:val="nil"/>
          <w:bottom w:val="nil"/>
          <w:right w:val="nil"/>
          <w:between w:val="nil"/>
        </w:pBdr>
        <w:spacing w:after="0" w:line="240" w:lineRule="auto"/>
      </w:pPr>
      <w:proofErr w:type="spellStart"/>
      <w:r>
        <w:t>QIAquick</w:t>
      </w:r>
      <w:proofErr w:type="spellEnd"/>
      <w:r>
        <w:t xml:space="preserve"> PCR Purification Kit (cut bands from gel and extract).</w:t>
      </w:r>
    </w:p>
    <w:p w14:paraId="3C35E83B" w14:textId="77777777" w:rsidR="00870ADB" w:rsidRDefault="00140AAC">
      <w:pPr>
        <w:numPr>
          <w:ilvl w:val="2"/>
          <w:numId w:val="20"/>
        </w:numPr>
        <w:pBdr>
          <w:top w:val="nil"/>
          <w:left w:val="nil"/>
          <w:bottom w:val="nil"/>
          <w:right w:val="nil"/>
          <w:between w:val="nil"/>
        </w:pBdr>
        <w:spacing w:after="0" w:line="240" w:lineRule="auto"/>
      </w:pPr>
      <w:r>
        <w:t>(Possible trial to be made for saving: is this first cleaning step strictly necessary?)</w:t>
      </w:r>
    </w:p>
    <w:p w14:paraId="7B1AF260" w14:textId="77777777" w:rsidR="00870ADB" w:rsidRDefault="00140AAC">
      <w:pPr>
        <w:numPr>
          <w:ilvl w:val="2"/>
          <w:numId w:val="20"/>
        </w:numPr>
        <w:pBdr>
          <w:top w:val="nil"/>
          <w:left w:val="nil"/>
          <w:bottom w:val="nil"/>
          <w:right w:val="nil"/>
          <w:between w:val="nil"/>
        </w:pBdr>
        <w:spacing w:after="0" w:line="240" w:lineRule="auto"/>
      </w:pPr>
      <w:r>
        <w:t>Quantify PCR products fluorometrically</w:t>
      </w:r>
    </w:p>
    <w:p w14:paraId="53D15000" w14:textId="77777777" w:rsidR="00870ADB" w:rsidRDefault="00140AAC">
      <w:pPr>
        <w:numPr>
          <w:ilvl w:val="1"/>
          <w:numId w:val="23"/>
        </w:numPr>
        <w:shd w:val="clear" w:color="auto" w:fill="FFFFFF"/>
        <w:spacing w:after="280" w:line="240" w:lineRule="auto"/>
      </w:pPr>
      <w:r>
        <w:t>Store products in fridge for short-term (&lt;24 hours) or freezer for longer-term storage</w:t>
      </w:r>
    </w:p>
    <w:p w14:paraId="1FF6E50C" w14:textId="77777777" w:rsidR="00870ADB" w:rsidRDefault="00870ADB">
      <w:pPr>
        <w:shd w:val="clear" w:color="auto" w:fill="FFFFFF"/>
        <w:spacing w:after="280" w:line="240" w:lineRule="auto"/>
      </w:pPr>
    </w:p>
    <w:p w14:paraId="5DBDB70D" w14:textId="77777777" w:rsidR="00870ADB" w:rsidRDefault="00140AAC">
      <w:pPr>
        <w:pStyle w:val="Heading3"/>
        <w:numPr>
          <w:ilvl w:val="2"/>
          <w:numId w:val="12"/>
        </w:numPr>
        <w:spacing w:before="40" w:after="0" w:line="240" w:lineRule="auto"/>
      </w:pPr>
      <w:bookmarkStart w:id="27" w:name="_Toc83736455"/>
      <w:r>
        <w:t xml:space="preserve">Add sample </w:t>
      </w:r>
      <w:proofErr w:type="spellStart"/>
      <w:r>
        <w:t>indeces</w:t>
      </w:r>
      <w:proofErr w:type="spellEnd"/>
      <w:r>
        <w:t xml:space="preserve"> and sequencing adapters: 2nd PCR</w:t>
      </w:r>
      <w:bookmarkEnd w:id="27"/>
      <w:r>
        <w:t xml:space="preserve"> </w:t>
      </w:r>
    </w:p>
    <w:p w14:paraId="522468AE" w14:textId="77777777" w:rsidR="00870ADB" w:rsidRDefault="00870ADB"/>
    <w:p w14:paraId="59D0B7D2" w14:textId="77777777" w:rsidR="00870ADB" w:rsidRDefault="00140AAC">
      <w:pPr>
        <w:numPr>
          <w:ilvl w:val="0"/>
          <w:numId w:val="2"/>
        </w:numPr>
        <w:spacing w:after="0"/>
      </w:pPr>
      <w:r>
        <w:t>Protocol:</w:t>
      </w:r>
    </w:p>
    <w:p w14:paraId="3728E09C" w14:textId="77777777" w:rsidR="00870ADB" w:rsidRDefault="00140AAC">
      <w:pPr>
        <w:numPr>
          <w:ilvl w:val="1"/>
          <w:numId w:val="2"/>
        </w:numPr>
        <w:spacing w:after="0" w:line="240" w:lineRule="auto"/>
        <w:rPr>
          <w:sz w:val="24"/>
          <w:szCs w:val="24"/>
        </w:rPr>
      </w:pPr>
      <w:r>
        <w:t>Use (cleaned) PCR products from the first PCR reaction</w:t>
      </w:r>
    </w:p>
    <w:p w14:paraId="363D9B09" w14:textId="77777777" w:rsidR="00870ADB" w:rsidRDefault="00140AAC">
      <w:pPr>
        <w:numPr>
          <w:ilvl w:val="1"/>
          <w:numId w:val="2"/>
        </w:numPr>
        <w:spacing w:after="0" w:line="240" w:lineRule="auto"/>
        <w:rPr>
          <w:sz w:val="24"/>
          <w:szCs w:val="24"/>
        </w:rPr>
      </w:pPr>
      <w:r>
        <w:t>Make map of samples and primers for each 0.2 ml tube before pipetting</w:t>
      </w:r>
    </w:p>
    <w:p w14:paraId="7471845B" w14:textId="77777777" w:rsidR="00870ADB" w:rsidRDefault="00140AAC">
      <w:pPr>
        <w:numPr>
          <w:ilvl w:val="1"/>
          <w:numId w:val="2"/>
        </w:numPr>
        <w:spacing w:after="0" w:line="240" w:lineRule="auto"/>
        <w:rPr>
          <w:sz w:val="24"/>
          <w:szCs w:val="24"/>
        </w:rPr>
      </w:pPr>
      <w:r>
        <w:t xml:space="preserve">PCR reaction (20 </w:t>
      </w:r>
      <w:proofErr w:type="spellStart"/>
      <w:r>
        <w:t>μl</w:t>
      </w:r>
      <w:proofErr w:type="spellEnd"/>
      <w:r>
        <w:t xml:space="preserve"> each). Pipette separately in each tube (or using </w:t>
      </w:r>
      <w:proofErr w:type="spellStart"/>
      <w:r>
        <w:t>multipipette</w:t>
      </w:r>
      <w:proofErr w:type="spellEnd"/>
      <w:r>
        <w:t xml:space="preserve">, </w:t>
      </w:r>
      <w:proofErr w:type="gramStart"/>
      <w:r>
        <w:t>i.e.</w:t>
      </w:r>
      <w:proofErr w:type="gramEnd"/>
      <w:r>
        <w:t xml:space="preserve"> no preparation of </w:t>
      </w:r>
      <w:proofErr w:type="spellStart"/>
      <w:r>
        <w:t>mastermix</w:t>
      </w:r>
      <w:proofErr w:type="spellEnd"/>
      <w:r>
        <w:t>, as each sample has different F/R primer combinations).</w:t>
      </w:r>
    </w:p>
    <w:p w14:paraId="41EF79F7" w14:textId="77777777" w:rsidR="00870ADB" w:rsidRDefault="00140AAC">
      <w:pPr>
        <w:numPr>
          <w:ilvl w:val="2"/>
          <w:numId w:val="2"/>
        </w:numPr>
        <w:spacing w:after="0" w:line="240" w:lineRule="auto"/>
        <w:rPr>
          <w:sz w:val="24"/>
          <w:szCs w:val="24"/>
        </w:rPr>
      </w:pPr>
      <w:r>
        <w:t xml:space="preserve">10 </w:t>
      </w:r>
      <w:proofErr w:type="spellStart"/>
      <w:r>
        <w:t>μl</w:t>
      </w:r>
      <w:proofErr w:type="spellEnd"/>
      <w:r>
        <w:t xml:space="preserve"> KAPA Taq 2X </w:t>
      </w:r>
      <w:proofErr w:type="spellStart"/>
      <w:r>
        <w:t>Readymix</w:t>
      </w:r>
      <w:proofErr w:type="spellEnd"/>
    </w:p>
    <w:p w14:paraId="1B26C995" w14:textId="77777777" w:rsidR="00870ADB" w:rsidRDefault="00140AAC">
      <w:pPr>
        <w:numPr>
          <w:ilvl w:val="2"/>
          <w:numId w:val="2"/>
        </w:numPr>
        <w:spacing w:after="0" w:line="240" w:lineRule="auto"/>
        <w:rPr>
          <w:sz w:val="24"/>
          <w:szCs w:val="24"/>
        </w:rPr>
      </w:pPr>
      <w:r>
        <w:t xml:space="preserve">4 </w:t>
      </w:r>
      <w:proofErr w:type="spellStart"/>
      <w:r>
        <w:t>μl</w:t>
      </w:r>
      <w:proofErr w:type="spellEnd"/>
      <w:r>
        <w:t xml:space="preserve"> of PCR-grade water</w:t>
      </w:r>
    </w:p>
    <w:p w14:paraId="3A100C3B" w14:textId="77777777" w:rsidR="00870ADB" w:rsidRDefault="00140AAC">
      <w:pPr>
        <w:numPr>
          <w:ilvl w:val="2"/>
          <w:numId w:val="2"/>
        </w:numPr>
        <w:spacing w:after="0" w:line="240" w:lineRule="auto"/>
        <w:rPr>
          <w:sz w:val="24"/>
          <w:szCs w:val="24"/>
        </w:rPr>
      </w:pPr>
      <w:r>
        <w:lastRenderedPageBreak/>
        <w:t xml:space="preserve">0.5 </w:t>
      </w:r>
      <w:proofErr w:type="spellStart"/>
      <w:r>
        <w:t>μl</w:t>
      </w:r>
      <w:proofErr w:type="spellEnd"/>
      <w:r>
        <w:t xml:space="preserve"> (10 nmol/ml) of both F and R primer</w:t>
      </w:r>
    </w:p>
    <w:p w14:paraId="14B208A1" w14:textId="77777777" w:rsidR="00870ADB" w:rsidRDefault="00140AAC">
      <w:pPr>
        <w:numPr>
          <w:ilvl w:val="2"/>
          <w:numId w:val="2"/>
        </w:numPr>
        <w:spacing w:after="0" w:line="240" w:lineRule="auto"/>
        <w:rPr>
          <w:sz w:val="24"/>
          <w:szCs w:val="24"/>
        </w:rPr>
      </w:pPr>
      <w:r>
        <w:t xml:space="preserve">5 </w:t>
      </w:r>
      <w:proofErr w:type="spellStart"/>
      <w:r>
        <w:t>μl</w:t>
      </w:r>
      <w:proofErr w:type="spellEnd"/>
      <w:r>
        <w:t xml:space="preserve"> of cleaned PCR1 product</w:t>
      </w:r>
    </w:p>
    <w:p w14:paraId="0D01D020" w14:textId="77777777" w:rsidR="00870ADB" w:rsidRDefault="00140AAC">
      <w:pPr>
        <w:numPr>
          <w:ilvl w:val="1"/>
          <w:numId w:val="2"/>
        </w:numPr>
        <w:spacing w:after="0" w:line="240" w:lineRule="auto"/>
        <w:rPr>
          <w:sz w:val="24"/>
          <w:szCs w:val="24"/>
        </w:rPr>
      </w:pPr>
      <w:r>
        <w:t xml:space="preserve"> PCR conditions </w:t>
      </w:r>
    </w:p>
    <w:p w14:paraId="199A019E" w14:textId="77777777" w:rsidR="00870ADB" w:rsidRDefault="00140AAC">
      <w:pPr>
        <w:numPr>
          <w:ilvl w:val="2"/>
          <w:numId w:val="2"/>
        </w:numPr>
        <w:spacing w:after="0" w:line="240" w:lineRule="auto"/>
        <w:rPr>
          <w:sz w:val="24"/>
          <w:szCs w:val="24"/>
        </w:rPr>
      </w:pPr>
      <w:r>
        <w:t xml:space="preserve">initial denaturation step at 95 °C for 10 minutes </w:t>
      </w:r>
    </w:p>
    <w:p w14:paraId="443CC165" w14:textId="77777777" w:rsidR="00870ADB" w:rsidRDefault="00140AAC">
      <w:pPr>
        <w:numPr>
          <w:ilvl w:val="2"/>
          <w:numId w:val="2"/>
        </w:numPr>
        <w:spacing w:after="0" w:line="240" w:lineRule="auto"/>
        <w:rPr>
          <w:sz w:val="24"/>
          <w:szCs w:val="24"/>
        </w:rPr>
      </w:pPr>
      <w:r>
        <w:t>15 cycles</w:t>
      </w:r>
    </w:p>
    <w:p w14:paraId="69D425F7" w14:textId="77777777" w:rsidR="00870ADB" w:rsidRDefault="00140AAC">
      <w:pPr>
        <w:numPr>
          <w:ilvl w:val="3"/>
          <w:numId w:val="2"/>
        </w:numPr>
        <w:spacing w:after="0" w:line="240" w:lineRule="auto"/>
        <w:rPr>
          <w:sz w:val="24"/>
          <w:szCs w:val="24"/>
        </w:rPr>
      </w:pPr>
      <w:r>
        <w:t xml:space="preserve"> 95 °C for 0:30, annealing at 55 °C for 0:30, and extension at 72 °C for 1:00. </w:t>
      </w:r>
    </w:p>
    <w:p w14:paraId="0AC1729D" w14:textId="77777777" w:rsidR="00870ADB" w:rsidRDefault="00140AAC">
      <w:pPr>
        <w:numPr>
          <w:ilvl w:val="2"/>
          <w:numId w:val="2"/>
        </w:numPr>
        <w:spacing w:after="0" w:line="240" w:lineRule="auto"/>
        <w:rPr>
          <w:sz w:val="24"/>
          <w:szCs w:val="24"/>
        </w:rPr>
      </w:pPr>
      <w:r>
        <w:t xml:space="preserve">A final extension at 72 °C for 10 minutes. </w:t>
      </w:r>
    </w:p>
    <w:p w14:paraId="3A56AA81" w14:textId="77777777" w:rsidR="00870ADB" w:rsidRDefault="00140AAC">
      <w:pPr>
        <w:numPr>
          <w:ilvl w:val="1"/>
          <w:numId w:val="2"/>
        </w:numPr>
        <w:spacing w:after="0" w:line="240" w:lineRule="auto"/>
        <w:rPr>
          <w:sz w:val="24"/>
          <w:szCs w:val="24"/>
        </w:rPr>
      </w:pPr>
      <w:r>
        <w:t xml:space="preserve">Clean PCR products using </w:t>
      </w:r>
      <w:proofErr w:type="spellStart"/>
      <w:r>
        <w:t>QIAquick</w:t>
      </w:r>
      <w:proofErr w:type="spellEnd"/>
      <w:r>
        <w:t xml:space="preserve"> PCR Purification Kit </w:t>
      </w:r>
    </w:p>
    <w:p w14:paraId="29D7FCEB" w14:textId="77777777" w:rsidR="00870ADB" w:rsidRDefault="00140AAC">
      <w:pPr>
        <w:numPr>
          <w:ilvl w:val="1"/>
          <w:numId w:val="2"/>
        </w:numPr>
        <w:spacing w:after="0" w:line="240" w:lineRule="auto"/>
        <w:rPr>
          <w:sz w:val="24"/>
          <w:szCs w:val="24"/>
        </w:rPr>
      </w:pPr>
      <w:r>
        <w:t>Quantify fluorometrically.</w:t>
      </w:r>
    </w:p>
    <w:p w14:paraId="5E0E85FB" w14:textId="77777777" w:rsidR="00870ADB" w:rsidRDefault="00140AAC">
      <w:pPr>
        <w:numPr>
          <w:ilvl w:val="1"/>
          <w:numId w:val="2"/>
        </w:numPr>
        <w:spacing w:after="0" w:line="240" w:lineRule="auto"/>
        <w:rPr>
          <w:sz w:val="24"/>
          <w:szCs w:val="24"/>
        </w:rPr>
      </w:pPr>
      <w:r>
        <w:t xml:space="preserve">Pool all samples at an equimolar concentration </w:t>
      </w:r>
    </w:p>
    <w:p w14:paraId="6E36DA61" w14:textId="77777777" w:rsidR="00870ADB" w:rsidRDefault="00140AAC">
      <w:pPr>
        <w:numPr>
          <w:ilvl w:val="2"/>
          <w:numId w:val="2"/>
        </w:numPr>
        <w:spacing w:after="0" w:line="240" w:lineRule="auto"/>
      </w:pPr>
      <w:r>
        <w:t>Dilute samples to the same concentration using PCR-grade water, and combine the same volume of each sample</w:t>
      </w:r>
    </w:p>
    <w:p w14:paraId="4964A02B" w14:textId="77777777" w:rsidR="00870ADB" w:rsidRDefault="00140AAC">
      <w:pPr>
        <w:numPr>
          <w:ilvl w:val="1"/>
          <w:numId w:val="2"/>
        </w:numPr>
        <w:spacing w:after="0" w:line="240" w:lineRule="auto"/>
        <w:rPr>
          <w:sz w:val="24"/>
          <w:szCs w:val="24"/>
        </w:rPr>
      </w:pPr>
      <w:r>
        <w:t xml:space="preserve">Concentrate sample using the </w:t>
      </w:r>
      <w:proofErr w:type="spellStart"/>
      <w:r>
        <w:t>QIAquick</w:t>
      </w:r>
      <w:proofErr w:type="spellEnd"/>
      <w:r>
        <w:t xml:space="preserve"> PCR purification kit. </w:t>
      </w:r>
    </w:p>
    <w:p w14:paraId="34615EE0" w14:textId="77777777" w:rsidR="00870ADB" w:rsidRDefault="00140AAC">
      <w:pPr>
        <w:numPr>
          <w:ilvl w:val="1"/>
          <w:numId w:val="2"/>
        </w:numPr>
        <w:spacing w:after="0" w:line="240" w:lineRule="auto"/>
        <w:rPr>
          <w:sz w:val="24"/>
          <w:szCs w:val="24"/>
        </w:rPr>
      </w:pPr>
      <w:r>
        <w:t>Quantify DNA concentration of mixture</w:t>
      </w:r>
    </w:p>
    <w:p w14:paraId="16817545" w14:textId="77777777" w:rsidR="00870ADB" w:rsidRDefault="00140AAC">
      <w:pPr>
        <w:numPr>
          <w:ilvl w:val="1"/>
          <w:numId w:val="2"/>
        </w:numPr>
        <w:spacing w:after="0" w:line="240" w:lineRule="auto"/>
        <w:rPr>
          <w:sz w:val="24"/>
          <w:szCs w:val="24"/>
        </w:rPr>
      </w:pPr>
      <w:r>
        <w:t xml:space="preserve">Run 1-5 </w:t>
      </w:r>
      <w:proofErr w:type="spellStart"/>
      <w:r>
        <w:t>μl</w:t>
      </w:r>
      <w:proofErr w:type="spellEnd"/>
      <w:r>
        <w:t xml:space="preserve"> on gel with standard ladder, and image</w:t>
      </w:r>
    </w:p>
    <w:p w14:paraId="7F7C8CE3" w14:textId="77777777" w:rsidR="00870ADB" w:rsidRDefault="00140AAC">
      <w:pPr>
        <w:numPr>
          <w:ilvl w:val="1"/>
          <w:numId w:val="2"/>
        </w:numPr>
        <w:spacing w:after="0" w:line="240" w:lineRule="auto"/>
        <w:rPr>
          <w:sz w:val="24"/>
          <w:szCs w:val="24"/>
        </w:rPr>
      </w:pPr>
      <w:r>
        <w:t>Send for sequencing</w:t>
      </w:r>
    </w:p>
    <w:p w14:paraId="6835E2D7" w14:textId="77777777" w:rsidR="00870ADB" w:rsidRDefault="00870ADB">
      <w:pPr>
        <w:spacing w:after="0" w:line="240" w:lineRule="auto"/>
      </w:pPr>
    </w:p>
    <w:p w14:paraId="764C2E0A" w14:textId="77777777" w:rsidR="00870ADB" w:rsidRDefault="00140AAC">
      <w:pPr>
        <w:pStyle w:val="Heading2"/>
        <w:numPr>
          <w:ilvl w:val="1"/>
          <w:numId w:val="12"/>
        </w:numPr>
        <w:spacing w:after="0" w:line="240" w:lineRule="auto"/>
      </w:pPr>
      <w:bookmarkStart w:id="28" w:name="_Toc83736456"/>
      <w:r>
        <w:t>Species specific rapid detection</w:t>
      </w:r>
      <w:bookmarkEnd w:id="28"/>
    </w:p>
    <w:p w14:paraId="638F30F7" w14:textId="77777777" w:rsidR="00870ADB" w:rsidRDefault="00140AAC">
      <w:pPr>
        <w:pStyle w:val="Heading3"/>
        <w:numPr>
          <w:ilvl w:val="2"/>
          <w:numId w:val="12"/>
        </w:numPr>
      </w:pPr>
      <w:bookmarkStart w:id="29" w:name="_Toc83736457"/>
      <w:r>
        <w:t>qPCR assay development</w:t>
      </w:r>
      <w:bookmarkEnd w:id="29"/>
    </w:p>
    <w:p w14:paraId="07564CF9" w14:textId="77777777" w:rsidR="00870ADB" w:rsidRDefault="00140AAC">
      <w:pPr>
        <w:spacing w:after="0" w:line="240" w:lineRule="auto"/>
      </w:pPr>
      <w:r>
        <w:t xml:space="preserve">For species-specific detections, USP will test existing assays, or develop new assays for each of the chosen target risk species to ensure that the utilized primers do not have unspecific amplification of closely related local species. Some existing assays for the species in the target list are reviewed in table 3. These primers have been tested for qPCR functionality and have been found to be species-specific, and do not amplify a range of closely related species from the region of testing (not Fiji). </w:t>
      </w:r>
    </w:p>
    <w:p w14:paraId="14D3ACC0" w14:textId="77777777" w:rsidR="00870ADB" w:rsidRDefault="00870ADB">
      <w:pPr>
        <w:spacing w:after="0" w:line="240" w:lineRule="auto"/>
      </w:pPr>
    </w:p>
    <w:p w14:paraId="1796EF62" w14:textId="77777777" w:rsidR="00870ADB" w:rsidRDefault="00140AAC">
      <w:pPr>
        <w:rPr>
          <w:sz w:val="18"/>
          <w:szCs w:val="18"/>
        </w:rPr>
      </w:pPr>
      <w:r>
        <w:rPr>
          <w:b/>
        </w:rPr>
        <w:t xml:space="preserve">Table 3. </w:t>
      </w:r>
      <w:r>
        <w:t xml:space="preserve">Existing qPCR primers developed for the species in the </w:t>
      </w:r>
      <w:proofErr w:type="spellStart"/>
      <w:r>
        <w:t>PacMAN</w:t>
      </w:r>
      <w:proofErr w:type="spellEnd"/>
      <w:r>
        <w:t xml:space="preserve"> target list.</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45"/>
        <w:gridCol w:w="870"/>
        <w:gridCol w:w="1110"/>
        <w:gridCol w:w="645"/>
        <w:gridCol w:w="1110"/>
        <w:gridCol w:w="660"/>
        <w:gridCol w:w="855"/>
        <w:gridCol w:w="1725"/>
        <w:gridCol w:w="1140"/>
      </w:tblGrid>
      <w:tr w:rsidR="00870ADB" w14:paraId="731ECF25" w14:textId="77777777">
        <w:tc>
          <w:tcPr>
            <w:tcW w:w="1245" w:type="dxa"/>
            <w:shd w:val="clear" w:color="auto" w:fill="auto"/>
            <w:tcMar>
              <w:top w:w="100" w:type="dxa"/>
              <w:left w:w="100" w:type="dxa"/>
              <w:bottom w:w="100" w:type="dxa"/>
              <w:right w:w="100" w:type="dxa"/>
            </w:tcMar>
          </w:tcPr>
          <w:p w14:paraId="146A4DD5" w14:textId="77777777" w:rsidR="00870ADB" w:rsidRDefault="00140AAC">
            <w:pPr>
              <w:widowControl w:val="0"/>
              <w:spacing w:after="0" w:line="240" w:lineRule="auto"/>
              <w:rPr>
                <w:b/>
              </w:rPr>
            </w:pPr>
            <w:r>
              <w:rPr>
                <w:b/>
              </w:rPr>
              <w:t>Target Species</w:t>
            </w:r>
          </w:p>
        </w:tc>
        <w:tc>
          <w:tcPr>
            <w:tcW w:w="870" w:type="dxa"/>
            <w:shd w:val="clear" w:color="auto" w:fill="auto"/>
            <w:tcMar>
              <w:top w:w="100" w:type="dxa"/>
              <w:left w:w="100" w:type="dxa"/>
              <w:bottom w:w="100" w:type="dxa"/>
              <w:right w:w="100" w:type="dxa"/>
            </w:tcMar>
          </w:tcPr>
          <w:p w14:paraId="4D38A5F1" w14:textId="77777777" w:rsidR="00870ADB" w:rsidRDefault="00140AAC">
            <w:pPr>
              <w:widowControl w:val="0"/>
              <w:spacing w:after="0" w:line="240" w:lineRule="auto"/>
              <w:rPr>
                <w:b/>
              </w:rPr>
            </w:pPr>
            <w:r>
              <w:rPr>
                <w:b/>
              </w:rPr>
              <w:t>Primer name</w:t>
            </w:r>
          </w:p>
        </w:tc>
        <w:tc>
          <w:tcPr>
            <w:tcW w:w="1110" w:type="dxa"/>
            <w:shd w:val="clear" w:color="auto" w:fill="auto"/>
            <w:tcMar>
              <w:top w:w="100" w:type="dxa"/>
              <w:left w:w="100" w:type="dxa"/>
              <w:bottom w:w="100" w:type="dxa"/>
              <w:right w:w="100" w:type="dxa"/>
            </w:tcMar>
          </w:tcPr>
          <w:p w14:paraId="1142E5EC" w14:textId="77777777" w:rsidR="00870ADB" w:rsidRDefault="00140AAC">
            <w:pPr>
              <w:widowControl w:val="0"/>
              <w:spacing w:after="0" w:line="240" w:lineRule="auto"/>
              <w:rPr>
                <w:b/>
              </w:rPr>
            </w:pPr>
            <w:r>
              <w:rPr>
                <w:b/>
              </w:rPr>
              <w:t>Forward sequence</w:t>
            </w:r>
          </w:p>
        </w:tc>
        <w:tc>
          <w:tcPr>
            <w:tcW w:w="645" w:type="dxa"/>
            <w:shd w:val="clear" w:color="auto" w:fill="auto"/>
            <w:tcMar>
              <w:top w:w="100" w:type="dxa"/>
              <w:left w:w="100" w:type="dxa"/>
              <w:bottom w:w="100" w:type="dxa"/>
              <w:right w:w="100" w:type="dxa"/>
            </w:tcMar>
          </w:tcPr>
          <w:p w14:paraId="4E7B3A44" w14:textId="77777777" w:rsidR="00870ADB" w:rsidRDefault="00140AAC">
            <w:pPr>
              <w:widowControl w:val="0"/>
              <w:spacing w:after="0" w:line="240" w:lineRule="auto"/>
              <w:rPr>
                <w:b/>
              </w:rPr>
            </w:pPr>
            <w:r>
              <w:rPr>
                <w:b/>
              </w:rPr>
              <w:t xml:space="preserve">T (C) </w:t>
            </w:r>
          </w:p>
        </w:tc>
        <w:tc>
          <w:tcPr>
            <w:tcW w:w="1110" w:type="dxa"/>
            <w:shd w:val="clear" w:color="auto" w:fill="auto"/>
            <w:tcMar>
              <w:top w:w="100" w:type="dxa"/>
              <w:left w:w="100" w:type="dxa"/>
              <w:bottom w:w="100" w:type="dxa"/>
              <w:right w:w="100" w:type="dxa"/>
            </w:tcMar>
          </w:tcPr>
          <w:p w14:paraId="687730FF" w14:textId="77777777" w:rsidR="00870ADB" w:rsidRDefault="00140AAC">
            <w:pPr>
              <w:widowControl w:val="0"/>
              <w:spacing w:after="0" w:line="240" w:lineRule="auto"/>
              <w:rPr>
                <w:b/>
              </w:rPr>
            </w:pPr>
            <w:r>
              <w:rPr>
                <w:b/>
              </w:rPr>
              <w:t xml:space="preserve">Reverse sequence </w:t>
            </w:r>
          </w:p>
        </w:tc>
        <w:tc>
          <w:tcPr>
            <w:tcW w:w="660" w:type="dxa"/>
            <w:shd w:val="clear" w:color="auto" w:fill="auto"/>
            <w:tcMar>
              <w:top w:w="100" w:type="dxa"/>
              <w:left w:w="100" w:type="dxa"/>
              <w:bottom w:w="100" w:type="dxa"/>
              <w:right w:w="100" w:type="dxa"/>
            </w:tcMar>
          </w:tcPr>
          <w:p w14:paraId="3F9F8EDD" w14:textId="77777777" w:rsidR="00870ADB" w:rsidRDefault="00140AAC">
            <w:pPr>
              <w:widowControl w:val="0"/>
              <w:spacing w:after="0" w:line="240" w:lineRule="auto"/>
              <w:rPr>
                <w:b/>
              </w:rPr>
            </w:pPr>
            <w:r>
              <w:rPr>
                <w:b/>
              </w:rPr>
              <w:t xml:space="preserve">T (C) </w:t>
            </w:r>
          </w:p>
        </w:tc>
        <w:tc>
          <w:tcPr>
            <w:tcW w:w="855" w:type="dxa"/>
            <w:shd w:val="clear" w:color="auto" w:fill="auto"/>
            <w:tcMar>
              <w:top w:w="100" w:type="dxa"/>
              <w:left w:w="100" w:type="dxa"/>
              <w:bottom w:w="100" w:type="dxa"/>
              <w:right w:w="100" w:type="dxa"/>
            </w:tcMar>
          </w:tcPr>
          <w:p w14:paraId="67388129" w14:textId="77777777" w:rsidR="00870ADB" w:rsidRDefault="00140AAC">
            <w:pPr>
              <w:widowControl w:val="0"/>
              <w:spacing w:after="0" w:line="240" w:lineRule="auto"/>
              <w:rPr>
                <w:b/>
              </w:rPr>
            </w:pPr>
            <w:r>
              <w:rPr>
                <w:b/>
              </w:rPr>
              <w:t>Length</w:t>
            </w:r>
          </w:p>
        </w:tc>
        <w:tc>
          <w:tcPr>
            <w:tcW w:w="1725" w:type="dxa"/>
            <w:shd w:val="clear" w:color="auto" w:fill="auto"/>
            <w:tcMar>
              <w:top w:w="100" w:type="dxa"/>
              <w:left w:w="100" w:type="dxa"/>
              <w:bottom w:w="100" w:type="dxa"/>
              <w:right w:w="100" w:type="dxa"/>
            </w:tcMar>
          </w:tcPr>
          <w:p w14:paraId="7DBFE9AB" w14:textId="77777777" w:rsidR="00870ADB" w:rsidRDefault="00140AAC">
            <w:pPr>
              <w:widowControl w:val="0"/>
              <w:spacing w:after="0" w:line="240" w:lineRule="auto"/>
              <w:rPr>
                <w:b/>
              </w:rPr>
            </w:pPr>
            <w:r>
              <w:rPr>
                <w:b/>
              </w:rPr>
              <w:t>Probe sequence</w:t>
            </w:r>
          </w:p>
        </w:tc>
        <w:tc>
          <w:tcPr>
            <w:tcW w:w="1140" w:type="dxa"/>
            <w:shd w:val="clear" w:color="auto" w:fill="auto"/>
            <w:tcMar>
              <w:top w:w="100" w:type="dxa"/>
              <w:left w:w="100" w:type="dxa"/>
              <w:bottom w:w="100" w:type="dxa"/>
              <w:right w:w="100" w:type="dxa"/>
            </w:tcMar>
          </w:tcPr>
          <w:p w14:paraId="467434EA" w14:textId="77777777" w:rsidR="00870ADB" w:rsidRDefault="00140AAC">
            <w:pPr>
              <w:widowControl w:val="0"/>
              <w:spacing w:after="0" w:line="240" w:lineRule="auto"/>
              <w:rPr>
                <w:b/>
              </w:rPr>
            </w:pPr>
            <w:r>
              <w:rPr>
                <w:b/>
              </w:rPr>
              <w:t xml:space="preserve">Reference </w:t>
            </w:r>
          </w:p>
        </w:tc>
      </w:tr>
      <w:tr w:rsidR="00870ADB" w14:paraId="5B0CF962"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FFDABFC" w14:textId="77777777" w:rsidR="00870ADB" w:rsidRDefault="00140AAC">
            <w:pPr>
              <w:spacing w:after="0" w:line="240" w:lineRule="auto"/>
              <w:jc w:val="both"/>
              <w:rPr>
                <w:i/>
              </w:rPr>
            </w:pPr>
            <w:proofErr w:type="spellStart"/>
            <w:r>
              <w:rPr>
                <w:i/>
              </w:rPr>
              <w:t>Eriochier</w:t>
            </w:r>
            <w:proofErr w:type="spellEnd"/>
            <w:r>
              <w:rPr>
                <w:i/>
              </w:rPr>
              <w:t xml:space="preserve"> sinensis</w:t>
            </w:r>
          </w:p>
        </w:tc>
        <w:tc>
          <w:tcPr>
            <w:tcW w:w="870" w:type="dxa"/>
            <w:shd w:val="clear" w:color="auto" w:fill="auto"/>
            <w:tcMar>
              <w:top w:w="100" w:type="dxa"/>
              <w:left w:w="100" w:type="dxa"/>
              <w:bottom w:w="100" w:type="dxa"/>
              <w:right w:w="100" w:type="dxa"/>
            </w:tcMar>
          </w:tcPr>
          <w:p w14:paraId="41BBD1F7" w14:textId="77777777" w:rsidR="00870ADB" w:rsidRDefault="00140AAC">
            <w:pPr>
              <w:widowControl w:val="0"/>
              <w:spacing w:after="0" w:line="240" w:lineRule="auto"/>
            </w:pPr>
            <w:r>
              <w:t>Erisin_cytb_F02/R02</w:t>
            </w:r>
          </w:p>
        </w:tc>
        <w:tc>
          <w:tcPr>
            <w:tcW w:w="1110" w:type="dxa"/>
            <w:shd w:val="clear" w:color="auto" w:fill="auto"/>
            <w:tcMar>
              <w:top w:w="100" w:type="dxa"/>
              <w:left w:w="100" w:type="dxa"/>
              <w:bottom w:w="100" w:type="dxa"/>
              <w:right w:w="100" w:type="dxa"/>
            </w:tcMar>
          </w:tcPr>
          <w:p w14:paraId="5D72CE77" w14:textId="77777777" w:rsidR="00870ADB" w:rsidRDefault="00140AAC">
            <w:pPr>
              <w:widowControl w:val="0"/>
              <w:spacing w:after="0" w:line="240" w:lineRule="auto"/>
            </w:pPr>
            <w:r>
              <w:t>ACCCCTCCTCATATCCAACCA</w:t>
            </w:r>
          </w:p>
        </w:tc>
        <w:tc>
          <w:tcPr>
            <w:tcW w:w="645" w:type="dxa"/>
            <w:shd w:val="clear" w:color="auto" w:fill="auto"/>
            <w:tcMar>
              <w:top w:w="100" w:type="dxa"/>
              <w:left w:w="100" w:type="dxa"/>
              <w:bottom w:w="100" w:type="dxa"/>
              <w:right w:w="100" w:type="dxa"/>
            </w:tcMar>
          </w:tcPr>
          <w:p w14:paraId="18678DFD" w14:textId="77777777" w:rsidR="00870ADB" w:rsidRDefault="00140AAC">
            <w:pPr>
              <w:widowControl w:val="0"/>
              <w:spacing w:after="0" w:line="240" w:lineRule="auto"/>
            </w:pPr>
            <w:r>
              <w:t>62.7</w:t>
            </w:r>
          </w:p>
        </w:tc>
        <w:tc>
          <w:tcPr>
            <w:tcW w:w="1110" w:type="dxa"/>
            <w:shd w:val="clear" w:color="auto" w:fill="auto"/>
            <w:tcMar>
              <w:top w:w="100" w:type="dxa"/>
              <w:left w:w="100" w:type="dxa"/>
              <w:bottom w:w="100" w:type="dxa"/>
              <w:right w:w="100" w:type="dxa"/>
            </w:tcMar>
          </w:tcPr>
          <w:p w14:paraId="57BEE5D2" w14:textId="77777777" w:rsidR="00870ADB" w:rsidRDefault="00140AAC">
            <w:pPr>
              <w:widowControl w:val="0"/>
              <w:spacing w:after="0" w:line="240" w:lineRule="auto"/>
            </w:pPr>
            <w:r>
              <w:t>AAGAATGGCCACTGAAGCGG</w:t>
            </w:r>
          </w:p>
        </w:tc>
        <w:tc>
          <w:tcPr>
            <w:tcW w:w="660" w:type="dxa"/>
            <w:shd w:val="clear" w:color="auto" w:fill="auto"/>
            <w:tcMar>
              <w:top w:w="100" w:type="dxa"/>
              <w:left w:w="100" w:type="dxa"/>
              <w:bottom w:w="100" w:type="dxa"/>
              <w:right w:w="100" w:type="dxa"/>
            </w:tcMar>
          </w:tcPr>
          <w:p w14:paraId="51838AFF" w14:textId="77777777" w:rsidR="00870ADB" w:rsidRDefault="00140AAC">
            <w:pPr>
              <w:widowControl w:val="0"/>
              <w:spacing w:after="0" w:line="240" w:lineRule="auto"/>
            </w:pPr>
            <w:r>
              <w:t>64.7</w:t>
            </w:r>
          </w:p>
        </w:tc>
        <w:tc>
          <w:tcPr>
            <w:tcW w:w="855" w:type="dxa"/>
            <w:shd w:val="clear" w:color="auto" w:fill="auto"/>
            <w:tcMar>
              <w:top w:w="100" w:type="dxa"/>
              <w:left w:w="100" w:type="dxa"/>
              <w:bottom w:w="100" w:type="dxa"/>
              <w:right w:w="100" w:type="dxa"/>
            </w:tcMar>
          </w:tcPr>
          <w:p w14:paraId="3E782D15" w14:textId="77777777" w:rsidR="00870ADB" w:rsidRDefault="00140AAC">
            <w:pPr>
              <w:widowControl w:val="0"/>
              <w:spacing w:after="0" w:line="240" w:lineRule="auto"/>
            </w:pPr>
            <w:r>
              <w:t>114</w:t>
            </w:r>
          </w:p>
        </w:tc>
        <w:tc>
          <w:tcPr>
            <w:tcW w:w="1725" w:type="dxa"/>
            <w:shd w:val="clear" w:color="auto" w:fill="auto"/>
            <w:tcMar>
              <w:top w:w="100" w:type="dxa"/>
              <w:left w:w="100" w:type="dxa"/>
              <w:bottom w:w="100" w:type="dxa"/>
              <w:right w:w="100" w:type="dxa"/>
            </w:tcMar>
          </w:tcPr>
          <w:p w14:paraId="23664D4E" w14:textId="77777777" w:rsidR="00870ADB" w:rsidRDefault="00140AAC">
            <w:pPr>
              <w:widowControl w:val="0"/>
              <w:spacing w:after="0" w:line="240" w:lineRule="auto"/>
            </w:pPr>
            <w:r>
              <w:t>FAM-TTTGCTTACGCTATTTTACGATCAATTCCT-BHQ1</w:t>
            </w:r>
          </w:p>
        </w:tc>
        <w:tc>
          <w:tcPr>
            <w:tcW w:w="1140" w:type="dxa"/>
            <w:shd w:val="clear" w:color="auto" w:fill="auto"/>
            <w:tcMar>
              <w:top w:w="100" w:type="dxa"/>
              <w:left w:w="100" w:type="dxa"/>
              <w:bottom w:w="100" w:type="dxa"/>
              <w:right w:w="100" w:type="dxa"/>
            </w:tcMar>
          </w:tcPr>
          <w:p w14:paraId="26B07889" w14:textId="77777777" w:rsidR="00870ADB" w:rsidRDefault="00140AAC">
            <w:pPr>
              <w:widowControl w:val="0"/>
              <w:spacing w:after="0" w:line="240" w:lineRule="auto"/>
            </w:pPr>
            <w:r>
              <w:t>Andersen et al. 2018</w:t>
            </w:r>
          </w:p>
        </w:tc>
      </w:tr>
      <w:tr w:rsidR="00870ADB" w14:paraId="48EAB4CD"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BC807BC" w14:textId="77777777" w:rsidR="00870ADB" w:rsidRDefault="00140AAC">
            <w:pPr>
              <w:spacing w:after="0" w:line="240" w:lineRule="auto"/>
              <w:jc w:val="both"/>
              <w:rPr>
                <w:i/>
              </w:rPr>
            </w:pPr>
            <w:proofErr w:type="spellStart"/>
            <w:r>
              <w:rPr>
                <w:i/>
              </w:rPr>
              <w:lastRenderedPageBreak/>
              <w:t>Rhithropanopeus</w:t>
            </w:r>
            <w:proofErr w:type="spellEnd"/>
            <w:r>
              <w:rPr>
                <w:i/>
              </w:rPr>
              <w:t xml:space="preserve"> </w:t>
            </w:r>
            <w:proofErr w:type="spellStart"/>
            <w:r>
              <w:rPr>
                <w:i/>
              </w:rPr>
              <w:t>harrisii</w:t>
            </w:r>
            <w:proofErr w:type="spellEnd"/>
          </w:p>
        </w:tc>
        <w:tc>
          <w:tcPr>
            <w:tcW w:w="870" w:type="dxa"/>
            <w:shd w:val="clear" w:color="auto" w:fill="auto"/>
            <w:tcMar>
              <w:top w:w="100" w:type="dxa"/>
              <w:left w:w="100" w:type="dxa"/>
              <w:bottom w:w="100" w:type="dxa"/>
              <w:right w:w="100" w:type="dxa"/>
            </w:tcMar>
          </w:tcPr>
          <w:p w14:paraId="63DD76AF" w14:textId="77777777" w:rsidR="00870ADB" w:rsidRDefault="00140AAC">
            <w:pPr>
              <w:widowControl w:val="0"/>
              <w:spacing w:after="0" w:line="240" w:lineRule="auto"/>
            </w:pPr>
            <w:r>
              <w:t>Rhihar_cytb_F03/R03</w:t>
            </w:r>
          </w:p>
        </w:tc>
        <w:tc>
          <w:tcPr>
            <w:tcW w:w="1110" w:type="dxa"/>
            <w:shd w:val="clear" w:color="auto" w:fill="auto"/>
            <w:tcMar>
              <w:top w:w="100" w:type="dxa"/>
              <w:left w:w="100" w:type="dxa"/>
              <w:bottom w:w="100" w:type="dxa"/>
              <w:right w:w="100" w:type="dxa"/>
            </w:tcMar>
          </w:tcPr>
          <w:p w14:paraId="421F0B0A" w14:textId="77777777" w:rsidR="00870ADB" w:rsidRDefault="00140AAC">
            <w:pPr>
              <w:widowControl w:val="0"/>
              <w:spacing w:after="0" w:line="240" w:lineRule="auto"/>
            </w:pPr>
            <w:r>
              <w:t>GTCAACCTGGTACTCTCATTGGT</w:t>
            </w:r>
          </w:p>
        </w:tc>
        <w:tc>
          <w:tcPr>
            <w:tcW w:w="645" w:type="dxa"/>
            <w:shd w:val="clear" w:color="auto" w:fill="auto"/>
            <w:tcMar>
              <w:top w:w="100" w:type="dxa"/>
              <w:left w:w="100" w:type="dxa"/>
              <w:bottom w:w="100" w:type="dxa"/>
              <w:right w:w="100" w:type="dxa"/>
            </w:tcMar>
          </w:tcPr>
          <w:p w14:paraId="3BF754F3" w14:textId="77777777" w:rsidR="00870ADB" w:rsidRDefault="00140AAC">
            <w:pPr>
              <w:widowControl w:val="0"/>
              <w:spacing w:after="0" w:line="240" w:lineRule="auto"/>
            </w:pPr>
            <w:r>
              <w:t>63</w:t>
            </w:r>
          </w:p>
        </w:tc>
        <w:tc>
          <w:tcPr>
            <w:tcW w:w="1110" w:type="dxa"/>
            <w:shd w:val="clear" w:color="auto" w:fill="auto"/>
            <w:tcMar>
              <w:top w:w="100" w:type="dxa"/>
              <w:left w:w="100" w:type="dxa"/>
              <w:bottom w:w="100" w:type="dxa"/>
              <w:right w:w="100" w:type="dxa"/>
            </w:tcMar>
          </w:tcPr>
          <w:p w14:paraId="1A82D1B6" w14:textId="77777777" w:rsidR="00870ADB" w:rsidRDefault="00140AAC">
            <w:pPr>
              <w:widowControl w:val="0"/>
              <w:spacing w:after="0" w:line="240" w:lineRule="auto"/>
            </w:pPr>
            <w:r>
              <w:t>ACGAGGAAATGCTATATCAGGGG</w:t>
            </w:r>
          </w:p>
        </w:tc>
        <w:tc>
          <w:tcPr>
            <w:tcW w:w="660" w:type="dxa"/>
            <w:shd w:val="clear" w:color="auto" w:fill="auto"/>
            <w:tcMar>
              <w:top w:w="100" w:type="dxa"/>
              <w:left w:w="100" w:type="dxa"/>
              <w:bottom w:w="100" w:type="dxa"/>
              <w:right w:w="100" w:type="dxa"/>
            </w:tcMar>
          </w:tcPr>
          <w:p w14:paraId="27B3E805" w14:textId="77777777" w:rsidR="00870ADB" w:rsidRDefault="00140AAC">
            <w:pPr>
              <w:widowControl w:val="0"/>
              <w:spacing w:after="0" w:line="240" w:lineRule="auto"/>
            </w:pPr>
            <w:r>
              <w:t>63</w:t>
            </w:r>
          </w:p>
        </w:tc>
        <w:tc>
          <w:tcPr>
            <w:tcW w:w="855" w:type="dxa"/>
            <w:shd w:val="clear" w:color="auto" w:fill="auto"/>
            <w:tcMar>
              <w:top w:w="100" w:type="dxa"/>
              <w:left w:w="100" w:type="dxa"/>
              <w:bottom w:w="100" w:type="dxa"/>
              <w:right w:w="100" w:type="dxa"/>
            </w:tcMar>
          </w:tcPr>
          <w:p w14:paraId="3BD8C46F" w14:textId="77777777" w:rsidR="00870ADB" w:rsidRDefault="00140AAC">
            <w:pPr>
              <w:widowControl w:val="0"/>
              <w:spacing w:after="0" w:line="240" w:lineRule="auto"/>
            </w:pPr>
            <w:r>
              <w:t>164</w:t>
            </w:r>
          </w:p>
        </w:tc>
        <w:tc>
          <w:tcPr>
            <w:tcW w:w="1725" w:type="dxa"/>
            <w:shd w:val="clear" w:color="auto" w:fill="auto"/>
            <w:tcMar>
              <w:top w:w="100" w:type="dxa"/>
              <w:left w:w="100" w:type="dxa"/>
              <w:bottom w:w="100" w:type="dxa"/>
              <w:right w:w="100" w:type="dxa"/>
            </w:tcMar>
          </w:tcPr>
          <w:p w14:paraId="05F4AE25" w14:textId="77777777" w:rsidR="00870ADB" w:rsidRDefault="00140AAC">
            <w:pPr>
              <w:widowControl w:val="0"/>
              <w:spacing w:after="0" w:line="240" w:lineRule="auto"/>
            </w:pPr>
            <w:r>
              <w:t>FAM-TGTTGTAGTAACAGCTCACGCCTTTGT-BHQ1</w:t>
            </w:r>
          </w:p>
        </w:tc>
        <w:tc>
          <w:tcPr>
            <w:tcW w:w="1140" w:type="dxa"/>
            <w:shd w:val="clear" w:color="auto" w:fill="auto"/>
            <w:tcMar>
              <w:top w:w="100" w:type="dxa"/>
              <w:left w:w="100" w:type="dxa"/>
              <w:bottom w:w="100" w:type="dxa"/>
              <w:right w:w="100" w:type="dxa"/>
            </w:tcMar>
          </w:tcPr>
          <w:p w14:paraId="16C9706D" w14:textId="77777777" w:rsidR="00870ADB" w:rsidRDefault="00140AAC">
            <w:pPr>
              <w:widowControl w:val="0"/>
              <w:spacing w:after="0" w:line="240" w:lineRule="auto"/>
            </w:pPr>
            <w:r>
              <w:t>Andersen et al. 2018</w:t>
            </w:r>
          </w:p>
        </w:tc>
      </w:tr>
      <w:tr w:rsidR="00870ADB" w14:paraId="506F6B47"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F2706F1" w14:textId="77777777" w:rsidR="00870ADB" w:rsidRDefault="00140AAC">
            <w:pPr>
              <w:spacing w:after="0" w:line="276" w:lineRule="auto"/>
              <w:rPr>
                <w:i/>
              </w:rPr>
            </w:pPr>
            <w:proofErr w:type="spellStart"/>
            <w:r>
              <w:rPr>
                <w:i/>
              </w:rPr>
              <w:t>Hemigrapsus</w:t>
            </w:r>
            <w:proofErr w:type="spellEnd"/>
            <w:r>
              <w:rPr>
                <w:i/>
              </w:rPr>
              <w:t xml:space="preserve"> </w:t>
            </w:r>
            <w:proofErr w:type="spellStart"/>
            <w:r>
              <w:rPr>
                <w:i/>
              </w:rPr>
              <w:t>sanguineus</w:t>
            </w:r>
            <w:proofErr w:type="spellEnd"/>
            <w:r>
              <w:rPr>
                <w:i/>
              </w:rPr>
              <w:t xml:space="preserve"> </w:t>
            </w:r>
          </w:p>
        </w:tc>
        <w:tc>
          <w:tcPr>
            <w:tcW w:w="870" w:type="dxa"/>
            <w:shd w:val="clear" w:color="auto" w:fill="auto"/>
            <w:tcMar>
              <w:top w:w="100" w:type="dxa"/>
              <w:left w:w="100" w:type="dxa"/>
              <w:bottom w:w="100" w:type="dxa"/>
              <w:right w:w="100" w:type="dxa"/>
            </w:tcMar>
          </w:tcPr>
          <w:p w14:paraId="47425006"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5604D56A" w14:textId="77777777" w:rsidR="00870ADB" w:rsidRDefault="00870ADB">
            <w:pPr>
              <w:widowControl w:val="0"/>
              <w:spacing w:after="0" w:line="240" w:lineRule="auto"/>
            </w:pPr>
          </w:p>
        </w:tc>
        <w:tc>
          <w:tcPr>
            <w:tcW w:w="645" w:type="dxa"/>
            <w:shd w:val="clear" w:color="auto" w:fill="auto"/>
            <w:tcMar>
              <w:top w:w="100" w:type="dxa"/>
              <w:left w:w="100" w:type="dxa"/>
              <w:bottom w:w="100" w:type="dxa"/>
              <w:right w:w="100" w:type="dxa"/>
            </w:tcMar>
          </w:tcPr>
          <w:p w14:paraId="127C182E"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3DB859EE" w14:textId="77777777" w:rsidR="00870ADB" w:rsidRDefault="00870ADB">
            <w:pPr>
              <w:widowControl w:val="0"/>
              <w:spacing w:after="0" w:line="240" w:lineRule="auto"/>
            </w:pPr>
          </w:p>
        </w:tc>
        <w:tc>
          <w:tcPr>
            <w:tcW w:w="660" w:type="dxa"/>
            <w:shd w:val="clear" w:color="auto" w:fill="auto"/>
            <w:tcMar>
              <w:top w:w="100" w:type="dxa"/>
              <w:left w:w="100" w:type="dxa"/>
              <w:bottom w:w="100" w:type="dxa"/>
              <w:right w:w="100" w:type="dxa"/>
            </w:tcMar>
          </w:tcPr>
          <w:p w14:paraId="645EC24C"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2250B85A"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0DBD06E7" w14:textId="77777777" w:rsidR="00870ADB" w:rsidRDefault="00870ADB">
            <w:pPr>
              <w:widowControl w:val="0"/>
              <w:spacing w:after="0" w:line="240" w:lineRule="auto"/>
            </w:pPr>
          </w:p>
        </w:tc>
        <w:tc>
          <w:tcPr>
            <w:tcW w:w="1140" w:type="dxa"/>
            <w:shd w:val="clear" w:color="auto" w:fill="auto"/>
            <w:tcMar>
              <w:top w:w="100" w:type="dxa"/>
              <w:left w:w="100" w:type="dxa"/>
              <w:bottom w:w="100" w:type="dxa"/>
              <w:right w:w="100" w:type="dxa"/>
            </w:tcMar>
          </w:tcPr>
          <w:p w14:paraId="27BE73DB" w14:textId="77777777" w:rsidR="00870ADB" w:rsidRDefault="00870ADB">
            <w:pPr>
              <w:widowControl w:val="0"/>
              <w:spacing w:after="0" w:line="240" w:lineRule="auto"/>
            </w:pPr>
          </w:p>
        </w:tc>
      </w:tr>
      <w:tr w:rsidR="00870ADB" w14:paraId="750AA17E"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D737103" w14:textId="77777777" w:rsidR="00870ADB" w:rsidRDefault="00140AAC">
            <w:pPr>
              <w:spacing w:after="0" w:line="276" w:lineRule="auto"/>
              <w:rPr>
                <w:i/>
              </w:rPr>
            </w:pPr>
            <w:r>
              <w:rPr>
                <w:i/>
                <w:highlight w:val="white"/>
              </w:rPr>
              <w:t>Charybdis japonica</w:t>
            </w:r>
          </w:p>
        </w:tc>
        <w:tc>
          <w:tcPr>
            <w:tcW w:w="870" w:type="dxa"/>
            <w:shd w:val="clear" w:color="auto" w:fill="auto"/>
            <w:tcMar>
              <w:top w:w="100" w:type="dxa"/>
              <w:left w:w="100" w:type="dxa"/>
              <w:bottom w:w="100" w:type="dxa"/>
              <w:right w:w="100" w:type="dxa"/>
            </w:tcMar>
          </w:tcPr>
          <w:p w14:paraId="30C36159"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527A6454" w14:textId="77777777" w:rsidR="00870ADB" w:rsidRDefault="00870ADB">
            <w:pPr>
              <w:widowControl w:val="0"/>
              <w:spacing w:after="0" w:line="240" w:lineRule="auto"/>
            </w:pPr>
          </w:p>
        </w:tc>
        <w:tc>
          <w:tcPr>
            <w:tcW w:w="645" w:type="dxa"/>
            <w:shd w:val="clear" w:color="auto" w:fill="auto"/>
            <w:tcMar>
              <w:top w:w="100" w:type="dxa"/>
              <w:left w:w="100" w:type="dxa"/>
              <w:bottom w:w="100" w:type="dxa"/>
              <w:right w:w="100" w:type="dxa"/>
            </w:tcMar>
          </w:tcPr>
          <w:p w14:paraId="3C67D1EB"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75ECF152" w14:textId="77777777" w:rsidR="00870ADB" w:rsidRDefault="00870ADB">
            <w:pPr>
              <w:widowControl w:val="0"/>
              <w:spacing w:after="0" w:line="240" w:lineRule="auto"/>
            </w:pPr>
          </w:p>
        </w:tc>
        <w:tc>
          <w:tcPr>
            <w:tcW w:w="660" w:type="dxa"/>
            <w:shd w:val="clear" w:color="auto" w:fill="auto"/>
            <w:tcMar>
              <w:top w:w="100" w:type="dxa"/>
              <w:left w:w="100" w:type="dxa"/>
              <w:bottom w:w="100" w:type="dxa"/>
              <w:right w:w="100" w:type="dxa"/>
            </w:tcMar>
          </w:tcPr>
          <w:p w14:paraId="1DF2C589"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0590DE3B"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21AA3F86" w14:textId="77777777" w:rsidR="00870ADB" w:rsidRDefault="00870ADB">
            <w:pPr>
              <w:widowControl w:val="0"/>
              <w:spacing w:after="0" w:line="240" w:lineRule="auto"/>
            </w:pPr>
          </w:p>
        </w:tc>
        <w:tc>
          <w:tcPr>
            <w:tcW w:w="1140" w:type="dxa"/>
            <w:shd w:val="clear" w:color="auto" w:fill="auto"/>
            <w:tcMar>
              <w:top w:w="100" w:type="dxa"/>
              <w:left w:w="100" w:type="dxa"/>
              <w:bottom w:w="100" w:type="dxa"/>
              <w:right w:w="100" w:type="dxa"/>
            </w:tcMar>
          </w:tcPr>
          <w:p w14:paraId="1B53B31A" w14:textId="77777777" w:rsidR="00870ADB" w:rsidRDefault="00870ADB">
            <w:pPr>
              <w:widowControl w:val="0"/>
              <w:spacing w:after="0" w:line="240" w:lineRule="auto"/>
            </w:pPr>
          </w:p>
        </w:tc>
      </w:tr>
      <w:tr w:rsidR="00870ADB" w14:paraId="277A6CD6"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3E24FB1" w14:textId="77777777" w:rsidR="00870ADB" w:rsidRDefault="00140AAC">
            <w:pPr>
              <w:spacing w:after="0" w:line="240" w:lineRule="auto"/>
              <w:jc w:val="both"/>
              <w:rPr>
                <w:i/>
              </w:rPr>
            </w:pPr>
            <w:proofErr w:type="spellStart"/>
            <w:r>
              <w:rPr>
                <w:i/>
              </w:rPr>
              <w:t>Mytilopsis</w:t>
            </w:r>
            <w:proofErr w:type="spellEnd"/>
            <w:r>
              <w:rPr>
                <w:i/>
              </w:rPr>
              <w:t xml:space="preserve"> </w:t>
            </w:r>
            <w:proofErr w:type="spellStart"/>
            <w:r>
              <w:rPr>
                <w:i/>
              </w:rPr>
              <w:t>sallei</w:t>
            </w:r>
            <w:proofErr w:type="spellEnd"/>
          </w:p>
        </w:tc>
        <w:tc>
          <w:tcPr>
            <w:tcW w:w="870" w:type="dxa"/>
            <w:shd w:val="clear" w:color="auto" w:fill="auto"/>
            <w:tcMar>
              <w:top w:w="100" w:type="dxa"/>
              <w:left w:w="100" w:type="dxa"/>
              <w:bottom w:w="100" w:type="dxa"/>
              <w:right w:w="100" w:type="dxa"/>
            </w:tcMar>
          </w:tcPr>
          <w:p w14:paraId="0C1808F4" w14:textId="77777777" w:rsidR="00870ADB" w:rsidRDefault="00140AAC">
            <w:pPr>
              <w:spacing w:after="0" w:line="240" w:lineRule="auto"/>
              <w:jc w:val="both"/>
            </w:pPr>
            <w:proofErr w:type="spellStart"/>
            <w:r>
              <w:t>MytF</w:t>
            </w:r>
            <w:proofErr w:type="spellEnd"/>
            <w:r>
              <w:t xml:space="preserve">, </w:t>
            </w:r>
            <w:proofErr w:type="spellStart"/>
            <w:r>
              <w:t>MytR</w:t>
            </w:r>
            <w:proofErr w:type="spellEnd"/>
          </w:p>
        </w:tc>
        <w:tc>
          <w:tcPr>
            <w:tcW w:w="1110" w:type="dxa"/>
            <w:shd w:val="clear" w:color="auto" w:fill="auto"/>
            <w:tcMar>
              <w:top w:w="100" w:type="dxa"/>
              <w:left w:w="100" w:type="dxa"/>
              <w:bottom w:w="100" w:type="dxa"/>
              <w:right w:w="100" w:type="dxa"/>
            </w:tcMar>
          </w:tcPr>
          <w:p w14:paraId="111C2F57" w14:textId="77777777" w:rsidR="00870ADB" w:rsidRDefault="00140AAC">
            <w:pPr>
              <w:spacing w:after="0" w:line="240" w:lineRule="auto"/>
              <w:jc w:val="both"/>
            </w:pPr>
            <w:r>
              <w:t>GYTAGTTCCRATGATGTTAGCTG</w:t>
            </w:r>
          </w:p>
        </w:tc>
        <w:tc>
          <w:tcPr>
            <w:tcW w:w="645" w:type="dxa"/>
            <w:shd w:val="clear" w:color="auto" w:fill="auto"/>
            <w:tcMar>
              <w:top w:w="100" w:type="dxa"/>
              <w:left w:w="100" w:type="dxa"/>
              <w:bottom w:w="100" w:type="dxa"/>
              <w:right w:w="100" w:type="dxa"/>
            </w:tcMar>
          </w:tcPr>
          <w:p w14:paraId="0150E703" w14:textId="77777777" w:rsidR="00870ADB" w:rsidRDefault="00870ADB">
            <w:pPr>
              <w:spacing w:after="0" w:line="240" w:lineRule="auto"/>
              <w:jc w:val="both"/>
            </w:pPr>
          </w:p>
        </w:tc>
        <w:tc>
          <w:tcPr>
            <w:tcW w:w="1110" w:type="dxa"/>
            <w:shd w:val="clear" w:color="auto" w:fill="auto"/>
            <w:tcMar>
              <w:top w:w="100" w:type="dxa"/>
              <w:left w:w="100" w:type="dxa"/>
              <w:bottom w:w="100" w:type="dxa"/>
              <w:right w:w="100" w:type="dxa"/>
            </w:tcMar>
          </w:tcPr>
          <w:p w14:paraId="17BB1FBB" w14:textId="77777777" w:rsidR="00870ADB" w:rsidRDefault="00140AAC">
            <w:pPr>
              <w:widowControl w:val="0"/>
              <w:spacing w:after="0" w:line="240" w:lineRule="auto"/>
            </w:pPr>
            <w:r>
              <w:t>ACCTATTGAAACAGGCAACACTC</w:t>
            </w:r>
          </w:p>
        </w:tc>
        <w:tc>
          <w:tcPr>
            <w:tcW w:w="660" w:type="dxa"/>
            <w:shd w:val="clear" w:color="auto" w:fill="auto"/>
            <w:tcMar>
              <w:top w:w="100" w:type="dxa"/>
              <w:left w:w="100" w:type="dxa"/>
              <w:bottom w:w="100" w:type="dxa"/>
              <w:right w:w="100" w:type="dxa"/>
            </w:tcMar>
          </w:tcPr>
          <w:p w14:paraId="00BD00E9"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6DD89D8E"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2A214DE8" w14:textId="77777777" w:rsidR="00870ADB" w:rsidRDefault="00140AAC">
            <w:pPr>
              <w:widowControl w:val="0"/>
              <w:spacing w:after="0" w:line="240" w:lineRule="auto"/>
            </w:pPr>
            <w:r>
              <w:t>CCTCGGCTTAATAATGTTAGT</w:t>
            </w:r>
          </w:p>
        </w:tc>
        <w:tc>
          <w:tcPr>
            <w:tcW w:w="1140" w:type="dxa"/>
            <w:shd w:val="clear" w:color="auto" w:fill="auto"/>
            <w:tcMar>
              <w:top w:w="100" w:type="dxa"/>
              <w:left w:w="100" w:type="dxa"/>
              <w:bottom w:w="100" w:type="dxa"/>
              <w:right w:w="100" w:type="dxa"/>
            </w:tcMar>
          </w:tcPr>
          <w:p w14:paraId="5AB68789" w14:textId="77777777" w:rsidR="00870ADB" w:rsidRDefault="00140AAC">
            <w:pPr>
              <w:widowControl w:val="0"/>
              <w:spacing w:after="0" w:line="240" w:lineRule="auto"/>
            </w:pPr>
            <w:r>
              <w:t>Bott et al. 2012</w:t>
            </w:r>
          </w:p>
        </w:tc>
      </w:tr>
      <w:tr w:rsidR="00870ADB" w14:paraId="392BF5EA"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EAE0DF5" w14:textId="77777777" w:rsidR="00870ADB" w:rsidRDefault="00140AAC">
            <w:pPr>
              <w:spacing w:after="0" w:line="240" w:lineRule="auto"/>
              <w:jc w:val="both"/>
              <w:rPr>
                <w:i/>
              </w:rPr>
            </w:pPr>
            <w:proofErr w:type="spellStart"/>
            <w:r>
              <w:rPr>
                <w:i/>
              </w:rPr>
              <w:t>Perna</w:t>
            </w:r>
            <w:proofErr w:type="spellEnd"/>
            <w:r>
              <w:rPr>
                <w:i/>
              </w:rPr>
              <w:t xml:space="preserve"> </w:t>
            </w:r>
            <w:proofErr w:type="spellStart"/>
            <w:r>
              <w:rPr>
                <w:i/>
              </w:rPr>
              <w:t>perna</w:t>
            </w:r>
            <w:proofErr w:type="spellEnd"/>
            <w:r>
              <w:rPr>
                <w:i/>
              </w:rPr>
              <w:t>*</w:t>
            </w:r>
          </w:p>
        </w:tc>
        <w:tc>
          <w:tcPr>
            <w:tcW w:w="870" w:type="dxa"/>
            <w:shd w:val="clear" w:color="auto" w:fill="auto"/>
            <w:tcMar>
              <w:top w:w="100" w:type="dxa"/>
              <w:left w:w="100" w:type="dxa"/>
              <w:bottom w:w="100" w:type="dxa"/>
              <w:right w:w="100" w:type="dxa"/>
            </w:tcMar>
          </w:tcPr>
          <w:p w14:paraId="165A3D08" w14:textId="77777777" w:rsidR="00870ADB" w:rsidRDefault="00140AAC">
            <w:pPr>
              <w:widowControl w:val="0"/>
              <w:spacing w:after="0" w:line="240" w:lineRule="auto"/>
            </w:pPr>
            <w:proofErr w:type="spellStart"/>
            <w:r>
              <w:t>Fw</w:t>
            </w:r>
            <w:proofErr w:type="spellEnd"/>
            <w:r>
              <w:t xml:space="preserve"> A, Rev A</w:t>
            </w:r>
          </w:p>
        </w:tc>
        <w:tc>
          <w:tcPr>
            <w:tcW w:w="1110" w:type="dxa"/>
            <w:shd w:val="clear" w:color="auto" w:fill="auto"/>
            <w:tcMar>
              <w:top w:w="100" w:type="dxa"/>
              <w:left w:w="100" w:type="dxa"/>
              <w:bottom w:w="100" w:type="dxa"/>
              <w:right w:w="100" w:type="dxa"/>
            </w:tcMar>
          </w:tcPr>
          <w:p w14:paraId="1EE42B42" w14:textId="77777777" w:rsidR="00870ADB" w:rsidRDefault="00140AAC">
            <w:pPr>
              <w:widowControl w:val="0"/>
              <w:spacing w:after="0" w:line="240" w:lineRule="auto"/>
            </w:pPr>
            <w:r>
              <w:t xml:space="preserve">CTTAGTGGCATTAATTCGDAATCC </w:t>
            </w:r>
          </w:p>
        </w:tc>
        <w:tc>
          <w:tcPr>
            <w:tcW w:w="645" w:type="dxa"/>
            <w:shd w:val="clear" w:color="auto" w:fill="auto"/>
            <w:tcMar>
              <w:top w:w="100" w:type="dxa"/>
              <w:left w:w="100" w:type="dxa"/>
              <w:bottom w:w="100" w:type="dxa"/>
              <w:right w:w="100" w:type="dxa"/>
            </w:tcMar>
          </w:tcPr>
          <w:p w14:paraId="325C442A" w14:textId="77777777" w:rsidR="00870ADB" w:rsidRDefault="00140AAC">
            <w:pPr>
              <w:widowControl w:val="0"/>
              <w:spacing w:after="0" w:line="240" w:lineRule="auto"/>
            </w:pPr>
            <w:r>
              <w:t>59.2</w:t>
            </w:r>
          </w:p>
        </w:tc>
        <w:tc>
          <w:tcPr>
            <w:tcW w:w="1110" w:type="dxa"/>
            <w:shd w:val="clear" w:color="auto" w:fill="auto"/>
            <w:tcMar>
              <w:top w:w="100" w:type="dxa"/>
              <w:left w:w="100" w:type="dxa"/>
              <w:bottom w:w="100" w:type="dxa"/>
              <w:right w:w="100" w:type="dxa"/>
            </w:tcMar>
          </w:tcPr>
          <w:p w14:paraId="18AFDA26" w14:textId="77777777" w:rsidR="00870ADB" w:rsidRDefault="00140AAC">
            <w:pPr>
              <w:widowControl w:val="0"/>
              <w:spacing w:after="0" w:line="240" w:lineRule="auto"/>
            </w:pPr>
            <w:r>
              <w:t>CAAAGTACCAATATCTTTATGATTRGTWGA</w:t>
            </w:r>
          </w:p>
        </w:tc>
        <w:tc>
          <w:tcPr>
            <w:tcW w:w="660" w:type="dxa"/>
            <w:shd w:val="clear" w:color="auto" w:fill="auto"/>
            <w:tcMar>
              <w:top w:w="100" w:type="dxa"/>
              <w:left w:w="100" w:type="dxa"/>
              <w:bottom w:w="100" w:type="dxa"/>
              <w:right w:w="100" w:type="dxa"/>
            </w:tcMar>
          </w:tcPr>
          <w:p w14:paraId="2D50A3F2" w14:textId="77777777" w:rsidR="00870ADB" w:rsidRDefault="00140AAC">
            <w:pPr>
              <w:widowControl w:val="0"/>
              <w:spacing w:after="0" w:line="240" w:lineRule="auto"/>
            </w:pPr>
            <w:r>
              <w:t>57.5</w:t>
            </w:r>
          </w:p>
        </w:tc>
        <w:tc>
          <w:tcPr>
            <w:tcW w:w="855" w:type="dxa"/>
            <w:shd w:val="clear" w:color="auto" w:fill="auto"/>
            <w:tcMar>
              <w:top w:w="100" w:type="dxa"/>
              <w:left w:w="100" w:type="dxa"/>
              <w:bottom w:w="100" w:type="dxa"/>
              <w:right w:w="100" w:type="dxa"/>
            </w:tcMar>
          </w:tcPr>
          <w:p w14:paraId="09AE40FA" w14:textId="77777777" w:rsidR="00870ADB" w:rsidRDefault="00140AAC">
            <w:pPr>
              <w:widowControl w:val="0"/>
              <w:spacing w:after="0" w:line="240" w:lineRule="auto"/>
            </w:pPr>
            <w:r>
              <w:t>281</w:t>
            </w:r>
          </w:p>
        </w:tc>
        <w:tc>
          <w:tcPr>
            <w:tcW w:w="1725" w:type="dxa"/>
            <w:shd w:val="clear" w:color="auto" w:fill="auto"/>
            <w:tcMar>
              <w:top w:w="100" w:type="dxa"/>
              <w:left w:w="100" w:type="dxa"/>
              <w:bottom w:w="100" w:type="dxa"/>
              <w:right w:w="100" w:type="dxa"/>
            </w:tcMar>
          </w:tcPr>
          <w:p w14:paraId="7CFF63EC" w14:textId="77777777" w:rsidR="00870ADB" w:rsidRDefault="00140AAC">
            <w:pPr>
              <w:widowControl w:val="0"/>
              <w:spacing w:after="0" w:line="240" w:lineRule="auto"/>
            </w:pPr>
            <w:r>
              <w:t>AACCATCGACTCAATTAA (lagging DNA strand)</w:t>
            </w:r>
          </w:p>
        </w:tc>
        <w:tc>
          <w:tcPr>
            <w:tcW w:w="1140" w:type="dxa"/>
            <w:shd w:val="clear" w:color="auto" w:fill="auto"/>
            <w:tcMar>
              <w:top w:w="100" w:type="dxa"/>
              <w:left w:w="100" w:type="dxa"/>
              <w:bottom w:w="100" w:type="dxa"/>
              <w:right w:w="100" w:type="dxa"/>
            </w:tcMar>
          </w:tcPr>
          <w:p w14:paraId="6CA96246" w14:textId="77777777" w:rsidR="00870ADB" w:rsidRDefault="00140AAC">
            <w:pPr>
              <w:widowControl w:val="0"/>
              <w:spacing w:after="0" w:line="240" w:lineRule="auto"/>
            </w:pPr>
            <w:r>
              <w:t>Dias et al. 2013</w:t>
            </w:r>
          </w:p>
        </w:tc>
      </w:tr>
      <w:tr w:rsidR="00870ADB" w14:paraId="3BF6D9BC"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685EDCB" w14:textId="77777777" w:rsidR="00870ADB" w:rsidRDefault="00140AAC">
            <w:pPr>
              <w:spacing w:after="0" w:line="240" w:lineRule="auto"/>
              <w:jc w:val="both"/>
              <w:rPr>
                <w:i/>
              </w:rPr>
            </w:pPr>
            <w:proofErr w:type="spellStart"/>
            <w:r>
              <w:rPr>
                <w:i/>
              </w:rPr>
              <w:t>Perna</w:t>
            </w:r>
            <w:proofErr w:type="spellEnd"/>
            <w:r>
              <w:rPr>
                <w:i/>
              </w:rPr>
              <w:t xml:space="preserve"> </w:t>
            </w:r>
            <w:proofErr w:type="spellStart"/>
            <w:r>
              <w:rPr>
                <w:i/>
              </w:rPr>
              <w:t>viridis</w:t>
            </w:r>
            <w:proofErr w:type="spellEnd"/>
            <w:r>
              <w:rPr>
                <w:i/>
              </w:rPr>
              <w:t>*</w:t>
            </w:r>
          </w:p>
        </w:tc>
        <w:tc>
          <w:tcPr>
            <w:tcW w:w="870" w:type="dxa"/>
            <w:shd w:val="clear" w:color="auto" w:fill="auto"/>
            <w:tcMar>
              <w:top w:w="100" w:type="dxa"/>
              <w:left w:w="100" w:type="dxa"/>
              <w:bottom w:w="100" w:type="dxa"/>
              <w:right w:w="100" w:type="dxa"/>
            </w:tcMar>
          </w:tcPr>
          <w:p w14:paraId="3B007224" w14:textId="77777777" w:rsidR="00870ADB" w:rsidRDefault="00140AAC">
            <w:pPr>
              <w:widowControl w:val="0"/>
              <w:spacing w:after="0" w:line="240" w:lineRule="auto"/>
            </w:pPr>
            <w:proofErr w:type="spellStart"/>
            <w:r>
              <w:t>Fw</w:t>
            </w:r>
            <w:proofErr w:type="spellEnd"/>
            <w:r>
              <w:t xml:space="preserve"> A, Rev A</w:t>
            </w:r>
          </w:p>
        </w:tc>
        <w:tc>
          <w:tcPr>
            <w:tcW w:w="1110" w:type="dxa"/>
            <w:shd w:val="clear" w:color="auto" w:fill="auto"/>
            <w:tcMar>
              <w:top w:w="100" w:type="dxa"/>
              <w:left w:w="100" w:type="dxa"/>
              <w:bottom w:w="100" w:type="dxa"/>
              <w:right w:w="100" w:type="dxa"/>
            </w:tcMar>
          </w:tcPr>
          <w:p w14:paraId="1B27B06A" w14:textId="77777777" w:rsidR="00870ADB" w:rsidRDefault="00140AAC">
            <w:pPr>
              <w:widowControl w:val="0"/>
              <w:spacing w:after="0" w:line="240" w:lineRule="auto"/>
            </w:pPr>
            <w:r>
              <w:t xml:space="preserve">CTTAGTGGCATTAATTCGDAATCC </w:t>
            </w:r>
          </w:p>
        </w:tc>
        <w:tc>
          <w:tcPr>
            <w:tcW w:w="645" w:type="dxa"/>
            <w:shd w:val="clear" w:color="auto" w:fill="auto"/>
            <w:tcMar>
              <w:top w:w="100" w:type="dxa"/>
              <w:left w:w="100" w:type="dxa"/>
              <w:bottom w:w="100" w:type="dxa"/>
              <w:right w:w="100" w:type="dxa"/>
            </w:tcMar>
          </w:tcPr>
          <w:p w14:paraId="5CA7841C" w14:textId="77777777" w:rsidR="00870ADB" w:rsidRDefault="00140AAC">
            <w:pPr>
              <w:widowControl w:val="0"/>
              <w:spacing w:after="0" w:line="240" w:lineRule="auto"/>
            </w:pPr>
            <w:r>
              <w:t>59.2</w:t>
            </w:r>
          </w:p>
        </w:tc>
        <w:tc>
          <w:tcPr>
            <w:tcW w:w="1110" w:type="dxa"/>
            <w:shd w:val="clear" w:color="auto" w:fill="auto"/>
            <w:tcMar>
              <w:top w:w="100" w:type="dxa"/>
              <w:left w:w="100" w:type="dxa"/>
              <w:bottom w:w="100" w:type="dxa"/>
              <w:right w:w="100" w:type="dxa"/>
            </w:tcMar>
          </w:tcPr>
          <w:p w14:paraId="21840974" w14:textId="77777777" w:rsidR="00870ADB" w:rsidRDefault="00140AAC">
            <w:pPr>
              <w:widowControl w:val="0"/>
              <w:spacing w:after="0" w:line="240" w:lineRule="auto"/>
            </w:pPr>
            <w:r>
              <w:t>CAAAGTACCAATATCTTTATGATTRGTWGA</w:t>
            </w:r>
          </w:p>
        </w:tc>
        <w:tc>
          <w:tcPr>
            <w:tcW w:w="660" w:type="dxa"/>
            <w:shd w:val="clear" w:color="auto" w:fill="auto"/>
            <w:tcMar>
              <w:top w:w="100" w:type="dxa"/>
              <w:left w:w="100" w:type="dxa"/>
              <w:bottom w:w="100" w:type="dxa"/>
              <w:right w:w="100" w:type="dxa"/>
            </w:tcMar>
          </w:tcPr>
          <w:p w14:paraId="616B7477" w14:textId="77777777" w:rsidR="00870ADB" w:rsidRDefault="00140AAC">
            <w:pPr>
              <w:widowControl w:val="0"/>
              <w:spacing w:after="0" w:line="240" w:lineRule="auto"/>
            </w:pPr>
            <w:r>
              <w:t>57.5</w:t>
            </w:r>
          </w:p>
        </w:tc>
        <w:tc>
          <w:tcPr>
            <w:tcW w:w="855" w:type="dxa"/>
            <w:shd w:val="clear" w:color="auto" w:fill="auto"/>
            <w:tcMar>
              <w:top w:w="100" w:type="dxa"/>
              <w:left w:w="100" w:type="dxa"/>
              <w:bottom w:w="100" w:type="dxa"/>
              <w:right w:w="100" w:type="dxa"/>
            </w:tcMar>
          </w:tcPr>
          <w:p w14:paraId="725FE473" w14:textId="77777777" w:rsidR="00870ADB" w:rsidRDefault="00140AAC">
            <w:pPr>
              <w:widowControl w:val="0"/>
              <w:spacing w:after="0" w:line="240" w:lineRule="auto"/>
            </w:pPr>
            <w:r>
              <w:t>281</w:t>
            </w:r>
          </w:p>
        </w:tc>
        <w:tc>
          <w:tcPr>
            <w:tcW w:w="1725" w:type="dxa"/>
            <w:shd w:val="clear" w:color="auto" w:fill="auto"/>
            <w:tcMar>
              <w:top w:w="100" w:type="dxa"/>
              <w:left w:w="100" w:type="dxa"/>
              <w:bottom w:w="100" w:type="dxa"/>
              <w:right w:w="100" w:type="dxa"/>
            </w:tcMar>
          </w:tcPr>
          <w:p w14:paraId="63CC0D35" w14:textId="77777777" w:rsidR="00870ADB" w:rsidRDefault="00140AAC">
            <w:pPr>
              <w:widowControl w:val="0"/>
              <w:spacing w:after="0" w:line="240" w:lineRule="auto"/>
            </w:pPr>
            <w:r>
              <w:t>ACTCAAACAACAAAGTAAAC (lagging DNA strand)</w:t>
            </w:r>
          </w:p>
        </w:tc>
        <w:tc>
          <w:tcPr>
            <w:tcW w:w="1140" w:type="dxa"/>
            <w:shd w:val="clear" w:color="auto" w:fill="auto"/>
            <w:tcMar>
              <w:top w:w="100" w:type="dxa"/>
              <w:left w:w="100" w:type="dxa"/>
              <w:bottom w:w="100" w:type="dxa"/>
              <w:right w:w="100" w:type="dxa"/>
            </w:tcMar>
          </w:tcPr>
          <w:p w14:paraId="262386CB" w14:textId="77777777" w:rsidR="00870ADB" w:rsidRDefault="00140AAC">
            <w:pPr>
              <w:widowControl w:val="0"/>
              <w:spacing w:after="0" w:line="240" w:lineRule="auto"/>
            </w:pPr>
            <w:r>
              <w:t>Dias et al. 2013</w:t>
            </w:r>
          </w:p>
        </w:tc>
      </w:tr>
      <w:tr w:rsidR="00870ADB" w14:paraId="6501A23D"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80BDFC9" w14:textId="77777777" w:rsidR="00870ADB" w:rsidRDefault="00140AAC">
            <w:pPr>
              <w:spacing w:after="0" w:line="240" w:lineRule="auto"/>
              <w:jc w:val="both"/>
              <w:rPr>
                <w:i/>
              </w:rPr>
            </w:pPr>
            <w:proofErr w:type="spellStart"/>
            <w:r>
              <w:rPr>
                <w:i/>
              </w:rPr>
              <w:t>Didemnum</w:t>
            </w:r>
            <w:proofErr w:type="spellEnd"/>
            <w:r>
              <w:rPr>
                <w:i/>
              </w:rPr>
              <w:t xml:space="preserve"> </w:t>
            </w:r>
            <w:proofErr w:type="spellStart"/>
            <w:r>
              <w:rPr>
                <w:i/>
              </w:rPr>
              <w:t>perlucidum</w:t>
            </w:r>
            <w:proofErr w:type="spellEnd"/>
          </w:p>
        </w:tc>
        <w:tc>
          <w:tcPr>
            <w:tcW w:w="870" w:type="dxa"/>
            <w:shd w:val="clear" w:color="auto" w:fill="auto"/>
            <w:tcMar>
              <w:top w:w="100" w:type="dxa"/>
              <w:left w:w="100" w:type="dxa"/>
              <w:bottom w:w="100" w:type="dxa"/>
              <w:right w:w="100" w:type="dxa"/>
            </w:tcMar>
          </w:tcPr>
          <w:p w14:paraId="4A94D75E" w14:textId="77777777" w:rsidR="00870ADB" w:rsidRDefault="00140AAC">
            <w:pPr>
              <w:widowControl w:val="0"/>
              <w:spacing w:after="0" w:line="240" w:lineRule="auto"/>
            </w:pPr>
            <w:proofErr w:type="spellStart"/>
            <w:r>
              <w:t>Dper</w:t>
            </w:r>
            <w:proofErr w:type="spellEnd"/>
            <w:r>
              <w:t xml:space="preserve"> new F/R</w:t>
            </w:r>
          </w:p>
        </w:tc>
        <w:tc>
          <w:tcPr>
            <w:tcW w:w="1110" w:type="dxa"/>
            <w:shd w:val="clear" w:color="auto" w:fill="auto"/>
            <w:tcMar>
              <w:top w:w="100" w:type="dxa"/>
              <w:left w:w="100" w:type="dxa"/>
              <w:bottom w:w="100" w:type="dxa"/>
              <w:right w:w="100" w:type="dxa"/>
            </w:tcMar>
          </w:tcPr>
          <w:p w14:paraId="4B171793" w14:textId="77777777" w:rsidR="00870ADB" w:rsidRDefault="00140AAC">
            <w:pPr>
              <w:widowControl w:val="0"/>
              <w:spacing w:after="0" w:line="240" w:lineRule="auto"/>
            </w:pPr>
            <w:r>
              <w:t>AGCTCCTGATATAGCATTTCCTCGTTTAAA</w:t>
            </w:r>
          </w:p>
        </w:tc>
        <w:tc>
          <w:tcPr>
            <w:tcW w:w="645" w:type="dxa"/>
            <w:shd w:val="clear" w:color="auto" w:fill="auto"/>
            <w:tcMar>
              <w:top w:w="100" w:type="dxa"/>
              <w:left w:w="100" w:type="dxa"/>
              <w:bottom w:w="100" w:type="dxa"/>
              <w:right w:w="100" w:type="dxa"/>
            </w:tcMar>
          </w:tcPr>
          <w:p w14:paraId="4FF047DB" w14:textId="77777777" w:rsidR="00870ADB" w:rsidRDefault="00140AAC">
            <w:pPr>
              <w:widowControl w:val="0"/>
              <w:spacing w:after="0" w:line="240" w:lineRule="auto"/>
            </w:pPr>
            <w:r>
              <w:t>63.3</w:t>
            </w:r>
          </w:p>
        </w:tc>
        <w:tc>
          <w:tcPr>
            <w:tcW w:w="1110" w:type="dxa"/>
            <w:shd w:val="clear" w:color="auto" w:fill="auto"/>
            <w:tcMar>
              <w:top w:w="100" w:type="dxa"/>
              <w:left w:w="100" w:type="dxa"/>
              <w:bottom w:w="100" w:type="dxa"/>
              <w:right w:w="100" w:type="dxa"/>
            </w:tcMar>
          </w:tcPr>
          <w:p w14:paraId="50017426" w14:textId="77777777" w:rsidR="00870ADB" w:rsidRDefault="00140AAC">
            <w:pPr>
              <w:widowControl w:val="0"/>
              <w:spacing w:after="0" w:line="240" w:lineRule="auto"/>
            </w:pPr>
            <w:r>
              <w:t>AGATATTCCTGCTAAATGTAATGAAAAAATAGCTA</w:t>
            </w:r>
          </w:p>
        </w:tc>
        <w:tc>
          <w:tcPr>
            <w:tcW w:w="660" w:type="dxa"/>
            <w:shd w:val="clear" w:color="auto" w:fill="auto"/>
            <w:tcMar>
              <w:top w:w="100" w:type="dxa"/>
              <w:left w:w="100" w:type="dxa"/>
              <w:bottom w:w="100" w:type="dxa"/>
              <w:right w:w="100" w:type="dxa"/>
            </w:tcMar>
          </w:tcPr>
          <w:p w14:paraId="62D1BC9B" w14:textId="77777777" w:rsidR="00870ADB" w:rsidRDefault="00140AAC">
            <w:pPr>
              <w:widowControl w:val="0"/>
              <w:spacing w:after="0" w:line="240" w:lineRule="auto"/>
            </w:pPr>
            <w:r>
              <w:t>61.2</w:t>
            </w:r>
          </w:p>
        </w:tc>
        <w:tc>
          <w:tcPr>
            <w:tcW w:w="855" w:type="dxa"/>
            <w:shd w:val="clear" w:color="auto" w:fill="auto"/>
            <w:tcMar>
              <w:top w:w="100" w:type="dxa"/>
              <w:left w:w="100" w:type="dxa"/>
              <w:bottom w:w="100" w:type="dxa"/>
              <w:right w:w="100" w:type="dxa"/>
            </w:tcMar>
          </w:tcPr>
          <w:p w14:paraId="233D683E"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05D4D583" w14:textId="77777777" w:rsidR="00870ADB" w:rsidRDefault="00140AAC">
            <w:pPr>
              <w:widowControl w:val="0"/>
              <w:spacing w:after="0" w:line="240" w:lineRule="auto"/>
            </w:pPr>
            <w:r>
              <w:t>TAGCTCATTCAAATAGGGCAGTA</w:t>
            </w:r>
          </w:p>
        </w:tc>
        <w:tc>
          <w:tcPr>
            <w:tcW w:w="1140" w:type="dxa"/>
            <w:shd w:val="clear" w:color="auto" w:fill="auto"/>
            <w:tcMar>
              <w:top w:w="100" w:type="dxa"/>
              <w:left w:w="100" w:type="dxa"/>
              <w:bottom w:w="100" w:type="dxa"/>
              <w:right w:w="100" w:type="dxa"/>
            </w:tcMar>
          </w:tcPr>
          <w:p w14:paraId="510FC4E7" w14:textId="77777777" w:rsidR="00870ADB" w:rsidRDefault="00140AAC">
            <w:pPr>
              <w:widowControl w:val="0"/>
              <w:spacing w:after="0" w:line="240" w:lineRule="auto"/>
            </w:pPr>
            <w:r>
              <w:t>Simpson et al. 2017</w:t>
            </w:r>
          </w:p>
        </w:tc>
      </w:tr>
      <w:tr w:rsidR="00870ADB" w14:paraId="0B96EA08"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AB9F394" w14:textId="77777777" w:rsidR="00870ADB" w:rsidRDefault="00140AAC">
            <w:pPr>
              <w:spacing w:after="0" w:line="240" w:lineRule="auto"/>
              <w:jc w:val="both"/>
              <w:rPr>
                <w:i/>
              </w:rPr>
            </w:pPr>
            <w:proofErr w:type="spellStart"/>
            <w:r>
              <w:rPr>
                <w:i/>
              </w:rPr>
              <w:t>Mytella</w:t>
            </w:r>
            <w:proofErr w:type="spellEnd"/>
            <w:r>
              <w:rPr>
                <w:i/>
              </w:rPr>
              <w:t xml:space="preserve"> </w:t>
            </w:r>
            <w:proofErr w:type="spellStart"/>
            <w:r>
              <w:rPr>
                <w:i/>
              </w:rPr>
              <w:t>strigata</w:t>
            </w:r>
            <w:proofErr w:type="spellEnd"/>
          </w:p>
        </w:tc>
        <w:tc>
          <w:tcPr>
            <w:tcW w:w="870" w:type="dxa"/>
            <w:shd w:val="clear" w:color="auto" w:fill="auto"/>
            <w:tcMar>
              <w:top w:w="100" w:type="dxa"/>
              <w:left w:w="100" w:type="dxa"/>
              <w:bottom w:w="100" w:type="dxa"/>
              <w:right w:w="100" w:type="dxa"/>
            </w:tcMar>
          </w:tcPr>
          <w:p w14:paraId="1AC21A15" w14:textId="77777777" w:rsidR="00870ADB" w:rsidRDefault="00140AAC">
            <w:pPr>
              <w:widowControl w:val="0"/>
              <w:spacing w:after="0" w:line="240" w:lineRule="auto"/>
            </w:pPr>
            <w:r>
              <w:t>CO1mytellaFf/r</w:t>
            </w:r>
          </w:p>
        </w:tc>
        <w:tc>
          <w:tcPr>
            <w:tcW w:w="1110" w:type="dxa"/>
            <w:shd w:val="clear" w:color="auto" w:fill="auto"/>
            <w:tcMar>
              <w:top w:w="100" w:type="dxa"/>
              <w:left w:w="100" w:type="dxa"/>
              <w:bottom w:w="100" w:type="dxa"/>
              <w:right w:w="100" w:type="dxa"/>
            </w:tcMar>
          </w:tcPr>
          <w:p w14:paraId="236F5CA4" w14:textId="77777777" w:rsidR="00870ADB" w:rsidRDefault="00140AAC">
            <w:pPr>
              <w:widowControl w:val="0"/>
              <w:spacing w:after="0" w:line="240" w:lineRule="auto"/>
            </w:pPr>
            <w:r>
              <w:t>GGGTTAATAGGAAGAAGGTTGAGA</w:t>
            </w:r>
          </w:p>
        </w:tc>
        <w:tc>
          <w:tcPr>
            <w:tcW w:w="645" w:type="dxa"/>
            <w:shd w:val="clear" w:color="auto" w:fill="auto"/>
            <w:tcMar>
              <w:top w:w="100" w:type="dxa"/>
              <w:left w:w="100" w:type="dxa"/>
              <w:bottom w:w="100" w:type="dxa"/>
              <w:right w:w="100" w:type="dxa"/>
            </w:tcMar>
          </w:tcPr>
          <w:p w14:paraId="0241BE39" w14:textId="77777777" w:rsidR="00870ADB" w:rsidRDefault="00140AAC">
            <w:pPr>
              <w:widowControl w:val="0"/>
              <w:spacing w:after="0" w:line="240" w:lineRule="auto"/>
            </w:pPr>
            <w:r>
              <w:t>50 used</w:t>
            </w:r>
          </w:p>
        </w:tc>
        <w:tc>
          <w:tcPr>
            <w:tcW w:w="1110" w:type="dxa"/>
            <w:shd w:val="clear" w:color="auto" w:fill="auto"/>
            <w:tcMar>
              <w:top w:w="100" w:type="dxa"/>
              <w:left w:w="100" w:type="dxa"/>
              <w:bottom w:w="100" w:type="dxa"/>
              <w:right w:w="100" w:type="dxa"/>
            </w:tcMar>
          </w:tcPr>
          <w:p w14:paraId="2F2B3E7D" w14:textId="77777777" w:rsidR="00870ADB" w:rsidRDefault="00140AAC">
            <w:pPr>
              <w:widowControl w:val="0"/>
              <w:spacing w:after="0" w:line="240" w:lineRule="auto"/>
            </w:pPr>
            <w:r>
              <w:t>ACAACCACCGATACA TAAAGG</w:t>
            </w:r>
          </w:p>
        </w:tc>
        <w:tc>
          <w:tcPr>
            <w:tcW w:w="660" w:type="dxa"/>
            <w:shd w:val="clear" w:color="auto" w:fill="auto"/>
            <w:tcMar>
              <w:top w:w="100" w:type="dxa"/>
              <w:left w:w="100" w:type="dxa"/>
              <w:bottom w:w="100" w:type="dxa"/>
              <w:right w:w="100" w:type="dxa"/>
            </w:tcMar>
          </w:tcPr>
          <w:p w14:paraId="29091A94" w14:textId="77777777" w:rsidR="00870ADB" w:rsidRDefault="00140AAC">
            <w:pPr>
              <w:widowControl w:val="0"/>
              <w:spacing w:after="0" w:line="240" w:lineRule="auto"/>
            </w:pPr>
            <w:r>
              <w:t>50 used</w:t>
            </w:r>
          </w:p>
        </w:tc>
        <w:tc>
          <w:tcPr>
            <w:tcW w:w="855" w:type="dxa"/>
            <w:shd w:val="clear" w:color="auto" w:fill="auto"/>
            <w:tcMar>
              <w:top w:w="100" w:type="dxa"/>
              <w:left w:w="100" w:type="dxa"/>
              <w:bottom w:w="100" w:type="dxa"/>
              <w:right w:w="100" w:type="dxa"/>
            </w:tcMar>
          </w:tcPr>
          <w:p w14:paraId="5D4D7016" w14:textId="77777777" w:rsidR="00870ADB" w:rsidRDefault="00140AAC">
            <w:pPr>
              <w:widowControl w:val="0"/>
              <w:spacing w:after="0" w:line="240" w:lineRule="auto"/>
            </w:pPr>
            <w:r>
              <w:t>196</w:t>
            </w:r>
          </w:p>
        </w:tc>
        <w:tc>
          <w:tcPr>
            <w:tcW w:w="1725" w:type="dxa"/>
            <w:shd w:val="clear" w:color="auto" w:fill="auto"/>
            <w:tcMar>
              <w:top w:w="100" w:type="dxa"/>
              <w:left w:w="100" w:type="dxa"/>
              <w:bottom w:w="100" w:type="dxa"/>
              <w:right w:w="100" w:type="dxa"/>
            </w:tcMar>
          </w:tcPr>
          <w:p w14:paraId="7ED1F167" w14:textId="77777777" w:rsidR="00870ADB" w:rsidRDefault="00140AAC">
            <w:pPr>
              <w:widowControl w:val="0"/>
              <w:spacing w:after="0" w:line="240" w:lineRule="auto"/>
              <w:rPr>
                <w:i/>
              </w:rPr>
            </w:pPr>
            <w:r>
              <w:rPr>
                <w:i/>
              </w:rPr>
              <w:t>Not developed</w:t>
            </w:r>
          </w:p>
        </w:tc>
        <w:tc>
          <w:tcPr>
            <w:tcW w:w="1140" w:type="dxa"/>
            <w:shd w:val="clear" w:color="auto" w:fill="auto"/>
            <w:tcMar>
              <w:top w:w="100" w:type="dxa"/>
              <w:left w:w="100" w:type="dxa"/>
              <w:bottom w:w="100" w:type="dxa"/>
              <w:right w:w="100" w:type="dxa"/>
            </w:tcMar>
          </w:tcPr>
          <w:p w14:paraId="5726EE75" w14:textId="77777777" w:rsidR="00870ADB" w:rsidRDefault="00140AAC">
            <w:pPr>
              <w:widowControl w:val="0"/>
              <w:spacing w:after="0" w:line="240" w:lineRule="auto"/>
            </w:pPr>
            <w:r>
              <w:t>Yip et al. 2021</w:t>
            </w:r>
          </w:p>
        </w:tc>
      </w:tr>
      <w:tr w:rsidR="00870ADB" w14:paraId="3488E5A7"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379CDB1F" w14:textId="77777777" w:rsidR="00870ADB" w:rsidRDefault="00140AAC">
            <w:pPr>
              <w:spacing w:after="0" w:line="240" w:lineRule="auto"/>
              <w:rPr>
                <w:i/>
              </w:rPr>
            </w:pPr>
            <w:proofErr w:type="spellStart"/>
            <w:r>
              <w:rPr>
                <w:i/>
              </w:rPr>
              <w:lastRenderedPageBreak/>
              <w:t>Amathia</w:t>
            </w:r>
            <w:proofErr w:type="spellEnd"/>
            <w:r>
              <w:rPr>
                <w:i/>
              </w:rPr>
              <w:t xml:space="preserve"> </w:t>
            </w:r>
            <w:proofErr w:type="spellStart"/>
            <w:r>
              <w:rPr>
                <w:i/>
              </w:rPr>
              <w:t>verticillata</w:t>
            </w:r>
            <w:proofErr w:type="spellEnd"/>
          </w:p>
        </w:tc>
        <w:tc>
          <w:tcPr>
            <w:tcW w:w="870" w:type="dxa"/>
            <w:shd w:val="clear" w:color="auto" w:fill="auto"/>
            <w:tcMar>
              <w:top w:w="100" w:type="dxa"/>
              <w:left w:w="100" w:type="dxa"/>
              <w:bottom w:w="100" w:type="dxa"/>
              <w:right w:w="100" w:type="dxa"/>
            </w:tcMar>
          </w:tcPr>
          <w:p w14:paraId="178F002B"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6406252B" w14:textId="77777777" w:rsidR="00870ADB" w:rsidRDefault="00870ADB">
            <w:pPr>
              <w:widowControl w:val="0"/>
              <w:spacing w:after="0" w:line="240" w:lineRule="auto"/>
            </w:pPr>
          </w:p>
        </w:tc>
        <w:tc>
          <w:tcPr>
            <w:tcW w:w="645" w:type="dxa"/>
            <w:shd w:val="clear" w:color="auto" w:fill="auto"/>
            <w:tcMar>
              <w:top w:w="100" w:type="dxa"/>
              <w:left w:w="100" w:type="dxa"/>
              <w:bottom w:w="100" w:type="dxa"/>
              <w:right w:w="100" w:type="dxa"/>
            </w:tcMar>
          </w:tcPr>
          <w:p w14:paraId="5ACCE1A0"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00F88C66" w14:textId="77777777" w:rsidR="00870ADB" w:rsidRDefault="00870ADB">
            <w:pPr>
              <w:widowControl w:val="0"/>
              <w:spacing w:after="0" w:line="240" w:lineRule="auto"/>
            </w:pPr>
          </w:p>
        </w:tc>
        <w:tc>
          <w:tcPr>
            <w:tcW w:w="660" w:type="dxa"/>
            <w:shd w:val="clear" w:color="auto" w:fill="auto"/>
            <w:tcMar>
              <w:top w:w="100" w:type="dxa"/>
              <w:left w:w="100" w:type="dxa"/>
              <w:bottom w:w="100" w:type="dxa"/>
              <w:right w:w="100" w:type="dxa"/>
            </w:tcMar>
          </w:tcPr>
          <w:p w14:paraId="5A2ECD4A"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50867E7A"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52AEF785" w14:textId="77777777" w:rsidR="00870ADB" w:rsidRDefault="00870ADB">
            <w:pPr>
              <w:widowControl w:val="0"/>
              <w:spacing w:after="0" w:line="240" w:lineRule="auto"/>
            </w:pPr>
          </w:p>
        </w:tc>
        <w:tc>
          <w:tcPr>
            <w:tcW w:w="1140" w:type="dxa"/>
            <w:shd w:val="clear" w:color="auto" w:fill="auto"/>
            <w:tcMar>
              <w:top w:w="100" w:type="dxa"/>
              <w:left w:w="100" w:type="dxa"/>
              <w:bottom w:w="100" w:type="dxa"/>
              <w:right w:w="100" w:type="dxa"/>
            </w:tcMar>
          </w:tcPr>
          <w:p w14:paraId="1D5A840F" w14:textId="77777777" w:rsidR="00870ADB" w:rsidRDefault="00870ADB">
            <w:pPr>
              <w:widowControl w:val="0"/>
              <w:pBdr>
                <w:top w:val="nil"/>
                <w:left w:val="nil"/>
                <w:bottom w:val="nil"/>
                <w:right w:val="nil"/>
                <w:between w:val="nil"/>
              </w:pBdr>
              <w:spacing w:after="0" w:line="240" w:lineRule="auto"/>
              <w:rPr>
                <w:sz w:val="18"/>
                <w:szCs w:val="18"/>
              </w:rPr>
            </w:pPr>
          </w:p>
        </w:tc>
      </w:tr>
      <w:tr w:rsidR="00870ADB" w14:paraId="3FBB5324"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2DF05F9" w14:textId="77777777" w:rsidR="00870ADB" w:rsidRDefault="00140AAC">
            <w:pPr>
              <w:spacing w:after="0" w:line="240" w:lineRule="auto"/>
              <w:rPr>
                <w:i/>
              </w:rPr>
            </w:pPr>
            <w:proofErr w:type="spellStart"/>
            <w:r>
              <w:rPr>
                <w:i/>
              </w:rPr>
              <w:t>Batis</w:t>
            </w:r>
            <w:proofErr w:type="spellEnd"/>
            <w:r>
              <w:rPr>
                <w:i/>
              </w:rPr>
              <w:t xml:space="preserve"> maritima</w:t>
            </w:r>
          </w:p>
        </w:tc>
        <w:tc>
          <w:tcPr>
            <w:tcW w:w="870" w:type="dxa"/>
            <w:shd w:val="clear" w:color="auto" w:fill="auto"/>
            <w:tcMar>
              <w:top w:w="100" w:type="dxa"/>
              <w:left w:w="100" w:type="dxa"/>
              <w:bottom w:w="100" w:type="dxa"/>
              <w:right w:w="100" w:type="dxa"/>
            </w:tcMar>
          </w:tcPr>
          <w:p w14:paraId="40F4CDD1"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0A8892CA" w14:textId="77777777" w:rsidR="00870ADB" w:rsidRDefault="00870ADB">
            <w:pPr>
              <w:widowControl w:val="0"/>
              <w:spacing w:after="0" w:line="240" w:lineRule="auto"/>
            </w:pPr>
          </w:p>
        </w:tc>
        <w:tc>
          <w:tcPr>
            <w:tcW w:w="645" w:type="dxa"/>
            <w:shd w:val="clear" w:color="auto" w:fill="auto"/>
            <w:tcMar>
              <w:top w:w="100" w:type="dxa"/>
              <w:left w:w="100" w:type="dxa"/>
              <w:bottom w:w="100" w:type="dxa"/>
              <w:right w:w="100" w:type="dxa"/>
            </w:tcMar>
          </w:tcPr>
          <w:p w14:paraId="3473FAEB"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606DD14D" w14:textId="77777777" w:rsidR="00870ADB" w:rsidRDefault="00870ADB">
            <w:pPr>
              <w:widowControl w:val="0"/>
              <w:spacing w:after="0" w:line="240" w:lineRule="auto"/>
            </w:pPr>
          </w:p>
        </w:tc>
        <w:tc>
          <w:tcPr>
            <w:tcW w:w="660" w:type="dxa"/>
            <w:shd w:val="clear" w:color="auto" w:fill="auto"/>
            <w:tcMar>
              <w:top w:w="100" w:type="dxa"/>
              <w:left w:w="100" w:type="dxa"/>
              <w:bottom w:w="100" w:type="dxa"/>
              <w:right w:w="100" w:type="dxa"/>
            </w:tcMar>
          </w:tcPr>
          <w:p w14:paraId="70035F32"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4C67F467"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4B17FB58" w14:textId="77777777" w:rsidR="00870ADB" w:rsidRDefault="00870ADB">
            <w:pPr>
              <w:widowControl w:val="0"/>
              <w:spacing w:after="0" w:line="240" w:lineRule="auto"/>
            </w:pPr>
          </w:p>
        </w:tc>
        <w:tc>
          <w:tcPr>
            <w:tcW w:w="1140" w:type="dxa"/>
            <w:shd w:val="clear" w:color="auto" w:fill="auto"/>
            <w:tcMar>
              <w:top w:w="100" w:type="dxa"/>
              <w:left w:w="100" w:type="dxa"/>
              <w:bottom w:w="100" w:type="dxa"/>
              <w:right w:w="100" w:type="dxa"/>
            </w:tcMar>
          </w:tcPr>
          <w:p w14:paraId="72123655" w14:textId="77777777" w:rsidR="00870ADB" w:rsidRDefault="00870ADB">
            <w:pPr>
              <w:widowControl w:val="0"/>
              <w:pBdr>
                <w:top w:val="nil"/>
                <w:left w:val="nil"/>
                <w:bottom w:val="nil"/>
                <w:right w:val="nil"/>
                <w:between w:val="nil"/>
              </w:pBdr>
              <w:spacing w:after="0" w:line="240" w:lineRule="auto"/>
              <w:rPr>
                <w:sz w:val="18"/>
                <w:szCs w:val="18"/>
              </w:rPr>
            </w:pPr>
          </w:p>
        </w:tc>
      </w:tr>
      <w:tr w:rsidR="00870ADB" w14:paraId="4647F12A" w14:textId="77777777">
        <w:tc>
          <w:tcPr>
            <w:tcW w:w="1245"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0715416" w14:textId="77777777" w:rsidR="00870ADB" w:rsidRDefault="00140AAC">
            <w:pPr>
              <w:spacing w:after="0" w:line="240" w:lineRule="auto"/>
              <w:rPr>
                <w:i/>
              </w:rPr>
            </w:pPr>
            <w:proofErr w:type="spellStart"/>
            <w:r>
              <w:rPr>
                <w:i/>
              </w:rPr>
              <w:t>Arcuatula</w:t>
            </w:r>
            <w:proofErr w:type="spellEnd"/>
            <w:r>
              <w:rPr>
                <w:i/>
              </w:rPr>
              <w:t xml:space="preserve"> </w:t>
            </w:r>
            <w:proofErr w:type="spellStart"/>
            <w:r>
              <w:rPr>
                <w:i/>
              </w:rPr>
              <w:t>senhousia</w:t>
            </w:r>
            <w:proofErr w:type="spellEnd"/>
          </w:p>
        </w:tc>
        <w:tc>
          <w:tcPr>
            <w:tcW w:w="870" w:type="dxa"/>
            <w:shd w:val="clear" w:color="auto" w:fill="auto"/>
            <w:tcMar>
              <w:top w:w="100" w:type="dxa"/>
              <w:left w:w="100" w:type="dxa"/>
              <w:bottom w:w="100" w:type="dxa"/>
              <w:right w:w="100" w:type="dxa"/>
            </w:tcMar>
          </w:tcPr>
          <w:p w14:paraId="66B398D2"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12FA9F69" w14:textId="77777777" w:rsidR="00870ADB" w:rsidRDefault="00870ADB">
            <w:pPr>
              <w:widowControl w:val="0"/>
              <w:spacing w:after="0" w:line="240" w:lineRule="auto"/>
            </w:pPr>
          </w:p>
        </w:tc>
        <w:tc>
          <w:tcPr>
            <w:tcW w:w="645" w:type="dxa"/>
            <w:shd w:val="clear" w:color="auto" w:fill="auto"/>
            <w:tcMar>
              <w:top w:w="100" w:type="dxa"/>
              <w:left w:w="100" w:type="dxa"/>
              <w:bottom w:w="100" w:type="dxa"/>
              <w:right w:w="100" w:type="dxa"/>
            </w:tcMar>
          </w:tcPr>
          <w:p w14:paraId="33C240EF" w14:textId="77777777" w:rsidR="00870ADB" w:rsidRDefault="00870ADB">
            <w:pPr>
              <w:widowControl w:val="0"/>
              <w:spacing w:after="0" w:line="240" w:lineRule="auto"/>
            </w:pPr>
          </w:p>
        </w:tc>
        <w:tc>
          <w:tcPr>
            <w:tcW w:w="1110" w:type="dxa"/>
            <w:shd w:val="clear" w:color="auto" w:fill="auto"/>
            <w:tcMar>
              <w:top w:w="100" w:type="dxa"/>
              <w:left w:w="100" w:type="dxa"/>
              <w:bottom w:w="100" w:type="dxa"/>
              <w:right w:w="100" w:type="dxa"/>
            </w:tcMar>
          </w:tcPr>
          <w:p w14:paraId="3E41D6BC" w14:textId="77777777" w:rsidR="00870ADB" w:rsidRDefault="00870ADB">
            <w:pPr>
              <w:widowControl w:val="0"/>
              <w:spacing w:after="0" w:line="240" w:lineRule="auto"/>
            </w:pPr>
          </w:p>
        </w:tc>
        <w:tc>
          <w:tcPr>
            <w:tcW w:w="660" w:type="dxa"/>
            <w:shd w:val="clear" w:color="auto" w:fill="auto"/>
            <w:tcMar>
              <w:top w:w="100" w:type="dxa"/>
              <w:left w:w="100" w:type="dxa"/>
              <w:bottom w:w="100" w:type="dxa"/>
              <w:right w:w="100" w:type="dxa"/>
            </w:tcMar>
          </w:tcPr>
          <w:p w14:paraId="7ED7AFD4" w14:textId="77777777" w:rsidR="00870ADB" w:rsidRDefault="00870ADB">
            <w:pPr>
              <w:widowControl w:val="0"/>
              <w:spacing w:after="0" w:line="240" w:lineRule="auto"/>
            </w:pPr>
          </w:p>
        </w:tc>
        <w:tc>
          <w:tcPr>
            <w:tcW w:w="855" w:type="dxa"/>
            <w:shd w:val="clear" w:color="auto" w:fill="auto"/>
            <w:tcMar>
              <w:top w:w="100" w:type="dxa"/>
              <w:left w:w="100" w:type="dxa"/>
              <w:bottom w:w="100" w:type="dxa"/>
              <w:right w:w="100" w:type="dxa"/>
            </w:tcMar>
          </w:tcPr>
          <w:p w14:paraId="3381476F" w14:textId="77777777" w:rsidR="00870ADB" w:rsidRDefault="00870ADB">
            <w:pPr>
              <w:widowControl w:val="0"/>
              <w:spacing w:after="0" w:line="240" w:lineRule="auto"/>
            </w:pPr>
          </w:p>
        </w:tc>
        <w:tc>
          <w:tcPr>
            <w:tcW w:w="1725" w:type="dxa"/>
            <w:shd w:val="clear" w:color="auto" w:fill="auto"/>
            <w:tcMar>
              <w:top w:w="100" w:type="dxa"/>
              <w:left w:w="100" w:type="dxa"/>
              <w:bottom w:w="100" w:type="dxa"/>
              <w:right w:w="100" w:type="dxa"/>
            </w:tcMar>
          </w:tcPr>
          <w:p w14:paraId="019E4B10" w14:textId="77777777" w:rsidR="00870ADB" w:rsidRDefault="00870ADB">
            <w:pPr>
              <w:widowControl w:val="0"/>
              <w:spacing w:after="0" w:line="240" w:lineRule="auto"/>
            </w:pPr>
          </w:p>
        </w:tc>
        <w:tc>
          <w:tcPr>
            <w:tcW w:w="1140" w:type="dxa"/>
            <w:shd w:val="clear" w:color="auto" w:fill="auto"/>
            <w:tcMar>
              <w:top w:w="100" w:type="dxa"/>
              <w:left w:w="100" w:type="dxa"/>
              <w:bottom w:w="100" w:type="dxa"/>
              <w:right w:w="100" w:type="dxa"/>
            </w:tcMar>
          </w:tcPr>
          <w:p w14:paraId="30B26135" w14:textId="77777777" w:rsidR="00870ADB" w:rsidRDefault="00870ADB">
            <w:pPr>
              <w:widowControl w:val="0"/>
              <w:pBdr>
                <w:top w:val="nil"/>
                <w:left w:val="nil"/>
                <w:bottom w:val="nil"/>
                <w:right w:val="nil"/>
                <w:between w:val="nil"/>
              </w:pBdr>
              <w:spacing w:after="0" w:line="240" w:lineRule="auto"/>
              <w:rPr>
                <w:sz w:val="18"/>
                <w:szCs w:val="18"/>
              </w:rPr>
            </w:pPr>
          </w:p>
        </w:tc>
      </w:tr>
    </w:tbl>
    <w:p w14:paraId="50FBC577" w14:textId="77777777" w:rsidR="00870ADB" w:rsidRDefault="00140AAC">
      <w:pPr>
        <w:rPr>
          <w:sz w:val="18"/>
          <w:szCs w:val="18"/>
        </w:rPr>
      </w:pPr>
      <w:r>
        <w:rPr>
          <w:sz w:val="18"/>
          <w:szCs w:val="18"/>
        </w:rPr>
        <w:t xml:space="preserve">*These primers amplify also other invasive </w:t>
      </w:r>
      <w:proofErr w:type="spellStart"/>
      <w:r>
        <w:rPr>
          <w:i/>
          <w:sz w:val="18"/>
          <w:szCs w:val="18"/>
        </w:rPr>
        <w:t>Perna</w:t>
      </w:r>
      <w:proofErr w:type="spellEnd"/>
      <w:r>
        <w:rPr>
          <w:sz w:val="18"/>
          <w:szCs w:val="18"/>
        </w:rPr>
        <w:t xml:space="preserve"> species: </w:t>
      </w:r>
      <w:r>
        <w:rPr>
          <w:i/>
          <w:sz w:val="18"/>
          <w:szCs w:val="18"/>
        </w:rPr>
        <w:t>P. canaliculus</w:t>
      </w:r>
      <w:r>
        <w:rPr>
          <w:sz w:val="18"/>
          <w:szCs w:val="18"/>
        </w:rPr>
        <w:t>, species-specific probes were developed for species-specific detections.</w:t>
      </w:r>
    </w:p>
    <w:p w14:paraId="65D34949" w14:textId="77777777" w:rsidR="00870ADB" w:rsidRDefault="00870ADB">
      <w:pPr>
        <w:rPr>
          <w:sz w:val="18"/>
          <w:szCs w:val="18"/>
        </w:rPr>
      </w:pPr>
    </w:p>
    <w:p w14:paraId="75AF544D" w14:textId="77777777" w:rsidR="00870ADB" w:rsidRDefault="00140AAC">
      <w:pPr>
        <w:spacing w:after="0" w:line="240" w:lineRule="auto"/>
      </w:pPr>
      <w:r>
        <w:t>Full validation of a new qPCR assay requires the following steps:</w:t>
      </w:r>
    </w:p>
    <w:p w14:paraId="6242058E" w14:textId="77777777" w:rsidR="00870ADB" w:rsidRDefault="00870ADB">
      <w:pPr>
        <w:spacing w:after="0" w:line="240" w:lineRule="auto"/>
      </w:pPr>
    </w:p>
    <w:p w14:paraId="19DC14E5" w14:textId="77777777" w:rsidR="00870ADB" w:rsidRDefault="00140AAC">
      <w:pPr>
        <w:numPr>
          <w:ilvl w:val="0"/>
          <w:numId w:val="11"/>
        </w:numPr>
        <w:spacing w:after="0" w:line="240" w:lineRule="auto"/>
      </w:pPr>
      <w:r>
        <w:t>Design species-specific primers in silico (if available qPCR assays are reliable this step can be skipped).</w:t>
      </w:r>
    </w:p>
    <w:p w14:paraId="2B1A55C8" w14:textId="77777777" w:rsidR="00870ADB" w:rsidRDefault="00140AAC">
      <w:pPr>
        <w:spacing w:after="0" w:line="240" w:lineRule="auto"/>
      </w:pPr>
      <w:r>
        <w:t xml:space="preserve"> </w:t>
      </w:r>
    </w:p>
    <w:p w14:paraId="2C59A32A" w14:textId="77777777" w:rsidR="00870ADB" w:rsidRDefault="00140AAC">
      <w:pPr>
        <w:numPr>
          <w:ilvl w:val="0"/>
          <w:numId w:val="6"/>
        </w:numPr>
        <w:spacing w:after="0" w:line="240" w:lineRule="auto"/>
      </w:pPr>
      <w:r>
        <w:t xml:space="preserve">Collect reference sequences of target species and all available closely related (local) species from public genetic reference databases. Identify species-specific regions for primer selection by aligning the sequences and searching for regions that can differentiate the species by using the </w:t>
      </w:r>
      <w:proofErr w:type="spellStart"/>
      <w:r>
        <w:t>Geneious</w:t>
      </w:r>
      <w:proofErr w:type="spellEnd"/>
      <w:r>
        <w:t xml:space="preserve"> software, or if not available, free programs like </w:t>
      </w:r>
      <w:proofErr w:type="spellStart"/>
      <w:r>
        <w:t>Bioedit</w:t>
      </w:r>
      <w:proofErr w:type="spellEnd"/>
      <w:r>
        <w:t xml:space="preserve">. Design primers with the help of primer-design software like </w:t>
      </w:r>
      <w:hyperlink r:id="rId67">
        <w:r>
          <w:rPr>
            <w:color w:val="1155CC"/>
            <w:u w:val="single"/>
          </w:rPr>
          <w:t>https://primer3.ut.ee/</w:t>
        </w:r>
      </w:hyperlink>
      <w:r>
        <w:t xml:space="preserve"> or </w:t>
      </w:r>
      <w:hyperlink r:id="rId68">
        <w:r>
          <w:rPr>
            <w:color w:val="1155CC"/>
            <w:u w:val="single"/>
          </w:rPr>
          <w:t>https://eurofinsgenomics.com/en/resources/design-tools/pcr-primer-design/</w:t>
        </w:r>
      </w:hyperlink>
      <w:r>
        <w:t xml:space="preserve"> </w:t>
      </w:r>
    </w:p>
    <w:p w14:paraId="05D53D01" w14:textId="77777777" w:rsidR="00870ADB" w:rsidRDefault="00140AAC">
      <w:pPr>
        <w:numPr>
          <w:ilvl w:val="1"/>
          <w:numId w:val="6"/>
        </w:numPr>
        <w:spacing w:after="0" w:line="240" w:lineRule="auto"/>
      </w:pPr>
      <w:r>
        <w:t xml:space="preserve">Choose amplicon length in between 75-200 bp </w:t>
      </w:r>
    </w:p>
    <w:p w14:paraId="6092126C" w14:textId="77777777" w:rsidR="00870ADB" w:rsidRDefault="00140AAC">
      <w:pPr>
        <w:numPr>
          <w:ilvl w:val="1"/>
          <w:numId w:val="6"/>
        </w:numPr>
        <w:spacing w:after="0" w:line="240" w:lineRule="auto"/>
      </w:pPr>
      <w:r>
        <w:t>Avoid secondary structure if possible</w:t>
      </w:r>
    </w:p>
    <w:p w14:paraId="5ED9A8E0" w14:textId="77777777" w:rsidR="00870ADB" w:rsidRDefault="00140AAC">
      <w:pPr>
        <w:numPr>
          <w:ilvl w:val="1"/>
          <w:numId w:val="6"/>
        </w:numPr>
        <w:spacing w:after="0" w:line="240" w:lineRule="auto"/>
      </w:pPr>
      <w:r>
        <w:t>Avoid templates with long (&gt;4) repeats of single bases</w:t>
      </w:r>
    </w:p>
    <w:p w14:paraId="5F308BF0" w14:textId="77777777" w:rsidR="00870ADB" w:rsidRDefault="00140AAC">
      <w:pPr>
        <w:numPr>
          <w:ilvl w:val="1"/>
          <w:numId w:val="6"/>
        </w:numPr>
        <w:spacing w:after="0" w:line="240" w:lineRule="auto"/>
      </w:pPr>
      <w:r>
        <w:t>Maintain a GC content of 50–60%</w:t>
      </w:r>
    </w:p>
    <w:p w14:paraId="64756BF9" w14:textId="77777777" w:rsidR="00870ADB" w:rsidRDefault="00140AAC">
      <w:pPr>
        <w:numPr>
          <w:ilvl w:val="1"/>
          <w:numId w:val="6"/>
        </w:numPr>
        <w:spacing w:after="0" w:line="240" w:lineRule="auto"/>
      </w:pPr>
      <w:r>
        <w:t>Maintain a melting temperature between 50ºC and 65ºC</w:t>
      </w:r>
    </w:p>
    <w:p w14:paraId="07BC1DFB" w14:textId="77777777" w:rsidR="00870ADB" w:rsidRDefault="00140AAC">
      <w:pPr>
        <w:numPr>
          <w:ilvl w:val="2"/>
          <w:numId w:val="6"/>
        </w:numPr>
        <w:spacing w:after="0" w:line="240" w:lineRule="auto"/>
      </w:pPr>
      <w:r>
        <w:t xml:space="preserve">Can be checked with </w:t>
      </w:r>
      <w:proofErr w:type="spellStart"/>
      <w:r>
        <w:t>oligocalc</w:t>
      </w:r>
      <w:proofErr w:type="spellEnd"/>
      <w:r>
        <w:t xml:space="preserve"> (</w:t>
      </w:r>
      <w:hyperlink r:id="rId69">
        <w:r>
          <w:rPr>
            <w:color w:val="1155CC"/>
            <w:u w:val="single"/>
          </w:rPr>
          <w:t>http://biotools.nubic.northwestern.edu/OligoCalc.html</w:t>
        </w:r>
      </w:hyperlink>
      <w:r>
        <w:t>)</w:t>
      </w:r>
    </w:p>
    <w:p w14:paraId="56D6D696" w14:textId="77777777" w:rsidR="00870ADB" w:rsidRDefault="00140AAC">
      <w:pPr>
        <w:numPr>
          <w:ilvl w:val="1"/>
          <w:numId w:val="6"/>
        </w:numPr>
        <w:spacing w:after="0" w:line="240" w:lineRule="auto"/>
      </w:pPr>
      <w:r>
        <w:t>Avoid repeats of Gs or Cs longer than three bases</w:t>
      </w:r>
    </w:p>
    <w:p w14:paraId="0AF31F5F" w14:textId="77777777" w:rsidR="00870ADB" w:rsidRDefault="00140AAC">
      <w:pPr>
        <w:numPr>
          <w:ilvl w:val="1"/>
          <w:numId w:val="6"/>
        </w:numPr>
        <w:spacing w:after="0" w:line="240" w:lineRule="auto"/>
      </w:pPr>
      <w:r>
        <w:t>Place Gs and Cs on ends of primers</w:t>
      </w:r>
    </w:p>
    <w:p w14:paraId="2C07420D" w14:textId="77777777" w:rsidR="00870ADB" w:rsidRDefault="00140AAC">
      <w:pPr>
        <w:numPr>
          <w:ilvl w:val="1"/>
          <w:numId w:val="6"/>
        </w:numPr>
        <w:spacing w:after="0" w:line="240" w:lineRule="auto"/>
      </w:pPr>
      <w:r>
        <w:t>Check sequence of forward and reverse primers to ensure no 3' complementarity (avoid primer-dimer formation)</w:t>
      </w:r>
    </w:p>
    <w:p w14:paraId="2D7DAB97" w14:textId="77777777" w:rsidR="00870ADB" w:rsidRDefault="00140AAC">
      <w:pPr>
        <w:numPr>
          <w:ilvl w:val="1"/>
          <w:numId w:val="6"/>
        </w:numPr>
        <w:spacing w:after="0" w:line="240" w:lineRule="auto"/>
      </w:pPr>
      <w:r>
        <w:t>Verify specificity using tools such as the Basic Local Alignment Search Tool (</w:t>
      </w:r>
      <w:hyperlink r:id="rId70">
        <w:r>
          <w:rPr>
            <w:color w:val="1155CC"/>
            <w:u w:val="single"/>
          </w:rPr>
          <w:t>http://www.ncbi.nlm.nih.gov/blast/</w:t>
        </w:r>
      </w:hyperlink>
      <w:r>
        <w:t>)</w:t>
      </w:r>
    </w:p>
    <w:p w14:paraId="492C828B" w14:textId="77777777" w:rsidR="00870ADB" w:rsidRDefault="00870ADB">
      <w:pPr>
        <w:spacing w:after="0" w:line="240" w:lineRule="auto"/>
        <w:ind w:left="720"/>
      </w:pPr>
    </w:p>
    <w:p w14:paraId="4B98DB4C" w14:textId="77777777" w:rsidR="00870ADB" w:rsidRDefault="00140AAC">
      <w:pPr>
        <w:numPr>
          <w:ilvl w:val="0"/>
          <w:numId w:val="11"/>
        </w:numPr>
        <w:spacing w:after="0" w:line="240" w:lineRule="auto"/>
      </w:pPr>
      <w:r>
        <w:t>Test primers on tissue or DNA of the target species and closely related, local non-target species</w:t>
      </w:r>
    </w:p>
    <w:p w14:paraId="4221D36B" w14:textId="77777777" w:rsidR="00870ADB" w:rsidRDefault="00870ADB">
      <w:pPr>
        <w:spacing w:after="0" w:line="240" w:lineRule="auto"/>
      </w:pPr>
    </w:p>
    <w:p w14:paraId="26B87D6C" w14:textId="77777777" w:rsidR="00870ADB" w:rsidRDefault="00140AAC">
      <w:pPr>
        <w:numPr>
          <w:ilvl w:val="0"/>
          <w:numId w:val="30"/>
        </w:numPr>
        <w:spacing w:after="0" w:line="240" w:lineRule="auto"/>
      </w:pPr>
      <w:r>
        <w:lastRenderedPageBreak/>
        <w:t xml:space="preserve">Source specimen samples or DNA from marine collections, by sampling the local environment, or by contacting partner laboratories </w:t>
      </w:r>
    </w:p>
    <w:p w14:paraId="0EB07200" w14:textId="77777777" w:rsidR="00870ADB" w:rsidRDefault="00870ADB">
      <w:pPr>
        <w:spacing w:after="0" w:line="240" w:lineRule="auto"/>
        <w:ind w:left="720"/>
      </w:pPr>
    </w:p>
    <w:p w14:paraId="221234B5" w14:textId="77777777" w:rsidR="00870ADB" w:rsidRDefault="00140AAC">
      <w:pPr>
        <w:numPr>
          <w:ilvl w:val="0"/>
          <w:numId w:val="11"/>
        </w:numPr>
        <w:spacing w:after="0" w:line="240" w:lineRule="auto"/>
      </w:pPr>
      <w:r>
        <w:t>Test primers on environmental samples with known presence/absence of target species</w:t>
      </w:r>
    </w:p>
    <w:p w14:paraId="2F7CBAE7" w14:textId="77777777" w:rsidR="00870ADB" w:rsidRDefault="00870ADB">
      <w:pPr>
        <w:spacing w:after="0" w:line="240" w:lineRule="auto"/>
      </w:pPr>
    </w:p>
    <w:p w14:paraId="5F1AFDC4" w14:textId="77777777" w:rsidR="00870ADB" w:rsidRDefault="00140AAC">
      <w:pPr>
        <w:numPr>
          <w:ilvl w:val="0"/>
          <w:numId w:val="30"/>
        </w:numPr>
        <w:spacing w:after="0" w:line="240" w:lineRule="auto"/>
        <w:rPr>
          <w:sz w:val="24"/>
          <w:szCs w:val="24"/>
        </w:rPr>
      </w:pPr>
      <w:r>
        <w:t xml:space="preserve">If there is no known presence of the species in the environmental samples, eDNA samples can be spiked with the DNA obtained from the target specimen at low concentrations to test the applicability of the assay for mixed environmental samples. </w:t>
      </w:r>
    </w:p>
    <w:p w14:paraId="29863DD8" w14:textId="77777777" w:rsidR="00870ADB" w:rsidRDefault="00870ADB">
      <w:pPr>
        <w:spacing w:after="0" w:line="240" w:lineRule="auto"/>
        <w:ind w:left="720"/>
      </w:pPr>
    </w:p>
    <w:p w14:paraId="1DFF41B1" w14:textId="77777777" w:rsidR="00870ADB" w:rsidRDefault="00140AAC">
      <w:pPr>
        <w:numPr>
          <w:ilvl w:val="0"/>
          <w:numId w:val="11"/>
        </w:numPr>
        <w:spacing w:after="0" w:line="240" w:lineRule="auto"/>
      </w:pPr>
      <w:r>
        <w:t xml:space="preserve"> Define limit of detection</w:t>
      </w:r>
    </w:p>
    <w:p w14:paraId="6487DBF2" w14:textId="77777777" w:rsidR="00870ADB" w:rsidRDefault="00870ADB">
      <w:pPr>
        <w:spacing w:after="0" w:line="240" w:lineRule="auto"/>
      </w:pPr>
    </w:p>
    <w:p w14:paraId="4B0DB90A" w14:textId="77777777" w:rsidR="00870ADB" w:rsidRDefault="00140AAC">
      <w:pPr>
        <w:numPr>
          <w:ilvl w:val="0"/>
          <w:numId w:val="5"/>
        </w:numPr>
        <w:spacing w:after="0" w:line="240" w:lineRule="auto"/>
      </w:pPr>
      <w:r>
        <w:t xml:space="preserve">The limit of detection can be defined by testing diluted target DNA to the concentration where a signal is no longer recorded. </w:t>
      </w:r>
    </w:p>
    <w:p w14:paraId="6880A493" w14:textId="77777777" w:rsidR="00870ADB" w:rsidRDefault="00870ADB">
      <w:pPr>
        <w:spacing w:after="0" w:line="240" w:lineRule="auto"/>
      </w:pPr>
    </w:p>
    <w:p w14:paraId="2A36837B" w14:textId="77777777" w:rsidR="00870ADB" w:rsidRDefault="00870ADB">
      <w:pPr>
        <w:rPr>
          <w:sz w:val="8"/>
          <w:szCs w:val="8"/>
        </w:rPr>
      </w:pPr>
    </w:p>
    <w:p w14:paraId="085EC4A1" w14:textId="77777777" w:rsidR="00870ADB" w:rsidRDefault="00140AAC">
      <w:pPr>
        <w:pStyle w:val="Heading3"/>
        <w:numPr>
          <w:ilvl w:val="2"/>
          <w:numId w:val="12"/>
        </w:numPr>
      </w:pPr>
      <w:bookmarkStart w:id="30" w:name="_Toc83736458"/>
      <w:r>
        <w:t>qPCR protocol</w:t>
      </w:r>
      <w:bookmarkEnd w:id="30"/>
    </w:p>
    <w:p w14:paraId="36A9F7C8" w14:textId="77777777" w:rsidR="00870ADB" w:rsidRDefault="00870ADB">
      <w:pPr>
        <w:spacing w:after="0" w:line="240" w:lineRule="auto"/>
        <w:rPr>
          <w:color w:val="2F5496"/>
          <w:sz w:val="4"/>
          <w:szCs w:val="4"/>
        </w:rPr>
      </w:pPr>
    </w:p>
    <w:p w14:paraId="31937C57" w14:textId="77777777" w:rsidR="00870ADB" w:rsidRDefault="00140AAC">
      <w:pPr>
        <w:numPr>
          <w:ilvl w:val="0"/>
          <w:numId w:val="30"/>
        </w:numPr>
        <w:pBdr>
          <w:top w:val="nil"/>
          <w:left w:val="nil"/>
          <w:bottom w:val="nil"/>
          <w:right w:val="nil"/>
          <w:between w:val="nil"/>
        </w:pBdr>
        <w:spacing w:after="0" w:line="240" w:lineRule="auto"/>
        <w:rPr>
          <w:sz w:val="24"/>
          <w:szCs w:val="24"/>
        </w:rPr>
      </w:pPr>
      <w:r>
        <w:t>Required materials:</w:t>
      </w:r>
    </w:p>
    <w:p w14:paraId="0215D06E"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 xml:space="preserve">qPCR SYBR Green Mix (IQ™ SYBR® Green </w:t>
      </w:r>
      <w:proofErr w:type="spellStart"/>
      <w:r>
        <w:t>Supermix</w:t>
      </w:r>
      <w:proofErr w:type="spellEnd"/>
      <w:r>
        <w:t>)</w:t>
      </w:r>
    </w:p>
    <w:p w14:paraId="19E9AFA1"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DNA template - 10 ng to 100 ng gDNA</w:t>
      </w:r>
    </w:p>
    <w:p w14:paraId="350378A7"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Target species DNA diluted for a standard curve</w:t>
      </w:r>
    </w:p>
    <w:p w14:paraId="61385BE2"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Forward and reverse primers diluted to working concentration (10µM working stocks are sufficient for most assays)</w:t>
      </w:r>
    </w:p>
    <w:p w14:paraId="4A29D64D"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Sterile filter pipette tips</w:t>
      </w:r>
    </w:p>
    <w:p w14:paraId="420F22B6"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 xml:space="preserve">Sterile 1.5 mL screw-top microcentrifuge tubes </w:t>
      </w:r>
    </w:p>
    <w:p w14:paraId="59B378AE"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 xml:space="preserve">PCR tubes, select tubes to match desired format and </w:t>
      </w:r>
      <w:proofErr w:type="gramStart"/>
      <w:r>
        <w:t>amount</w:t>
      </w:r>
      <w:proofErr w:type="gramEnd"/>
      <w:r>
        <w:t xml:space="preserve"> of samples:</w:t>
      </w:r>
    </w:p>
    <w:p w14:paraId="55299FE0" w14:textId="77777777" w:rsidR="00870ADB" w:rsidRDefault="00140AAC">
      <w:pPr>
        <w:numPr>
          <w:ilvl w:val="2"/>
          <w:numId w:val="30"/>
        </w:numPr>
        <w:pBdr>
          <w:top w:val="nil"/>
          <w:left w:val="nil"/>
          <w:bottom w:val="nil"/>
          <w:right w:val="nil"/>
          <w:between w:val="nil"/>
        </w:pBdr>
        <w:spacing w:after="0" w:line="240" w:lineRule="auto"/>
        <w:rPr>
          <w:sz w:val="24"/>
          <w:szCs w:val="24"/>
        </w:rPr>
      </w:pPr>
      <w:r>
        <w:t xml:space="preserve">Individual </w:t>
      </w:r>
      <w:proofErr w:type="gramStart"/>
      <w:r>
        <w:t>thin-walled</w:t>
      </w:r>
      <w:proofErr w:type="gramEnd"/>
      <w:r>
        <w:t xml:space="preserve"> 200 µL PCR tubes</w:t>
      </w:r>
    </w:p>
    <w:p w14:paraId="38E72719" w14:textId="77777777" w:rsidR="00870ADB" w:rsidRDefault="00140AAC">
      <w:pPr>
        <w:numPr>
          <w:ilvl w:val="2"/>
          <w:numId w:val="30"/>
        </w:numPr>
        <w:pBdr>
          <w:top w:val="nil"/>
          <w:left w:val="nil"/>
          <w:bottom w:val="nil"/>
          <w:right w:val="nil"/>
          <w:between w:val="nil"/>
        </w:pBdr>
        <w:spacing w:after="0" w:line="240" w:lineRule="auto"/>
        <w:rPr>
          <w:sz w:val="24"/>
          <w:szCs w:val="24"/>
        </w:rPr>
      </w:pPr>
      <w:r>
        <w:t xml:space="preserve">96 well plates </w:t>
      </w:r>
    </w:p>
    <w:p w14:paraId="16D3B1F1"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Plate seals</w:t>
      </w:r>
    </w:p>
    <w:p w14:paraId="525E2572"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proofErr w:type="spellStart"/>
      <w:r>
        <w:t>ThermalSeal</w:t>
      </w:r>
      <w:proofErr w:type="spellEnd"/>
      <w:r>
        <w:t xml:space="preserve"> RTS™ Sealing Films </w:t>
      </w:r>
    </w:p>
    <w:p w14:paraId="00CF576A"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proofErr w:type="spellStart"/>
      <w:r>
        <w:t>ThermalSeal</w:t>
      </w:r>
      <w:proofErr w:type="spellEnd"/>
      <w:r>
        <w:t xml:space="preserve"> RT2RR™ film</w:t>
      </w:r>
    </w:p>
    <w:p w14:paraId="2D593E8C" w14:textId="77777777" w:rsidR="00870ADB" w:rsidRDefault="00140AAC">
      <w:pPr>
        <w:numPr>
          <w:ilvl w:val="0"/>
          <w:numId w:val="30"/>
        </w:numPr>
        <w:pBdr>
          <w:top w:val="nil"/>
          <w:left w:val="nil"/>
          <w:bottom w:val="nil"/>
          <w:right w:val="nil"/>
          <w:between w:val="nil"/>
        </w:pBdr>
        <w:spacing w:after="0" w:line="240" w:lineRule="auto"/>
        <w:ind w:left="1440"/>
        <w:rPr>
          <w:sz w:val="24"/>
          <w:szCs w:val="24"/>
        </w:rPr>
      </w:pPr>
      <w:r>
        <w:t>PCR grade water</w:t>
      </w:r>
    </w:p>
    <w:p w14:paraId="53C14DD0" w14:textId="77777777" w:rsidR="00870ADB" w:rsidRDefault="00870ADB">
      <w:pPr>
        <w:pBdr>
          <w:top w:val="nil"/>
          <w:left w:val="nil"/>
          <w:bottom w:val="nil"/>
          <w:right w:val="nil"/>
          <w:between w:val="nil"/>
        </w:pBdr>
        <w:spacing w:after="0" w:line="240" w:lineRule="auto"/>
        <w:ind w:left="720"/>
      </w:pPr>
    </w:p>
    <w:p w14:paraId="39D2F872" w14:textId="77777777" w:rsidR="00870ADB" w:rsidRDefault="00870ADB">
      <w:pPr>
        <w:pBdr>
          <w:top w:val="nil"/>
          <w:left w:val="nil"/>
          <w:bottom w:val="nil"/>
          <w:right w:val="nil"/>
          <w:between w:val="nil"/>
        </w:pBdr>
        <w:spacing w:after="0" w:line="240" w:lineRule="auto"/>
        <w:ind w:left="720"/>
      </w:pPr>
    </w:p>
    <w:p w14:paraId="6D920155" w14:textId="77777777" w:rsidR="00870ADB" w:rsidRDefault="00140AAC">
      <w:pPr>
        <w:numPr>
          <w:ilvl w:val="0"/>
          <w:numId w:val="30"/>
        </w:numPr>
        <w:pBdr>
          <w:top w:val="nil"/>
          <w:left w:val="nil"/>
          <w:bottom w:val="nil"/>
          <w:right w:val="nil"/>
          <w:between w:val="nil"/>
        </w:pBdr>
        <w:spacing w:after="0" w:line="240" w:lineRule="auto"/>
        <w:rPr>
          <w:b/>
        </w:rPr>
      </w:pPr>
      <w:r>
        <w:rPr>
          <w:b/>
        </w:rPr>
        <w:t>Protocol</w:t>
      </w:r>
    </w:p>
    <w:p w14:paraId="154A0481" w14:textId="77777777" w:rsidR="00870ADB" w:rsidRDefault="00140AAC">
      <w:pPr>
        <w:numPr>
          <w:ilvl w:val="1"/>
          <w:numId w:val="30"/>
        </w:numPr>
        <w:pBdr>
          <w:top w:val="nil"/>
          <w:left w:val="nil"/>
          <w:bottom w:val="nil"/>
          <w:right w:val="nil"/>
          <w:between w:val="nil"/>
        </w:pBdr>
        <w:spacing w:after="0" w:line="240" w:lineRule="auto"/>
        <w:rPr>
          <w:sz w:val="24"/>
          <w:szCs w:val="24"/>
        </w:rPr>
      </w:pPr>
      <w:r>
        <w:t>Place all reaction components on ice.</w:t>
      </w:r>
    </w:p>
    <w:p w14:paraId="539B8E9F" w14:textId="77777777" w:rsidR="00870ADB" w:rsidRDefault="00140AAC">
      <w:pPr>
        <w:numPr>
          <w:ilvl w:val="1"/>
          <w:numId w:val="30"/>
        </w:numPr>
        <w:pBdr>
          <w:top w:val="nil"/>
          <w:left w:val="nil"/>
          <w:bottom w:val="nil"/>
          <w:right w:val="nil"/>
          <w:between w:val="nil"/>
        </w:pBdr>
        <w:spacing w:after="0" w:line="240" w:lineRule="auto"/>
        <w:rPr>
          <w:sz w:val="24"/>
          <w:szCs w:val="24"/>
        </w:rPr>
      </w:pPr>
      <w:r>
        <w:t>Mix and then briefly centrifuge to collect contents at the bottom of the tube</w:t>
      </w:r>
    </w:p>
    <w:p w14:paraId="11BB47BA" w14:textId="77777777" w:rsidR="00870ADB" w:rsidRDefault="00140AAC">
      <w:pPr>
        <w:numPr>
          <w:ilvl w:val="1"/>
          <w:numId w:val="30"/>
        </w:numPr>
        <w:pBdr>
          <w:top w:val="nil"/>
          <w:left w:val="nil"/>
          <w:bottom w:val="nil"/>
          <w:right w:val="nil"/>
          <w:between w:val="nil"/>
        </w:pBdr>
        <w:spacing w:after="0" w:line="240" w:lineRule="auto"/>
        <w:rPr>
          <w:sz w:val="24"/>
          <w:szCs w:val="24"/>
        </w:rPr>
      </w:pPr>
      <w:r>
        <w:t>Prepare enough master mix to run all samples in duplicate, and standard curve.</w:t>
      </w:r>
    </w:p>
    <w:p w14:paraId="58BB5581" w14:textId="77777777" w:rsidR="00870ADB" w:rsidRDefault="00140AAC">
      <w:pPr>
        <w:numPr>
          <w:ilvl w:val="1"/>
          <w:numId w:val="30"/>
        </w:numPr>
        <w:pBdr>
          <w:top w:val="nil"/>
          <w:left w:val="nil"/>
          <w:bottom w:val="nil"/>
          <w:right w:val="nil"/>
          <w:between w:val="nil"/>
        </w:pBdr>
        <w:spacing w:after="0" w:line="240" w:lineRule="auto"/>
        <w:rPr>
          <w:sz w:val="24"/>
          <w:szCs w:val="24"/>
        </w:rPr>
      </w:pPr>
      <w:r>
        <w:lastRenderedPageBreak/>
        <w:t>Be sure to include duplicate no template Negative Controls (NTC)</w:t>
      </w:r>
    </w:p>
    <w:p w14:paraId="25CC12C7" w14:textId="77777777" w:rsidR="00870ADB" w:rsidRDefault="00140AAC">
      <w:pPr>
        <w:numPr>
          <w:ilvl w:val="1"/>
          <w:numId w:val="25"/>
        </w:numPr>
        <w:spacing w:after="0" w:line="240" w:lineRule="auto"/>
        <w:rPr>
          <w:sz w:val="24"/>
          <w:szCs w:val="24"/>
        </w:rPr>
      </w:pPr>
      <w:r>
        <w:t xml:space="preserve">Calculate </w:t>
      </w:r>
      <w:proofErr w:type="gramStart"/>
      <w:r>
        <w:t>amount</w:t>
      </w:r>
      <w:proofErr w:type="gramEnd"/>
      <w:r>
        <w:t xml:space="preserve"> of reagents to mix. Add 10% volume to allow for pipetting error</w:t>
      </w:r>
    </w:p>
    <w:p w14:paraId="20F918C3" w14:textId="77777777" w:rsidR="00870ADB" w:rsidRDefault="00140AAC">
      <w:pPr>
        <w:numPr>
          <w:ilvl w:val="1"/>
          <w:numId w:val="25"/>
        </w:numPr>
        <w:spacing w:after="0" w:line="240" w:lineRule="auto"/>
        <w:rPr>
          <w:sz w:val="24"/>
          <w:szCs w:val="24"/>
        </w:rPr>
      </w:pPr>
      <w:r>
        <w:t>Mix well, avoiding bubbles.</w:t>
      </w:r>
    </w:p>
    <w:p w14:paraId="0F37BAB9" w14:textId="77777777" w:rsidR="00870ADB" w:rsidRDefault="00140AAC">
      <w:pPr>
        <w:numPr>
          <w:ilvl w:val="0"/>
          <w:numId w:val="25"/>
        </w:numPr>
        <w:spacing w:after="0" w:line="240" w:lineRule="auto"/>
        <w:rPr>
          <w:sz w:val="24"/>
          <w:szCs w:val="24"/>
        </w:rPr>
      </w:pPr>
      <w:proofErr w:type="spellStart"/>
      <w:proofErr w:type="gramStart"/>
      <w:r>
        <w:t>Mastermix</w:t>
      </w:r>
      <w:proofErr w:type="spellEnd"/>
      <w:r>
        <w:t xml:space="preserve">  (</w:t>
      </w:r>
      <w:proofErr w:type="gramEnd"/>
      <w:r>
        <w:t>for qPCR ready mixes)</w:t>
      </w:r>
    </w:p>
    <w:p w14:paraId="6803026D" w14:textId="77777777" w:rsidR="00870ADB" w:rsidRDefault="00140AAC">
      <w:pPr>
        <w:numPr>
          <w:ilvl w:val="1"/>
          <w:numId w:val="25"/>
        </w:numPr>
        <w:spacing w:after="0" w:line="240" w:lineRule="auto"/>
      </w:pPr>
      <w:r>
        <w:t>For each reaction calculate the following reagents and combine:</w:t>
      </w:r>
    </w:p>
    <w:p w14:paraId="56810AC7" w14:textId="77777777" w:rsidR="00870ADB" w:rsidRDefault="00140AAC">
      <w:pPr>
        <w:numPr>
          <w:ilvl w:val="2"/>
          <w:numId w:val="25"/>
        </w:numPr>
        <w:spacing w:after="0" w:line="240" w:lineRule="auto"/>
      </w:pPr>
      <w:r>
        <w:t xml:space="preserve">10 </w:t>
      </w:r>
      <w:proofErr w:type="spellStart"/>
      <w:r>
        <w:t>μl</w:t>
      </w:r>
      <w:proofErr w:type="spellEnd"/>
      <w:r>
        <w:t xml:space="preserve"> of 2X qPCR mix</w:t>
      </w:r>
    </w:p>
    <w:p w14:paraId="2F8765D0" w14:textId="77777777" w:rsidR="00870ADB" w:rsidRDefault="00140AAC">
      <w:pPr>
        <w:numPr>
          <w:ilvl w:val="2"/>
          <w:numId w:val="25"/>
        </w:numPr>
        <w:spacing w:after="0" w:line="240" w:lineRule="auto"/>
      </w:pPr>
      <w:r>
        <w:t xml:space="preserve">0.6 </w:t>
      </w:r>
      <w:proofErr w:type="spellStart"/>
      <w:r>
        <w:t>μl</w:t>
      </w:r>
      <w:proofErr w:type="spellEnd"/>
      <w:r>
        <w:t xml:space="preserve"> forward primer (10 </w:t>
      </w:r>
      <w:proofErr w:type="spellStart"/>
      <w:r>
        <w:t>μM</w:t>
      </w:r>
      <w:proofErr w:type="spellEnd"/>
      <w:r>
        <w:t xml:space="preserve"> concentration)</w:t>
      </w:r>
    </w:p>
    <w:p w14:paraId="78599727" w14:textId="77777777" w:rsidR="00870ADB" w:rsidRDefault="00140AAC">
      <w:pPr>
        <w:numPr>
          <w:ilvl w:val="2"/>
          <w:numId w:val="25"/>
        </w:numPr>
        <w:spacing w:after="0" w:line="240" w:lineRule="auto"/>
      </w:pPr>
      <w:r>
        <w:t xml:space="preserve">0.6 </w:t>
      </w:r>
      <w:proofErr w:type="spellStart"/>
      <w:r>
        <w:t>μl</w:t>
      </w:r>
      <w:proofErr w:type="spellEnd"/>
      <w:r>
        <w:t xml:space="preserve"> reverse </w:t>
      </w:r>
      <w:proofErr w:type="gramStart"/>
      <w:r>
        <w:t>primer  (</w:t>
      </w:r>
      <w:proofErr w:type="gramEnd"/>
      <w:r>
        <w:t xml:space="preserve">10 </w:t>
      </w:r>
      <w:proofErr w:type="spellStart"/>
      <w:r>
        <w:t>μM</w:t>
      </w:r>
      <w:proofErr w:type="spellEnd"/>
      <w:r>
        <w:t xml:space="preserve"> concentration)</w:t>
      </w:r>
    </w:p>
    <w:p w14:paraId="2008B505" w14:textId="77777777" w:rsidR="00870ADB" w:rsidRDefault="00140AAC">
      <w:pPr>
        <w:numPr>
          <w:ilvl w:val="2"/>
          <w:numId w:val="25"/>
        </w:numPr>
        <w:spacing w:after="0" w:line="240" w:lineRule="auto"/>
      </w:pPr>
      <w:r>
        <w:t xml:space="preserve">4.8 </w:t>
      </w:r>
      <w:proofErr w:type="spellStart"/>
      <w:r>
        <w:t>μl</w:t>
      </w:r>
      <w:proofErr w:type="spellEnd"/>
      <w:r>
        <w:t xml:space="preserve"> PCR water</w:t>
      </w:r>
    </w:p>
    <w:p w14:paraId="0915526B" w14:textId="77777777" w:rsidR="00870ADB" w:rsidRDefault="00140AAC">
      <w:pPr>
        <w:numPr>
          <w:ilvl w:val="0"/>
          <w:numId w:val="10"/>
        </w:numPr>
        <w:spacing w:after="0" w:line="240" w:lineRule="auto"/>
      </w:pPr>
      <w:r>
        <w:t>Setup reactions:</w:t>
      </w:r>
    </w:p>
    <w:p w14:paraId="12077EEF" w14:textId="77777777" w:rsidR="00870ADB" w:rsidRDefault="00140AAC">
      <w:pPr>
        <w:numPr>
          <w:ilvl w:val="1"/>
          <w:numId w:val="10"/>
        </w:numPr>
        <w:spacing w:after="0" w:line="240" w:lineRule="auto"/>
        <w:rPr>
          <w:sz w:val="24"/>
          <w:szCs w:val="24"/>
        </w:rPr>
      </w:pPr>
      <w:r>
        <w:t xml:space="preserve">For NTC reactions, add 4 </w:t>
      </w:r>
      <w:proofErr w:type="spellStart"/>
      <w:r>
        <w:t>μL</w:t>
      </w:r>
      <w:proofErr w:type="spellEnd"/>
      <w:r>
        <w:t xml:space="preserve"> of water to the empty reaction tube</w:t>
      </w:r>
    </w:p>
    <w:p w14:paraId="449D42CF" w14:textId="77777777" w:rsidR="00870ADB" w:rsidRDefault="00140AAC">
      <w:pPr>
        <w:numPr>
          <w:ilvl w:val="1"/>
          <w:numId w:val="10"/>
        </w:numPr>
        <w:spacing w:after="0" w:line="240" w:lineRule="auto"/>
        <w:rPr>
          <w:sz w:val="24"/>
          <w:szCs w:val="24"/>
        </w:rPr>
      </w:pPr>
      <w:r>
        <w:t xml:space="preserve">For experimental reactions, add 4 </w:t>
      </w:r>
      <w:proofErr w:type="spellStart"/>
      <w:r>
        <w:t>μL</w:t>
      </w:r>
      <w:proofErr w:type="spellEnd"/>
      <w:r>
        <w:t xml:space="preserve"> of DNA solution to the empty reaction tubes.</w:t>
      </w:r>
    </w:p>
    <w:p w14:paraId="6018CA93" w14:textId="77777777" w:rsidR="00870ADB" w:rsidRDefault="00140AAC">
      <w:pPr>
        <w:numPr>
          <w:ilvl w:val="1"/>
          <w:numId w:val="10"/>
        </w:numPr>
        <w:spacing w:after="0" w:line="240" w:lineRule="auto"/>
        <w:rPr>
          <w:sz w:val="24"/>
          <w:szCs w:val="24"/>
        </w:rPr>
      </w:pPr>
      <w:r>
        <w:t>Centrifuge all tubes briefly. Visually confirm that all tubes or wells contain sample at the bottom at the correct volume.</w:t>
      </w:r>
    </w:p>
    <w:p w14:paraId="32205F44" w14:textId="77777777" w:rsidR="00870ADB" w:rsidRDefault="00140AAC">
      <w:pPr>
        <w:numPr>
          <w:ilvl w:val="1"/>
          <w:numId w:val="10"/>
        </w:numPr>
        <w:spacing w:after="0" w:line="240" w:lineRule="auto"/>
        <w:rPr>
          <w:sz w:val="24"/>
          <w:szCs w:val="24"/>
        </w:rPr>
      </w:pPr>
      <w:r>
        <w:t xml:space="preserve">Carefully aliquot 16 </w:t>
      </w:r>
      <w:proofErr w:type="spellStart"/>
      <w:r>
        <w:t>μL</w:t>
      </w:r>
      <w:proofErr w:type="spellEnd"/>
      <w:r>
        <w:t xml:space="preserve"> of template master mix into each qPCR tube or plate well.</w:t>
      </w:r>
    </w:p>
    <w:p w14:paraId="1EF382D4" w14:textId="77777777" w:rsidR="00870ADB" w:rsidRDefault="00140AAC">
      <w:pPr>
        <w:numPr>
          <w:ilvl w:val="1"/>
          <w:numId w:val="10"/>
        </w:numPr>
        <w:spacing w:after="0" w:line="240" w:lineRule="auto"/>
        <w:rPr>
          <w:sz w:val="24"/>
          <w:szCs w:val="24"/>
        </w:rPr>
      </w:pPr>
      <w:r>
        <w:t>Mix reactions well and spin if needed.</w:t>
      </w:r>
    </w:p>
    <w:p w14:paraId="7EEED1A8" w14:textId="77777777" w:rsidR="00870ADB" w:rsidRDefault="00140AAC">
      <w:pPr>
        <w:numPr>
          <w:ilvl w:val="1"/>
          <w:numId w:val="10"/>
        </w:numPr>
        <w:spacing w:after="0" w:line="240" w:lineRule="auto"/>
        <w:rPr>
          <w:sz w:val="24"/>
          <w:szCs w:val="24"/>
        </w:rPr>
      </w:pPr>
      <w:r>
        <w:t>Cap tubes or seal the PCR plate and label (according to instrument requirements). (Make sure the labelling does not obscure instrument excitation/detection light path.)</w:t>
      </w:r>
    </w:p>
    <w:p w14:paraId="2AEE27A6" w14:textId="77777777" w:rsidR="00870ADB" w:rsidRDefault="00140AAC">
      <w:pPr>
        <w:numPr>
          <w:ilvl w:val="0"/>
          <w:numId w:val="10"/>
        </w:numPr>
        <w:spacing w:after="0" w:line="240" w:lineRule="auto"/>
        <w:rPr>
          <w:sz w:val="24"/>
          <w:szCs w:val="24"/>
          <w:highlight w:val="white"/>
        </w:rPr>
      </w:pPr>
      <w:r>
        <w:t xml:space="preserve">Run samples as per instrument manufacturer recommendations. Examples of standard have been included below: </w:t>
      </w:r>
    </w:p>
    <w:p w14:paraId="0D73CA79" w14:textId="77777777" w:rsidR="00870ADB" w:rsidRDefault="00140AAC">
      <w:pPr>
        <w:numPr>
          <w:ilvl w:val="1"/>
          <w:numId w:val="10"/>
        </w:numPr>
        <w:spacing w:after="0" w:line="240" w:lineRule="auto"/>
        <w:rPr>
          <w:sz w:val="24"/>
          <w:szCs w:val="24"/>
        </w:rPr>
      </w:pPr>
      <w:r>
        <w:t>Standard cycling parameters:</w:t>
      </w:r>
    </w:p>
    <w:p w14:paraId="2E2B3C28" w14:textId="77777777" w:rsidR="00870ADB" w:rsidRDefault="00140AAC">
      <w:pPr>
        <w:numPr>
          <w:ilvl w:val="2"/>
          <w:numId w:val="10"/>
        </w:numPr>
        <w:spacing w:after="0" w:line="240" w:lineRule="auto"/>
        <w:rPr>
          <w:sz w:val="24"/>
          <w:szCs w:val="24"/>
        </w:rPr>
      </w:pPr>
      <w:r>
        <w:t>Initial denaturation 94 °C for 2 min</w:t>
      </w:r>
    </w:p>
    <w:p w14:paraId="4BAF86D9" w14:textId="77777777" w:rsidR="00870ADB" w:rsidRDefault="00140AAC">
      <w:pPr>
        <w:numPr>
          <w:ilvl w:val="2"/>
          <w:numId w:val="10"/>
        </w:numPr>
        <w:spacing w:after="0" w:line="240" w:lineRule="auto"/>
        <w:rPr>
          <w:sz w:val="24"/>
          <w:szCs w:val="24"/>
        </w:rPr>
      </w:pPr>
      <w:r>
        <w:t>40 cycles:</w:t>
      </w:r>
    </w:p>
    <w:p w14:paraId="27D51524" w14:textId="77777777" w:rsidR="00870ADB" w:rsidRDefault="00140AAC">
      <w:pPr>
        <w:numPr>
          <w:ilvl w:val="3"/>
          <w:numId w:val="10"/>
        </w:numPr>
        <w:spacing w:after="0" w:line="240" w:lineRule="auto"/>
        <w:rPr>
          <w:sz w:val="24"/>
          <w:szCs w:val="24"/>
        </w:rPr>
      </w:pPr>
      <w:r>
        <w:t>Denaturation 94 °C for 15 sec</w:t>
      </w:r>
    </w:p>
    <w:p w14:paraId="3498C58B" w14:textId="77777777" w:rsidR="00870ADB" w:rsidRDefault="00140AAC">
      <w:pPr>
        <w:numPr>
          <w:ilvl w:val="3"/>
          <w:numId w:val="10"/>
        </w:numPr>
        <w:spacing w:after="0" w:line="240" w:lineRule="auto"/>
        <w:rPr>
          <w:sz w:val="24"/>
          <w:szCs w:val="24"/>
        </w:rPr>
      </w:pPr>
      <w:r>
        <w:t>Annealing, extension, and read fluorescence 60 °C or 5 °C below lowest primer TM for 1 min</w:t>
      </w:r>
    </w:p>
    <w:p w14:paraId="63DF3990" w14:textId="77777777" w:rsidR="00870ADB" w:rsidRDefault="00140AAC">
      <w:pPr>
        <w:numPr>
          <w:ilvl w:val="2"/>
          <w:numId w:val="10"/>
        </w:numPr>
        <w:spacing w:after="0" w:line="240" w:lineRule="auto"/>
        <w:rPr>
          <w:sz w:val="24"/>
          <w:szCs w:val="24"/>
        </w:rPr>
      </w:pPr>
      <w:r>
        <w:t>(Optional) Hold at 4 °C only if products will be run out on a gel</w:t>
      </w:r>
    </w:p>
    <w:p w14:paraId="05B041E0" w14:textId="77777777" w:rsidR="00870ADB" w:rsidRDefault="00140AAC">
      <w:pPr>
        <w:numPr>
          <w:ilvl w:val="2"/>
          <w:numId w:val="10"/>
        </w:numPr>
        <w:spacing w:after="0" w:line="240" w:lineRule="auto"/>
        <w:rPr>
          <w:sz w:val="24"/>
          <w:szCs w:val="24"/>
        </w:rPr>
      </w:pPr>
      <w:r>
        <w:t>Add melting curve analysis to the end of the program</w:t>
      </w:r>
    </w:p>
    <w:p w14:paraId="55DBEBD1" w14:textId="77777777" w:rsidR="00870ADB" w:rsidRDefault="00870ADB">
      <w:pPr>
        <w:jc w:val="both"/>
        <w:rPr>
          <w:color w:val="2F5496"/>
          <w:sz w:val="32"/>
          <w:szCs w:val="32"/>
        </w:rPr>
      </w:pPr>
    </w:p>
    <w:p w14:paraId="70F288AA" w14:textId="77777777" w:rsidR="00870ADB" w:rsidRDefault="00140AAC">
      <w:pPr>
        <w:pStyle w:val="Heading1"/>
        <w:numPr>
          <w:ilvl w:val="0"/>
          <w:numId w:val="12"/>
        </w:numPr>
        <w:jc w:val="both"/>
      </w:pPr>
      <w:bookmarkStart w:id="31" w:name="_Toc83736459"/>
      <w:r>
        <w:t>Data management plan</w:t>
      </w:r>
      <w:bookmarkEnd w:id="31"/>
    </w:p>
    <w:p w14:paraId="2371D680" w14:textId="77777777" w:rsidR="00870ADB" w:rsidRDefault="00140AAC">
      <w:pPr>
        <w:jc w:val="both"/>
      </w:pPr>
      <w:r>
        <w:t xml:space="preserve">The goal of this data management plan is to describe how data will be collected, used, </w:t>
      </w:r>
      <w:proofErr w:type="gramStart"/>
      <w:r>
        <w:t>preserved</w:t>
      </w:r>
      <w:proofErr w:type="gramEnd"/>
      <w:r>
        <w:t xml:space="preserve"> and shared within the project. The data management plan is drafted </w:t>
      </w:r>
      <w:proofErr w:type="gramStart"/>
      <w:r>
        <w:t>taking into account</w:t>
      </w:r>
      <w:proofErr w:type="gramEnd"/>
      <w:r>
        <w:t xml:space="preserve"> the FAIR Guiding Principles for scientific data management and stewardship</w:t>
      </w:r>
      <w:r>
        <w:rPr>
          <w:vertAlign w:val="superscript"/>
        </w:rPr>
        <w:footnoteReference w:id="1"/>
      </w:r>
      <w:r>
        <w:t xml:space="preserve"> and the IOC Oceanographic Data Exchange </w:t>
      </w:r>
      <w:r>
        <w:lastRenderedPageBreak/>
        <w:t>Policy</w:t>
      </w:r>
      <w:r>
        <w:rPr>
          <w:vertAlign w:val="superscript"/>
        </w:rPr>
        <w:footnoteReference w:id="2"/>
      </w:r>
      <w:r>
        <w:t>, in order to maximize the current and future value of the data and information generated by the project. We promote open science and try to make our research as transparent as possible. This is especially important as the information we create is likely to have policy and management consequences.</w:t>
      </w:r>
    </w:p>
    <w:p w14:paraId="613E9FF9" w14:textId="77777777" w:rsidR="00870ADB" w:rsidRDefault="00140AAC">
      <w:pPr>
        <w:jc w:val="both"/>
      </w:pPr>
      <w:r>
        <w:t xml:space="preserve">The project is expected to generate the data and information objects listed below throughout its data life cycle. All data objects will receive a unique identifier and will be published as open data as much as possible, </w:t>
      </w:r>
      <w:proofErr w:type="gramStart"/>
      <w:r>
        <w:t>taking into account</w:t>
      </w:r>
      <w:proofErr w:type="gramEnd"/>
      <w:r>
        <w:t xml:space="preserve"> that some data and information may be of a sensitive nature. Care will be taken to preserve provenance of all objects as well as relationships with other objects.</w:t>
      </w:r>
    </w:p>
    <w:p w14:paraId="3A8C0B7E" w14:textId="77777777" w:rsidR="00870ADB" w:rsidRDefault="00140AAC">
      <w:pPr>
        <w:jc w:val="both"/>
        <w:rPr>
          <w:i/>
        </w:rPr>
      </w:pPr>
      <w:r>
        <w:rPr>
          <w:i/>
        </w:rPr>
        <w:t>Table 4. Overview of all data objects created by the project.</w:t>
      </w:r>
    </w:p>
    <w:tbl>
      <w:tblPr>
        <w:tblStyle w:val="a2"/>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20"/>
        <w:gridCol w:w="1710"/>
        <w:gridCol w:w="2040"/>
        <w:gridCol w:w="1575"/>
      </w:tblGrid>
      <w:tr w:rsidR="00870ADB" w14:paraId="61CDC7A8" w14:textId="77777777">
        <w:tc>
          <w:tcPr>
            <w:tcW w:w="4020" w:type="dxa"/>
            <w:shd w:val="clear" w:color="auto" w:fill="auto"/>
            <w:tcMar>
              <w:top w:w="100" w:type="dxa"/>
              <w:left w:w="100" w:type="dxa"/>
              <w:bottom w:w="100" w:type="dxa"/>
              <w:right w:w="100" w:type="dxa"/>
            </w:tcMar>
          </w:tcPr>
          <w:p w14:paraId="29A1BA2A" w14:textId="77777777" w:rsidR="00870ADB" w:rsidRDefault="00140AAC">
            <w:pPr>
              <w:widowControl w:val="0"/>
              <w:spacing w:after="0" w:line="240" w:lineRule="auto"/>
              <w:jc w:val="both"/>
              <w:rPr>
                <w:b/>
                <w:sz w:val="18"/>
                <w:szCs w:val="18"/>
              </w:rPr>
            </w:pPr>
            <w:r>
              <w:rPr>
                <w:b/>
                <w:sz w:val="18"/>
                <w:szCs w:val="18"/>
              </w:rPr>
              <w:t>Data object</w:t>
            </w:r>
          </w:p>
        </w:tc>
        <w:tc>
          <w:tcPr>
            <w:tcW w:w="1710" w:type="dxa"/>
            <w:shd w:val="clear" w:color="auto" w:fill="auto"/>
            <w:tcMar>
              <w:top w:w="100" w:type="dxa"/>
              <w:left w:w="100" w:type="dxa"/>
              <w:bottom w:w="100" w:type="dxa"/>
              <w:right w:w="100" w:type="dxa"/>
            </w:tcMar>
          </w:tcPr>
          <w:p w14:paraId="3C6FAB7C" w14:textId="77777777" w:rsidR="00870ADB" w:rsidRDefault="00140AAC">
            <w:pPr>
              <w:widowControl w:val="0"/>
              <w:spacing w:after="0" w:line="240" w:lineRule="auto"/>
              <w:jc w:val="both"/>
              <w:rPr>
                <w:b/>
                <w:sz w:val="18"/>
                <w:szCs w:val="18"/>
              </w:rPr>
            </w:pPr>
            <w:r>
              <w:rPr>
                <w:b/>
                <w:sz w:val="18"/>
                <w:szCs w:val="18"/>
              </w:rPr>
              <w:t>Phase</w:t>
            </w:r>
          </w:p>
        </w:tc>
        <w:tc>
          <w:tcPr>
            <w:tcW w:w="2040" w:type="dxa"/>
            <w:shd w:val="clear" w:color="auto" w:fill="auto"/>
            <w:tcMar>
              <w:top w:w="100" w:type="dxa"/>
              <w:left w:w="100" w:type="dxa"/>
              <w:bottom w:w="100" w:type="dxa"/>
              <w:right w:w="100" w:type="dxa"/>
            </w:tcMar>
          </w:tcPr>
          <w:p w14:paraId="23127FCD" w14:textId="77777777" w:rsidR="00870ADB" w:rsidRDefault="00140AAC">
            <w:pPr>
              <w:widowControl w:val="0"/>
              <w:spacing w:after="0" w:line="240" w:lineRule="auto"/>
              <w:jc w:val="both"/>
              <w:rPr>
                <w:b/>
                <w:sz w:val="18"/>
                <w:szCs w:val="18"/>
              </w:rPr>
            </w:pPr>
            <w:r>
              <w:rPr>
                <w:b/>
                <w:sz w:val="18"/>
                <w:szCs w:val="18"/>
              </w:rPr>
              <w:t>Format</w:t>
            </w:r>
          </w:p>
        </w:tc>
        <w:tc>
          <w:tcPr>
            <w:tcW w:w="1575" w:type="dxa"/>
            <w:shd w:val="clear" w:color="auto" w:fill="auto"/>
            <w:tcMar>
              <w:top w:w="100" w:type="dxa"/>
              <w:left w:w="100" w:type="dxa"/>
              <w:bottom w:w="100" w:type="dxa"/>
              <w:right w:w="100" w:type="dxa"/>
            </w:tcMar>
          </w:tcPr>
          <w:p w14:paraId="17BDA774" w14:textId="77777777" w:rsidR="00870ADB" w:rsidRDefault="00140AAC">
            <w:pPr>
              <w:widowControl w:val="0"/>
              <w:spacing w:after="0" w:line="240" w:lineRule="auto"/>
              <w:jc w:val="both"/>
              <w:rPr>
                <w:b/>
                <w:sz w:val="18"/>
                <w:szCs w:val="18"/>
              </w:rPr>
            </w:pPr>
            <w:r>
              <w:rPr>
                <w:b/>
                <w:sz w:val="18"/>
                <w:szCs w:val="18"/>
              </w:rPr>
              <w:t>Preservation</w:t>
            </w:r>
          </w:p>
        </w:tc>
      </w:tr>
      <w:tr w:rsidR="00870ADB" w14:paraId="213BE07C" w14:textId="77777777">
        <w:tc>
          <w:tcPr>
            <w:tcW w:w="4020" w:type="dxa"/>
            <w:shd w:val="clear" w:color="auto" w:fill="auto"/>
            <w:tcMar>
              <w:top w:w="100" w:type="dxa"/>
              <w:left w:w="100" w:type="dxa"/>
              <w:bottom w:w="100" w:type="dxa"/>
              <w:right w:w="100" w:type="dxa"/>
            </w:tcMar>
          </w:tcPr>
          <w:p w14:paraId="2E7172EA" w14:textId="77777777" w:rsidR="00870ADB" w:rsidRDefault="00140AAC">
            <w:pPr>
              <w:widowControl w:val="0"/>
              <w:spacing w:after="0" w:line="240" w:lineRule="auto"/>
              <w:jc w:val="both"/>
              <w:rPr>
                <w:sz w:val="18"/>
                <w:szCs w:val="18"/>
              </w:rPr>
            </w:pPr>
            <w:r>
              <w:rPr>
                <w:sz w:val="18"/>
                <w:szCs w:val="18"/>
              </w:rPr>
              <w:t>Field sampling sheets</w:t>
            </w:r>
          </w:p>
        </w:tc>
        <w:tc>
          <w:tcPr>
            <w:tcW w:w="1710" w:type="dxa"/>
            <w:shd w:val="clear" w:color="auto" w:fill="auto"/>
            <w:tcMar>
              <w:top w:w="100" w:type="dxa"/>
              <w:left w:w="100" w:type="dxa"/>
              <w:bottom w:w="100" w:type="dxa"/>
              <w:right w:w="100" w:type="dxa"/>
            </w:tcMar>
          </w:tcPr>
          <w:p w14:paraId="515250A6"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5DECE1BF" w14:textId="77777777" w:rsidR="00870ADB" w:rsidRDefault="00140AAC">
            <w:pPr>
              <w:widowControl w:val="0"/>
              <w:spacing w:after="0" w:line="240" w:lineRule="auto"/>
              <w:jc w:val="both"/>
              <w:rPr>
                <w:sz w:val="18"/>
                <w:szCs w:val="18"/>
              </w:rPr>
            </w:pPr>
            <w:r>
              <w:rPr>
                <w:sz w:val="18"/>
                <w:szCs w:val="18"/>
              </w:rPr>
              <w:t>paper, PDF</w:t>
            </w:r>
          </w:p>
        </w:tc>
        <w:tc>
          <w:tcPr>
            <w:tcW w:w="1575" w:type="dxa"/>
            <w:shd w:val="clear" w:color="auto" w:fill="auto"/>
            <w:tcMar>
              <w:top w:w="100" w:type="dxa"/>
              <w:left w:w="100" w:type="dxa"/>
              <w:bottom w:w="100" w:type="dxa"/>
              <w:right w:w="100" w:type="dxa"/>
            </w:tcMar>
          </w:tcPr>
          <w:p w14:paraId="639D3660" w14:textId="77777777" w:rsidR="00870ADB" w:rsidRDefault="00870ADB">
            <w:pPr>
              <w:widowControl w:val="0"/>
              <w:spacing w:after="0" w:line="240" w:lineRule="auto"/>
              <w:jc w:val="both"/>
              <w:rPr>
                <w:sz w:val="18"/>
                <w:szCs w:val="18"/>
              </w:rPr>
            </w:pPr>
          </w:p>
        </w:tc>
      </w:tr>
      <w:tr w:rsidR="00870ADB" w14:paraId="7C87F437" w14:textId="77777777">
        <w:tc>
          <w:tcPr>
            <w:tcW w:w="4020" w:type="dxa"/>
            <w:shd w:val="clear" w:color="auto" w:fill="auto"/>
            <w:tcMar>
              <w:top w:w="100" w:type="dxa"/>
              <w:left w:w="100" w:type="dxa"/>
              <w:bottom w:w="100" w:type="dxa"/>
              <w:right w:w="100" w:type="dxa"/>
            </w:tcMar>
          </w:tcPr>
          <w:p w14:paraId="111FC633" w14:textId="77777777" w:rsidR="00870ADB" w:rsidRDefault="00140AAC">
            <w:pPr>
              <w:widowControl w:val="0"/>
              <w:spacing w:after="0" w:line="240" w:lineRule="auto"/>
              <w:jc w:val="both"/>
              <w:rPr>
                <w:sz w:val="18"/>
                <w:szCs w:val="18"/>
              </w:rPr>
            </w:pPr>
            <w:r>
              <w:rPr>
                <w:sz w:val="18"/>
                <w:szCs w:val="18"/>
              </w:rPr>
              <w:t>Unprocessed sampling metadata, environmental measurements</w:t>
            </w:r>
          </w:p>
        </w:tc>
        <w:tc>
          <w:tcPr>
            <w:tcW w:w="1710" w:type="dxa"/>
            <w:shd w:val="clear" w:color="auto" w:fill="auto"/>
            <w:tcMar>
              <w:top w:w="100" w:type="dxa"/>
              <w:left w:w="100" w:type="dxa"/>
              <w:bottom w:w="100" w:type="dxa"/>
              <w:right w:w="100" w:type="dxa"/>
            </w:tcMar>
          </w:tcPr>
          <w:p w14:paraId="0B033B24"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160098CA" w14:textId="77777777" w:rsidR="00870ADB" w:rsidRDefault="00140AAC">
            <w:pPr>
              <w:widowControl w:val="0"/>
              <w:spacing w:after="0" w:line="240" w:lineRule="auto"/>
              <w:jc w:val="both"/>
              <w:rPr>
                <w:sz w:val="18"/>
                <w:szCs w:val="18"/>
              </w:rPr>
            </w:pPr>
            <w:r>
              <w:rPr>
                <w:sz w:val="18"/>
                <w:szCs w:val="18"/>
              </w:rPr>
              <w:t>Excel</w:t>
            </w:r>
          </w:p>
        </w:tc>
        <w:tc>
          <w:tcPr>
            <w:tcW w:w="1575" w:type="dxa"/>
            <w:shd w:val="clear" w:color="auto" w:fill="auto"/>
            <w:tcMar>
              <w:top w:w="100" w:type="dxa"/>
              <w:left w:w="100" w:type="dxa"/>
              <w:bottom w:w="100" w:type="dxa"/>
              <w:right w:w="100" w:type="dxa"/>
            </w:tcMar>
          </w:tcPr>
          <w:p w14:paraId="2FF24684" w14:textId="77777777" w:rsidR="00870ADB" w:rsidRDefault="00870ADB">
            <w:pPr>
              <w:widowControl w:val="0"/>
              <w:spacing w:after="0" w:line="240" w:lineRule="auto"/>
              <w:jc w:val="both"/>
              <w:rPr>
                <w:sz w:val="18"/>
                <w:szCs w:val="18"/>
              </w:rPr>
            </w:pPr>
          </w:p>
        </w:tc>
      </w:tr>
      <w:tr w:rsidR="00870ADB" w14:paraId="4D7E1AC6" w14:textId="77777777">
        <w:tc>
          <w:tcPr>
            <w:tcW w:w="4020" w:type="dxa"/>
            <w:shd w:val="clear" w:color="auto" w:fill="auto"/>
            <w:tcMar>
              <w:top w:w="100" w:type="dxa"/>
              <w:left w:w="100" w:type="dxa"/>
              <w:bottom w:w="100" w:type="dxa"/>
              <w:right w:w="100" w:type="dxa"/>
            </w:tcMar>
          </w:tcPr>
          <w:p w14:paraId="06B0E004" w14:textId="77777777" w:rsidR="00870ADB" w:rsidRDefault="00140AAC">
            <w:pPr>
              <w:widowControl w:val="0"/>
              <w:spacing w:after="0" w:line="240" w:lineRule="auto"/>
              <w:jc w:val="both"/>
              <w:rPr>
                <w:sz w:val="18"/>
                <w:szCs w:val="18"/>
              </w:rPr>
            </w:pPr>
            <w:r>
              <w:rPr>
                <w:sz w:val="18"/>
                <w:szCs w:val="18"/>
              </w:rPr>
              <w:t>Species checklists</w:t>
            </w:r>
          </w:p>
        </w:tc>
        <w:tc>
          <w:tcPr>
            <w:tcW w:w="1710" w:type="dxa"/>
            <w:shd w:val="clear" w:color="auto" w:fill="auto"/>
            <w:tcMar>
              <w:top w:w="100" w:type="dxa"/>
              <w:left w:w="100" w:type="dxa"/>
              <w:bottom w:w="100" w:type="dxa"/>
              <w:right w:w="100" w:type="dxa"/>
            </w:tcMar>
          </w:tcPr>
          <w:p w14:paraId="4A8E9AA5"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5BCF97B0" w14:textId="77777777" w:rsidR="00870ADB" w:rsidRDefault="00140AAC">
            <w:pPr>
              <w:widowControl w:val="0"/>
              <w:spacing w:after="0" w:line="240" w:lineRule="auto"/>
              <w:jc w:val="both"/>
              <w:rPr>
                <w:sz w:val="18"/>
                <w:szCs w:val="18"/>
              </w:rPr>
            </w:pPr>
            <w:r>
              <w:rPr>
                <w:sz w:val="18"/>
                <w:szCs w:val="18"/>
              </w:rPr>
              <w:t>Darwin Core Archive</w:t>
            </w:r>
          </w:p>
        </w:tc>
        <w:tc>
          <w:tcPr>
            <w:tcW w:w="1575" w:type="dxa"/>
            <w:shd w:val="clear" w:color="auto" w:fill="auto"/>
            <w:tcMar>
              <w:top w:w="100" w:type="dxa"/>
              <w:left w:w="100" w:type="dxa"/>
              <w:bottom w:w="100" w:type="dxa"/>
              <w:right w:w="100" w:type="dxa"/>
            </w:tcMar>
          </w:tcPr>
          <w:p w14:paraId="45FB1C6B" w14:textId="77777777" w:rsidR="00870ADB" w:rsidRDefault="00140AAC">
            <w:pPr>
              <w:widowControl w:val="0"/>
              <w:spacing w:after="0" w:line="240" w:lineRule="auto"/>
              <w:jc w:val="both"/>
              <w:rPr>
                <w:sz w:val="18"/>
                <w:szCs w:val="18"/>
              </w:rPr>
            </w:pPr>
            <w:proofErr w:type="spellStart"/>
            <w:r>
              <w:rPr>
                <w:sz w:val="18"/>
                <w:szCs w:val="18"/>
              </w:rPr>
              <w:t>PacMAN</w:t>
            </w:r>
            <w:proofErr w:type="spellEnd"/>
            <w:r>
              <w:rPr>
                <w:sz w:val="18"/>
                <w:szCs w:val="18"/>
              </w:rPr>
              <w:t xml:space="preserve"> IPT</w:t>
            </w:r>
          </w:p>
        </w:tc>
      </w:tr>
      <w:tr w:rsidR="00870ADB" w14:paraId="486E2337" w14:textId="77777777">
        <w:tc>
          <w:tcPr>
            <w:tcW w:w="4020" w:type="dxa"/>
            <w:shd w:val="clear" w:color="auto" w:fill="auto"/>
            <w:tcMar>
              <w:top w:w="100" w:type="dxa"/>
              <w:left w:w="100" w:type="dxa"/>
              <w:bottom w:w="100" w:type="dxa"/>
              <w:right w:w="100" w:type="dxa"/>
            </w:tcMar>
          </w:tcPr>
          <w:p w14:paraId="79D5F8F7" w14:textId="77777777" w:rsidR="00870ADB" w:rsidRDefault="00140AAC">
            <w:pPr>
              <w:widowControl w:val="0"/>
              <w:spacing w:after="0" w:line="240" w:lineRule="auto"/>
              <w:jc w:val="both"/>
              <w:rPr>
                <w:sz w:val="18"/>
                <w:szCs w:val="18"/>
              </w:rPr>
            </w:pPr>
            <w:r>
              <w:rPr>
                <w:sz w:val="18"/>
                <w:szCs w:val="18"/>
              </w:rPr>
              <w:t>Images</w:t>
            </w:r>
          </w:p>
        </w:tc>
        <w:tc>
          <w:tcPr>
            <w:tcW w:w="1710" w:type="dxa"/>
            <w:shd w:val="clear" w:color="auto" w:fill="auto"/>
            <w:tcMar>
              <w:top w:w="100" w:type="dxa"/>
              <w:left w:w="100" w:type="dxa"/>
              <w:bottom w:w="100" w:type="dxa"/>
              <w:right w:w="100" w:type="dxa"/>
            </w:tcMar>
          </w:tcPr>
          <w:p w14:paraId="20BD102C"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102225F4" w14:textId="77777777" w:rsidR="00870ADB" w:rsidRDefault="00140AAC">
            <w:pPr>
              <w:widowControl w:val="0"/>
              <w:spacing w:after="0" w:line="240" w:lineRule="auto"/>
              <w:jc w:val="both"/>
              <w:rPr>
                <w:sz w:val="18"/>
                <w:szCs w:val="18"/>
              </w:rPr>
            </w:pPr>
            <w:r>
              <w:rPr>
                <w:sz w:val="18"/>
                <w:szCs w:val="18"/>
              </w:rPr>
              <w:t>JPEG</w:t>
            </w:r>
          </w:p>
        </w:tc>
        <w:tc>
          <w:tcPr>
            <w:tcW w:w="1575" w:type="dxa"/>
            <w:shd w:val="clear" w:color="auto" w:fill="auto"/>
            <w:tcMar>
              <w:top w:w="100" w:type="dxa"/>
              <w:left w:w="100" w:type="dxa"/>
              <w:bottom w:w="100" w:type="dxa"/>
              <w:right w:w="100" w:type="dxa"/>
            </w:tcMar>
          </w:tcPr>
          <w:p w14:paraId="0916BD70" w14:textId="77777777" w:rsidR="00870ADB" w:rsidRDefault="00870ADB">
            <w:pPr>
              <w:widowControl w:val="0"/>
              <w:spacing w:after="0" w:line="240" w:lineRule="auto"/>
              <w:jc w:val="both"/>
              <w:rPr>
                <w:sz w:val="18"/>
                <w:szCs w:val="18"/>
              </w:rPr>
            </w:pPr>
          </w:p>
        </w:tc>
      </w:tr>
      <w:tr w:rsidR="00870ADB" w14:paraId="60C86951" w14:textId="77777777">
        <w:tc>
          <w:tcPr>
            <w:tcW w:w="4020" w:type="dxa"/>
            <w:shd w:val="clear" w:color="auto" w:fill="auto"/>
            <w:tcMar>
              <w:top w:w="100" w:type="dxa"/>
              <w:left w:w="100" w:type="dxa"/>
              <w:bottom w:w="100" w:type="dxa"/>
              <w:right w:w="100" w:type="dxa"/>
            </w:tcMar>
          </w:tcPr>
          <w:p w14:paraId="4449D14B" w14:textId="77777777" w:rsidR="00870ADB" w:rsidRDefault="00140AAC">
            <w:pPr>
              <w:widowControl w:val="0"/>
              <w:spacing w:after="0" w:line="240" w:lineRule="auto"/>
              <w:jc w:val="both"/>
              <w:rPr>
                <w:sz w:val="18"/>
                <w:szCs w:val="18"/>
              </w:rPr>
            </w:pPr>
            <w:r>
              <w:rPr>
                <w:sz w:val="18"/>
                <w:szCs w:val="18"/>
              </w:rPr>
              <w:t>Sequence reference database</w:t>
            </w:r>
          </w:p>
        </w:tc>
        <w:tc>
          <w:tcPr>
            <w:tcW w:w="1710" w:type="dxa"/>
            <w:shd w:val="clear" w:color="auto" w:fill="auto"/>
            <w:tcMar>
              <w:top w:w="100" w:type="dxa"/>
              <w:left w:w="100" w:type="dxa"/>
              <w:bottom w:w="100" w:type="dxa"/>
              <w:right w:w="100" w:type="dxa"/>
            </w:tcMar>
          </w:tcPr>
          <w:p w14:paraId="5EEEFBB1"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113AA027" w14:textId="77777777" w:rsidR="00870ADB" w:rsidRDefault="00870ADB">
            <w:pPr>
              <w:widowControl w:val="0"/>
              <w:spacing w:after="0" w:line="240" w:lineRule="auto"/>
              <w:jc w:val="both"/>
              <w:rPr>
                <w:sz w:val="18"/>
                <w:szCs w:val="18"/>
              </w:rPr>
            </w:pPr>
          </w:p>
        </w:tc>
        <w:tc>
          <w:tcPr>
            <w:tcW w:w="1575" w:type="dxa"/>
            <w:shd w:val="clear" w:color="auto" w:fill="auto"/>
            <w:tcMar>
              <w:top w:w="100" w:type="dxa"/>
              <w:left w:w="100" w:type="dxa"/>
              <w:bottom w:w="100" w:type="dxa"/>
              <w:right w:w="100" w:type="dxa"/>
            </w:tcMar>
          </w:tcPr>
          <w:p w14:paraId="111EAC65" w14:textId="77777777" w:rsidR="00870ADB" w:rsidRDefault="00870ADB">
            <w:pPr>
              <w:widowControl w:val="0"/>
              <w:spacing w:after="0" w:line="240" w:lineRule="auto"/>
              <w:jc w:val="both"/>
              <w:rPr>
                <w:sz w:val="18"/>
                <w:szCs w:val="18"/>
              </w:rPr>
            </w:pPr>
          </w:p>
        </w:tc>
      </w:tr>
      <w:tr w:rsidR="00870ADB" w14:paraId="3AD33CDA" w14:textId="77777777">
        <w:tc>
          <w:tcPr>
            <w:tcW w:w="4020" w:type="dxa"/>
            <w:shd w:val="clear" w:color="auto" w:fill="auto"/>
            <w:tcMar>
              <w:top w:w="100" w:type="dxa"/>
              <w:left w:w="100" w:type="dxa"/>
              <w:bottom w:w="100" w:type="dxa"/>
              <w:right w:w="100" w:type="dxa"/>
            </w:tcMar>
          </w:tcPr>
          <w:p w14:paraId="037D4556" w14:textId="77777777" w:rsidR="00870ADB" w:rsidRDefault="00140AAC">
            <w:pPr>
              <w:widowControl w:val="0"/>
              <w:spacing w:after="0" w:line="240" w:lineRule="auto"/>
              <w:jc w:val="both"/>
              <w:rPr>
                <w:sz w:val="18"/>
                <w:szCs w:val="18"/>
              </w:rPr>
            </w:pPr>
            <w:r>
              <w:rPr>
                <w:sz w:val="18"/>
                <w:szCs w:val="18"/>
              </w:rPr>
              <w:t>Raw sequence data</w:t>
            </w:r>
          </w:p>
        </w:tc>
        <w:tc>
          <w:tcPr>
            <w:tcW w:w="1710" w:type="dxa"/>
            <w:shd w:val="clear" w:color="auto" w:fill="auto"/>
            <w:tcMar>
              <w:top w:w="100" w:type="dxa"/>
              <w:left w:w="100" w:type="dxa"/>
              <w:bottom w:w="100" w:type="dxa"/>
              <w:right w:w="100" w:type="dxa"/>
            </w:tcMar>
          </w:tcPr>
          <w:p w14:paraId="77D99FD9" w14:textId="77777777" w:rsidR="00870ADB" w:rsidRDefault="00140AAC">
            <w:pPr>
              <w:widowControl w:val="0"/>
              <w:spacing w:after="0" w:line="240" w:lineRule="auto"/>
              <w:jc w:val="both"/>
              <w:rPr>
                <w:sz w:val="18"/>
                <w:szCs w:val="18"/>
              </w:rPr>
            </w:pPr>
            <w:r>
              <w:rPr>
                <w:sz w:val="18"/>
                <w:szCs w:val="18"/>
              </w:rPr>
              <w:t>Data collection</w:t>
            </w:r>
          </w:p>
        </w:tc>
        <w:tc>
          <w:tcPr>
            <w:tcW w:w="2040" w:type="dxa"/>
            <w:shd w:val="clear" w:color="auto" w:fill="auto"/>
            <w:tcMar>
              <w:top w:w="100" w:type="dxa"/>
              <w:left w:w="100" w:type="dxa"/>
              <w:bottom w:w="100" w:type="dxa"/>
              <w:right w:w="100" w:type="dxa"/>
            </w:tcMar>
          </w:tcPr>
          <w:p w14:paraId="72D63D18" w14:textId="77777777" w:rsidR="00870ADB" w:rsidRDefault="00140AAC">
            <w:pPr>
              <w:widowControl w:val="0"/>
              <w:spacing w:after="0" w:line="240" w:lineRule="auto"/>
              <w:jc w:val="both"/>
              <w:rPr>
                <w:sz w:val="18"/>
                <w:szCs w:val="18"/>
              </w:rPr>
            </w:pPr>
            <w:proofErr w:type="spellStart"/>
            <w:r>
              <w:rPr>
                <w:sz w:val="18"/>
                <w:szCs w:val="18"/>
              </w:rPr>
              <w:t>fasta</w:t>
            </w:r>
            <w:proofErr w:type="spellEnd"/>
          </w:p>
        </w:tc>
        <w:tc>
          <w:tcPr>
            <w:tcW w:w="1575" w:type="dxa"/>
            <w:shd w:val="clear" w:color="auto" w:fill="auto"/>
            <w:tcMar>
              <w:top w:w="100" w:type="dxa"/>
              <w:left w:w="100" w:type="dxa"/>
              <w:bottom w:w="100" w:type="dxa"/>
              <w:right w:w="100" w:type="dxa"/>
            </w:tcMar>
          </w:tcPr>
          <w:p w14:paraId="1FF2A5E6" w14:textId="77777777" w:rsidR="00870ADB" w:rsidRDefault="00140AAC">
            <w:pPr>
              <w:widowControl w:val="0"/>
              <w:spacing w:after="0" w:line="240" w:lineRule="auto"/>
              <w:jc w:val="both"/>
              <w:rPr>
                <w:sz w:val="18"/>
                <w:szCs w:val="18"/>
              </w:rPr>
            </w:pPr>
            <w:r>
              <w:rPr>
                <w:sz w:val="18"/>
                <w:szCs w:val="18"/>
              </w:rPr>
              <w:t>NCBI</w:t>
            </w:r>
          </w:p>
        </w:tc>
      </w:tr>
      <w:tr w:rsidR="00870ADB" w14:paraId="4FC9416E" w14:textId="77777777">
        <w:tc>
          <w:tcPr>
            <w:tcW w:w="4020" w:type="dxa"/>
            <w:shd w:val="clear" w:color="auto" w:fill="auto"/>
            <w:tcMar>
              <w:top w:w="100" w:type="dxa"/>
              <w:left w:w="100" w:type="dxa"/>
              <w:bottom w:w="100" w:type="dxa"/>
              <w:right w:w="100" w:type="dxa"/>
            </w:tcMar>
          </w:tcPr>
          <w:p w14:paraId="54D237EF" w14:textId="77777777" w:rsidR="00870ADB" w:rsidRDefault="00140AAC">
            <w:pPr>
              <w:widowControl w:val="0"/>
              <w:spacing w:after="0" w:line="240" w:lineRule="auto"/>
              <w:jc w:val="both"/>
              <w:rPr>
                <w:sz w:val="18"/>
                <w:szCs w:val="18"/>
              </w:rPr>
            </w:pPr>
            <w:r>
              <w:rPr>
                <w:sz w:val="18"/>
                <w:szCs w:val="18"/>
              </w:rPr>
              <w:t>OTU tables</w:t>
            </w:r>
          </w:p>
        </w:tc>
        <w:tc>
          <w:tcPr>
            <w:tcW w:w="1710" w:type="dxa"/>
            <w:shd w:val="clear" w:color="auto" w:fill="auto"/>
            <w:tcMar>
              <w:top w:w="100" w:type="dxa"/>
              <w:left w:w="100" w:type="dxa"/>
              <w:bottom w:w="100" w:type="dxa"/>
              <w:right w:w="100" w:type="dxa"/>
            </w:tcMar>
          </w:tcPr>
          <w:p w14:paraId="1FB8A345" w14:textId="77777777" w:rsidR="00870ADB" w:rsidRDefault="00140AAC">
            <w:pPr>
              <w:widowControl w:val="0"/>
              <w:spacing w:after="0" w:line="240" w:lineRule="auto"/>
              <w:jc w:val="both"/>
              <w:rPr>
                <w:sz w:val="18"/>
                <w:szCs w:val="18"/>
              </w:rPr>
            </w:pPr>
            <w:r>
              <w:rPr>
                <w:sz w:val="18"/>
                <w:szCs w:val="18"/>
              </w:rPr>
              <w:t>Data processing</w:t>
            </w:r>
          </w:p>
        </w:tc>
        <w:tc>
          <w:tcPr>
            <w:tcW w:w="2040" w:type="dxa"/>
            <w:shd w:val="clear" w:color="auto" w:fill="auto"/>
            <w:tcMar>
              <w:top w:w="100" w:type="dxa"/>
              <w:left w:w="100" w:type="dxa"/>
              <w:bottom w:w="100" w:type="dxa"/>
              <w:right w:w="100" w:type="dxa"/>
            </w:tcMar>
          </w:tcPr>
          <w:p w14:paraId="095C4092" w14:textId="77777777" w:rsidR="00870ADB" w:rsidRDefault="00870ADB">
            <w:pPr>
              <w:widowControl w:val="0"/>
              <w:spacing w:after="0" w:line="240" w:lineRule="auto"/>
              <w:jc w:val="both"/>
              <w:rPr>
                <w:sz w:val="18"/>
                <w:szCs w:val="18"/>
              </w:rPr>
            </w:pPr>
          </w:p>
        </w:tc>
        <w:tc>
          <w:tcPr>
            <w:tcW w:w="1575" w:type="dxa"/>
            <w:shd w:val="clear" w:color="auto" w:fill="auto"/>
            <w:tcMar>
              <w:top w:w="100" w:type="dxa"/>
              <w:left w:w="100" w:type="dxa"/>
              <w:bottom w:w="100" w:type="dxa"/>
              <w:right w:w="100" w:type="dxa"/>
            </w:tcMar>
          </w:tcPr>
          <w:p w14:paraId="3325E4DA" w14:textId="77777777" w:rsidR="00870ADB" w:rsidRDefault="00870ADB">
            <w:pPr>
              <w:widowControl w:val="0"/>
              <w:spacing w:after="0" w:line="240" w:lineRule="auto"/>
              <w:jc w:val="both"/>
              <w:rPr>
                <w:sz w:val="18"/>
                <w:szCs w:val="18"/>
              </w:rPr>
            </w:pPr>
          </w:p>
        </w:tc>
      </w:tr>
      <w:tr w:rsidR="00870ADB" w14:paraId="2BFC7EBE" w14:textId="77777777">
        <w:tc>
          <w:tcPr>
            <w:tcW w:w="4020" w:type="dxa"/>
            <w:shd w:val="clear" w:color="auto" w:fill="auto"/>
            <w:tcMar>
              <w:top w:w="100" w:type="dxa"/>
              <w:left w:w="100" w:type="dxa"/>
              <w:bottom w:w="100" w:type="dxa"/>
              <w:right w:w="100" w:type="dxa"/>
            </w:tcMar>
          </w:tcPr>
          <w:p w14:paraId="76E008AD" w14:textId="77777777" w:rsidR="00870ADB" w:rsidRDefault="00140AAC">
            <w:pPr>
              <w:widowControl w:val="0"/>
              <w:spacing w:after="0" w:line="240" w:lineRule="auto"/>
              <w:jc w:val="both"/>
              <w:rPr>
                <w:sz w:val="18"/>
                <w:szCs w:val="18"/>
              </w:rPr>
            </w:pPr>
            <w:r>
              <w:rPr>
                <w:sz w:val="18"/>
                <w:szCs w:val="18"/>
              </w:rPr>
              <w:t>Software</w:t>
            </w:r>
          </w:p>
        </w:tc>
        <w:tc>
          <w:tcPr>
            <w:tcW w:w="1710" w:type="dxa"/>
            <w:shd w:val="clear" w:color="auto" w:fill="auto"/>
            <w:tcMar>
              <w:top w:w="100" w:type="dxa"/>
              <w:left w:w="100" w:type="dxa"/>
              <w:bottom w:w="100" w:type="dxa"/>
              <w:right w:w="100" w:type="dxa"/>
            </w:tcMar>
          </w:tcPr>
          <w:p w14:paraId="0BB9CE63" w14:textId="77777777" w:rsidR="00870ADB" w:rsidRDefault="00140AAC">
            <w:pPr>
              <w:widowControl w:val="0"/>
              <w:spacing w:after="0" w:line="240" w:lineRule="auto"/>
              <w:jc w:val="both"/>
              <w:rPr>
                <w:sz w:val="18"/>
                <w:szCs w:val="18"/>
              </w:rPr>
            </w:pPr>
            <w:r>
              <w:rPr>
                <w:sz w:val="18"/>
                <w:szCs w:val="18"/>
              </w:rPr>
              <w:t>Data processing</w:t>
            </w:r>
          </w:p>
        </w:tc>
        <w:tc>
          <w:tcPr>
            <w:tcW w:w="2040" w:type="dxa"/>
            <w:shd w:val="clear" w:color="auto" w:fill="auto"/>
            <w:tcMar>
              <w:top w:w="100" w:type="dxa"/>
              <w:left w:w="100" w:type="dxa"/>
              <w:bottom w:w="100" w:type="dxa"/>
              <w:right w:w="100" w:type="dxa"/>
            </w:tcMar>
          </w:tcPr>
          <w:p w14:paraId="722F510D" w14:textId="77777777" w:rsidR="00870ADB" w:rsidRDefault="00870ADB">
            <w:pPr>
              <w:widowControl w:val="0"/>
              <w:spacing w:after="0" w:line="240" w:lineRule="auto"/>
              <w:jc w:val="both"/>
              <w:rPr>
                <w:sz w:val="18"/>
                <w:szCs w:val="18"/>
              </w:rPr>
            </w:pPr>
          </w:p>
        </w:tc>
        <w:tc>
          <w:tcPr>
            <w:tcW w:w="1575" w:type="dxa"/>
            <w:shd w:val="clear" w:color="auto" w:fill="auto"/>
            <w:tcMar>
              <w:top w:w="100" w:type="dxa"/>
              <w:left w:w="100" w:type="dxa"/>
              <w:bottom w:w="100" w:type="dxa"/>
              <w:right w:w="100" w:type="dxa"/>
            </w:tcMar>
          </w:tcPr>
          <w:p w14:paraId="1C455C8E" w14:textId="77777777" w:rsidR="00870ADB" w:rsidRDefault="00140AAC">
            <w:pPr>
              <w:widowControl w:val="0"/>
              <w:spacing w:after="0" w:line="240" w:lineRule="auto"/>
              <w:jc w:val="both"/>
              <w:rPr>
                <w:sz w:val="18"/>
                <w:szCs w:val="18"/>
              </w:rPr>
            </w:pPr>
            <w:r>
              <w:rPr>
                <w:sz w:val="18"/>
                <w:szCs w:val="18"/>
              </w:rPr>
              <w:t>GitHub</w:t>
            </w:r>
          </w:p>
        </w:tc>
      </w:tr>
      <w:tr w:rsidR="00870ADB" w14:paraId="6CD1B540" w14:textId="77777777">
        <w:tc>
          <w:tcPr>
            <w:tcW w:w="4020" w:type="dxa"/>
            <w:shd w:val="clear" w:color="auto" w:fill="auto"/>
            <w:tcMar>
              <w:top w:w="100" w:type="dxa"/>
              <w:left w:w="100" w:type="dxa"/>
              <w:bottom w:w="100" w:type="dxa"/>
              <w:right w:w="100" w:type="dxa"/>
            </w:tcMar>
          </w:tcPr>
          <w:p w14:paraId="1096F99F" w14:textId="77777777" w:rsidR="00870ADB" w:rsidRDefault="00140AAC">
            <w:pPr>
              <w:widowControl w:val="0"/>
              <w:spacing w:after="0" w:line="240" w:lineRule="auto"/>
              <w:jc w:val="both"/>
              <w:rPr>
                <w:sz w:val="18"/>
                <w:szCs w:val="18"/>
              </w:rPr>
            </w:pPr>
            <w:r>
              <w:rPr>
                <w:sz w:val="18"/>
                <w:szCs w:val="18"/>
              </w:rPr>
              <w:t>Specimen barcodes</w:t>
            </w:r>
          </w:p>
        </w:tc>
        <w:tc>
          <w:tcPr>
            <w:tcW w:w="1710" w:type="dxa"/>
            <w:shd w:val="clear" w:color="auto" w:fill="auto"/>
            <w:tcMar>
              <w:top w:w="100" w:type="dxa"/>
              <w:left w:w="100" w:type="dxa"/>
              <w:bottom w:w="100" w:type="dxa"/>
              <w:right w:w="100" w:type="dxa"/>
            </w:tcMar>
          </w:tcPr>
          <w:p w14:paraId="0AF2FDE4" w14:textId="77777777" w:rsidR="00870ADB" w:rsidRDefault="00140AAC">
            <w:pPr>
              <w:widowControl w:val="0"/>
              <w:spacing w:after="0" w:line="240" w:lineRule="auto"/>
              <w:jc w:val="both"/>
              <w:rPr>
                <w:sz w:val="18"/>
                <w:szCs w:val="18"/>
              </w:rPr>
            </w:pPr>
            <w:r>
              <w:rPr>
                <w:sz w:val="18"/>
                <w:szCs w:val="18"/>
              </w:rPr>
              <w:t>Data dissemination</w:t>
            </w:r>
          </w:p>
        </w:tc>
        <w:tc>
          <w:tcPr>
            <w:tcW w:w="2040" w:type="dxa"/>
            <w:shd w:val="clear" w:color="auto" w:fill="auto"/>
            <w:tcMar>
              <w:top w:w="100" w:type="dxa"/>
              <w:left w:w="100" w:type="dxa"/>
              <w:bottom w:w="100" w:type="dxa"/>
              <w:right w:w="100" w:type="dxa"/>
            </w:tcMar>
          </w:tcPr>
          <w:p w14:paraId="2702BEFD" w14:textId="77777777" w:rsidR="00870ADB" w:rsidRDefault="00870ADB">
            <w:pPr>
              <w:widowControl w:val="0"/>
              <w:spacing w:after="0" w:line="240" w:lineRule="auto"/>
              <w:jc w:val="both"/>
              <w:rPr>
                <w:sz w:val="18"/>
                <w:szCs w:val="18"/>
              </w:rPr>
            </w:pPr>
          </w:p>
        </w:tc>
        <w:tc>
          <w:tcPr>
            <w:tcW w:w="1575" w:type="dxa"/>
            <w:shd w:val="clear" w:color="auto" w:fill="auto"/>
            <w:tcMar>
              <w:top w:w="100" w:type="dxa"/>
              <w:left w:w="100" w:type="dxa"/>
              <w:bottom w:w="100" w:type="dxa"/>
              <w:right w:w="100" w:type="dxa"/>
            </w:tcMar>
          </w:tcPr>
          <w:p w14:paraId="2F65BB5D" w14:textId="77777777" w:rsidR="00870ADB" w:rsidRDefault="00140AAC">
            <w:pPr>
              <w:widowControl w:val="0"/>
              <w:spacing w:after="0" w:line="240" w:lineRule="auto"/>
              <w:jc w:val="both"/>
              <w:rPr>
                <w:sz w:val="18"/>
                <w:szCs w:val="18"/>
              </w:rPr>
            </w:pPr>
            <w:r>
              <w:rPr>
                <w:sz w:val="18"/>
                <w:szCs w:val="18"/>
              </w:rPr>
              <w:t>BOLD</w:t>
            </w:r>
          </w:p>
        </w:tc>
      </w:tr>
      <w:tr w:rsidR="00870ADB" w14:paraId="052BEE8C" w14:textId="77777777">
        <w:tc>
          <w:tcPr>
            <w:tcW w:w="4020" w:type="dxa"/>
            <w:shd w:val="clear" w:color="auto" w:fill="auto"/>
            <w:tcMar>
              <w:top w:w="100" w:type="dxa"/>
              <w:left w:w="100" w:type="dxa"/>
              <w:bottom w:w="100" w:type="dxa"/>
              <w:right w:w="100" w:type="dxa"/>
            </w:tcMar>
          </w:tcPr>
          <w:p w14:paraId="4423499E" w14:textId="77777777" w:rsidR="00870ADB" w:rsidRDefault="00140AAC">
            <w:pPr>
              <w:widowControl w:val="0"/>
              <w:spacing w:after="0" w:line="240" w:lineRule="auto"/>
              <w:jc w:val="both"/>
              <w:rPr>
                <w:sz w:val="18"/>
                <w:szCs w:val="18"/>
              </w:rPr>
            </w:pPr>
            <w:r>
              <w:rPr>
                <w:sz w:val="18"/>
                <w:szCs w:val="18"/>
              </w:rPr>
              <w:t>Processed species occurrence data, environmental measurements, representative sequences, image metadata</w:t>
            </w:r>
          </w:p>
        </w:tc>
        <w:tc>
          <w:tcPr>
            <w:tcW w:w="1710" w:type="dxa"/>
            <w:shd w:val="clear" w:color="auto" w:fill="auto"/>
            <w:tcMar>
              <w:top w:w="100" w:type="dxa"/>
              <w:left w:w="100" w:type="dxa"/>
              <w:bottom w:w="100" w:type="dxa"/>
              <w:right w:w="100" w:type="dxa"/>
            </w:tcMar>
          </w:tcPr>
          <w:p w14:paraId="18CC057F" w14:textId="77777777" w:rsidR="00870ADB" w:rsidRDefault="00140AAC">
            <w:pPr>
              <w:widowControl w:val="0"/>
              <w:spacing w:after="0" w:line="240" w:lineRule="auto"/>
              <w:jc w:val="both"/>
              <w:rPr>
                <w:sz w:val="18"/>
                <w:szCs w:val="18"/>
              </w:rPr>
            </w:pPr>
            <w:r>
              <w:rPr>
                <w:sz w:val="18"/>
                <w:szCs w:val="18"/>
              </w:rPr>
              <w:t>Data dissemination</w:t>
            </w:r>
          </w:p>
        </w:tc>
        <w:tc>
          <w:tcPr>
            <w:tcW w:w="2040" w:type="dxa"/>
            <w:shd w:val="clear" w:color="auto" w:fill="auto"/>
            <w:tcMar>
              <w:top w:w="100" w:type="dxa"/>
              <w:left w:w="100" w:type="dxa"/>
              <w:bottom w:w="100" w:type="dxa"/>
              <w:right w:w="100" w:type="dxa"/>
            </w:tcMar>
          </w:tcPr>
          <w:p w14:paraId="65FB9D78" w14:textId="77777777" w:rsidR="00870ADB" w:rsidRDefault="00140AAC">
            <w:pPr>
              <w:widowControl w:val="0"/>
              <w:spacing w:after="0" w:line="240" w:lineRule="auto"/>
              <w:jc w:val="both"/>
              <w:rPr>
                <w:sz w:val="18"/>
                <w:szCs w:val="18"/>
              </w:rPr>
            </w:pPr>
            <w:r>
              <w:rPr>
                <w:sz w:val="18"/>
                <w:szCs w:val="18"/>
              </w:rPr>
              <w:t>Darwin Core Archive</w:t>
            </w:r>
          </w:p>
        </w:tc>
        <w:tc>
          <w:tcPr>
            <w:tcW w:w="1575" w:type="dxa"/>
            <w:shd w:val="clear" w:color="auto" w:fill="auto"/>
            <w:tcMar>
              <w:top w:w="100" w:type="dxa"/>
              <w:left w:w="100" w:type="dxa"/>
              <w:bottom w:w="100" w:type="dxa"/>
              <w:right w:w="100" w:type="dxa"/>
            </w:tcMar>
          </w:tcPr>
          <w:p w14:paraId="00D4F79D" w14:textId="77777777" w:rsidR="00870ADB" w:rsidRDefault="00140AAC">
            <w:pPr>
              <w:widowControl w:val="0"/>
              <w:spacing w:after="0" w:line="240" w:lineRule="auto"/>
              <w:jc w:val="both"/>
              <w:rPr>
                <w:sz w:val="18"/>
                <w:szCs w:val="18"/>
              </w:rPr>
            </w:pPr>
            <w:proofErr w:type="spellStart"/>
            <w:r>
              <w:rPr>
                <w:sz w:val="18"/>
                <w:szCs w:val="18"/>
              </w:rPr>
              <w:t>PacMAN</w:t>
            </w:r>
            <w:proofErr w:type="spellEnd"/>
            <w:r>
              <w:rPr>
                <w:sz w:val="18"/>
                <w:szCs w:val="18"/>
              </w:rPr>
              <w:t xml:space="preserve"> IPT</w:t>
            </w:r>
          </w:p>
        </w:tc>
      </w:tr>
      <w:tr w:rsidR="00870ADB" w14:paraId="18048543" w14:textId="77777777">
        <w:tc>
          <w:tcPr>
            <w:tcW w:w="4020" w:type="dxa"/>
            <w:shd w:val="clear" w:color="auto" w:fill="auto"/>
            <w:tcMar>
              <w:top w:w="100" w:type="dxa"/>
              <w:left w:w="100" w:type="dxa"/>
              <w:bottom w:w="100" w:type="dxa"/>
              <w:right w:w="100" w:type="dxa"/>
            </w:tcMar>
          </w:tcPr>
          <w:p w14:paraId="016B204B" w14:textId="77777777" w:rsidR="00870ADB" w:rsidRDefault="00140AAC">
            <w:pPr>
              <w:widowControl w:val="0"/>
              <w:spacing w:after="0" w:line="240" w:lineRule="auto"/>
              <w:jc w:val="both"/>
              <w:rPr>
                <w:sz w:val="18"/>
                <w:szCs w:val="18"/>
              </w:rPr>
            </w:pPr>
            <w:r>
              <w:rPr>
                <w:sz w:val="18"/>
                <w:szCs w:val="18"/>
              </w:rPr>
              <w:t>Risk assessments</w:t>
            </w:r>
          </w:p>
        </w:tc>
        <w:tc>
          <w:tcPr>
            <w:tcW w:w="1710" w:type="dxa"/>
            <w:shd w:val="clear" w:color="auto" w:fill="auto"/>
            <w:tcMar>
              <w:top w:w="100" w:type="dxa"/>
              <w:left w:w="100" w:type="dxa"/>
              <w:bottom w:w="100" w:type="dxa"/>
              <w:right w:w="100" w:type="dxa"/>
            </w:tcMar>
          </w:tcPr>
          <w:p w14:paraId="05C29B66" w14:textId="77777777" w:rsidR="00870ADB" w:rsidRDefault="00140AAC">
            <w:pPr>
              <w:widowControl w:val="0"/>
              <w:spacing w:after="0" w:line="240" w:lineRule="auto"/>
              <w:jc w:val="both"/>
              <w:rPr>
                <w:sz w:val="18"/>
                <w:szCs w:val="18"/>
              </w:rPr>
            </w:pPr>
            <w:r>
              <w:rPr>
                <w:sz w:val="18"/>
                <w:szCs w:val="18"/>
              </w:rPr>
              <w:t>Data dissemination</w:t>
            </w:r>
          </w:p>
        </w:tc>
        <w:tc>
          <w:tcPr>
            <w:tcW w:w="2040" w:type="dxa"/>
            <w:shd w:val="clear" w:color="auto" w:fill="auto"/>
            <w:tcMar>
              <w:top w:w="100" w:type="dxa"/>
              <w:left w:w="100" w:type="dxa"/>
              <w:bottom w:w="100" w:type="dxa"/>
              <w:right w:w="100" w:type="dxa"/>
            </w:tcMar>
          </w:tcPr>
          <w:p w14:paraId="15D04A76" w14:textId="77777777" w:rsidR="00870ADB" w:rsidRDefault="00870ADB">
            <w:pPr>
              <w:widowControl w:val="0"/>
              <w:spacing w:after="0" w:line="240" w:lineRule="auto"/>
              <w:jc w:val="both"/>
              <w:rPr>
                <w:sz w:val="18"/>
                <w:szCs w:val="18"/>
              </w:rPr>
            </w:pPr>
          </w:p>
        </w:tc>
        <w:tc>
          <w:tcPr>
            <w:tcW w:w="1575" w:type="dxa"/>
            <w:shd w:val="clear" w:color="auto" w:fill="auto"/>
            <w:tcMar>
              <w:top w:w="100" w:type="dxa"/>
              <w:left w:w="100" w:type="dxa"/>
              <w:bottom w:w="100" w:type="dxa"/>
              <w:right w:w="100" w:type="dxa"/>
            </w:tcMar>
          </w:tcPr>
          <w:p w14:paraId="72C5596C" w14:textId="77777777" w:rsidR="00870ADB" w:rsidRDefault="00870ADB">
            <w:pPr>
              <w:widowControl w:val="0"/>
              <w:spacing w:after="0" w:line="240" w:lineRule="auto"/>
              <w:jc w:val="both"/>
              <w:rPr>
                <w:sz w:val="18"/>
                <w:szCs w:val="18"/>
              </w:rPr>
            </w:pPr>
          </w:p>
        </w:tc>
      </w:tr>
      <w:tr w:rsidR="00870ADB" w14:paraId="0A4B2B9E" w14:textId="77777777">
        <w:tc>
          <w:tcPr>
            <w:tcW w:w="4020" w:type="dxa"/>
            <w:shd w:val="clear" w:color="auto" w:fill="auto"/>
            <w:tcMar>
              <w:top w:w="100" w:type="dxa"/>
              <w:left w:w="100" w:type="dxa"/>
              <w:bottom w:w="100" w:type="dxa"/>
              <w:right w:w="100" w:type="dxa"/>
            </w:tcMar>
          </w:tcPr>
          <w:p w14:paraId="00792D17" w14:textId="77777777" w:rsidR="00870ADB" w:rsidRDefault="00140AAC">
            <w:pPr>
              <w:widowControl w:val="0"/>
              <w:spacing w:after="0" w:line="240" w:lineRule="auto"/>
              <w:jc w:val="both"/>
              <w:rPr>
                <w:sz w:val="18"/>
                <w:szCs w:val="18"/>
              </w:rPr>
            </w:pPr>
            <w:r>
              <w:rPr>
                <w:sz w:val="18"/>
                <w:szCs w:val="18"/>
              </w:rPr>
              <w:t>Publications</w:t>
            </w:r>
          </w:p>
        </w:tc>
        <w:tc>
          <w:tcPr>
            <w:tcW w:w="1710" w:type="dxa"/>
            <w:shd w:val="clear" w:color="auto" w:fill="auto"/>
            <w:tcMar>
              <w:top w:w="100" w:type="dxa"/>
              <w:left w:w="100" w:type="dxa"/>
              <w:bottom w:w="100" w:type="dxa"/>
              <w:right w:w="100" w:type="dxa"/>
            </w:tcMar>
          </w:tcPr>
          <w:p w14:paraId="43C3855A" w14:textId="77777777" w:rsidR="00870ADB" w:rsidRDefault="00140AAC">
            <w:pPr>
              <w:widowControl w:val="0"/>
              <w:spacing w:after="0" w:line="240" w:lineRule="auto"/>
              <w:jc w:val="both"/>
              <w:rPr>
                <w:sz w:val="18"/>
                <w:szCs w:val="18"/>
              </w:rPr>
            </w:pPr>
            <w:r>
              <w:rPr>
                <w:sz w:val="18"/>
                <w:szCs w:val="18"/>
              </w:rPr>
              <w:t>Data dissemination</w:t>
            </w:r>
          </w:p>
        </w:tc>
        <w:tc>
          <w:tcPr>
            <w:tcW w:w="2040" w:type="dxa"/>
            <w:shd w:val="clear" w:color="auto" w:fill="auto"/>
            <w:tcMar>
              <w:top w:w="100" w:type="dxa"/>
              <w:left w:w="100" w:type="dxa"/>
              <w:bottom w:w="100" w:type="dxa"/>
              <w:right w:w="100" w:type="dxa"/>
            </w:tcMar>
          </w:tcPr>
          <w:p w14:paraId="3EDF97CD" w14:textId="77777777" w:rsidR="00870ADB" w:rsidRDefault="00140AAC">
            <w:pPr>
              <w:widowControl w:val="0"/>
              <w:spacing w:after="0" w:line="240" w:lineRule="auto"/>
              <w:jc w:val="both"/>
              <w:rPr>
                <w:sz w:val="18"/>
                <w:szCs w:val="18"/>
              </w:rPr>
            </w:pPr>
            <w:r>
              <w:rPr>
                <w:sz w:val="18"/>
                <w:szCs w:val="18"/>
              </w:rPr>
              <w:t>PDF</w:t>
            </w:r>
          </w:p>
        </w:tc>
        <w:tc>
          <w:tcPr>
            <w:tcW w:w="1575" w:type="dxa"/>
            <w:shd w:val="clear" w:color="auto" w:fill="auto"/>
            <w:tcMar>
              <w:top w:w="100" w:type="dxa"/>
              <w:left w:w="100" w:type="dxa"/>
              <w:bottom w:w="100" w:type="dxa"/>
              <w:right w:w="100" w:type="dxa"/>
            </w:tcMar>
          </w:tcPr>
          <w:p w14:paraId="22CF6B11" w14:textId="77777777" w:rsidR="00870ADB" w:rsidRDefault="00140AAC">
            <w:pPr>
              <w:widowControl w:val="0"/>
              <w:spacing w:after="0" w:line="240" w:lineRule="auto"/>
              <w:jc w:val="both"/>
              <w:rPr>
                <w:sz w:val="18"/>
                <w:szCs w:val="18"/>
              </w:rPr>
            </w:pPr>
            <w:r>
              <w:rPr>
                <w:sz w:val="18"/>
                <w:szCs w:val="18"/>
              </w:rPr>
              <w:t>Publisher</w:t>
            </w:r>
          </w:p>
        </w:tc>
      </w:tr>
    </w:tbl>
    <w:p w14:paraId="00D507F8" w14:textId="77777777" w:rsidR="00870ADB" w:rsidRDefault="00870ADB">
      <w:pPr>
        <w:jc w:val="both"/>
      </w:pPr>
    </w:p>
    <w:p w14:paraId="079F7815" w14:textId="77777777" w:rsidR="00870ADB" w:rsidRDefault="00140AAC">
      <w:pPr>
        <w:jc w:val="both"/>
      </w:pPr>
      <w:r>
        <w:rPr>
          <w:noProof/>
        </w:rPr>
        <w:lastRenderedPageBreak/>
        <w:drawing>
          <wp:inline distT="114300" distB="114300" distL="114300" distR="114300" wp14:anchorId="6B3979B1" wp14:editId="16FE719E">
            <wp:extent cx="5943600" cy="3263900"/>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1"/>
                    <a:srcRect/>
                    <a:stretch>
                      <a:fillRect/>
                    </a:stretch>
                  </pic:blipFill>
                  <pic:spPr>
                    <a:xfrm>
                      <a:off x="0" y="0"/>
                      <a:ext cx="5943600" cy="3263900"/>
                    </a:xfrm>
                    <a:prstGeom prst="rect">
                      <a:avLst/>
                    </a:prstGeom>
                    <a:ln/>
                  </pic:spPr>
                </pic:pic>
              </a:graphicData>
            </a:graphic>
          </wp:inline>
        </w:drawing>
      </w:r>
    </w:p>
    <w:p w14:paraId="0BCE7FF2" w14:textId="77777777" w:rsidR="00870ADB" w:rsidRDefault="00140AAC">
      <w:pPr>
        <w:jc w:val="both"/>
        <w:rPr>
          <w:i/>
        </w:rPr>
      </w:pPr>
      <w:r>
        <w:rPr>
          <w:i/>
        </w:rPr>
        <w:t>Figure 4. Overview of all data objects created by the project and their relationships.</w:t>
      </w:r>
    </w:p>
    <w:p w14:paraId="0C0F1C61" w14:textId="77777777" w:rsidR="00870ADB" w:rsidRDefault="00870ADB">
      <w:pPr>
        <w:jc w:val="both"/>
      </w:pPr>
    </w:p>
    <w:p w14:paraId="3AC06C93" w14:textId="77777777" w:rsidR="00870ADB" w:rsidRDefault="00140AAC">
      <w:pPr>
        <w:pStyle w:val="Heading2"/>
        <w:numPr>
          <w:ilvl w:val="1"/>
          <w:numId w:val="12"/>
        </w:numPr>
        <w:jc w:val="both"/>
      </w:pPr>
      <w:bookmarkStart w:id="32" w:name="_Toc83736460"/>
      <w:r>
        <w:t>Data collection, storage, and preservation</w:t>
      </w:r>
      <w:bookmarkEnd w:id="32"/>
    </w:p>
    <w:p w14:paraId="03120F7F" w14:textId="6C5FB9C4" w:rsidR="00870ADB" w:rsidRDefault="00140AAC">
      <w:pPr>
        <w:jc w:val="both"/>
      </w:pPr>
      <w:r>
        <w:t xml:space="preserve">During field sampling, sampling parameters, sample identifiers, and environmental measurements are written down on the field sampling sheets included in the </w:t>
      </w:r>
      <w:proofErr w:type="spellStart"/>
      <w:r>
        <w:t>PacMAN</w:t>
      </w:r>
      <w:proofErr w:type="spellEnd"/>
      <w:r>
        <w:t xml:space="preserve"> protocols. Excel templates will be provided to submit this information, together with images and links to externally hosted sequence data, to OBIS (see Annex </w:t>
      </w:r>
      <w:r w:rsidR="00C03449">
        <w:t>7</w:t>
      </w:r>
      <w:r>
        <w:t xml:space="preserve">, available for download </w:t>
      </w:r>
      <w:hyperlink r:id="rId72">
        <w:r>
          <w:rPr>
            <w:color w:val="1155CC"/>
            <w:u w:val="single"/>
          </w:rPr>
          <w:t>here</w:t>
        </w:r>
      </w:hyperlink>
      <w:r>
        <w:t xml:space="preserve">). A web interface will be developed to allow </w:t>
      </w:r>
      <w:proofErr w:type="gramStart"/>
      <w:r>
        <w:t>submission, and</w:t>
      </w:r>
      <w:proofErr w:type="gramEnd"/>
      <w:r>
        <w:t xml:space="preserve"> submitted datasets will be stored in cloud object storage with regular backups to another location.</w:t>
      </w:r>
    </w:p>
    <w:p w14:paraId="66E92CE3" w14:textId="77777777" w:rsidR="00870ADB" w:rsidRDefault="00140AAC">
      <w:pPr>
        <w:jc w:val="both"/>
      </w:pPr>
      <w:r>
        <w:t xml:space="preserve">Raw sequence data will be submitted to NCBI by the USP team. </w:t>
      </w:r>
      <w:proofErr w:type="spellStart"/>
      <w:r>
        <w:t>BioSample</w:t>
      </w:r>
      <w:proofErr w:type="spellEnd"/>
      <w:r>
        <w:t xml:space="preserve"> records are to be created under the </w:t>
      </w:r>
      <w:proofErr w:type="spellStart"/>
      <w:r>
        <w:t>PacMAN</w:t>
      </w:r>
      <w:proofErr w:type="spellEnd"/>
      <w:r>
        <w:t xml:space="preserve"> </w:t>
      </w:r>
      <w:proofErr w:type="spellStart"/>
      <w:r>
        <w:t>BioProject</w:t>
      </w:r>
      <w:proofErr w:type="spellEnd"/>
      <w:r>
        <w:rPr>
          <w:vertAlign w:val="superscript"/>
        </w:rPr>
        <w:footnoteReference w:id="3"/>
      </w:r>
      <w:r>
        <w:t xml:space="preserve"> (PRJNA741074) and accession numbers are added to the template spreadsheet. A bioinformatics pipeline is being developed and will be published as </w:t>
      </w:r>
      <w:proofErr w:type="gramStart"/>
      <w:r>
        <w:t>open source</w:t>
      </w:r>
      <w:proofErr w:type="gramEnd"/>
      <w:r>
        <w:t xml:space="preserve"> software (see section 5.2. Data analysis for more information).</w:t>
      </w:r>
    </w:p>
    <w:p w14:paraId="1A6BF1B0" w14:textId="77777777" w:rsidR="00870ADB" w:rsidRDefault="00140AAC">
      <w:pPr>
        <w:jc w:val="both"/>
      </w:pPr>
      <w:r>
        <w:t xml:space="preserve">OBIS will use this pipeline to process submitted metabarcoding sequence data, but an online computing environment, which will include the data processing pipeline as well as the sequence reference database, </w:t>
      </w:r>
      <w:r>
        <w:lastRenderedPageBreak/>
        <w:t>will be made available to all partners so they can run the analyses as well. Processed data, along with details about the workflow and links to externally hosted data such as the sequence data at NBCI, will be published as Research Object Crates (RO-Crate)</w:t>
      </w:r>
      <w:r>
        <w:rPr>
          <w:vertAlign w:val="superscript"/>
        </w:rPr>
        <w:footnoteReference w:id="4"/>
      </w:r>
      <w:r>
        <w:t xml:space="preserve">. RO-Crate is an open, community-driven, linked </w:t>
      </w:r>
      <w:proofErr w:type="gramStart"/>
      <w:r>
        <w:t>data based</w:t>
      </w:r>
      <w:proofErr w:type="gramEnd"/>
      <w:r>
        <w:t xml:space="preserve"> approach for packaging and sharing research objects. In addition to RO-Crate, Darwin Core archives are published on the project's IPT server with a Creative Commons CC BY 4.0 license.</w:t>
      </w:r>
    </w:p>
    <w:p w14:paraId="3A23A2A9" w14:textId="77777777" w:rsidR="00870ADB" w:rsidRDefault="00140AAC">
      <w:pPr>
        <w:jc w:val="both"/>
      </w:pPr>
      <w:r>
        <w:t xml:space="preserve">The </w:t>
      </w:r>
      <w:proofErr w:type="spellStart"/>
      <w:r>
        <w:t>PacMAN</w:t>
      </w:r>
      <w:proofErr w:type="spellEnd"/>
      <w:r>
        <w:t xml:space="preserve"> project will build on publicly available checklists of species of </w:t>
      </w:r>
      <w:proofErr w:type="gramStart"/>
      <w:r>
        <w:t>interest, and</w:t>
      </w:r>
      <w:proofErr w:type="gramEnd"/>
      <w:r>
        <w:t xml:space="preserve"> will also generate its own checklists based on literature review and local knowledge. These checklists will be published as Darwin Core archives on the project's IPT server with a Creative Commons CC BY 4.0 license.</w:t>
      </w:r>
    </w:p>
    <w:p w14:paraId="0424104E" w14:textId="77777777" w:rsidR="00870ADB" w:rsidRDefault="00140AAC">
      <w:pPr>
        <w:jc w:val="both"/>
      </w:pPr>
      <w:r>
        <w:t>All software created by the project will be published openly on GitHub with a permissive license. The software will be versioned and include detailed documentation.</w:t>
      </w:r>
    </w:p>
    <w:p w14:paraId="76922AD1" w14:textId="77777777" w:rsidR="00870ADB" w:rsidRDefault="00140AAC">
      <w:pPr>
        <w:pStyle w:val="Heading2"/>
        <w:numPr>
          <w:ilvl w:val="1"/>
          <w:numId w:val="12"/>
        </w:numPr>
        <w:jc w:val="both"/>
      </w:pPr>
      <w:bookmarkStart w:id="33" w:name="_Toc83736461"/>
      <w:r>
        <w:t>Data analysis</w:t>
      </w:r>
      <w:bookmarkEnd w:id="33"/>
    </w:p>
    <w:p w14:paraId="608193C0" w14:textId="77777777" w:rsidR="00870ADB" w:rsidRDefault="00140AAC">
      <w:pPr>
        <w:jc w:val="both"/>
      </w:pPr>
      <w:r>
        <w:t xml:space="preserve">The objective of the data analysis pipeline of </w:t>
      </w:r>
      <w:proofErr w:type="spellStart"/>
      <w:r>
        <w:t>PacMAN</w:t>
      </w:r>
      <w:proofErr w:type="spellEnd"/>
      <w:r>
        <w:t xml:space="preserve"> is to improve the availability of biodiversity and metabarcoding data to global data repositories. The aim is to automate the process from sequencing to data analysis and storage as much as possible, while ensuring data comparability and sustainability. </w:t>
      </w:r>
    </w:p>
    <w:p w14:paraId="660E2874" w14:textId="77777777" w:rsidR="00870ADB" w:rsidRDefault="00140AAC">
      <w:pPr>
        <w:jc w:val="both"/>
      </w:pPr>
      <w:r>
        <w:t xml:space="preserve">The bioinformatics pipeline of </w:t>
      </w:r>
      <w:proofErr w:type="spellStart"/>
      <w:r>
        <w:t>PacMAN</w:t>
      </w:r>
      <w:proofErr w:type="spellEnd"/>
      <w:r>
        <w:t xml:space="preserve"> (</w:t>
      </w:r>
      <w:proofErr w:type="spellStart"/>
      <w:r>
        <w:t>PacMAN</w:t>
      </w:r>
      <w:proofErr w:type="spellEnd"/>
      <w:r>
        <w:t xml:space="preserve"> - pipeline, </w:t>
      </w:r>
      <w:hyperlink r:id="rId73">
        <w:r>
          <w:rPr>
            <w:color w:val="1155CC"/>
            <w:u w:val="single"/>
          </w:rPr>
          <w:t>https://github.com/iobis/PacMAN-pipeline</w:t>
        </w:r>
      </w:hyperlink>
      <w:r>
        <w:t xml:space="preserve">) will be used to infer amplicon sequence variants (ASVs) from sequencing data. This will allow long-term comparability of results as no arbitrary thresholds for sequence clustering are used in the analysis step. The pipeline includes quality control, ASV inference, taxonomic </w:t>
      </w:r>
      <w:proofErr w:type="gramStart"/>
      <w:r>
        <w:t>assignment</w:t>
      </w:r>
      <w:proofErr w:type="gramEnd"/>
      <w:r>
        <w:t xml:space="preserve"> and data formatting for Darwin core archives. The pipeline has been developed by building on multiple open source metabarcoding pipelines, and after comparison of the results obtained from the existing pipelines. Briefly the pipeline </w:t>
      </w:r>
      <w:proofErr w:type="spellStart"/>
      <w:r>
        <w:t>utilises</w:t>
      </w:r>
      <w:proofErr w:type="spellEnd"/>
      <w:r>
        <w:t xml:space="preserve"> </w:t>
      </w:r>
      <w:proofErr w:type="spellStart"/>
      <w:r>
        <w:t>Trimmomatic</w:t>
      </w:r>
      <w:proofErr w:type="spellEnd"/>
      <w:r>
        <w:t xml:space="preserve"> (Bolger et al., 2014) and </w:t>
      </w:r>
      <w:proofErr w:type="spellStart"/>
      <w:r>
        <w:t>Cutadapt</w:t>
      </w:r>
      <w:proofErr w:type="spellEnd"/>
      <w:r>
        <w:t xml:space="preserve"> (Martin, 2011) for initial adapter and primer trimming as well as quality control. The dada2 pipeline is incorporated for further quality trimming, ASV inference through </w:t>
      </w:r>
      <w:proofErr w:type="gramStart"/>
      <w:r>
        <w:t>taking into account</w:t>
      </w:r>
      <w:proofErr w:type="gramEnd"/>
      <w:r>
        <w:t xml:space="preserve"> sequencing error profiles, sequence pairing, and finally chimera detection (Callahan et al. 2016). Taxonomic classification is done according to the ANACAPA pipeline (Curd et al. 2019) </w:t>
      </w:r>
      <w:proofErr w:type="spellStart"/>
      <w:r>
        <w:t>utilising</w:t>
      </w:r>
      <w:proofErr w:type="spellEnd"/>
      <w:r>
        <w:t xml:space="preserve"> alignment to the reference database with bowtie2 (Langmead et al. 2012) and inference of the lowest common ancestor in the chosen confidence threshold with Bayesian Lowest Common Ancestor (Gao et al. 2017). </w:t>
      </w:r>
      <w:proofErr w:type="gramStart"/>
      <w:r>
        <w:t>Finally</w:t>
      </w:r>
      <w:proofErr w:type="gramEnd"/>
      <w:r>
        <w:t xml:space="preserve"> the classified sequences are formatted to the Darwin core archive format, to ease their submission to global biodiversity databases like OBIS.</w:t>
      </w:r>
    </w:p>
    <w:p w14:paraId="4832E612" w14:textId="77777777" w:rsidR="00870ADB" w:rsidRDefault="00140AAC">
      <w:pPr>
        <w:jc w:val="both"/>
      </w:pPr>
      <w:r>
        <w:t xml:space="preserve">A very important part of the process will be to collect a sequence reference database that is comprehensive and reliable for the classification of ASVs to </w:t>
      </w:r>
      <w:proofErr w:type="spellStart"/>
      <w:r>
        <w:t>WoRMS</w:t>
      </w:r>
      <w:proofErr w:type="spellEnd"/>
      <w:r>
        <w:t xml:space="preserve"> scientific names. The reference database will be compiled by the OBIS data manager from public sources as well as from existing reference databases managed by project partners. The reference database will inform if and where sequencing of </w:t>
      </w:r>
      <w:r>
        <w:lastRenderedPageBreak/>
        <w:t xml:space="preserve">voucher specimens is required. The project team at the OBIS secretariat will develop the pipeline and compare and compile the reference database. The pipeline will be deployed on an online platform, with an </w:t>
      </w:r>
      <w:proofErr w:type="gramStart"/>
      <w:r>
        <w:t>easy to use</w:t>
      </w:r>
      <w:proofErr w:type="gramEnd"/>
      <w:r>
        <w:t xml:space="preserve"> interface for data submission. This will provide the USP team access to necessary computing power and ensure that the pipeline can easily be used in future applications of the project. When finished, the </w:t>
      </w:r>
      <w:proofErr w:type="spellStart"/>
      <w:r>
        <w:t>PacMAN</w:t>
      </w:r>
      <w:proofErr w:type="spellEnd"/>
      <w:r>
        <w:t xml:space="preserve"> pipeline will enable relatively automated and easy-to-use analysis of sequence data originating from metabarcoding studies. The pipeline will be fully open-access and the source code will be available online (</w:t>
      </w:r>
      <w:hyperlink r:id="rId74">
        <w:r>
          <w:rPr>
            <w:color w:val="1155CC"/>
            <w:u w:val="single"/>
          </w:rPr>
          <w:t>https://github.com/iobis/PacMAN-pipeline</w:t>
        </w:r>
      </w:hyperlink>
      <w:r>
        <w:t xml:space="preserve">). </w:t>
      </w:r>
    </w:p>
    <w:p w14:paraId="63B12B03" w14:textId="77777777" w:rsidR="00870ADB" w:rsidRDefault="00140AAC">
      <w:pPr>
        <w:jc w:val="both"/>
      </w:pPr>
      <w:r>
        <w:t xml:space="preserve">Based on the species identified with the metabarcoding studies and the bioinformatic pipeline, the decision support tool will develop models to detect species that can cause specific risk to the local marine environment in Fiji. Invasive species lists presented in this document as well as consulted from Global Invasive Species Database (GISD) representative Shyama </w:t>
      </w:r>
      <w:proofErr w:type="spellStart"/>
      <w:r>
        <w:t>Pagad</w:t>
      </w:r>
      <w:proofErr w:type="spellEnd"/>
      <w:r>
        <w:t xml:space="preserve"> and a non-pacific MIAS species list from Pearman et al. (2020), will be used to aid in initial MIAS identifications. Then, models based on a combination of species distribution information, species trait information, and environmental data will be used to assess if an identified species has the potential to establish in the new environment. This data will be shown on a dashboard with a species watch list, enabling managers to identify species of concern, for dedicated monitoring efforts and full risk analyses. </w:t>
      </w:r>
    </w:p>
    <w:p w14:paraId="1ECBF034" w14:textId="77777777" w:rsidR="00870ADB" w:rsidRDefault="00140AAC">
      <w:pPr>
        <w:pStyle w:val="Heading2"/>
        <w:numPr>
          <w:ilvl w:val="1"/>
          <w:numId w:val="12"/>
        </w:numPr>
        <w:jc w:val="both"/>
      </w:pPr>
      <w:bookmarkStart w:id="34" w:name="_Toc83736462"/>
      <w:r>
        <w:t>Data sharing and re-use</w:t>
      </w:r>
      <w:bookmarkEnd w:id="34"/>
    </w:p>
    <w:p w14:paraId="10CAB3C4" w14:textId="77777777" w:rsidR="00870ADB" w:rsidRDefault="00140AAC">
      <w:pPr>
        <w:jc w:val="both"/>
      </w:pPr>
      <w:r>
        <w:t xml:space="preserve">As per IOC-UNESCO’s data policy requirements data will be freely shared at the end of the project for the use of all stakeholders with the </w:t>
      </w:r>
      <w:proofErr w:type="gramStart"/>
      <w:r>
        <w:t>principle</w:t>
      </w:r>
      <w:proofErr w:type="gramEnd"/>
      <w:r>
        <w:t xml:space="preserve"> goals being to support knowledge distribution and to aid management decision making for the benefit of the people of Fiji and the region. Data will be accessible via the normal OBIS access methods. However, sensitive data such as the detailed location of rare or endemic species in need of conservation may be generalized (scientific name, location) where necessary as per current best practices (Chapman, 2020). Protocols will be further developed as to how, and to whom, sensitive data on invasive species e.g., identification of species that may have trade implications, will be released. These data and information release protocols will be approved by the </w:t>
      </w:r>
      <w:proofErr w:type="spellStart"/>
      <w:r>
        <w:t>PacMAN</w:t>
      </w:r>
      <w:proofErr w:type="spellEnd"/>
      <w:r>
        <w:t xml:space="preserve"> advisory board through the appointed focal point or through the CBD focal point. </w:t>
      </w:r>
    </w:p>
    <w:p w14:paraId="4B5F1482" w14:textId="77777777" w:rsidR="00870ADB" w:rsidRDefault="00140AAC">
      <w:pPr>
        <w:jc w:val="both"/>
      </w:pPr>
      <w:r>
        <w:t>An option for dealing with sensitive data:</w:t>
      </w:r>
    </w:p>
    <w:p w14:paraId="19A2A2CF" w14:textId="77777777" w:rsidR="00870ADB" w:rsidRDefault="00140AAC">
      <w:pPr>
        <w:jc w:val="both"/>
      </w:pPr>
      <w:r>
        <w:t>Sensitive species list (</w:t>
      </w:r>
      <w:proofErr w:type="gramStart"/>
      <w:r>
        <w:t>i.e.</w:t>
      </w:r>
      <w:proofErr w:type="gramEnd"/>
      <w:r>
        <w:t xml:space="preserve"> sensitive endemic species) and/or algorithms are included in the data processing pipeline to ensure that sensitive information is not included in the public instantiations of the </w:t>
      </w:r>
      <w:proofErr w:type="spellStart"/>
      <w:r>
        <w:t>PacMAN</w:t>
      </w:r>
      <w:proofErr w:type="spellEnd"/>
      <w:r>
        <w:t xml:space="preserve"> datasets. Private dataset versions containing the sensitive information and/or reports on that information will be made available to the project partners including the Fijian authorities. Sensitive information will be released to the public after a moratorium period.</w:t>
      </w:r>
    </w:p>
    <w:p w14:paraId="0F4CA20A" w14:textId="77777777" w:rsidR="00870ADB" w:rsidRDefault="00140AAC">
      <w:pPr>
        <w:pStyle w:val="Heading2"/>
        <w:numPr>
          <w:ilvl w:val="1"/>
          <w:numId w:val="12"/>
        </w:numPr>
        <w:jc w:val="both"/>
      </w:pPr>
      <w:bookmarkStart w:id="35" w:name="_Toc83736463"/>
      <w:r>
        <w:lastRenderedPageBreak/>
        <w:t>Ethics, legal and security issues</w:t>
      </w:r>
      <w:bookmarkEnd w:id="35"/>
    </w:p>
    <w:p w14:paraId="09F10E03" w14:textId="77777777" w:rsidR="00870ADB" w:rsidRDefault="00140AAC">
      <w:pPr>
        <w:jc w:val="both"/>
      </w:pPr>
      <w:proofErr w:type="gramStart"/>
      <w:r>
        <w:t>The monitoring, and subsequent data acquisition,</w:t>
      </w:r>
      <w:proofErr w:type="gramEnd"/>
      <w:r>
        <w:t xml:space="preserve"> will be undertaken following research best practice access and benefit sharing guidelines and will meet the Republic of Fiji Islands current ad hoc arrangements as per the ministerial practices. These include:</w:t>
      </w:r>
    </w:p>
    <w:p w14:paraId="7FB33B4A" w14:textId="77777777" w:rsidR="00870ADB" w:rsidRDefault="00140AAC">
      <w:pPr>
        <w:numPr>
          <w:ilvl w:val="0"/>
          <w:numId w:val="17"/>
        </w:numPr>
        <w:spacing w:after="0" w:line="254" w:lineRule="auto"/>
        <w:jc w:val="both"/>
      </w:pPr>
      <w:r>
        <w:t xml:space="preserve">Support letters from the relevant ministries have been obtained for the project activities. </w:t>
      </w:r>
    </w:p>
    <w:p w14:paraId="19F67A8C" w14:textId="77777777" w:rsidR="00870ADB" w:rsidRDefault="00140AAC">
      <w:pPr>
        <w:numPr>
          <w:ilvl w:val="0"/>
          <w:numId w:val="17"/>
        </w:numPr>
        <w:spacing w:after="0" w:line="254" w:lineRule="auto"/>
        <w:jc w:val="both"/>
      </w:pPr>
      <w:r>
        <w:t>Support letters from a local institute as a local partner to liaise with overseas partners has been received.</w:t>
      </w:r>
    </w:p>
    <w:p w14:paraId="1FC81FA8" w14:textId="77777777" w:rsidR="00870ADB" w:rsidRDefault="00140AAC">
      <w:pPr>
        <w:numPr>
          <w:ilvl w:val="0"/>
          <w:numId w:val="17"/>
        </w:numPr>
        <w:spacing w:after="0" w:line="254" w:lineRule="auto"/>
        <w:jc w:val="both"/>
      </w:pPr>
      <w:r>
        <w:t xml:space="preserve">Any ethical issues of concern should be raised with the </w:t>
      </w:r>
      <w:proofErr w:type="spellStart"/>
      <w:r>
        <w:t>PacMAN</w:t>
      </w:r>
      <w:proofErr w:type="spellEnd"/>
      <w:r>
        <w:t xml:space="preserve"> project coordinator in the first instance, and before trial period starts (i.e. September 2021), and if not resolved be sent to the Advisory </w:t>
      </w:r>
      <w:proofErr w:type="gramStart"/>
      <w:r>
        <w:t>Board  for</w:t>
      </w:r>
      <w:proofErr w:type="gramEnd"/>
      <w:r>
        <w:t xml:space="preserve"> further consideration. </w:t>
      </w:r>
    </w:p>
    <w:p w14:paraId="5B733EDB" w14:textId="77777777" w:rsidR="00870ADB" w:rsidRDefault="00140AAC">
      <w:pPr>
        <w:numPr>
          <w:ilvl w:val="0"/>
          <w:numId w:val="17"/>
        </w:numPr>
        <w:spacing w:after="0" w:line="254" w:lineRule="auto"/>
        <w:jc w:val="both"/>
      </w:pPr>
      <w:r>
        <w:t xml:space="preserve">The </w:t>
      </w:r>
      <w:proofErr w:type="spellStart"/>
      <w:r>
        <w:t>formalisation</w:t>
      </w:r>
      <w:proofErr w:type="spellEnd"/>
      <w:r>
        <w:t xml:space="preserve"> of an MoU with research partners with clear terms of reference on each partners contribution and duties to the research (e.g., BAF and USP).</w:t>
      </w:r>
    </w:p>
    <w:p w14:paraId="6F3F34B1" w14:textId="77777777" w:rsidR="00870ADB" w:rsidRDefault="00140AAC">
      <w:pPr>
        <w:numPr>
          <w:ilvl w:val="0"/>
          <w:numId w:val="17"/>
        </w:numPr>
        <w:spacing w:after="0" w:line="254" w:lineRule="auto"/>
        <w:jc w:val="both"/>
      </w:pPr>
      <w:r>
        <w:t xml:space="preserve">In the event of the sample being transferred to a non-signatory of the MoU or an official project partner, a material transfer agreement (MTA) between the researcher (signatory) and the </w:t>
      </w:r>
      <w:proofErr w:type="gramStart"/>
      <w:r>
        <w:t>third party</w:t>
      </w:r>
      <w:proofErr w:type="gramEnd"/>
      <w:r>
        <w:t xml:space="preserve"> </w:t>
      </w:r>
      <w:proofErr w:type="spellStart"/>
      <w:r>
        <w:t>organisation</w:t>
      </w:r>
      <w:proofErr w:type="spellEnd"/>
      <w:r>
        <w:t xml:space="preserve"> shall be formalized and endorsed by a representative of each </w:t>
      </w:r>
      <w:proofErr w:type="spellStart"/>
      <w:r>
        <w:t>organisation</w:t>
      </w:r>
      <w:proofErr w:type="spellEnd"/>
      <w:r>
        <w:t xml:space="preserve"> with legal authority. The MTA shall be forwarded to Fiji government for endorsement by the Permanent Secretary for the Ministry of Fisheries.</w:t>
      </w:r>
    </w:p>
    <w:p w14:paraId="66D56209" w14:textId="77777777" w:rsidR="00870ADB" w:rsidRDefault="00140AAC">
      <w:pPr>
        <w:numPr>
          <w:ilvl w:val="0"/>
          <w:numId w:val="17"/>
        </w:numPr>
        <w:spacing w:after="0" w:line="254" w:lineRule="auto"/>
        <w:jc w:val="both"/>
      </w:pPr>
      <w:r>
        <w:t xml:space="preserve">The </w:t>
      </w:r>
      <w:proofErr w:type="spellStart"/>
      <w:r>
        <w:t>PacMAN</w:t>
      </w:r>
      <w:proofErr w:type="spellEnd"/>
      <w:r>
        <w:t xml:space="preserve"> monitoring activities will be executed in compliance with </w:t>
      </w:r>
      <w:proofErr w:type="gramStart"/>
      <w:r>
        <w:t>the  Fiji</w:t>
      </w:r>
      <w:proofErr w:type="gramEnd"/>
      <w:r>
        <w:t xml:space="preserve"> ad hoc access and benefit sharing laws. Any issues will be resolved through the Advisory Board.</w:t>
      </w:r>
    </w:p>
    <w:p w14:paraId="231ED74D" w14:textId="77777777" w:rsidR="00870ADB" w:rsidRDefault="00140AAC">
      <w:pPr>
        <w:numPr>
          <w:ilvl w:val="0"/>
          <w:numId w:val="17"/>
        </w:numPr>
        <w:spacing w:line="254" w:lineRule="auto"/>
        <w:jc w:val="both"/>
      </w:pPr>
      <w:r>
        <w:t xml:space="preserve">The use of </w:t>
      </w:r>
      <w:proofErr w:type="gramStart"/>
      <w:r>
        <w:t>Electronic</w:t>
      </w:r>
      <w:proofErr w:type="gramEnd"/>
      <w:r>
        <w:t xml:space="preserve"> sequence information for other research (outside of the </w:t>
      </w:r>
      <w:proofErr w:type="spellStart"/>
      <w:r>
        <w:t>PacMAN</w:t>
      </w:r>
      <w:proofErr w:type="spellEnd"/>
      <w:r>
        <w:t xml:space="preserve"> scope) must follow research best practices which acknowledges the source country including the </w:t>
      </w:r>
      <w:proofErr w:type="spellStart"/>
      <w:r>
        <w:t>PacMAN</w:t>
      </w:r>
      <w:proofErr w:type="spellEnd"/>
      <w:r>
        <w:t xml:space="preserve"> project and its partners as indicated in the CC-BY </w:t>
      </w:r>
      <w:proofErr w:type="spellStart"/>
      <w:r>
        <w:t>licence</w:t>
      </w:r>
      <w:proofErr w:type="spellEnd"/>
      <w:r>
        <w:t xml:space="preserve">. A dataset citation will be added to the data. </w:t>
      </w:r>
    </w:p>
    <w:p w14:paraId="71366B41" w14:textId="77777777" w:rsidR="00870ADB" w:rsidRDefault="00870ADB">
      <w:pPr>
        <w:jc w:val="both"/>
      </w:pPr>
    </w:p>
    <w:p w14:paraId="4FBD84FD" w14:textId="77777777" w:rsidR="00870ADB" w:rsidRDefault="00140AAC">
      <w:pPr>
        <w:pStyle w:val="Heading1"/>
        <w:numPr>
          <w:ilvl w:val="0"/>
          <w:numId w:val="12"/>
        </w:numPr>
        <w:jc w:val="both"/>
      </w:pPr>
      <w:bookmarkStart w:id="36" w:name="_Toc83736464"/>
      <w:r>
        <w:t>Cost analysis</w:t>
      </w:r>
      <w:bookmarkEnd w:id="36"/>
    </w:p>
    <w:p w14:paraId="34A3B8CD" w14:textId="77777777" w:rsidR="00870ADB" w:rsidRDefault="00140AAC">
      <w:pPr>
        <w:jc w:val="both"/>
      </w:pPr>
      <w:r>
        <w:t>The following table contains the estimated costs for sampling for the full processing of 4 sampling events in the trial year and 9 full sampling events in the operational phase. This includes sequencing of the samples three times in the trial phase and four times in the operational phase. Additionally, the costs for the extraction of DNA and processing of 100 voucher specimens has been added to this estimated cost list. Most prices have been confirmed from local suppliers of laboratory consumables. Costs that still need to be added are marked with ‘</w:t>
      </w:r>
      <w:r>
        <w:rPr>
          <w:i/>
        </w:rPr>
        <w:t>TBA’</w:t>
      </w:r>
      <w:r>
        <w:t xml:space="preserve">. The calculations for this table (costs by sample) calculations can be found in appendix 7, and a separate excel file. </w:t>
      </w:r>
    </w:p>
    <w:p w14:paraId="07F5509D" w14:textId="77777777" w:rsidR="00870ADB" w:rsidRDefault="00140AAC">
      <w:pPr>
        <w:jc w:val="both"/>
      </w:pPr>
      <w:r>
        <w:rPr>
          <w:noProof/>
        </w:rPr>
        <w:lastRenderedPageBreak/>
        <w:drawing>
          <wp:inline distT="114300" distB="114300" distL="114300" distR="114300" wp14:anchorId="3A5966AF" wp14:editId="12C50877">
            <wp:extent cx="5480906" cy="8405813"/>
            <wp:effectExtent l="0" t="0" r="0" b="0"/>
            <wp:docPr id="3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5"/>
                    <a:srcRect/>
                    <a:stretch>
                      <a:fillRect/>
                    </a:stretch>
                  </pic:blipFill>
                  <pic:spPr>
                    <a:xfrm>
                      <a:off x="0" y="0"/>
                      <a:ext cx="5480906" cy="8405813"/>
                    </a:xfrm>
                    <a:prstGeom prst="rect">
                      <a:avLst/>
                    </a:prstGeom>
                    <a:ln/>
                  </pic:spPr>
                </pic:pic>
              </a:graphicData>
            </a:graphic>
          </wp:inline>
        </w:drawing>
      </w:r>
    </w:p>
    <w:p w14:paraId="69225D17" w14:textId="77777777" w:rsidR="00870ADB" w:rsidRDefault="00140AAC">
      <w:pPr>
        <w:pStyle w:val="Heading1"/>
        <w:numPr>
          <w:ilvl w:val="0"/>
          <w:numId w:val="12"/>
        </w:numPr>
        <w:jc w:val="both"/>
      </w:pPr>
      <w:bookmarkStart w:id="37" w:name="_Toc83736465"/>
      <w:r>
        <w:lastRenderedPageBreak/>
        <w:t>Monitoring outcomes and possible management actions</w:t>
      </w:r>
      <w:bookmarkEnd w:id="37"/>
    </w:p>
    <w:p w14:paraId="665A3530" w14:textId="77777777" w:rsidR="00870ADB" w:rsidRDefault="00140AAC">
      <w:pPr>
        <w:jc w:val="both"/>
      </w:pPr>
      <w:r>
        <w:t xml:space="preserve">In this section we identify </w:t>
      </w:r>
      <w:proofErr w:type="gramStart"/>
      <w:r>
        <w:t>a number of</w:t>
      </w:r>
      <w:proofErr w:type="gramEnd"/>
      <w:r>
        <w:t xml:space="preserve"> scenarios on the possible outcomes of the monitoring plan, and what types of management actions would be possible in terms of the information provided by monitoring under the </w:t>
      </w:r>
      <w:proofErr w:type="spellStart"/>
      <w:r>
        <w:t>PacMAN</w:t>
      </w:r>
      <w:proofErr w:type="spellEnd"/>
      <w:r>
        <w:t xml:space="preserve"> operational phase. The decision support tool will provide managers with a list of species detected in the molecular samples, and existing information on the species, </w:t>
      </w:r>
      <w:proofErr w:type="gramStart"/>
      <w:r>
        <w:t>e.g.</w:t>
      </w:r>
      <w:proofErr w:type="gramEnd"/>
      <w:r>
        <w:t xml:space="preserve"> knowledge on their distribution and preferred habitats, as well as if they are on the invasive species watch list. </w:t>
      </w:r>
      <w:proofErr w:type="gramStart"/>
      <w:r>
        <w:t>Different types of species detections,</w:t>
      </w:r>
      <w:proofErr w:type="gramEnd"/>
      <w:r>
        <w:t xml:space="preserve"> will mean different things, and required actions. Due to the lack of information on the current marine biodiversity in Fiji, it is likely that many species detections will be of species of which relatively little is known. Depending on the knowledge available for that species different management actions are needed. Most species detections will not require actions from environmental </w:t>
      </w:r>
      <w:proofErr w:type="gramStart"/>
      <w:r>
        <w:t>management, and</w:t>
      </w:r>
      <w:proofErr w:type="gramEnd"/>
      <w:r>
        <w:t xml:space="preserve"> can be used to help guide ecosystem assessments on longer time-frames. Those detections that can potentially be harmful, will be specifically flagged in the decision support tool, and can result in the following actions:</w:t>
      </w:r>
    </w:p>
    <w:p w14:paraId="2DB7599D" w14:textId="77777777" w:rsidR="00870ADB" w:rsidRDefault="00870ADB">
      <w:pPr>
        <w:jc w:val="both"/>
        <w:rPr>
          <w:color w:val="2F5496"/>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870ADB" w14:paraId="22E2C537" w14:textId="77777777">
        <w:tc>
          <w:tcPr>
            <w:tcW w:w="3120" w:type="dxa"/>
            <w:shd w:val="clear" w:color="auto" w:fill="auto"/>
            <w:tcMar>
              <w:top w:w="100" w:type="dxa"/>
              <w:left w:w="100" w:type="dxa"/>
              <w:bottom w:w="100" w:type="dxa"/>
              <w:right w:w="100" w:type="dxa"/>
            </w:tcMar>
          </w:tcPr>
          <w:p w14:paraId="6DF5BA71" w14:textId="77777777" w:rsidR="00870ADB" w:rsidRDefault="00140AAC">
            <w:pPr>
              <w:widowControl w:val="0"/>
              <w:pBdr>
                <w:top w:val="nil"/>
                <w:left w:val="nil"/>
                <w:bottom w:val="nil"/>
                <w:right w:val="nil"/>
                <w:between w:val="nil"/>
              </w:pBdr>
              <w:spacing w:after="0" w:line="240" w:lineRule="auto"/>
              <w:rPr>
                <w:b/>
              </w:rPr>
            </w:pPr>
            <w:r>
              <w:rPr>
                <w:b/>
              </w:rPr>
              <w:t>Type of species detection</w:t>
            </w:r>
          </w:p>
        </w:tc>
        <w:tc>
          <w:tcPr>
            <w:tcW w:w="3120" w:type="dxa"/>
            <w:shd w:val="clear" w:color="auto" w:fill="auto"/>
            <w:tcMar>
              <w:top w:w="100" w:type="dxa"/>
              <w:left w:w="100" w:type="dxa"/>
              <w:bottom w:w="100" w:type="dxa"/>
              <w:right w:w="100" w:type="dxa"/>
            </w:tcMar>
          </w:tcPr>
          <w:p w14:paraId="06FE7C29" w14:textId="77777777" w:rsidR="00870ADB" w:rsidRDefault="00140AAC">
            <w:pPr>
              <w:widowControl w:val="0"/>
              <w:pBdr>
                <w:top w:val="nil"/>
                <w:left w:val="nil"/>
                <w:bottom w:val="nil"/>
                <w:right w:val="nil"/>
                <w:between w:val="nil"/>
              </w:pBdr>
              <w:spacing w:after="0" w:line="240" w:lineRule="auto"/>
              <w:rPr>
                <w:b/>
              </w:rPr>
            </w:pPr>
            <w:r>
              <w:rPr>
                <w:b/>
              </w:rPr>
              <w:t>Knowledge on species</w:t>
            </w:r>
          </w:p>
        </w:tc>
        <w:tc>
          <w:tcPr>
            <w:tcW w:w="3120" w:type="dxa"/>
            <w:shd w:val="clear" w:color="auto" w:fill="auto"/>
            <w:tcMar>
              <w:top w:w="100" w:type="dxa"/>
              <w:left w:w="100" w:type="dxa"/>
              <w:bottom w:w="100" w:type="dxa"/>
              <w:right w:w="100" w:type="dxa"/>
            </w:tcMar>
          </w:tcPr>
          <w:p w14:paraId="6BEDF527" w14:textId="77777777" w:rsidR="00870ADB" w:rsidRDefault="00140AAC">
            <w:pPr>
              <w:widowControl w:val="0"/>
              <w:pBdr>
                <w:top w:val="nil"/>
                <w:left w:val="nil"/>
                <w:bottom w:val="nil"/>
                <w:right w:val="nil"/>
                <w:between w:val="nil"/>
              </w:pBdr>
              <w:spacing w:after="0" w:line="240" w:lineRule="auto"/>
              <w:rPr>
                <w:b/>
              </w:rPr>
            </w:pPr>
            <w:r>
              <w:rPr>
                <w:b/>
              </w:rPr>
              <w:t>1st management action</w:t>
            </w:r>
          </w:p>
        </w:tc>
      </w:tr>
      <w:tr w:rsidR="00870ADB" w14:paraId="33F91025" w14:textId="77777777">
        <w:tc>
          <w:tcPr>
            <w:tcW w:w="3120" w:type="dxa"/>
            <w:shd w:val="clear" w:color="auto" w:fill="auto"/>
            <w:tcMar>
              <w:top w:w="100" w:type="dxa"/>
              <w:left w:w="100" w:type="dxa"/>
              <w:bottom w:w="100" w:type="dxa"/>
              <w:right w:w="100" w:type="dxa"/>
            </w:tcMar>
          </w:tcPr>
          <w:p w14:paraId="70B4A61F" w14:textId="77777777" w:rsidR="00870ADB" w:rsidRDefault="00140AAC">
            <w:pPr>
              <w:widowControl w:val="0"/>
              <w:pBdr>
                <w:top w:val="nil"/>
                <w:left w:val="nil"/>
                <w:bottom w:val="nil"/>
                <w:right w:val="nil"/>
                <w:between w:val="nil"/>
              </w:pBdr>
              <w:spacing w:after="0" w:line="240" w:lineRule="auto"/>
            </w:pPr>
            <w:r>
              <w:t>Known risk species detected</w:t>
            </w:r>
          </w:p>
        </w:tc>
        <w:tc>
          <w:tcPr>
            <w:tcW w:w="3120" w:type="dxa"/>
            <w:shd w:val="clear" w:color="auto" w:fill="auto"/>
            <w:tcMar>
              <w:top w:w="100" w:type="dxa"/>
              <w:left w:w="100" w:type="dxa"/>
              <w:bottom w:w="100" w:type="dxa"/>
              <w:right w:w="100" w:type="dxa"/>
            </w:tcMar>
          </w:tcPr>
          <w:p w14:paraId="5D55D69D" w14:textId="77777777" w:rsidR="00870ADB" w:rsidRDefault="00140AAC">
            <w:pPr>
              <w:widowControl w:val="0"/>
              <w:pBdr>
                <w:top w:val="nil"/>
                <w:left w:val="nil"/>
                <w:bottom w:val="nil"/>
                <w:right w:val="nil"/>
                <w:between w:val="nil"/>
              </w:pBdr>
              <w:spacing w:after="0" w:line="240" w:lineRule="auto"/>
            </w:pPr>
            <w:r>
              <w:t>Existing comprehensive risk analysis</w:t>
            </w:r>
          </w:p>
        </w:tc>
        <w:tc>
          <w:tcPr>
            <w:tcW w:w="3120" w:type="dxa"/>
            <w:shd w:val="clear" w:color="auto" w:fill="auto"/>
            <w:tcMar>
              <w:top w:w="100" w:type="dxa"/>
              <w:left w:w="100" w:type="dxa"/>
              <w:bottom w:w="100" w:type="dxa"/>
              <w:right w:w="100" w:type="dxa"/>
            </w:tcMar>
          </w:tcPr>
          <w:p w14:paraId="41173FD8" w14:textId="77777777" w:rsidR="00870ADB" w:rsidRDefault="00140AAC">
            <w:pPr>
              <w:widowControl w:val="0"/>
              <w:pBdr>
                <w:top w:val="nil"/>
                <w:left w:val="nil"/>
                <w:bottom w:val="nil"/>
                <w:right w:val="nil"/>
                <w:between w:val="nil"/>
              </w:pBdr>
              <w:spacing w:after="0" w:line="240" w:lineRule="auto"/>
            </w:pPr>
            <w:r>
              <w:t>Initiate targeted survey (visual or molecular)</w:t>
            </w:r>
          </w:p>
        </w:tc>
      </w:tr>
      <w:tr w:rsidR="00870ADB" w14:paraId="66730936" w14:textId="77777777">
        <w:tc>
          <w:tcPr>
            <w:tcW w:w="3120" w:type="dxa"/>
            <w:shd w:val="clear" w:color="auto" w:fill="auto"/>
            <w:tcMar>
              <w:top w:w="100" w:type="dxa"/>
              <w:left w:w="100" w:type="dxa"/>
              <w:bottom w:w="100" w:type="dxa"/>
              <w:right w:w="100" w:type="dxa"/>
            </w:tcMar>
          </w:tcPr>
          <w:p w14:paraId="74ED2AA3" w14:textId="77777777" w:rsidR="00870ADB" w:rsidRDefault="00140AAC">
            <w:pPr>
              <w:widowControl w:val="0"/>
              <w:pBdr>
                <w:top w:val="nil"/>
                <w:left w:val="nil"/>
                <w:bottom w:val="nil"/>
                <w:right w:val="nil"/>
                <w:between w:val="nil"/>
              </w:pBdr>
              <w:spacing w:after="0" w:line="240" w:lineRule="auto"/>
            </w:pPr>
            <w:r>
              <w:t>Unknown species detected</w:t>
            </w:r>
          </w:p>
        </w:tc>
        <w:tc>
          <w:tcPr>
            <w:tcW w:w="3120" w:type="dxa"/>
            <w:shd w:val="clear" w:color="auto" w:fill="auto"/>
            <w:tcMar>
              <w:top w:w="100" w:type="dxa"/>
              <w:left w:w="100" w:type="dxa"/>
              <w:bottom w:w="100" w:type="dxa"/>
              <w:right w:w="100" w:type="dxa"/>
            </w:tcMar>
          </w:tcPr>
          <w:p w14:paraId="4989AF31" w14:textId="77777777" w:rsidR="00870ADB" w:rsidRDefault="00140AAC">
            <w:pPr>
              <w:widowControl w:val="0"/>
              <w:pBdr>
                <w:top w:val="nil"/>
                <w:left w:val="nil"/>
                <w:bottom w:val="nil"/>
                <w:right w:val="nil"/>
                <w:between w:val="nil"/>
              </w:pBdr>
              <w:spacing w:after="0" w:line="240" w:lineRule="auto"/>
            </w:pPr>
            <w:r>
              <w:t>Distribution is not native, and according to habitat models, it could survive in Fiji</w:t>
            </w:r>
          </w:p>
        </w:tc>
        <w:tc>
          <w:tcPr>
            <w:tcW w:w="3120" w:type="dxa"/>
            <w:shd w:val="clear" w:color="auto" w:fill="auto"/>
            <w:tcMar>
              <w:top w:w="100" w:type="dxa"/>
              <w:left w:w="100" w:type="dxa"/>
              <w:bottom w:w="100" w:type="dxa"/>
              <w:right w:w="100" w:type="dxa"/>
            </w:tcMar>
          </w:tcPr>
          <w:p w14:paraId="4212CDEE" w14:textId="77777777" w:rsidR="00870ADB" w:rsidRDefault="00140AAC">
            <w:pPr>
              <w:widowControl w:val="0"/>
              <w:pBdr>
                <w:top w:val="nil"/>
                <w:left w:val="nil"/>
                <w:bottom w:val="nil"/>
                <w:right w:val="nil"/>
                <w:between w:val="nil"/>
              </w:pBdr>
              <w:spacing w:after="0" w:line="240" w:lineRule="auto"/>
            </w:pPr>
            <w:r>
              <w:t>Initiate targeted survey and risk analysis</w:t>
            </w:r>
          </w:p>
        </w:tc>
      </w:tr>
      <w:tr w:rsidR="00870ADB" w14:paraId="2E24D93C" w14:textId="77777777">
        <w:tc>
          <w:tcPr>
            <w:tcW w:w="3120" w:type="dxa"/>
            <w:shd w:val="clear" w:color="auto" w:fill="auto"/>
            <w:tcMar>
              <w:top w:w="100" w:type="dxa"/>
              <w:left w:w="100" w:type="dxa"/>
              <w:bottom w:w="100" w:type="dxa"/>
              <w:right w:w="100" w:type="dxa"/>
            </w:tcMar>
          </w:tcPr>
          <w:p w14:paraId="66355014" w14:textId="77777777" w:rsidR="00870ADB" w:rsidRDefault="00140AAC">
            <w:pPr>
              <w:widowControl w:val="0"/>
              <w:pBdr>
                <w:top w:val="nil"/>
                <w:left w:val="nil"/>
                <w:bottom w:val="nil"/>
                <w:right w:val="nil"/>
                <w:between w:val="nil"/>
              </w:pBdr>
              <w:spacing w:after="0" w:line="240" w:lineRule="auto"/>
            </w:pPr>
            <w:r>
              <w:t>Unknown species detected</w:t>
            </w:r>
          </w:p>
        </w:tc>
        <w:tc>
          <w:tcPr>
            <w:tcW w:w="3120" w:type="dxa"/>
            <w:shd w:val="clear" w:color="auto" w:fill="auto"/>
            <w:tcMar>
              <w:top w:w="100" w:type="dxa"/>
              <w:left w:w="100" w:type="dxa"/>
              <w:bottom w:w="100" w:type="dxa"/>
              <w:right w:w="100" w:type="dxa"/>
            </w:tcMar>
          </w:tcPr>
          <w:p w14:paraId="264E0BF3" w14:textId="77777777" w:rsidR="00870ADB" w:rsidRDefault="00140AAC">
            <w:pPr>
              <w:widowControl w:val="0"/>
              <w:pBdr>
                <w:top w:val="nil"/>
                <w:left w:val="nil"/>
                <w:bottom w:val="nil"/>
                <w:right w:val="nil"/>
                <w:between w:val="nil"/>
              </w:pBdr>
              <w:spacing w:after="0" w:line="240" w:lineRule="auto"/>
            </w:pPr>
            <w:r>
              <w:t>Not known if this species is native or not</w:t>
            </w:r>
          </w:p>
        </w:tc>
        <w:tc>
          <w:tcPr>
            <w:tcW w:w="3120" w:type="dxa"/>
            <w:shd w:val="clear" w:color="auto" w:fill="auto"/>
            <w:tcMar>
              <w:top w:w="100" w:type="dxa"/>
              <w:left w:w="100" w:type="dxa"/>
              <w:bottom w:w="100" w:type="dxa"/>
              <w:right w:w="100" w:type="dxa"/>
            </w:tcMar>
          </w:tcPr>
          <w:p w14:paraId="1B2D2659" w14:textId="77777777" w:rsidR="00870ADB" w:rsidRDefault="00140AAC">
            <w:pPr>
              <w:widowControl w:val="0"/>
              <w:pBdr>
                <w:top w:val="nil"/>
                <w:left w:val="nil"/>
                <w:bottom w:val="nil"/>
                <w:right w:val="nil"/>
                <w:between w:val="nil"/>
              </w:pBdr>
              <w:spacing w:after="0" w:line="240" w:lineRule="auto"/>
            </w:pPr>
            <w:r>
              <w:t>Review information on this species</w:t>
            </w:r>
          </w:p>
        </w:tc>
      </w:tr>
      <w:tr w:rsidR="00870ADB" w14:paraId="668CC3B5" w14:textId="77777777">
        <w:tc>
          <w:tcPr>
            <w:tcW w:w="3120" w:type="dxa"/>
            <w:shd w:val="clear" w:color="auto" w:fill="auto"/>
            <w:tcMar>
              <w:top w:w="100" w:type="dxa"/>
              <w:left w:w="100" w:type="dxa"/>
              <w:bottom w:w="100" w:type="dxa"/>
              <w:right w:w="100" w:type="dxa"/>
            </w:tcMar>
          </w:tcPr>
          <w:p w14:paraId="56AE8F6A" w14:textId="77777777" w:rsidR="00870ADB" w:rsidRDefault="00140AAC">
            <w:pPr>
              <w:widowControl w:val="0"/>
              <w:pBdr>
                <w:top w:val="nil"/>
                <w:left w:val="nil"/>
                <w:bottom w:val="nil"/>
                <w:right w:val="nil"/>
                <w:between w:val="nil"/>
              </w:pBdr>
              <w:spacing w:after="0" w:line="240" w:lineRule="auto"/>
            </w:pPr>
            <w:r>
              <w:t>High abundance of new species detected</w:t>
            </w:r>
          </w:p>
        </w:tc>
        <w:tc>
          <w:tcPr>
            <w:tcW w:w="3120" w:type="dxa"/>
            <w:shd w:val="clear" w:color="auto" w:fill="auto"/>
            <w:tcMar>
              <w:top w:w="100" w:type="dxa"/>
              <w:left w:w="100" w:type="dxa"/>
              <w:bottom w:w="100" w:type="dxa"/>
              <w:right w:w="100" w:type="dxa"/>
            </w:tcMar>
          </w:tcPr>
          <w:p w14:paraId="01C0AD54" w14:textId="77777777" w:rsidR="00870ADB" w:rsidRDefault="00140AAC">
            <w:pPr>
              <w:widowControl w:val="0"/>
              <w:pBdr>
                <w:top w:val="nil"/>
                <w:left w:val="nil"/>
                <w:bottom w:val="nil"/>
                <w:right w:val="nil"/>
                <w:between w:val="nil"/>
              </w:pBdr>
              <w:spacing w:after="0" w:line="240" w:lineRule="auto"/>
            </w:pPr>
            <w:r>
              <w:t>Distribution says it is likely not native, and according to habitat models it could survive in Fiji</w:t>
            </w:r>
          </w:p>
        </w:tc>
        <w:tc>
          <w:tcPr>
            <w:tcW w:w="3120" w:type="dxa"/>
            <w:shd w:val="clear" w:color="auto" w:fill="auto"/>
            <w:tcMar>
              <w:top w:w="100" w:type="dxa"/>
              <w:left w:w="100" w:type="dxa"/>
              <w:bottom w:w="100" w:type="dxa"/>
              <w:right w:w="100" w:type="dxa"/>
            </w:tcMar>
          </w:tcPr>
          <w:p w14:paraId="57C61E7F" w14:textId="77777777" w:rsidR="00870ADB" w:rsidRDefault="00140AAC">
            <w:pPr>
              <w:widowControl w:val="0"/>
              <w:pBdr>
                <w:top w:val="nil"/>
                <w:left w:val="nil"/>
                <w:bottom w:val="nil"/>
                <w:right w:val="nil"/>
                <w:between w:val="nil"/>
              </w:pBdr>
              <w:spacing w:after="0" w:line="240" w:lineRule="auto"/>
            </w:pPr>
            <w:r>
              <w:t>Initiate risk analysis and consider rapid response</w:t>
            </w:r>
          </w:p>
        </w:tc>
      </w:tr>
    </w:tbl>
    <w:p w14:paraId="413CD1DE" w14:textId="77777777" w:rsidR="00870ADB" w:rsidRDefault="00870ADB">
      <w:pPr>
        <w:jc w:val="both"/>
        <w:rPr>
          <w:color w:val="2F5496"/>
        </w:rPr>
      </w:pPr>
    </w:p>
    <w:p w14:paraId="554C06B1" w14:textId="77777777" w:rsidR="00870ADB" w:rsidRDefault="00140AAC">
      <w:pPr>
        <w:jc w:val="both"/>
      </w:pPr>
      <w:r>
        <w:t xml:space="preserve">Detections of high-risk species </w:t>
      </w:r>
      <w:proofErr w:type="spellStart"/>
      <w:r>
        <w:t>utilising</w:t>
      </w:r>
      <w:proofErr w:type="spellEnd"/>
      <w:r>
        <w:t xml:space="preserve"> the targeted species detection approach, can prompt more direct management actions. At first detection, it is recommended </w:t>
      </w:r>
      <w:proofErr w:type="gramStart"/>
      <w:r>
        <w:t>that</w:t>
      </w:r>
      <w:proofErr w:type="gramEnd"/>
      <w:r>
        <w:t xml:space="preserve"> if possible, a visual survey follows the detection, to understand the extent of incursion, and confirm the detection. This would then allow the initiation of eradication measures and management practices to enable the protection of the local ecosystem.</w:t>
      </w:r>
    </w:p>
    <w:p w14:paraId="60A9945B" w14:textId="77777777" w:rsidR="00870ADB" w:rsidRDefault="00140AAC">
      <w:pPr>
        <w:jc w:val="both"/>
      </w:pPr>
      <w:r>
        <w:lastRenderedPageBreak/>
        <w:t xml:space="preserve">The mandate of the </w:t>
      </w:r>
      <w:proofErr w:type="spellStart"/>
      <w:r>
        <w:t>PacMAN</w:t>
      </w:r>
      <w:proofErr w:type="spellEnd"/>
      <w:r>
        <w:t xml:space="preserve"> project is limited to detection and sharing of data and information. We will provide training in the research methods and data analysis as well as interpretation. </w:t>
      </w:r>
      <w:proofErr w:type="spellStart"/>
      <w:r>
        <w:t>PacMAN</w:t>
      </w:r>
      <w:proofErr w:type="spellEnd"/>
      <w:r>
        <w:t xml:space="preserve"> will establish a list of contact points as first point of contact in case of positive detections. Needs for the decision support tool and possible management plans will be discussed with local stakeholders who have the mandate (</w:t>
      </w:r>
      <w:proofErr w:type="gramStart"/>
      <w:r>
        <w:t>e.g.</w:t>
      </w:r>
      <w:proofErr w:type="gramEnd"/>
      <w:r>
        <w:t xml:space="preserve"> the GEF6 coordinated by BAF).  If additional surveys are required following a positive detection a contract will need to be established with the </w:t>
      </w:r>
      <w:proofErr w:type="spellStart"/>
      <w:r>
        <w:t>PacMAN</w:t>
      </w:r>
      <w:proofErr w:type="spellEnd"/>
      <w:r>
        <w:t xml:space="preserve"> team to carry this work out. </w:t>
      </w:r>
    </w:p>
    <w:p w14:paraId="64AD6204" w14:textId="77777777" w:rsidR="00870ADB" w:rsidRDefault="00870ADB">
      <w:pPr>
        <w:jc w:val="both"/>
        <w:rPr>
          <w:color w:val="2F5496"/>
        </w:rPr>
      </w:pPr>
    </w:p>
    <w:p w14:paraId="6A961010" w14:textId="77777777" w:rsidR="00870ADB" w:rsidRDefault="00870ADB">
      <w:pPr>
        <w:jc w:val="both"/>
        <w:rPr>
          <w:color w:val="2F5496"/>
        </w:rPr>
      </w:pPr>
    </w:p>
    <w:p w14:paraId="19F32323" w14:textId="77777777" w:rsidR="00870ADB" w:rsidRDefault="00870ADB">
      <w:pPr>
        <w:jc w:val="both"/>
        <w:rPr>
          <w:color w:val="2F5496"/>
        </w:rPr>
      </w:pPr>
    </w:p>
    <w:p w14:paraId="1F97A9B8" w14:textId="77777777" w:rsidR="00870ADB" w:rsidRDefault="00870ADB">
      <w:pPr>
        <w:jc w:val="both"/>
        <w:rPr>
          <w:color w:val="2F5496"/>
        </w:rPr>
      </w:pPr>
    </w:p>
    <w:p w14:paraId="1856AD92" w14:textId="77777777" w:rsidR="00870ADB" w:rsidRDefault="00870ADB">
      <w:pPr>
        <w:jc w:val="both"/>
        <w:rPr>
          <w:color w:val="2F5496"/>
        </w:rPr>
      </w:pPr>
    </w:p>
    <w:p w14:paraId="504D7695" w14:textId="77777777" w:rsidR="00870ADB" w:rsidRDefault="00140AAC">
      <w:pPr>
        <w:jc w:val="both"/>
        <w:rPr>
          <w:color w:val="2F5496"/>
        </w:rPr>
      </w:pPr>
      <w:r>
        <w:br w:type="page"/>
      </w:r>
    </w:p>
    <w:p w14:paraId="46CB02FA" w14:textId="77777777" w:rsidR="00870ADB" w:rsidRDefault="00870ADB">
      <w:pPr>
        <w:jc w:val="both"/>
        <w:rPr>
          <w:color w:val="2F5496"/>
        </w:rPr>
      </w:pPr>
    </w:p>
    <w:p w14:paraId="753E0A48" w14:textId="77777777" w:rsidR="00870ADB" w:rsidRDefault="00140AAC">
      <w:pPr>
        <w:jc w:val="both"/>
      </w:pPr>
      <w:r>
        <w:rPr>
          <w:color w:val="2F5496"/>
          <w:sz w:val="32"/>
          <w:szCs w:val="32"/>
        </w:rPr>
        <w:t>References</w:t>
      </w:r>
    </w:p>
    <w:p w14:paraId="681D67B6" w14:textId="77777777" w:rsidR="00870ADB" w:rsidRDefault="00140AAC">
      <w:pPr>
        <w:spacing w:line="259" w:lineRule="auto"/>
        <w:ind w:left="990" w:hanging="540"/>
        <w:jc w:val="both"/>
      </w:pPr>
      <w:r>
        <w:t>Amaral-</w:t>
      </w:r>
      <w:proofErr w:type="spellStart"/>
      <w:r>
        <w:t>Zettler</w:t>
      </w:r>
      <w:proofErr w:type="spellEnd"/>
      <w:r>
        <w:t xml:space="preserve">, L. A., </w:t>
      </w:r>
      <w:proofErr w:type="spellStart"/>
      <w:r>
        <w:t>McCliment</w:t>
      </w:r>
      <w:proofErr w:type="spellEnd"/>
      <w:r>
        <w:t xml:space="preserve">, E. A., </w:t>
      </w:r>
      <w:proofErr w:type="spellStart"/>
      <w:r>
        <w:t>Ducklow</w:t>
      </w:r>
      <w:proofErr w:type="spellEnd"/>
      <w:r>
        <w:t xml:space="preserve">, H. W., &amp; </w:t>
      </w:r>
      <w:proofErr w:type="spellStart"/>
      <w:r>
        <w:t>Huse</w:t>
      </w:r>
      <w:proofErr w:type="spellEnd"/>
      <w:r>
        <w:t xml:space="preserve">, S. M. (2009). A method for studying protistan diversity using massively parallel sequencing of V9 hypervariable regions of small-subunit ribosomal RNA genes. </w:t>
      </w:r>
      <w:proofErr w:type="spellStart"/>
      <w:r>
        <w:t>PLoS</w:t>
      </w:r>
      <w:proofErr w:type="spellEnd"/>
      <w:r>
        <w:t xml:space="preserve"> ONE, 4(7), e6372. </w:t>
      </w:r>
      <w:hyperlink r:id="rId76">
        <w:r>
          <w:rPr>
            <w:color w:val="1155CC"/>
            <w:u w:val="single"/>
          </w:rPr>
          <w:t>https://doi.org/10.1371/journal.pone.0006372</w:t>
        </w:r>
      </w:hyperlink>
      <w:r>
        <w:t xml:space="preserve"> </w:t>
      </w:r>
    </w:p>
    <w:p w14:paraId="4B209F30" w14:textId="77777777" w:rsidR="00870ADB" w:rsidRDefault="00140AAC">
      <w:pPr>
        <w:spacing w:before="240" w:after="240" w:line="259" w:lineRule="auto"/>
        <w:ind w:left="960" w:hanging="480"/>
        <w:jc w:val="both"/>
      </w:pPr>
      <w:r>
        <w:t xml:space="preserve">Andersen, J., </w:t>
      </w:r>
      <w:proofErr w:type="spellStart"/>
      <w:r>
        <w:t>Kallenbach</w:t>
      </w:r>
      <w:proofErr w:type="spellEnd"/>
      <w:r>
        <w:t xml:space="preserve">, E., </w:t>
      </w:r>
      <w:proofErr w:type="spellStart"/>
      <w:r>
        <w:t>Thaulow</w:t>
      </w:r>
      <w:proofErr w:type="spellEnd"/>
      <w:r>
        <w:t xml:space="preserve">, J., </w:t>
      </w:r>
      <w:proofErr w:type="spellStart"/>
      <w:r>
        <w:t>Hesselsoe</w:t>
      </w:r>
      <w:proofErr w:type="spellEnd"/>
      <w:r>
        <w:t xml:space="preserve">, M., </w:t>
      </w:r>
      <w:proofErr w:type="spellStart"/>
      <w:r>
        <w:t>Bekkevold</w:t>
      </w:r>
      <w:proofErr w:type="spellEnd"/>
      <w:r>
        <w:t xml:space="preserve">, D., Hansen, B. K., Jacobsen, L. M. W., Olesen, C. A., Moller, P. R., &amp; Knudsen, S. W. (2018). </w:t>
      </w:r>
      <w:r>
        <w:rPr>
          <w:i/>
        </w:rPr>
        <w:t>Development of species-specific eDNA-based test systems for monitoring of non-indigenous Decapoda in Danish marine waters</w:t>
      </w:r>
      <w:r>
        <w:t>. NIVA Denmark Water Research. RAPPORT L.NR. 7204-2017</w:t>
      </w:r>
    </w:p>
    <w:p w14:paraId="3D87C7C2" w14:textId="77777777" w:rsidR="00870ADB" w:rsidRDefault="00140AAC">
      <w:pPr>
        <w:spacing w:line="259" w:lineRule="auto"/>
        <w:ind w:left="450"/>
        <w:jc w:val="both"/>
      </w:pPr>
      <w:r>
        <w:t xml:space="preserve">Australian Priority Marine Pest List: </w:t>
      </w:r>
      <w:hyperlink r:id="rId77">
        <w:r>
          <w:rPr>
            <w:color w:val="0563C1"/>
            <w:u w:val="single"/>
          </w:rPr>
          <w:t>https://www.marinepests.gov.au/what-we-do/apmpl</w:t>
        </w:r>
      </w:hyperlink>
      <w:r>
        <w:t xml:space="preserve"> </w:t>
      </w:r>
    </w:p>
    <w:p w14:paraId="1D0736B8" w14:textId="77777777" w:rsidR="00870ADB" w:rsidRDefault="00140AAC">
      <w:pPr>
        <w:spacing w:before="240" w:after="240" w:line="259" w:lineRule="auto"/>
        <w:ind w:left="960" w:hanging="480"/>
        <w:jc w:val="both"/>
      </w:pPr>
      <w:r>
        <w:t xml:space="preserve">Bolger, A. M., Lohse, M., &amp; </w:t>
      </w:r>
      <w:proofErr w:type="spellStart"/>
      <w:r>
        <w:t>Usadel</w:t>
      </w:r>
      <w:proofErr w:type="spellEnd"/>
      <w:r>
        <w:t xml:space="preserve">, B. (2014). </w:t>
      </w:r>
      <w:proofErr w:type="spellStart"/>
      <w:r>
        <w:t>Trimmomatic</w:t>
      </w:r>
      <w:proofErr w:type="spellEnd"/>
      <w:r>
        <w:t xml:space="preserve">: A flexible trimmer for Illumina sequence data. </w:t>
      </w:r>
      <w:r>
        <w:rPr>
          <w:i/>
        </w:rPr>
        <w:t>Bioinformatics</w:t>
      </w:r>
      <w:r>
        <w:t xml:space="preserve">, </w:t>
      </w:r>
      <w:r>
        <w:rPr>
          <w:i/>
        </w:rPr>
        <w:t>30</w:t>
      </w:r>
      <w:r>
        <w:t xml:space="preserve">(15), 2114–2120. </w:t>
      </w:r>
      <w:hyperlink r:id="rId78">
        <w:r>
          <w:rPr>
            <w:color w:val="1155CC"/>
            <w:u w:val="single"/>
          </w:rPr>
          <w:t>https://doi.org/10.1093/bioinformatics/btu170</w:t>
        </w:r>
      </w:hyperlink>
      <w:r>
        <w:t xml:space="preserve"> </w:t>
      </w:r>
    </w:p>
    <w:p w14:paraId="38CAF122" w14:textId="77777777" w:rsidR="00870ADB" w:rsidRDefault="00140AAC">
      <w:pPr>
        <w:spacing w:before="240" w:after="240" w:line="259" w:lineRule="auto"/>
        <w:ind w:left="960" w:hanging="480"/>
        <w:jc w:val="both"/>
      </w:pPr>
      <w:r>
        <w:t xml:space="preserve">Borrell, Y. J., </w:t>
      </w:r>
      <w:proofErr w:type="spellStart"/>
      <w:r>
        <w:t>Miralles</w:t>
      </w:r>
      <w:proofErr w:type="spellEnd"/>
      <w:r>
        <w:t xml:space="preserve">, L., Do </w:t>
      </w:r>
      <w:proofErr w:type="spellStart"/>
      <w:r>
        <w:t>Huu</w:t>
      </w:r>
      <w:proofErr w:type="spellEnd"/>
      <w:r>
        <w:t>, H., Mohammed-</w:t>
      </w:r>
      <w:proofErr w:type="spellStart"/>
      <w:r>
        <w:t>Geba</w:t>
      </w:r>
      <w:proofErr w:type="spellEnd"/>
      <w:r>
        <w:t xml:space="preserve">, K., &amp; Garcia-Vazquez, E. (2017). DNA in a bottle - Rapid metabarcoding survey for early alerts of invasive species in ports. </w:t>
      </w:r>
      <w:proofErr w:type="spellStart"/>
      <w:r>
        <w:rPr>
          <w:i/>
        </w:rPr>
        <w:t>PLoS</w:t>
      </w:r>
      <w:proofErr w:type="spellEnd"/>
      <w:r>
        <w:rPr>
          <w:i/>
        </w:rPr>
        <w:t xml:space="preserve"> ONE</w:t>
      </w:r>
      <w:r>
        <w:t xml:space="preserve">, </w:t>
      </w:r>
      <w:r>
        <w:rPr>
          <w:i/>
        </w:rPr>
        <w:t>12</w:t>
      </w:r>
      <w:r>
        <w:t xml:space="preserve">(9), 1–17. </w:t>
      </w:r>
      <w:hyperlink r:id="rId79">
        <w:r>
          <w:rPr>
            <w:color w:val="1155CC"/>
            <w:u w:val="single"/>
          </w:rPr>
          <w:t>https://doi.org/10.1371/journal.pone.0183347</w:t>
        </w:r>
      </w:hyperlink>
      <w:r>
        <w:t xml:space="preserve"> </w:t>
      </w:r>
    </w:p>
    <w:p w14:paraId="5C917958" w14:textId="77777777" w:rsidR="00870ADB" w:rsidRDefault="00140AAC">
      <w:pPr>
        <w:spacing w:before="240" w:after="240" w:line="259" w:lineRule="auto"/>
        <w:ind w:left="960" w:hanging="480"/>
        <w:jc w:val="both"/>
      </w:pPr>
      <w:r>
        <w:t xml:space="preserve">Bott, N. J., </w:t>
      </w:r>
      <w:proofErr w:type="spellStart"/>
      <w:r>
        <w:t>Giblot-Ducray</w:t>
      </w:r>
      <w:proofErr w:type="spellEnd"/>
      <w:r>
        <w:t xml:space="preserve">, D., &amp; </w:t>
      </w:r>
      <w:proofErr w:type="spellStart"/>
      <w:r>
        <w:t>Sierp</w:t>
      </w:r>
      <w:proofErr w:type="spellEnd"/>
      <w:r>
        <w:t xml:space="preserve">, M. (2012). Development of a qPCR assay for the Black-striped Mussel, </w:t>
      </w:r>
      <w:proofErr w:type="spellStart"/>
      <w:r>
        <w:t>Mytilopsis</w:t>
      </w:r>
      <w:proofErr w:type="spellEnd"/>
      <w:r>
        <w:t xml:space="preserve"> </w:t>
      </w:r>
      <w:proofErr w:type="spellStart"/>
      <w:r>
        <w:t>sallei</w:t>
      </w:r>
      <w:proofErr w:type="spellEnd"/>
      <w:r>
        <w:t xml:space="preserve"> Report prepared for Commonwealth Department of Agriculture, Fisheries and Forestry &amp; Biosecurity SA. </w:t>
      </w:r>
      <w:r>
        <w:rPr>
          <w:i/>
        </w:rPr>
        <w:t>Marine Environment &amp; Ecology</w:t>
      </w:r>
      <w:r>
        <w:t xml:space="preserve">, </w:t>
      </w:r>
      <w:r>
        <w:rPr>
          <w:i/>
        </w:rPr>
        <w:t>676</w:t>
      </w:r>
      <w:r>
        <w:t>.</w:t>
      </w:r>
    </w:p>
    <w:p w14:paraId="53E9168F" w14:textId="77777777" w:rsidR="00870ADB" w:rsidRDefault="00140AAC">
      <w:pPr>
        <w:spacing w:before="240" w:after="240" w:line="259" w:lineRule="auto"/>
        <w:ind w:left="960" w:hanging="480"/>
        <w:jc w:val="both"/>
      </w:pPr>
      <w:r>
        <w:t xml:space="preserve">Bowers, H. A., </w:t>
      </w:r>
      <w:proofErr w:type="spellStart"/>
      <w:r>
        <w:t>Pochon</w:t>
      </w:r>
      <w:proofErr w:type="spellEnd"/>
      <w:r>
        <w:t xml:space="preserve">, X., von Ammon, U., Gemmell, N., Stanton, J. A. L., </w:t>
      </w:r>
      <w:proofErr w:type="spellStart"/>
      <w:r>
        <w:t>Jeunen</w:t>
      </w:r>
      <w:proofErr w:type="spellEnd"/>
      <w:r>
        <w:t xml:space="preserve">, G. J., Sherman, C. D. H., &amp; </w:t>
      </w:r>
      <w:proofErr w:type="spellStart"/>
      <w:r>
        <w:t>Zaiko</w:t>
      </w:r>
      <w:proofErr w:type="spellEnd"/>
      <w:r>
        <w:t xml:space="preserve">, A. (2021). Towards the optimization of </w:t>
      </w:r>
      <w:proofErr w:type="spellStart"/>
      <w:r>
        <w:t>edna</w:t>
      </w:r>
      <w:proofErr w:type="spellEnd"/>
      <w:r>
        <w:t>/</w:t>
      </w:r>
      <w:proofErr w:type="spellStart"/>
      <w:r>
        <w:t>erna</w:t>
      </w:r>
      <w:proofErr w:type="spellEnd"/>
      <w:r>
        <w:t xml:space="preserve"> sampling technologies for marine biosecurity surveillance. </w:t>
      </w:r>
      <w:r>
        <w:rPr>
          <w:i/>
        </w:rPr>
        <w:t>Water (Switzerland)</w:t>
      </w:r>
      <w:r>
        <w:t xml:space="preserve">, </w:t>
      </w:r>
      <w:r>
        <w:rPr>
          <w:i/>
        </w:rPr>
        <w:t>13</w:t>
      </w:r>
      <w:r>
        <w:t xml:space="preserve">(8), 1–24. </w:t>
      </w:r>
      <w:hyperlink r:id="rId80">
        <w:r>
          <w:rPr>
            <w:color w:val="1155CC"/>
            <w:u w:val="single"/>
          </w:rPr>
          <w:t>https://doi.org/10.3390/w13081113</w:t>
        </w:r>
      </w:hyperlink>
      <w:r>
        <w:t xml:space="preserve"> </w:t>
      </w:r>
    </w:p>
    <w:p w14:paraId="301353E0" w14:textId="77777777" w:rsidR="00870ADB" w:rsidRDefault="00140AAC">
      <w:pPr>
        <w:spacing w:before="240" w:after="240" w:line="259" w:lineRule="auto"/>
        <w:ind w:left="960" w:hanging="480"/>
        <w:jc w:val="both"/>
      </w:pPr>
      <w:r>
        <w:t xml:space="preserve">Callahan, B. J., </w:t>
      </w:r>
      <w:proofErr w:type="spellStart"/>
      <w:r>
        <w:t>McMurdie</w:t>
      </w:r>
      <w:proofErr w:type="spellEnd"/>
      <w:r>
        <w:t xml:space="preserve">, P. J., Rosen, M. J., Han, A. W., Johnson, A. J. A., &amp; Holmes, S. P. (2016). DADA2: High-resolution sample inference from Illumina amplicon data. </w:t>
      </w:r>
      <w:r>
        <w:rPr>
          <w:i/>
        </w:rPr>
        <w:t>Nature Methods</w:t>
      </w:r>
      <w:r>
        <w:t xml:space="preserve">, </w:t>
      </w:r>
      <w:r>
        <w:rPr>
          <w:i/>
        </w:rPr>
        <w:t>13</w:t>
      </w:r>
      <w:r>
        <w:t xml:space="preserve">(7), 581–583. </w:t>
      </w:r>
      <w:hyperlink r:id="rId81">
        <w:r>
          <w:rPr>
            <w:color w:val="1155CC"/>
            <w:u w:val="single"/>
          </w:rPr>
          <w:t>https://doi.org/10.1038/nmeth.3869</w:t>
        </w:r>
      </w:hyperlink>
      <w:r>
        <w:t xml:space="preserve"> </w:t>
      </w:r>
    </w:p>
    <w:p w14:paraId="70858FBD" w14:textId="77777777" w:rsidR="00870ADB" w:rsidRDefault="00140AAC">
      <w:pPr>
        <w:spacing w:before="240" w:after="240" w:line="259" w:lineRule="auto"/>
        <w:ind w:left="960" w:hanging="480"/>
        <w:jc w:val="both"/>
      </w:pPr>
      <w:r>
        <w:t xml:space="preserve">Campbell, M. L., Hewitt, C. L., &amp; Miles, J. (2016). Marine pests in paradise: Capacity building, awareness raising and preliminary introduced species port survey results in the Republic of </w:t>
      </w:r>
      <w:r>
        <w:lastRenderedPageBreak/>
        <w:t xml:space="preserve">Palau. </w:t>
      </w:r>
      <w:r>
        <w:rPr>
          <w:i/>
        </w:rPr>
        <w:t>Management of Biological Invasions</w:t>
      </w:r>
      <w:r>
        <w:t xml:space="preserve">, </w:t>
      </w:r>
      <w:r>
        <w:rPr>
          <w:i/>
        </w:rPr>
        <w:t>7</w:t>
      </w:r>
      <w:r>
        <w:t>(4), 351–363. https://doi.org/10.3391/mbi.2016.7.4.05</w:t>
      </w:r>
    </w:p>
    <w:p w14:paraId="4EE83DEB" w14:textId="77777777" w:rsidR="00870ADB" w:rsidRDefault="00140AAC">
      <w:pPr>
        <w:spacing w:line="259" w:lineRule="auto"/>
        <w:ind w:left="990" w:hanging="540"/>
        <w:jc w:val="both"/>
      </w:pPr>
      <w:r>
        <w:t xml:space="preserve">Chapman AD (2020) Current Best Practices for Generalizing Sensitive Species Occurrence Data. Copenhagen: GBIF Secretariat.  </w:t>
      </w:r>
      <w:hyperlink r:id="rId82">
        <w:r>
          <w:t>https://doi.org/10.15468/doc-5jp4-5g10</w:t>
        </w:r>
      </w:hyperlink>
    </w:p>
    <w:p w14:paraId="3E9C4EBE" w14:textId="77777777" w:rsidR="00870ADB" w:rsidRDefault="00140AAC">
      <w:pPr>
        <w:spacing w:before="240" w:after="240" w:line="259" w:lineRule="auto"/>
        <w:ind w:left="960" w:hanging="480"/>
        <w:jc w:val="both"/>
      </w:pPr>
      <w:r>
        <w:t xml:space="preserve">Clarke, L. J., Beard, J. M., </w:t>
      </w:r>
      <w:proofErr w:type="spellStart"/>
      <w:r>
        <w:t>Swadling</w:t>
      </w:r>
      <w:proofErr w:type="spellEnd"/>
      <w:r>
        <w:t xml:space="preserve">, K. M., &amp; </w:t>
      </w:r>
      <w:proofErr w:type="spellStart"/>
      <w:r>
        <w:t>Deagle</w:t>
      </w:r>
      <w:proofErr w:type="spellEnd"/>
      <w:r>
        <w:t xml:space="preserve">, B. E. (2017). Effect of marker choice and thermal cycling protocol on zooplankton DNA metabarcoding studies. </w:t>
      </w:r>
      <w:r>
        <w:rPr>
          <w:i/>
        </w:rPr>
        <w:t>Ecology and Evolution</w:t>
      </w:r>
      <w:r>
        <w:t xml:space="preserve">, </w:t>
      </w:r>
      <w:r>
        <w:rPr>
          <w:i/>
        </w:rPr>
        <w:t>7</w:t>
      </w:r>
      <w:r>
        <w:t xml:space="preserve">(3), 873–883. </w:t>
      </w:r>
      <w:hyperlink r:id="rId83">
        <w:r>
          <w:rPr>
            <w:color w:val="1155CC"/>
            <w:u w:val="single"/>
          </w:rPr>
          <w:t>https://doi.org/10.1002/ece3.2667</w:t>
        </w:r>
      </w:hyperlink>
      <w:r>
        <w:t xml:space="preserve"> </w:t>
      </w:r>
    </w:p>
    <w:p w14:paraId="0D8597DB" w14:textId="77777777" w:rsidR="00870ADB" w:rsidRDefault="00140AAC">
      <w:pPr>
        <w:spacing w:before="240" w:after="240" w:line="259" w:lineRule="auto"/>
        <w:ind w:left="960" w:hanging="480"/>
        <w:jc w:val="both"/>
      </w:pPr>
      <w:r>
        <w:t xml:space="preserve">Collins, R. A., Bakker, J., Wangensteen, O. S., Soto, A. Z., Corrigan, L., Sims, D. W., </w:t>
      </w:r>
      <w:proofErr w:type="spellStart"/>
      <w:r>
        <w:t>Genner</w:t>
      </w:r>
      <w:proofErr w:type="spellEnd"/>
      <w:r>
        <w:t xml:space="preserve">, M. J., &amp; </w:t>
      </w:r>
      <w:proofErr w:type="spellStart"/>
      <w:r>
        <w:t>Mariani</w:t>
      </w:r>
      <w:proofErr w:type="spellEnd"/>
      <w:r>
        <w:t xml:space="preserve">, S. (2019). Non-specific amplification compromises environmental DNA metabarcoding with COI. </w:t>
      </w:r>
      <w:r>
        <w:rPr>
          <w:i/>
        </w:rPr>
        <w:t>Methods in Ecology and Evolution</w:t>
      </w:r>
      <w:r>
        <w:t xml:space="preserve">, </w:t>
      </w:r>
      <w:r>
        <w:rPr>
          <w:i/>
        </w:rPr>
        <w:t>10</w:t>
      </w:r>
      <w:r>
        <w:t xml:space="preserve">(11), 1985–2001. </w:t>
      </w:r>
      <w:hyperlink r:id="rId84">
        <w:r>
          <w:rPr>
            <w:color w:val="1155CC"/>
            <w:u w:val="single"/>
          </w:rPr>
          <w:t>https://doi.org/10.1111/2041-210X.13276</w:t>
        </w:r>
      </w:hyperlink>
      <w:r>
        <w:t xml:space="preserve"> </w:t>
      </w:r>
    </w:p>
    <w:p w14:paraId="591F7550" w14:textId="77777777" w:rsidR="00870ADB" w:rsidRDefault="00140AAC">
      <w:pPr>
        <w:spacing w:before="240" w:after="240" w:line="259" w:lineRule="auto"/>
        <w:ind w:left="960" w:hanging="480"/>
        <w:jc w:val="both"/>
      </w:pPr>
      <w:r>
        <w:t xml:space="preserve">Curd, E. E., Gold, Z., </w:t>
      </w:r>
      <w:proofErr w:type="spellStart"/>
      <w:r>
        <w:t>Kandlikar</w:t>
      </w:r>
      <w:proofErr w:type="spellEnd"/>
      <w:r>
        <w:t xml:space="preserve">, G. S., Gomer, J., Ogden, M., O’Connell, T., Pipes, L., Schweizer, T. M., </w:t>
      </w:r>
      <w:proofErr w:type="spellStart"/>
      <w:r>
        <w:t>Rabichow</w:t>
      </w:r>
      <w:proofErr w:type="spellEnd"/>
      <w:r>
        <w:t xml:space="preserve">, L., Lin, M., Shi, B., Barber, P. H., Kraft, N., Wayne, R., &amp; Meyer, R. S. (2019). Anacapa Toolkit: An environmental DNA toolkit for processing </w:t>
      </w:r>
      <w:proofErr w:type="spellStart"/>
      <w:r>
        <w:t>multilocus</w:t>
      </w:r>
      <w:proofErr w:type="spellEnd"/>
      <w:r>
        <w:t xml:space="preserve"> </w:t>
      </w:r>
      <w:proofErr w:type="spellStart"/>
      <w:r>
        <w:t>metabarcode</w:t>
      </w:r>
      <w:proofErr w:type="spellEnd"/>
      <w:r>
        <w:t xml:space="preserve"> datasets. </w:t>
      </w:r>
      <w:r>
        <w:rPr>
          <w:i/>
        </w:rPr>
        <w:t>Methods in Ecology and Evolution</w:t>
      </w:r>
      <w:r>
        <w:t xml:space="preserve">, </w:t>
      </w:r>
      <w:r>
        <w:rPr>
          <w:i/>
        </w:rPr>
        <w:t>10</w:t>
      </w:r>
      <w:r>
        <w:t xml:space="preserve">(9), 1469–1475. </w:t>
      </w:r>
      <w:hyperlink r:id="rId85">
        <w:r>
          <w:rPr>
            <w:color w:val="1155CC"/>
            <w:u w:val="single"/>
          </w:rPr>
          <w:t>https://doi.org/10.1111/2041-210X.13214</w:t>
        </w:r>
      </w:hyperlink>
      <w:r>
        <w:t xml:space="preserve"> </w:t>
      </w:r>
    </w:p>
    <w:p w14:paraId="26E46637" w14:textId="77777777" w:rsidR="00870ADB" w:rsidRDefault="00140AAC">
      <w:pPr>
        <w:spacing w:before="240" w:after="240" w:line="259" w:lineRule="auto"/>
        <w:ind w:left="960" w:hanging="480"/>
        <w:jc w:val="both"/>
      </w:pPr>
      <w:proofErr w:type="spellStart"/>
      <w:r>
        <w:t>Delrieu-Trottin</w:t>
      </w:r>
      <w:proofErr w:type="spellEnd"/>
      <w:r>
        <w:t xml:space="preserve">, E., Williams, J. T., </w:t>
      </w:r>
      <w:proofErr w:type="spellStart"/>
      <w:r>
        <w:t>Pitassy</w:t>
      </w:r>
      <w:proofErr w:type="spellEnd"/>
      <w:r>
        <w:t xml:space="preserve">, D., Driskell, A., Hubert, N., Viviani, J., Cribb, T. H., </w:t>
      </w:r>
      <w:proofErr w:type="spellStart"/>
      <w:r>
        <w:t>Espiau</w:t>
      </w:r>
      <w:proofErr w:type="spellEnd"/>
      <w:r>
        <w:t xml:space="preserve">, B., </w:t>
      </w:r>
      <w:proofErr w:type="spellStart"/>
      <w:r>
        <w:t>Galzin</w:t>
      </w:r>
      <w:proofErr w:type="spellEnd"/>
      <w:r>
        <w:t xml:space="preserve">, R., </w:t>
      </w:r>
      <w:proofErr w:type="spellStart"/>
      <w:r>
        <w:t>Kulbicki</w:t>
      </w:r>
      <w:proofErr w:type="spellEnd"/>
      <w:r>
        <w:t xml:space="preserve">, M., </w:t>
      </w:r>
      <w:proofErr w:type="spellStart"/>
      <w:r>
        <w:t>Lison</w:t>
      </w:r>
      <w:proofErr w:type="spellEnd"/>
      <w:r>
        <w:t xml:space="preserve"> de Loma, T., Meyer, C., Mourier, J., </w:t>
      </w:r>
      <w:proofErr w:type="spellStart"/>
      <w:r>
        <w:t>Mou-Tham</w:t>
      </w:r>
      <w:proofErr w:type="spellEnd"/>
      <w:r>
        <w:t xml:space="preserve">, G., </w:t>
      </w:r>
      <w:proofErr w:type="spellStart"/>
      <w:r>
        <w:t>Parravicini</w:t>
      </w:r>
      <w:proofErr w:type="spellEnd"/>
      <w:r>
        <w:t xml:space="preserve">, V., </w:t>
      </w:r>
      <w:proofErr w:type="spellStart"/>
      <w:r>
        <w:t>Plantard</w:t>
      </w:r>
      <w:proofErr w:type="spellEnd"/>
      <w:r>
        <w:t xml:space="preserve">, P., </w:t>
      </w:r>
      <w:proofErr w:type="spellStart"/>
      <w:r>
        <w:t>Sasal</w:t>
      </w:r>
      <w:proofErr w:type="spellEnd"/>
      <w:r>
        <w:t xml:space="preserve">, P., Siu, G., </w:t>
      </w:r>
      <w:proofErr w:type="spellStart"/>
      <w:r>
        <w:t>Tolou</w:t>
      </w:r>
      <w:proofErr w:type="spellEnd"/>
      <w:r>
        <w:t xml:space="preserve">, N., … Planes, S. (2019). A DNA barcode reference library of French Polynesian shore fishes. </w:t>
      </w:r>
      <w:r>
        <w:rPr>
          <w:i/>
        </w:rPr>
        <w:t>Scientific Data</w:t>
      </w:r>
      <w:r>
        <w:t xml:space="preserve">, </w:t>
      </w:r>
      <w:r>
        <w:rPr>
          <w:i/>
        </w:rPr>
        <w:t>6</w:t>
      </w:r>
      <w:r>
        <w:t xml:space="preserve">(1), 1–8. </w:t>
      </w:r>
      <w:hyperlink r:id="rId86">
        <w:r>
          <w:rPr>
            <w:color w:val="1155CC"/>
            <w:u w:val="single"/>
          </w:rPr>
          <w:t>https://doi.org/10.1038/s41597-019-0123-5</w:t>
        </w:r>
      </w:hyperlink>
      <w:r>
        <w:t xml:space="preserve"> </w:t>
      </w:r>
    </w:p>
    <w:p w14:paraId="233211E4" w14:textId="77777777" w:rsidR="00870ADB" w:rsidRDefault="00140AAC">
      <w:pPr>
        <w:spacing w:before="240" w:after="240" w:line="259" w:lineRule="auto"/>
        <w:ind w:left="960" w:hanging="480"/>
        <w:jc w:val="both"/>
      </w:pPr>
      <w:r>
        <w:t xml:space="preserve">Dias, P. J., </w:t>
      </w:r>
      <w:proofErr w:type="spellStart"/>
      <w:r>
        <w:t>Fotedar</w:t>
      </w:r>
      <w:proofErr w:type="spellEnd"/>
      <w:r>
        <w:t xml:space="preserve">, S., Gardner, J. P. A., &amp; Snow, M. (2013). Development of sensitive and specific molecular tools for the efficient detection and discrimination of potentially invasive mussel species of the genus </w:t>
      </w:r>
      <w:proofErr w:type="spellStart"/>
      <w:r>
        <w:t>Perna</w:t>
      </w:r>
      <w:proofErr w:type="spellEnd"/>
      <w:r>
        <w:t xml:space="preserve">. </w:t>
      </w:r>
      <w:r>
        <w:rPr>
          <w:i/>
        </w:rPr>
        <w:t>Management of Biological Invasions</w:t>
      </w:r>
      <w:r>
        <w:t xml:space="preserve">, </w:t>
      </w:r>
      <w:r>
        <w:rPr>
          <w:i/>
        </w:rPr>
        <w:t>4</w:t>
      </w:r>
      <w:r>
        <w:t xml:space="preserve">(2), 155–165. </w:t>
      </w:r>
      <w:hyperlink r:id="rId87">
        <w:r>
          <w:rPr>
            <w:color w:val="1155CC"/>
            <w:u w:val="single"/>
          </w:rPr>
          <w:t>https://doi.org/10.3391/mbi.2013.4.2.09</w:t>
        </w:r>
      </w:hyperlink>
      <w:r>
        <w:t xml:space="preserve"> </w:t>
      </w:r>
    </w:p>
    <w:p w14:paraId="52E51D5C" w14:textId="77777777" w:rsidR="00870ADB" w:rsidRDefault="00140AAC">
      <w:pPr>
        <w:spacing w:before="240" w:after="240" w:line="259" w:lineRule="auto"/>
        <w:ind w:left="960" w:hanging="480"/>
        <w:jc w:val="both"/>
      </w:pPr>
      <w:r>
        <w:t xml:space="preserve">Duarte, S., Vieira, P. E., </w:t>
      </w:r>
      <w:proofErr w:type="spellStart"/>
      <w:r>
        <w:t>Lavrador</w:t>
      </w:r>
      <w:proofErr w:type="spellEnd"/>
      <w:r>
        <w:t xml:space="preserve">, A. S., &amp; Costa, F. O. (2021). Status and prospects of marine NIS detection and monitoring through (e)DNA metabarcoding. </w:t>
      </w:r>
      <w:r>
        <w:rPr>
          <w:i/>
        </w:rPr>
        <w:t>Science of the Total Environment</w:t>
      </w:r>
      <w:r>
        <w:t xml:space="preserve">, </w:t>
      </w:r>
      <w:r>
        <w:rPr>
          <w:i/>
        </w:rPr>
        <w:t>751</w:t>
      </w:r>
      <w:r>
        <w:t xml:space="preserve">, 1–39. </w:t>
      </w:r>
      <w:hyperlink r:id="rId88">
        <w:r>
          <w:rPr>
            <w:color w:val="1155CC"/>
            <w:u w:val="single"/>
          </w:rPr>
          <w:t>https://doi.org/10.1016/j.scitotenv.2020.141729</w:t>
        </w:r>
      </w:hyperlink>
      <w:r>
        <w:t xml:space="preserve"> </w:t>
      </w:r>
    </w:p>
    <w:p w14:paraId="3AA441D7" w14:textId="77777777" w:rsidR="00870ADB" w:rsidRDefault="00140AAC">
      <w:pPr>
        <w:spacing w:before="240" w:after="240" w:line="259" w:lineRule="auto"/>
        <w:ind w:left="960" w:hanging="480"/>
        <w:jc w:val="both"/>
      </w:pPr>
      <w:proofErr w:type="spellStart"/>
      <w:r>
        <w:lastRenderedPageBreak/>
        <w:t>Farrapeira</w:t>
      </w:r>
      <w:proofErr w:type="spellEnd"/>
      <w:r>
        <w:t xml:space="preserve">, C.M.R. (2011) The introduction of the bryozoan </w:t>
      </w:r>
      <w:proofErr w:type="spellStart"/>
      <w:r>
        <w:t>Zoobotryon</w:t>
      </w:r>
      <w:proofErr w:type="spellEnd"/>
      <w:r>
        <w:t xml:space="preserve"> </w:t>
      </w:r>
      <w:proofErr w:type="spellStart"/>
      <w:r>
        <w:t>verticillatum</w:t>
      </w:r>
      <w:proofErr w:type="spellEnd"/>
      <w:r>
        <w:t xml:space="preserve"> (Della </w:t>
      </w:r>
      <w:proofErr w:type="spellStart"/>
      <w:r>
        <w:t>Chiaje</w:t>
      </w:r>
      <w:proofErr w:type="spellEnd"/>
      <w:r>
        <w:t xml:space="preserve">, 1822) in northeast of Brazil: a cause for concern. Biol Invasions 13, 13–16 </w:t>
      </w:r>
      <w:hyperlink r:id="rId89">
        <w:r>
          <w:rPr>
            <w:color w:val="1155CC"/>
            <w:u w:val="single"/>
          </w:rPr>
          <w:t>https://doi.org/10.1007/s10530-010-9788-6</w:t>
        </w:r>
      </w:hyperlink>
      <w:r>
        <w:t xml:space="preserve"> </w:t>
      </w:r>
    </w:p>
    <w:p w14:paraId="4A7EB2C4" w14:textId="77777777" w:rsidR="00870ADB" w:rsidRDefault="00140AAC">
      <w:pPr>
        <w:spacing w:before="240" w:after="240" w:line="259" w:lineRule="auto"/>
        <w:ind w:left="960" w:hanging="480"/>
        <w:jc w:val="both"/>
      </w:pPr>
      <w:r>
        <w:t xml:space="preserve">Gao, X., Lin, H., </w:t>
      </w:r>
      <w:proofErr w:type="spellStart"/>
      <w:r>
        <w:t>Revanna</w:t>
      </w:r>
      <w:proofErr w:type="spellEnd"/>
      <w:r>
        <w:t xml:space="preserve">, K., &amp; Dong, Q. (2017). A Bayesian taxonomic classification method for 16S rRNA gene sequences with improved species-level accuracy. </w:t>
      </w:r>
      <w:r>
        <w:rPr>
          <w:i/>
        </w:rPr>
        <w:t>BMC Bioinformatics</w:t>
      </w:r>
      <w:r>
        <w:t xml:space="preserve">, </w:t>
      </w:r>
      <w:r>
        <w:rPr>
          <w:i/>
        </w:rPr>
        <w:t>18</w:t>
      </w:r>
      <w:r>
        <w:t xml:space="preserve">(1), 1–10. </w:t>
      </w:r>
      <w:hyperlink r:id="rId90">
        <w:r>
          <w:rPr>
            <w:color w:val="1155CC"/>
            <w:u w:val="single"/>
          </w:rPr>
          <w:t>https://doi.org/10.1186/s12859-017-1670-4</w:t>
        </w:r>
      </w:hyperlink>
      <w:r>
        <w:t xml:space="preserve"> </w:t>
      </w:r>
    </w:p>
    <w:p w14:paraId="799CE4FD" w14:textId="77777777" w:rsidR="00870ADB" w:rsidRDefault="00140AAC">
      <w:pPr>
        <w:spacing w:before="240" w:after="240" w:line="259" w:lineRule="auto"/>
        <w:ind w:left="960" w:hanging="480"/>
        <w:jc w:val="both"/>
      </w:pPr>
      <w:r>
        <w:t xml:space="preserve">Holman, L. E., de </w:t>
      </w:r>
      <w:proofErr w:type="spellStart"/>
      <w:r>
        <w:t>Bruyn</w:t>
      </w:r>
      <w:proofErr w:type="spellEnd"/>
      <w:r>
        <w:t xml:space="preserve">, M., </w:t>
      </w:r>
      <w:proofErr w:type="spellStart"/>
      <w:r>
        <w:t>Creer</w:t>
      </w:r>
      <w:proofErr w:type="spellEnd"/>
      <w:r>
        <w:t xml:space="preserve">, S., Carvalho, G., </w:t>
      </w:r>
      <w:proofErr w:type="spellStart"/>
      <w:r>
        <w:t>Robidart</w:t>
      </w:r>
      <w:proofErr w:type="spellEnd"/>
      <w:r>
        <w:t xml:space="preserve">, J., &amp; </w:t>
      </w:r>
      <w:proofErr w:type="spellStart"/>
      <w:r>
        <w:t>Rius</w:t>
      </w:r>
      <w:proofErr w:type="spellEnd"/>
      <w:r>
        <w:t xml:space="preserve">, M. (2019). Detection of introduced and resident marine species using environmental DNA metabarcoding of sediment and water. </w:t>
      </w:r>
      <w:r>
        <w:rPr>
          <w:i/>
        </w:rPr>
        <w:t>Scientific Reports</w:t>
      </w:r>
      <w:r>
        <w:t xml:space="preserve">, </w:t>
      </w:r>
      <w:r>
        <w:rPr>
          <w:i/>
        </w:rPr>
        <w:t>9</w:t>
      </w:r>
      <w:r>
        <w:t xml:space="preserve">(1). </w:t>
      </w:r>
      <w:hyperlink r:id="rId91">
        <w:r>
          <w:rPr>
            <w:color w:val="1155CC"/>
            <w:u w:val="single"/>
          </w:rPr>
          <w:t>https://doi.org/10.1038/s41598-019-47899-7</w:t>
        </w:r>
      </w:hyperlink>
      <w:r>
        <w:t xml:space="preserve"> </w:t>
      </w:r>
    </w:p>
    <w:p w14:paraId="1309AB4F" w14:textId="77777777" w:rsidR="00870ADB" w:rsidRDefault="00140AAC">
      <w:pPr>
        <w:spacing w:before="240" w:after="240" w:line="259" w:lineRule="auto"/>
        <w:ind w:left="960" w:hanging="480"/>
        <w:jc w:val="both"/>
      </w:pPr>
      <w:r>
        <w:t xml:space="preserve">Keck, F., Blackman, R. C., </w:t>
      </w:r>
      <w:proofErr w:type="spellStart"/>
      <w:r>
        <w:t>Bossart</w:t>
      </w:r>
      <w:proofErr w:type="spellEnd"/>
      <w:r>
        <w:t xml:space="preserve">, R., </w:t>
      </w:r>
      <w:proofErr w:type="spellStart"/>
      <w:r>
        <w:t>Brantschen</w:t>
      </w:r>
      <w:proofErr w:type="spellEnd"/>
      <w:r>
        <w:t xml:space="preserve">, J., </w:t>
      </w:r>
      <w:proofErr w:type="spellStart"/>
      <w:r>
        <w:t>Couton</w:t>
      </w:r>
      <w:proofErr w:type="spellEnd"/>
      <w:r>
        <w:t xml:space="preserve">, M., </w:t>
      </w:r>
      <w:proofErr w:type="spellStart"/>
      <w:r>
        <w:t>Hurlemann</w:t>
      </w:r>
      <w:proofErr w:type="spellEnd"/>
      <w:r>
        <w:t xml:space="preserve">, S., Kirschner, D., </w:t>
      </w:r>
      <w:proofErr w:type="spellStart"/>
      <w:r>
        <w:t>Locher</w:t>
      </w:r>
      <w:proofErr w:type="spellEnd"/>
      <w:r>
        <w:t xml:space="preserve">, N., Zhang, H., &amp; </w:t>
      </w:r>
      <w:proofErr w:type="spellStart"/>
      <w:r>
        <w:t>Altermatt</w:t>
      </w:r>
      <w:proofErr w:type="spellEnd"/>
      <w:r>
        <w:t xml:space="preserve">, F. (2021). Meta-analysis shows both congruence and complementarity of DNA metabarcoding to traditional methods for biological community assessment. </w:t>
      </w:r>
      <w:proofErr w:type="spellStart"/>
      <w:r>
        <w:rPr>
          <w:i/>
        </w:rPr>
        <w:t>BioRXiv</w:t>
      </w:r>
      <w:proofErr w:type="spellEnd"/>
      <w:r>
        <w:t xml:space="preserve">. </w:t>
      </w:r>
      <w:hyperlink r:id="rId92">
        <w:r>
          <w:rPr>
            <w:color w:val="1155CC"/>
            <w:u w:val="single"/>
          </w:rPr>
          <w:t>https://doi.org/https://doi.org/10.1101/2021.06.29.450286</w:t>
        </w:r>
      </w:hyperlink>
      <w:r>
        <w:t xml:space="preserve"> </w:t>
      </w:r>
    </w:p>
    <w:p w14:paraId="74FDB0AA" w14:textId="77777777" w:rsidR="00870ADB" w:rsidRDefault="00140AAC">
      <w:pPr>
        <w:spacing w:before="240" w:after="240" w:line="259" w:lineRule="auto"/>
        <w:ind w:left="960" w:hanging="480"/>
        <w:jc w:val="both"/>
      </w:pPr>
      <w:proofErr w:type="spellStart"/>
      <w:r>
        <w:t>Koziol</w:t>
      </w:r>
      <w:proofErr w:type="spellEnd"/>
      <w:r>
        <w:t xml:space="preserve">, A., Stat, M., Simpson, T., </w:t>
      </w:r>
      <w:proofErr w:type="spellStart"/>
      <w:r>
        <w:t>Jarman</w:t>
      </w:r>
      <w:proofErr w:type="spellEnd"/>
      <w:r>
        <w:t xml:space="preserve">, S., </w:t>
      </w:r>
      <w:proofErr w:type="spellStart"/>
      <w:r>
        <w:t>DiBattista</w:t>
      </w:r>
      <w:proofErr w:type="spellEnd"/>
      <w:r>
        <w:t xml:space="preserve">, J. D., Harvey, E. S., </w:t>
      </w:r>
      <w:proofErr w:type="spellStart"/>
      <w:r>
        <w:t>Marnane</w:t>
      </w:r>
      <w:proofErr w:type="spellEnd"/>
      <w:r>
        <w:t xml:space="preserve">, M., McDonald, J., &amp; Bunce, M. (2019). Environmental DNA metabarcoding studies are critically affected by substrate selection. </w:t>
      </w:r>
      <w:r>
        <w:rPr>
          <w:i/>
        </w:rPr>
        <w:t>Molecular Ecology Resources</w:t>
      </w:r>
      <w:r>
        <w:t xml:space="preserve">, </w:t>
      </w:r>
      <w:r>
        <w:rPr>
          <w:i/>
        </w:rPr>
        <w:t>19</w:t>
      </w:r>
      <w:r>
        <w:t xml:space="preserve">(2), 366–376. </w:t>
      </w:r>
      <w:hyperlink r:id="rId93">
        <w:r>
          <w:rPr>
            <w:color w:val="1155CC"/>
            <w:u w:val="single"/>
          </w:rPr>
          <w:t>https://doi.org/10.1111/1755-0998.12971</w:t>
        </w:r>
      </w:hyperlink>
      <w:r>
        <w:t xml:space="preserve"> </w:t>
      </w:r>
    </w:p>
    <w:p w14:paraId="436F6816" w14:textId="77777777" w:rsidR="00870ADB" w:rsidRDefault="00140AAC">
      <w:pPr>
        <w:spacing w:before="240" w:after="240" w:line="259" w:lineRule="auto"/>
        <w:ind w:left="960" w:hanging="480"/>
        <w:jc w:val="both"/>
      </w:pPr>
      <w:r>
        <w:t xml:space="preserve">Langmead, B., </w:t>
      </w:r>
      <w:proofErr w:type="spellStart"/>
      <w:r>
        <w:t>Salzberg</w:t>
      </w:r>
      <w:proofErr w:type="spellEnd"/>
      <w:r>
        <w:t xml:space="preserve">, S. (2012). Fast gapped-read alignment with Bowtie 2. </w:t>
      </w:r>
      <w:r>
        <w:rPr>
          <w:i/>
        </w:rPr>
        <w:t>Nat Methods</w:t>
      </w:r>
      <w:r>
        <w:t xml:space="preserve"> 9, 357–359. </w:t>
      </w:r>
      <w:hyperlink r:id="rId94">
        <w:r>
          <w:t>https://doi.org/10.1038/nmeth.192</w:t>
        </w:r>
      </w:hyperlink>
      <w:r>
        <w:t xml:space="preserve">3 </w:t>
      </w:r>
    </w:p>
    <w:p w14:paraId="23F8F76D" w14:textId="77777777" w:rsidR="00870ADB" w:rsidRDefault="00140AAC">
      <w:pPr>
        <w:spacing w:before="240" w:after="240" w:line="259" w:lineRule="auto"/>
        <w:ind w:left="960" w:hanging="480"/>
        <w:jc w:val="both"/>
      </w:pPr>
      <w:proofErr w:type="spellStart"/>
      <w:r>
        <w:t>Leray</w:t>
      </w:r>
      <w:proofErr w:type="spellEnd"/>
      <w:r>
        <w:t xml:space="preserve">, M., Yang, J. Y., Meyer, C. P., Mills, S. C., </w:t>
      </w:r>
      <w:proofErr w:type="spellStart"/>
      <w:r>
        <w:t>Agudelo</w:t>
      </w:r>
      <w:proofErr w:type="spellEnd"/>
      <w:r>
        <w:t xml:space="preserve">, N., </w:t>
      </w:r>
      <w:proofErr w:type="spellStart"/>
      <w:r>
        <w:t>Ranwez</w:t>
      </w:r>
      <w:proofErr w:type="spellEnd"/>
      <w:r>
        <w:t xml:space="preserve">, V., Boehm, J. T., &amp; Machida, R. J. (2013). </w:t>
      </w:r>
      <w:r>
        <w:rPr>
          <w:i/>
        </w:rPr>
        <w:t xml:space="preserve">A new versatile primer set targeting a short fragment of the mitochondrial COI region for metabarcoding metazoan </w:t>
      </w:r>
      <w:proofErr w:type="gramStart"/>
      <w:r>
        <w:rPr>
          <w:i/>
        </w:rPr>
        <w:t>diversity :</w:t>
      </w:r>
      <w:proofErr w:type="gramEnd"/>
      <w:r>
        <w:rPr>
          <w:i/>
        </w:rPr>
        <w:t xml:space="preserve"> application for characterizing coral reef fish gut contents</w:t>
      </w:r>
      <w:r>
        <w:t>. 1–14.</w:t>
      </w:r>
    </w:p>
    <w:p w14:paraId="2138C580" w14:textId="77777777" w:rsidR="00870ADB" w:rsidRDefault="00140AAC">
      <w:pPr>
        <w:spacing w:before="240" w:after="240" w:line="259" w:lineRule="auto"/>
        <w:ind w:left="960" w:hanging="480"/>
        <w:jc w:val="both"/>
      </w:pPr>
      <w:proofErr w:type="spellStart"/>
      <w:r>
        <w:t>Marraffini</w:t>
      </w:r>
      <w:proofErr w:type="spellEnd"/>
      <w:r>
        <w:t xml:space="preserve">, M. L., Ashton, G. V., Brown, C. W., Chang, A. L., &amp; Ruiz, G. M. (2017). Settlement plates as monitoring devices for non-indigenous species in marine fouling communities. </w:t>
      </w:r>
      <w:r>
        <w:rPr>
          <w:i/>
        </w:rPr>
        <w:t>Management of Biological Invasions</w:t>
      </w:r>
      <w:r>
        <w:t xml:space="preserve">, </w:t>
      </w:r>
      <w:r>
        <w:rPr>
          <w:i/>
        </w:rPr>
        <w:t>8</w:t>
      </w:r>
      <w:r>
        <w:t xml:space="preserve">(4), 559–566. </w:t>
      </w:r>
      <w:hyperlink r:id="rId95">
        <w:r>
          <w:rPr>
            <w:color w:val="1155CC"/>
            <w:u w:val="single"/>
          </w:rPr>
          <w:t>https://doi.org/10.3391/mbi.2017.8.4.11</w:t>
        </w:r>
      </w:hyperlink>
    </w:p>
    <w:p w14:paraId="19FD7C1F" w14:textId="77777777" w:rsidR="00870ADB" w:rsidRDefault="00140AAC">
      <w:pPr>
        <w:spacing w:before="240" w:after="240" w:line="259" w:lineRule="auto"/>
        <w:ind w:left="960" w:hanging="480"/>
        <w:jc w:val="both"/>
      </w:pPr>
      <w:r>
        <w:t xml:space="preserve">Martin, M. (2011). </w:t>
      </w:r>
      <w:proofErr w:type="spellStart"/>
      <w:r>
        <w:t>Cutadapt</w:t>
      </w:r>
      <w:proofErr w:type="spellEnd"/>
      <w:r>
        <w:t xml:space="preserve"> removes adapter sequences from high-throughput sequencing reads. </w:t>
      </w:r>
      <w:proofErr w:type="spellStart"/>
      <w:r>
        <w:rPr>
          <w:i/>
        </w:rPr>
        <w:t>EMBnet.Journal</w:t>
      </w:r>
      <w:proofErr w:type="spellEnd"/>
      <w:r>
        <w:t xml:space="preserve">, </w:t>
      </w:r>
      <w:r>
        <w:rPr>
          <w:i/>
        </w:rPr>
        <w:t>17</w:t>
      </w:r>
      <w:r>
        <w:t xml:space="preserve">(1), 10–12. </w:t>
      </w:r>
      <w:hyperlink r:id="rId96">
        <w:r>
          <w:rPr>
            <w:color w:val="1155CC"/>
            <w:u w:val="single"/>
          </w:rPr>
          <w:t>https://doi.org/10.14806/ej.17.1.200</w:t>
        </w:r>
      </w:hyperlink>
      <w:r>
        <w:t xml:space="preserve"> </w:t>
      </w:r>
    </w:p>
    <w:p w14:paraId="2C8F62B7" w14:textId="77777777" w:rsidR="00870ADB" w:rsidRDefault="00140AAC">
      <w:pPr>
        <w:spacing w:before="240" w:after="240" w:line="259" w:lineRule="auto"/>
        <w:ind w:left="960" w:hanging="480"/>
        <w:jc w:val="both"/>
      </w:pPr>
      <w:r>
        <w:t xml:space="preserve">McDonald, J. I., Wellington, C. M., Coupland, G. T., Pedersen, D., Kitchen, B., </w:t>
      </w:r>
      <w:proofErr w:type="spellStart"/>
      <w:r>
        <w:t>Bridgwood</w:t>
      </w:r>
      <w:proofErr w:type="spellEnd"/>
      <w:r>
        <w:t>, S. D., Hewitt, M., Duggan, R., &amp; Abdo, D. A. (2020). A united front against marine invaders: Developing a cost-</w:t>
      </w:r>
      <w:r>
        <w:lastRenderedPageBreak/>
        <w:t xml:space="preserve">effective marine biosecurity surveillance partnership between government and industry. </w:t>
      </w:r>
      <w:r>
        <w:rPr>
          <w:i/>
        </w:rPr>
        <w:t>Journal of Applied Ecology</w:t>
      </w:r>
      <w:r>
        <w:t xml:space="preserve">, </w:t>
      </w:r>
      <w:r>
        <w:rPr>
          <w:i/>
        </w:rPr>
        <w:t>57</w:t>
      </w:r>
      <w:r>
        <w:t xml:space="preserve">(1), 77–84. </w:t>
      </w:r>
      <w:hyperlink r:id="rId97">
        <w:r>
          <w:rPr>
            <w:color w:val="1155CC"/>
            <w:u w:val="single"/>
          </w:rPr>
          <w:t>https://doi.org/10.1111/1365-2664.13557</w:t>
        </w:r>
      </w:hyperlink>
      <w:r>
        <w:t xml:space="preserve">  </w:t>
      </w:r>
    </w:p>
    <w:p w14:paraId="13CADBD4" w14:textId="77777777" w:rsidR="00870ADB" w:rsidRDefault="00DC72E0">
      <w:pPr>
        <w:spacing w:before="240" w:after="240" w:line="259" w:lineRule="auto"/>
        <w:ind w:left="960" w:hanging="480"/>
        <w:jc w:val="both"/>
      </w:pPr>
      <w:hyperlink r:id="rId98">
        <w:r w:rsidR="00140AAC">
          <w:t>Minchin</w:t>
        </w:r>
      </w:hyperlink>
      <w:r w:rsidR="00140AAC">
        <w:t xml:space="preserve">, D., </w:t>
      </w:r>
      <w:hyperlink r:id="rId99">
        <w:r w:rsidR="00140AAC">
          <w:t>Liu</w:t>
        </w:r>
      </w:hyperlink>
      <w:r w:rsidR="00140AAC">
        <w:t xml:space="preserve">, </w:t>
      </w:r>
      <w:hyperlink r:id="rId100">
        <w:r w:rsidR="00140AAC">
          <w:t xml:space="preserve">T.-K. </w:t>
        </w:r>
      </w:hyperlink>
      <w:r w:rsidR="00140AAC">
        <w:t xml:space="preserve"> and </w:t>
      </w:r>
      <w:hyperlink r:id="rId101">
        <w:r w:rsidR="00140AAC">
          <w:t>Cheng</w:t>
        </w:r>
      </w:hyperlink>
      <w:r w:rsidR="00140AAC">
        <w:t xml:space="preserve">, M. (2016) "First Record of Bryozoan </w:t>
      </w:r>
      <w:proofErr w:type="spellStart"/>
      <w:r w:rsidR="00140AAC">
        <w:t>Amathia</w:t>
      </w:r>
      <w:proofErr w:type="spellEnd"/>
      <w:r w:rsidR="00140AAC">
        <w:t xml:space="preserve"> (= </w:t>
      </w:r>
      <w:proofErr w:type="spellStart"/>
      <w:r w:rsidR="00140AAC">
        <w:t>Zoobotryon</w:t>
      </w:r>
      <w:proofErr w:type="spellEnd"/>
      <w:r w:rsidR="00140AAC">
        <w:t xml:space="preserve">) </w:t>
      </w:r>
      <w:proofErr w:type="spellStart"/>
      <w:r w:rsidR="00140AAC">
        <w:t>verticillata</w:t>
      </w:r>
      <w:proofErr w:type="spellEnd"/>
      <w:r w:rsidR="00140AAC">
        <w:t xml:space="preserve"> (Bryozoa: </w:t>
      </w:r>
      <w:proofErr w:type="spellStart"/>
      <w:r w:rsidR="00140AAC">
        <w:t>Vesiculariidae</w:t>
      </w:r>
      <w:proofErr w:type="spellEnd"/>
      <w:r w:rsidR="00140AAC">
        <w:t xml:space="preserve">) from Taiwan," Pacific Science 70(4), 509-517 </w:t>
      </w:r>
      <w:hyperlink r:id="rId102">
        <w:r w:rsidR="00140AAC">
          <w:t>https://doi.org/10.2984/70.4.9</w:t>
        </w:r>
      </w:hyperlink>
      <w:r w:rsidR="00140AAC">
        <w:t xml:space="preserve"> </w:t>
      </w:r>
    </w:p>
    <w:p w14:paraId="68600338" w14:textId="77777777" w:rsidR="00870ADB" w:rsidRDefault="00140AAC">
      <w:pPr>
        <w:spacing w:before="240" w:after="240" w:line="259" w:lineRule="auto"/>
        <w:ind w:left="960" w:hanging="480"/>
        <w:jc w:val="both"/>
      </w:pPr>
      <w:r>
        <w:t xml:space="preserve">MPSC; Marine Pest Sectoral Committee Secretariat Department (2018), Australian Priority Marine Pest List: process and outcomes, prepared by ABARES, Canberra, May. CC BY 4.0. Available at: </w:t>
      </w:r>
      <w:hyperlink r:id="rId103">
        <w:r>
          <w:rPr>
            <w:color w:val="1155CC"/>
            <w:u w:val="single"/>
          </w:rPr>
          <w:t>https://www.marinepests.gov.au/sites/default/files/Documents/apmpl-process-outcomes.pdf</w:t>
        </w:r>
      </w:hyperlink>
      <w:r>
        <w:t xml:space="preserve"> </w:t>
      </w:r>
    </w:p>
    <w:p w14:paraId="466865D1" w14:textId="77777777" w:rsidR="00870ADB" w:rsidRDefault="00140AAC">
      <w:pPr>
        <w:spacing w:before="240" w:after="240" w:line="259" w:lineRule="auto"/>
        <w:ind w:left="960" w:hanging="480"/>
        <w:jc w:val="both"/>
      </w:pPr>
      <w:r>
        <w:t xml:space="preserve">Pearman, J. K., Ammon, U., Laroche, O., </w:t>
      </w:r>
      <w:proofErr w:type="spellStart"/>
      <w:r>
        <w:t>Zaiko</w:t>
      </w:r>
      <w:proofErr w:type="spellEnd"/>
      <w:r>
        <w:t xml:space="preserve">, A., Wood, S. A., </w:t>
      </w:r>
      <w:proofErr w:type="spellStart"/>
      <w:r>
        <w:t>Zubia</w:t>
      </w:r>
      <w:proofErr w:type="spellEnd"/>
      <w:r>
        <w:t xml:space="preserve">, M., Planes, S., &amp; </w:t>
      </w:r>
      <w:proofErr w:type="spellStart"/>
      <w:r>
        <w:t>Pochon</w:t>
      </w:r>
      <w:proofErr w:type="spellEnd"/>
      <w:r>
        <w:t xml:space="preserve">, X. (2020). Metabarcoding as a tool to enhance marine surveillance of nonindigenous species in tropical harbors: A case study in Tahiti. </w:t>
      </w:r>
      <w:r>
        <w:rPr>
          <w:i/>
        </w:rPr>
        <w:t>Environmental DNA</w:t>
      </w:r>
      <w:r>
        <w:t xml:space="preserve">, </w:t>
      </w:r>
      <w:r>
        <w:rPr>
          <w:i/>
        </w:rPr>
        <w:t>September</w:t>
      </w:r>
      <w:r>
        <w:t xml:space="preserve">, edn3.154. </w:t>
      </w:r>
      <w:hyperlink r:id="rId104">
        <w:r>
          <w:rPr>
            <w:color w:val="1155CC"/>
            <w:u w:val="single"/>
          </w:rPr>
          <w:t>https://doi.org/10.1002/edn3.154</w:t>
        </w:r>
      </w:hyperlink>
      <w:r>
        <w:t xml:space="preserve"> </w:t>
      </w:r>
    </w:p>
    <w:p w14:paraId="2E16E10A" w14:textId="77777777" w:rsidR="00870ADB" w:rsidRDefault="00140AAC">
      <w:pPr>
        <w:spacing w:before="240" w:after="240" w:line="259" w:lineRule="auto"/>
        <w:ind w:left="960" w:hanging="480"/>
        <w:jc w:val="both"/>
      </w:pPr>
      <w:proofErr w:type="spellStart"/>
      <w:r>
        <w:t>Pochon</w:t>
      </w:r>
      <w:proofErr w:type="spellEnd"/>
      <w:r>
        <w:t xml:space="preserve">, X., </w:t>
      </w:r>
      <w:proofErr w:type="spellStart"/>
      <w:r>
        <w:t>Zaiko</w:t>
      </w:r>
      <w:proofErr w:type="spellEnd"/>
      <w:r>
        <w:t xml:space="preserve">, A., Hopkins, G. A., Banks, J. C., &amp; Wood, S. A. (2015). Early detection of eukaryotic communities from marine biofilm using high-throughput sequencing: an assessment of different sampling devices. </w:t>
      </w:r>
      <w:r>
        <w:rPr>
          <w:i/>
        </w:rPr>
        <w:t>Biofouling</w:t>
      </w:r>
      <w:r>
        <w:t xml:space="preserve">, </w:t>
      </w:r>
      <w:r>
        <w:rPr>
          <w:i/>
        </w:rPr>
        <w:t>31</w:t>
      </w:r>
      <w:r>
        <w:t xml:space="preserve">(3), 241–251. </w:t>
      </w:r>
      <w:hyperlink r:id="rId105">
        <w:r>
          <w:rPr>
            <w:color w:val="1155CC"/>
            <w:u w:val="single"/>
          </w:rPr>
          <w:t>https://doi.org/10.1080/08927014.2015.1028923</w:t>
        </w:r>
      </w:hyperlink>
      <w:r>
        <w:t xml:space="preserve"> </w:t>
      </w:r>
    </w:p>
    <w:p w14:paraId="3EC3F581" w14:textId="77777777" w:rsidR="00870ADB" w:rsidRDefault="00DC72E0">
      <w:pPr>
        <w:spacing w:before="240" w:after="240" w:line="259" w:lineRule="auto"/>
        <w:ind w:left="960" w:hanging="480"/>
        <w:jc w:val="both"/>
      </w:pPr>
      <w:hyperlink r:id="rId106">
        <w:proofErr w:type="spellStart"/>
        <w:r w:rsidR="00140AAC">
          <w:t>Rauzon</w:t>
        </w:r>
        <w:proofErr w:type="spellEnd"/>
        <w:r w:rsidR="00140AAC">
          <w:t xml:space="preserve"> MJ; </w:t>
        </w:r>
        <w:proofErr w:type="spellStart"/>
        <w:r w:rsidR="00140AAC">
          <w:t>Drigot</w:t>
        </w:r>
        <w:proofErr w:type="spellEnd"/>
        <w:r w:rsidR="00140AAC">
          <w:t xml:space="preserve"> DC, 2003. Red mangrove eradication and pickleweed control in a Hawaiian wetland, waterbird responses, and lessons learned. In: Turning the tide: the eradication of invasive species: Proceedings of the International Conference on eradication of island </w:t>
        </w:r>
        <w:proofErr w:type="spellStart"/>
        <w:r w:rsidR="00140AAC">
          <w:t>invasives</w:t>
        </w:r>
        <w:proofErr w:type="spellEnd"/>
        <w:r w:rsidR="00140AAC">
          <w:t xml:space="preserve"> [ed. by Veitch, C. R.\Clout, M. N.]. Gland, Switzerland: IUCN-The World Conservation Union, 240-248.</w:t>
        </w:r>
      </w:hyperlink>
    </w:p>
    <w:p w14:paraId="7EAE2A87" w14:textId="77777777" w:rsidR="00870ADB" w:rsidRDefault="00140AAC">
      <w:pPr>
        <w:spacing w:before="240" w:after="240" w:line="259" w:lineRule="auto"/>
        <w:ind w:left="960" w:hanging="480"/>
        <w:jc w:val="both"/>
      </w:pPr>
      <w:r>
        <w:t xml:space="preserve">Rey, A., </w:t>
      </w:r>
      <w:proofErr w:type="spellStart"/>
      <w:r>
        <w:t>Basurko</w:t>
      </w:r>
      <w:proofErr w:type="spellEnd"/>
      <w:r>
        <w:t>, O. C., &amp; Rodriguez-</w:t>
      </w:r>
      <w:proofErr w:type="spellStart"/>
      <w:r>
        <w:t>Ezpeleta</w:t>
      </w:r>
      <w:proofErr w:type="spellEnd"/>
      <w:r>
        <w:t xml:space="preserve">, N. (2020). Considerations for metabarcoding-based port biological baseline surveys aimed at marine nonindigenous species monitoring and risk assessments. </w:t>
      </w:r>
      <w:r>
        <w:rPr>
          <w:i/>
        </w:rPr>
        <w:t>Ecology and Evolution</w:t>
      </w:r>
      <w:r>
        <w:t xml:space="preserve">, </w:t>
      </w:r>
      <w:r>
        <w:rPr>
          <w:i/>
        </w:rPr>
        <w:t>10</w:t>
      </w:r>
      <w:r>
        <w:t xml:space="preserve">(5), 2452–2465. </w:t>
      </w:r>
      <w:hyperlink r:id="rId107">
        <w:r>
          <w:rPr>
            <w:color w:val="1155CC"/>
            <w:u w:val="single"/>
          </w:rPr>
          <w:t>https://doi.org/10.1002/ece3.6071</w:t>
        </w:r>
      </w:hyperlink>
      <w:r>
        <w:t xml:space="preserve"> </w:t>
      </w:r>
    </w:p>
    <w:p w14:paraId="7AA286FC" w14:textId="77777777" w:rsidR="00870ADB" w:rsidRDefault="00140AAC">
      <w:pPr>
        <w:spacing w:before="240" w:after="240" w:line="259" w:lineRule="auto"/>
        <w:ind w:left="960" w:hanging="480"/>
        <w:jc w:val="both"/>
      </w:pPr>
      <w:r>
        <w:t xml:space="preserve">Simpson, T. J. S., Dias, P. J., Snow, M., Muñoz, J., &amp; Berry, T. (2017). Real-time PCR detection of </w:t>
      </w:r>
      <w:proofErr w:type="spellStart"/>
      <w:r>
        <w:t>Didemnum</w:t>
      </w:r>
      <w:proofErr w:type="spellEnd"/>
      <w:r>
        <w:t xml:space="preserve"> </w:t>
      </w:r>
      <w:proofErr w:type="spellStart"/>
      <w:r>
        <w:t>perlucidum</w:t>
      </w:r>
      <w:proofErr w:type="spellEnd"/>
      <w:r>
        <w:t xml:space="preserve"> (</w:t>
      </w:r>
      <w:proofErr w:type="spellStart"/>
      <w:r>
        <w:t>Monniot</w:t>
      </w:r>
      <w:proofErr w:type="spellEnd"/>
      <w:r>
        <w:t xml:space="preserve">, 1983) and </w:t>
      </w:r>
      <w:proofErr w:type="spellStart"/>
      <w:r>
        <w:t>Didemnum</w:t>
      </w:r>
      <w:proofErr w:type="spellEnd"/>
      <w:r>
        <w:t xml:space="preserve"> vexillum (Kott, 2002) in an applied routine marine biosecurity context. </w:t>
      </w:r>
      <w:r>
        <w:rPr>
          <w:i/>
        </w:rPr>
        <w:t>Molecular Ecology Resources</w:t>
      </w:r>
      <w:r>
        <w:t xml:space="preserve">, </w:t>
      </w:r>
      <w:r>
        <w:rPr>
          <w:i/>
        </w:rPr>
        <w:t>17</w:t>
      </w:r>
      <w:r>
        <w:t xml:space="preserve">(3), 443–453. </w:t>
      </w:r>
      <w:hyperlink r:id="rId108">
        <w:r>
          <w:rPr>
            <w:color w:val="1155CC"/>
            <w:u w:val="single"/>
          </w:rPr>
          <w:t>https://doi.org/10.1111/1755-0998.12581</w:t>
        </w:r>
      </w:hyperlink>
      <w:r>
        <w:t xml:space="preserve"> </w:t>
      </w:r>
    </w:p>
    <w:p w14:paraId="48215AD2" w14:textId="77777777" w:rsidR="00870ADB" w:rsidRDefault="00140AAC">
      <w:pPr>
        <w:spacing w:before="240" w:after="240" w:line="259" w:lineRule="auto"/>
        <w:ind w:left="960" w:hanging="480"/>
        <w:jc w:val="both"/>
      </w:pPr>
      <w:r>
        <w:lastRenderedPageBreak/>
        <w:t xml:space="preserve">Tait, L., Inglis, G., &amp; Seaward, K. (2018). Enhancing passive sampling tools for detecting marine </w:t>
      </w:r>
      <w:proofErr w:type="spellStart"/>
      <w:r>
        <w:t>bioinvasions</w:t>
      </w:r>
      <w:proofErr w:type="spellEnd"/>
      <w:r>
        <w:t xml:space="preserve">. </w:t>
      </w:r>
      <w:r>
        <w:rPr>
          <w:i/>
        </w:rPr>
        <w:t>Marine Pollution Bulletin</w:t>
      </w:r>
      <w:r>
        <w:t xml:space="preserve">, </w:t>
      </w:r>
      <w:r>
        <w:rPr>
          <w:i/>
        </w:rPr>
        <w:t>128</w:t>
      </w:r>
      <w:r>
        <w:t xml:space="preserve">(January), 41–50. </w:t>
      </w:r>
      <w:hyperlink r:id="rId109">
        <w:r>
          <w:rPr>
            <w:color w:val="1155CC"/>
            <w:u w:val="single"/>
          </w:rPr>
          <w:t>https://doi.org/10.1016/j.marpolbul.2018.01.015</w:t>
        </w:r>
      </w:hyperlink>
      <w:r>
        <w:t xml:space="preserve"> </w:t>
      </w:r>
    </w:p>
    <w:p w14:paraId="42A60C12" w14:textId="77777777" w:rsidR="00870ADB" w:rsidRDefault="00140AAC">
      <w:pPr>
        <w:spacing w:before="240" w:after="240" w:line="259" w:lineRule="auto"/>
        <w:ind w:left="960" w:hanging="480"/>
        <w:jc w:val="both"/>
      </w:pPr>
      <w:r>
        <w:t xml:space="preserve">van der Loos, L. M., &amp; </w:t>
      </w:r>
      <w:proofErr w:type="spellStart"/>
      <w:r>
        <w:t>Nijland</w:t>
      </w:r>
      <w:proofErr w:type="spellEnd"/>
      <w:r>
        <w:t xml:space="preserve">, R. (2020). Biases in bulk: DNA metabarcoding of marine communities and the methodology involved. </w:t>
      </w:r>
      <w:r>
        <w:rPr>
          <w:i/>
        </w:rPr>
        <w:t>Molecular Ecology</w:t>
      </w:r>
      <w:r>
        <w:t xml:space="preserve">, </w:t>
      </w:r>
      <w:proofErr w:type="gramStart"/>
      <w:r>
        <w:rPr>
          <w:i/>
        </w:rPr>
        <w:t>March</w:t>
      </w:r>
      <w:r>
        <w:t>,</w:t>
      </w:r>
      <w:proofErr w:type="gramEnd"/>
      <w:r>
        <w:t xml:space="preserve"> 1–19. </w:t>
      </w:r>
      <w:hyperlink r:id="rId110">
        <w:r>
          <w:rPr>
            <w:color w:val="1155CC"/>
            <w:u w:val="single"/>
          </w:rPr>
          <w:t>https://doi.org/10.1111/mec.15592</w:t>
        </w:r>
      </w:hyperlink>
      <w:r>
        <w:t xml:space="preserve"> </w:t>
      </w:r>
    </w:p>
    <w:p w14:paraId="7729E9F3" w14:textId="77777777" w:rsidR="00870ADB" w:rsidRDefault="00140AAC">
      <w:pPr>
        <w:spacing w:before="240" w:after="240" w:line="259" w:lineRule="auto"/>
        <w:ind w:left="960" w:hanging="480"/>
        <w:jc w:val="both"/>
      </w:pPr>
      <w:r>
        <w:t xml:space="preserve">von Ammon, U., Wood, S. A., Laroche, O., </w:t>
      </w:r>
      <w:proofErr w:type="spellStart"/>
      <w:r>
        <w:t>Zaiko</w:t>
      </w:r>
      <w:proofErr w:type="spellEnd"/>
      <w:r>
        <w:t xml:space="preserve">, A., Tait, L., </w:t>
      </w:r>
      <w:proofErr w:type="spellStart"/>
      <w:r>
        <w:t>Lavery</w:t>
      </w:r>
      <w:proofErr w:type="spellEnd"/>
      <w:r>
        <w:t xml:space="preserve">, S., Inglis, G., &amp; </w:t>
      </w:r>
      <w:proofErr w:type="spellStart"/>
      <w:r>
        <w:t>Pochon</w:t>
      </w:r>
      <w:proofErr w:type="spellEnd"/>
      <w:r>
        <w:t xml:space="preserve">, X. (2018). The impact of artificial surfaces on marine bacterial and eukaryotic biofouling assemblages: A high-throughput sequencing analysis. </w:t>
      </w:r>
      <w:r>
        <w:rPr>
          <w:i/>
        </w:rPr>
        <w:t>Marine Environmental Research</w:t>
      </w:r>
      <w:r>
        <w:t xml:space="preserve">, </w:t>
      </w:r>
      <w:r>
        <w:rPr>
          <w:i/>
        </w:rPr>
        <w:t>133</w:t>
      </w:r>
      <w:r>
        <w:t xml:space="preserve">(September 2017), 57–66. </w:t>
      </w:r>
      <w:hyperlink r:id="rId111">
        <w:r>
          <w:rPr>
            <w:color w:val="1155CC"/>
            <w:u w:val="single"/>
          </w:rPr>
          <w:t>https://doi.org/10.1016/j.marenvres.2017.12.003</w:t>
        </w:r>
      </w:hyperlink>
      <w:r>
        <w:t xml:space="preserve"> </w:t>
      </w:r>
    </w:p>
    <w:p w14:paraId="1E010032" w14:textId="77777777" w:rsidR="00870ADB" w:rsidRDefault="00140AAC">
      <w:pPr>
        <w:spacing w:before="240" w:after="240" w:line="259" w:lineRule="auto"/>
        <w:ind w:left="960" w:hanging="480"/>
        <w:jc w:val="both"/>
      </w:pPr>
      <w:r>
        <w:t xml:space="preserve">Wells, F. E., Tan, K. S., Todd, P. A., Jaafar, Z., &amp; Yeo, D. C. J. (2019). A low number of introduced marine species in the tropics: A case study from Singapore. </w:t>
      </w:r>
      <w:r>
        <w:rPr>
          <w:i/>
        </w:rPr>
        <w:t>Management of Biological Invasions</w:t>
      </w:r>
      <w:r>
        <w:t xml:space="preserve">, </w:t>
      </w:r>
      <w:r>
        <w:rPr>
          <w:i/>
        </w:rPr>
        <w:t>10</w:t>
      </w:r>
      <w:r>
        <w:t xml:space="preserve">(1), 23–45. </w:t>
      </w:r>
      <w:hyperlink r:id="rId112">
        <w:r>
          <w:rPr>
            <w:color w:val="1155CC"/>
            <w:u w:val="single"/>
          </w:rPr>
          <w:t>https://doi.org/10.3391/MBI.2019.10.1.03</w:t>
        </w:r>
      </w:hyperlink>
      <w:r>
        <w:t xml:space="preserve"> </w:t>
      </w:r>
    </w:p>
    <w:p w14:paraId="27714DD1" w14:textId="77777777" w:rsidR="00870ADB" w:rsidRDefault="00140AAC">
      <w:pPr>
        <w:spacing w:before="240" w:after="240" w:line="259" w:lineRule="auto"/>
        <w:ind w:left="960" w:hanging="480"/>
        <w:jc w:val="both"/>
      </w:pPr>
      <w:r>
        <w:t xml:space="preserve">Willan, R. C., </w:t>
      </w:r>
      <w:proofErr w:type="spellStart"/>
      <w:r>
        <w:t>Nenadic</w:t>
      </w:r>
      <w:proofErr w:type="spellEnd"/>
      <w:r>
        <w:t xml:space="preserve">, N., Ramage, A., &amp; McDougall, C. (2021). Detection and identification of the large, exotic, </w:t>
      </w:r>
      <w:proofErr w:type="spellStart"/>
      <w:r>
        <w:t>crassostreine</w:t>
      </w:r>
      <w:proofErr w:type="spellEnd"/>
      <w:r>
        <w:t xml:space="preserve"> oyster </w:t>
      </w:r>
      <w:proofErr w:type="spellStart"/>
      <w:r>
        <w:t>Magallana</w:t>
      </w:r>
      <w:proofErr w:type="spellEnd"/>
      <w:r>
        <w:t xml:space="preserve"> </w:t>
      </w:r>
      <w:proofErr w:type="spellStart"/>
      <w:r>
        <w:t>bilineata</w:t>
      </w:r>
      <w:proofErr w:type="spellEnd"/>
      <w:r>
        <w:t xml:space="preserve"> (</w:t>
      </w:r>
      <w:proofErr w:type="spellStart"/>
      <w:r>
        <w:t>Röding</w:t>
      </w:r>
      <w:proofErr w:type="spellEnd"/>
      <w:r>
        <w:t xml:space="preserve">, 1798) in northern Queensland, Australia. </w:t>
      </w:r>
      <w:r>
        <w:rPr>
          <w:i/>
        </w:rPr>
        <w:t>Molluscan Research</w:t>
      </w:r>
      <w:r>
        <w:t xml:space="preserve">, </w:t>
      </w:r>
      <w:r>
        <w:rPr>
          <w:i/>
        </w:rPr>
        <w:t>41</w:t>
      </w:r>
      <w:r>
        <w:t xml:space="preserve">(1), 64–74. </w:t>
      </w:r>
      <w:hyperlink r:id="rId113">
        <w:r>
          <w:rPr>
            <w:color w:val="1155CC"/>
            <w:u w:val="single"/>
          </w:rPr>
          <w:t>https://doi.org/10.1080/13235818.2020.1865515</w:t>
        </w:r>
      </w:hyperlink>
      <w:r>
        <w:t xml:space="preserve"> </w:t>
      </w:r>
    </w:p>
    <w:p w14:paraId="40C301A0" w14:textId="77777777" w:rsidR="00870ADB" w:rsidRDefault="00140AAC">
      <w:pPr>
        <w:spacing w:before="240" w:after="240"/>
        <w:ind w:left="960" w:hanging="480"/>
        <w:jc w:val="both"/>
      </w:pPr>
      <w:r>
        <w:t xml:space="preserve">Yip, Z. T., Lim, C. S., Tay, Y. C., How, Y., Tan, J., &amp; Tun, K. (2021). Environmental DNA detection of the invasive mussel </w:t>
      </w:r>
      <w:proofErr w:type="spellStart"/>
      <w:r>
        <w:t>Mytella</w:t>
      </w:r>
      <w:proofErr w:type="spellEnd"/>
      <w:r>
        <w:t xml:space="preserve"> </w:t>
      </w:r>
      <w:proofErr w:type="spellStart"/>
      <w:r>
        <w:t>strigata</w:t>
      </w:r>
      <w:proofErr w:type="spellEnd"/>
      <w:r>
        <w:t xml:space="preserve"> as a surveillance tool. </w:t>
      </w:r>
      <w:r>
        <w:rPr>
          <w:i/>
        </w:rPr>
        <w:t>Management of Biological Invasions</w:t>
      </w:r>
      <w:r>
        <w:t xml:space="preserve">, </w:t>
      </w:r>
      <w:r>
        <w:rPr>
          <w:i/>
        </w:rPr>
        <w:t>12</w:t>
      </w:r>
      <w:r>
        <w:t>.</w:t>
      </w:r>
    </w:p>
    <w:p w14:paraId="14222188" w14:textId="77777777" w:rsidR="00870ADB" w:rsidRDefault="00140AAC">
      <w:pPr>
        <w:spacing w:before="240" w:after="240"/>
        <w:ind w:left="960" w:hanging="480"/>
        <w:jc w:val="both"/>
      </w:pPr>
      <w:proofErr w:type="spellStart"/>
      <w:r>
        <w:t>Zaiko</w:t>
      </w:r>
      <w:proofErr w:type="spellEnd"/>
      <w:r>
        <w:t xml:space="preserve">, A., </w:t>
      </w:r>
      <w:proofErr w:type="spellStart"/>
      <w:r>
        <w:t>Samuiloviene</w:t>
      </w:r>
      <w:proofErr w:type="spellEnd"/>
      <w:r>
        <w:t xml:space="preserve">, A., </w:t>
      </w:r>
      <w:proofErr w:type="spellStart"/>
      <w:r>
        <w:t>Ardura</w:t>
      </w:r>
      <w:proofErr w:type="spellEnd"/>
      <w:r>
        <w:t xml:space="preserve">, A., &amp; Garcia-Vazquez, E. (2015). Metabarcoding approach for nonindigenous species surveillance in marine coastal waters. </w:t>
      </w:r>
      <w:r>
        <w:rPr>
          <w:i/>
        </w:rPr>
        <w:t>Marine Pollution Bulletin</w:t>
      </w:r>
      <w:r>
        <w:t xml:space="preserve">, </w:t>
      </w:r>
      <w:r>
        <w:rPr>
          <w:i/>
        </w:rPr>
        <w:t>100</w:t>
      </w:r>
      <w:r>
        <w:t xml:space="preserve">(1), 53–59. </w:t>
      </w:r>
      <w:hyperlink r:id="rId114">
        <w:r>
          <w:rPr>
            <w:color w:val="1155CC"/>
            <w:u w:val="single"/>
          </w:rPr>
          <w:t>https://doi.org/10.1016/j.marpolbul.2015.09.030</w:t>
        </w:r>
      </w:hyperlink>
      <w:r>
        <w:t xml:space="preserve"> </w:t>
      </w:r>
    </w:p>
    <w:p w14:paraId="7C6D200A" w14:textId="77777777" w:rsidR="00870ADB" w:rsidRDefault="00140AAC">
      <w:pPr>
        <w:spacing w:before="240" w:after="240"/>
        <w:ind w:left="960" w:hanging="480"/>
        <w:jc w:val="both"/>
      </w:pPr>
      <w:proofErr w:type="spellStart"/>
      <w:r>
        <w:t>Zaiko</w:t>
      </w:r>
      <w:proofErr w:type="spellEnd"/>
      <w:r>
        <w:t xml:space="preserve">, A., </w:t>
      </w:r>
      <w:proofErr w:type="spellStart"/>
      <w:r>
        <w:t>Schimanski</w:t>
      </w:r>
      <w:proofErr w:type="spellEnd"/>
      <w:r>
        <w:t xml:space="preserve">, K., </w:t>
      </w:r>
      <w:proofErr w:type="spellStart"/>
      <w:r>
        <w:t>Pochon</w:t>
      </w:r>
      <w:proofErr w:type="spellEnd"/>
      <w:r>
        <w:t xml:space="preserve">, X., Hopkins, G. A., </w:t>
      </w:r>
      <w:proofErr w:type="spellStart"/>
      <w:r>
        <w:t>Goldstien</w:t>
      </w:r>
      <w:proofErr w:type="spellEnd"/>
      <w:r>
        <w:t xml:space="preserve">, S., </w:t>
      </w:r>
      <w:proofErr w:type="spellStart"/>
      <w:r>
        <w:t>Floerl</w:t>
      </w:r>
      <w:proofErr w:type="spellEnd"/>
      <w:r>
        <w:t xml:space="preserve">, O., &amp; Wood, S. A. (2016). Metabarcoding improves detection of eukaryotes from early biofouling communities: implications for pest monitoring and pathway management. </w:t>
      </w:r>
      <w:r>
        <w:rPr>
          <w:i/>
        </w:rPr>
        <w:t>Biofouling</w:t>
      </w:r>
      <w:r>
        <w:t xml:space="preserve">, </w:t>
      </w:r>
      <w:r>
        <w:rPr>
          <w:i/>
        </w:rPr>
        <w:t>32</w:t>
      </w:r>
      <w:r>
        <w:t xml:space="preserve">(6), 671–684. </w:t>
      </w:r>
      <w:hyperlink r:id="rId115">
        <w:r>
          <w:rPr>
            <w:color w:val="1155CC"/>
            <w:u w:val="single"/>
          </w:rPr>
          <w:t>https://doi.org/10.1080/08927014.2016.1186165</w:t>
        </w:r>
      </w:hyperlink>
      <w:r>
        <w:t xml:space="preserve"> </w:t>
      </w:r>
    </w:p>
    <w:p w14:paraId="01732456" w14:textId="77777777" w:rsidR="00870ADB" w:rsidRDefault="00870ADB">
      <w:pPr>
        <w:spacing w:before="240" w:after="240"/>
        <w:ind w:left="960" w:hanging="480"/>
        <w:jc w:val="both"/>
      </w:pPr>
    </w:p>
    <w:p w14:paraId="39459EBB" w14:textId="77777777" w:rsidR="00870ADB" w:rsidRDefault="00870ADB">
      <w:pPr>
        <w:spacing w:before="240" w:after="240"/>
        <w:ind w:left="960" w:hanging="480"/>
        <w:jc w:val="both"/>
      </w:pPr>
    </w:p>
    <w:p w14:paraId="3EE73B36" w14:textId="77777777" w:rsidR="00870ADB" w:rsidRDefault="00870ADB">
      <w:pPr>
        <w:spacing w:before="240" w:after="240"/>
        <w:ind w:left="960" w:hanging="480"/>
        <w:jc w:val="both"/>
      </w:pPr>
    </w:p>
    <w:p w14:paraId="47D74C4D" w14:textId="77777777" w:rsidR="00870ADB" w:rsidRDefault="00140AAC">
      <w:pPr>
        <w:jc w:val="both"/>
      </w:pPr>
      <w:r>
        <w:lastRenderedPageBreak/>
        <w:br w:type="page"/>
      </w:r>
    </w:p>
    <w:p w14:paraId="2996FCF7" w14:textId="77777777" w:rsidR="00870ADB" w:rsidRDefault="00140AAC">
      <w:pPr>
        <w:pStyle w:val="Heading1"/>
        <w:ind w:left="360"/>
      </w:pPr>
      <w:bookmarkStart w:id="38" w:name="_Toc83736466"/>
      <w:r>
        <w:lastRenderedPageBreak/>
        <w:t>Annex 1. Introduced species detected in the Pacific Islands</w:t>
      </w:r>
      <w:bookmarkEnd w:id="38"/>
    </w:p>
    <w:p w14:paraId="20736527" w14:textId="77777777" w:rsidR="00870ADB" w:rsidRDefault="00140AAC">
      <w:r>
        <w:t xml:space="preserve">Pre-existing knowledge of introduced and cryptogenic species (modified from </w:t>
      </w:r>
      <w:proofErr w:type="spellStart"/>
      <w:r>
        <w:t>Campell</w:t>
      </w:r>
      <w:proofErr w:type="spellEnd"/>
      <w:r>
        <w:t xml:space="preserve"> et al., 2016, references therein) in P: </w:t>
      </w:r>
      <w:proofErr w:type="gramStart"/>
      <w:r>
        <w:t>Palau,  G</w:t>
      </w:r>
      <w:proofErr w:type="gramEnd"/>
      <w:r>
        <w:t xml:space="preserve">: Guam, S: Western and American Samoa (P Skelton, pers comm.), H: Hawaii and </w:t>
      </w:r>
      <w:proofErr w:type="spellStart"/>
      <w:r>
        <w:t>tA</w:t>
      </w:r>
      <w:proofErr w:type="spellEnd"/>
      <w:r>
        <w:t>: tropical Australia.  I – Introduced, C – cryptogenic, N – Native. Please note that species are listed alphabetically within taxon group.</w:t>
      </w:r>
    </w:p>
    <w:tbl>
      <w:tblPr>
        <w:tblStyle w:val="a4"/>
        <w:tblW w:w="8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5"/>
        <w:gridCol w:w="2370"/>
        <w:gridCol w:w="300"/>
        <w:gridCol w:w="315"/>
        <w:gridCol w:w="345"/>
        <w:gridCol w:w="360"/>
        <w:gridCol w:w="450"/>
        <w:gridCol w:w="3810"/>
      </w:tblGrid>
      <w:tr w:rsidR="00870ADB" w14:paraId="024850DE" w14:textId="77777777">
        <w:tc>
          <w:tcPr>
            <w:tcW w:w="1005" w:type="dxa"/>
          </w:tcPr>
          <w:p w14:paraId="05FC3F58" w14:textId="77777777" w:rsidR="00870ADB" w:rsidRDefault="00140AAC">
            <w:pPr>
              <w:rPr>
                <w:b/>
              </w:rPr>
            </w:pPr>
            <w:r>
              <w:rPr>
                <w:b/>
              </w:rPr>
              <w:t>Phyla</w:t>
            </w:r>
          </w:p>
        </w:tc>
        <w:tc>
          <w:tcPr>
            <w:tcW w:w="2370" w:type="dxa"/>
          </w:tcPr>
          <w:p w14:paraId="3916D2F5" w14:textId="77777777" w:rsidR="00870ADB" w:rsidRDefault="00140AAC">
            <w:pPr>
              <w:rPr>
                <w:b/>
              </w:rPr>
            </w:pPr>
            <w:r>
              <w:rPr>
                <w:b/>
              </w:rPr>
              <w:t>Species</w:t>
            </w:r>
          </w:p>
        </w:tc>
        <w:tc>
          <w:tcPr>
            <w:tcW w:w="300" w:type="dxa"/>
          </w:tcPr>
          <w:p w14:paraId="3BA7DF7D" w14:textId="77777777" w:rsidR="00870ADB" w:rsidRDefault="00140AAC">
            <w:pPr>
              <w:rPr>
                <w:b/>
              </w:rPr>
            </w:pPr>
            <w:r>
              <w:rPr>
                <w:b/>
              </w:rPr>
              <w:t>P</w:t>
            </w:r>
          </w:p>
        </w:tc>
        <w:tc>
          <w:tcPr>
            <w:tcW w:w="315" w:type="dxa"/>
          </w:tcPr>
          <w:p w14:paraId="32359A20" w14:textId="77777777" w:rsidR="00870ADB" w:rsidRDefault="00140AAC">
            <w:pPr>
              <w:rPr>
                <w:b/>
              </w:rPr>
            </w:pPr>
            <w:r>
              <w:rPr>
                <w:b/>
              </w:rPr>
              <w:t>G</w:t>
            </w:r>
          </w:p>
        </w:tc>
        <w:tc>
          <w:tcPr>
            <w:tcW w:w="345" w:type="dxa"/>
          </w:tcPr>
          <w:p w14:paraId="4D667DB0" w14:textId="77777777" w:rsidR="00870ADB" w:rsidRDefault="00140AAC">
            <w:pPr>
              <w:rPr>
                <w:b/>
              </w:rPr>
            </w:pPr>
            <w:r>
              <w:rPr>
                <w:b/>
              </w:rPr>
              <w:t>S</w:t>
            </w:r>
          </w:p>
        </w:tc>
        <w:tc>
          <w:tcPr>
            <w:tcW w:w="360" w:type="dxa"/>
          </w:tcPr>
          <w:p w14:paraId="6FF0AE63" w14:textId="77777777" w:rsidR="00870ADB" w:rsidRDefault="00140AAC">
            <w:pPr>
              <w:rPr>
                <w:b/>
              </w:rPr>
            </w:pPr>
            <w:r>
              <w:rPr>
                <w:b/>
              </w:rPr>
              <w:t>H</w:t>
            </w:r>
          </w:p>
        </w:tc>
        <w:tc>
          <w:tcPr>
            <w:tcW w:w="450" w:type="dxa"/>
          </w:tcPr>
          <w:p w14:paraId="7F5F09EA" w14:textId="77777777" w:rsidR="00870ADB" w:rsidRDefault="00140AAC">
            <w:pPr>
              <w:rPr>
                <w:b/>
              </w:rPr>
            </w:pPr>
            <w:proofErr w:type="spellStart"/>
            <w:r>
              <w:rPr>
                <w:b/>
              </w:rPr>
              <w:t>tA</w:t>
            </w:r>
            <w:proofErr w:type="spellEnd"/>
          </w:p>
        </w:tc>
        <w:tc>
          <w:tcPr>
            <w:tcW w:w="3810" w:type="dxa"/>
          </w:tcPr>
          <w:p w14:paraId="7C0C633F" w14:textId="77777777" w:rsidR="00870ADB" w:rsidRDefault="00140AAC">
            <w:pPr>
              <w:rPr>
                <w:b/>
              </w:rPr>
            </w:pPr>
            <w:r>
              <w:rPr>
                <w:b/>
              </w:rPr>
              <w:t xml:space="preserve">Description </w:t>
            </w:r>
          </w:p>
        </w:tc>
      </w:tr>
      <w:tr w:rsidR="00870ADB" w14:paraId="389989BF" w14:textId="77777777">
        <w:tc>
          <w:tcPr>
            <w:tcW w:w="1005" w:type="dxa"/>
          </w:tcPr>
          <w:p w14:paraId="2B52F432" w14:textId="77777777" w:rsidR="00870ADB" w:rsidRDefault="00140AAC">
            <w:r>
              <w:t>Algae</w:t>
            </w:r>
          </w:p>
        </w:tc>
        <w:tc>
          <w:tcPr>
            <w:tcW w:w="2370" w:type="dxa"/>
          </w:tcPr>
          <w:p w14:paraId="286EE7B4" w14:textId="77777777" w:rsidR="00870ADB" w:rsidRDefault="00140AAC">
            <w:pPr>
              <w:rPr>
                <w:i/>
              </w:rPr>
            </w:pPr>
            <w:r>
              <w:rPr>
                <w:i/>
              </w:rPr>
              <w:t xml:space="preserve">Caulerpa </w:t>
            </w:r>
            <w:proofErr w:type="spellStart"/>
            <w:r>
              <w:rPr>
                <w:i/>
              </w:rPr>
              <w:t>serruleta</w:t>
            </w:r>
            <w:proofErr w:type="spellEnd"/>
          </w:p>
        </w:tc>
        <w:tc>
          <w:tcPr>
            <w:tcW w:w="300" w:type="dxa"/>
          </w:tcPr>
          <w:p w14:paraId="41BB9E16" w14:textId="77777777" w:rsidR="00870ADB" w:rsidRDefault="00870ADB"/>
        </w:tc>
        <w:tc>
          <w:tcPr>
            <w:tcW w:w="315" w:type="dxa"/>
          </w:tcPr>
          <w:p w14:paraId="55AC8696" w14:textId="77777777" w:rsidR="00870ADB" w:rsidRDefault="00870ADB"/>
        </w:tc>
        <w:tc>
          <w:tcPr>
            <w:tcW w:w="345" w:type="dxa"/>
          </w:tcPr>
          <w:p w14:paraId="56B4051A" w14:textId="77777777" w:rsidR="00870ADB" w:rsidRDefault="00140AAC">
            <w:pPr>
              <w:rPr>
                <w:b/>
              </w:rPr>
            </w:pPr>
            <w:r>
              <w:rPr>
                <w:b/>
              </w:rPr>
              <w:t>C</w:t>
            </w:r>
          </w:p>
        </w:tc>
        <w:tc>
          <w:tcPr>
            <w:tcW w:w="360" w:type="dxa"/>
          </w:tcPr>
          <w:p w14:paraId="5334A3C4" w14:textId="77777777" w:rsidR="00870ADB" w:rsidRDefault="00870ADB"/>
        </w:tc>
        <w:tc>
          <w:tcPr>
            <w:tcW w:w="450" w:type="dxa"/>
          </w:tcPr>
          <w:p w14:paraId="257B7092" w14:textId="77777777" w:rsidR="00870ADB" w:rsidRDefault="00870ADB"/>
        </w:tc>
        <w:tc>
          <w:tcPr>
            <w:tcW w:w="3810" w:type="dxa"/>
          </w:tcPr>
          <w:p w14:paraId="0B9A46C4" w14:textId="77777777" w:rsidR="00870ADB" w:rsidRDefault="00870ADB"/>
        </w:tc>
      </w:tr>
      <w:tr w:rsidR="00870ADB" w14:paraId="36137F2A" w14:textId="77777777">
        <w:tc>
          <w:tcPr>
            <w:tcW w:w="1005" w:type="dxa"/>
          </w:tcPr>
          <w:p w14:paraId="7546353B" w14:textId="77777777" w:rsidR="00870ADB" w:rsidRDefault="00870ADB"/>
        </w:tc>
        <w:tc>
          <w:tcPr>
            <w:tcW w:w="2370" w:type="dxa"/>
          </w:tcPr>
          <w:p w14:paraId="21751843" w14:textId="77777777" w:rsidR="00870ADB" w:rsidRDefault="00140AAC">
            <w:r>
              <w:rPr>
                <w:i/>
              </w:rPr>
              <w:t xml:space="preserve">Codium </w:t>
            </w:r>
            <w:proofErr w:type="spellStart"/>
            <w:r>
              <w:rPr>
                <w:i/>
              </w:rPr>
              <w:t>ovale</w:t>
            </w:r>
            <w:proofErr w:type="spellEnd"/>
            <w:r>
              <w:rPr>
                <w:i/>
              </w:rPr>
              <w:t xml:space="preserve"> </w:t>
            </w:r>
            <w:proofErr w:type="spellStart"/>
            <w:r>
              <w:t>Zanardini</w:t>
            </w:r>
            <w:proofErr w:type="spellEnd"/>
            <w:r>
              <w:t>, 1878</w:t>
            </w:r>
          </w:p>
          <w:p w14:paraId="243097AF" w14:textId="77777777" w:rsidR="00870ADB" w:rsidRDefault="00140AAC">
            <w:r>
              <w:t>“Spongy ball alga”</w:t>
            </w:r>
          </w:p>
        </w:tc>
        <w:tc>
          <w:tcPr>
            <w:tcW w:w="300" w:type="dxa"/>
          </w:tcPr>
          <w:p w14:paraId="7737EA24" w14:textId="77777777" w:rsidR="00870ADB" w:rsidRDefault="00870ADB"/>
        </w:tc>
        <w:tc>
          <w:tcPr>
            <w:tcW w:w="315" w:type="dxa"/>
          </w:tcPr>
          <w:p w14:paraId="371E518D" w14:textId="77777777" w:rsidR="00870ADB" w:rsidRDefault="00870ADB"/>
        </w:tc>
        <w:tc>
          <w:tcPr>
            <w:tcW w:w="345" w:type="dxa"/>
          </w:tcPr>
          <w:p w14:paraId="212B6C69" w14:textId="77777777" w:rsidR="00870ADB" w:rsidRDefault="00140AAC">
            <w:r>
              <w:rPr>
                <w:b/>
              </w:rPr>
              <w:t>I</w:t>
            </w:r>
          </w:p>
        </w:tc>
        <w:tc>
          <w:tcPr>
            <w:tcW w:w="360" w:type="dxa"/>
          </w:tcPr>
          <w:p w14:paraId="19EAB7FC" w14:textId="77777777" w:rsidR="00870ADB" w:rsidRDefault="00870ADB"/>
        </w:tc>
        <w:tc>
          <w:tcPr>
            <w:tcW w:w="450" w:type="dxa"/>
          </w:tcPr>
          <w:p w14:paraId="5CA10F18" w14:textId="77777777" w:rsidR="00870ADB" w:rsidRDefault="00870ADB"/>
        </w:tc>
        <w:tc>
          <w:tcPr>
            <w:tcW w:w="3810" w:type="dxa"/>
          </w:tcPr>
          <w:p w14:paraId="29CCEFAD" w14:textId="77777777" w:rsidR="00870ADB" w:rsidRDefault="00140AAC">
            <w:r>
              <w:t xml:space="preserve">Have been observed to be rapidly </w:t>
            </w:r>
            <w:proofErr w:type="spellStart"/>
            <w:r>
              <w:t>colonising</w:t>
            </w:r>
            <w:proofErr w:type="spellEnd"/>
            <w:r>
              <w:t xml:space="preserve"> disturbed areas with their tendency to form large clumps that potentially smother other native benthos.</w:t>
            </w:r>
          </w:p>
        </w:tc>
      </w:tr>
      <w:tr w:rsidR="00870ADB" w14:paraId="010E4FDB" w14:textId="77777777">
        <w:tc>
          <w:tcPr>
            <w:tcW w:w="1005" w:type="dxa"/>
          </w:tcPr>
          <w:p w14:paraId="25023465" w14:textId="77777777" w:rsidR="00870ADB" w:rsidRDefault="00870ADB"/>
        </w:tc>
        <w:tc>
          <w:tcPr>
            <w:tcW w:w="2370" w:type="dxa"/>
          </w:tcPr>
          <w:p w14:paraId="60A0BAC4" w14:textId="77777777" w:rsidR="00870ADB" w:rsidRDefault="00140AAC">
            <w:r>
              <w:rPr>
                <w:i/>
              </w:rPr>
              <w:t xml:space="preserve">Codium </w:t>
            </w:r>
            <w:proofErr w:type="spellStart"/>
            <w:r>
              <w:rPr>
                <w:i/>
              </w:rPr>
              <w:t>arenicola</w:t>
            </w:r>
            <w:proofErr w:type="spellEnd"/>
            <w:r>
              <w:rPr>
                <w:i/>
              </w:rPr>
              <w:t xml:space="preserve"> </w:t>
            </w:r>
            <w:proofErr w:type="spellStart"/>
            <w:r>
              <w:t>M.</w:t>
            </w:r>
            <w:proofErr w:type="gramStart"/>
            <w:r>
              <w:t>E.Chacana</w:t>
            </w:r>
            <w:proofErr w:type="spellEnd"/>
            <w:proofErr w:type="gramEnd"/>
            <w:r>
              <w:t xml:space="preserve"> &amp; </w:t>
            </w:r>
            <w:proofErr w:type="spellStart"/>
            <w:r>
              <w:t>P.C.Silva</w:t>
            </w:r>
            <w:proofErr w:type="spellEnd"/>
            <w:r>
              <w:t>, 2014</w:t>
            </w:r>
          </w:p>
          <w:p w14:paraId="1129D443" w14:textId="77777777" w:rsidR="00870ADB" w:rsidRDefault="00140AAC">
            <w:r>
              <w:t>“Dead man’s fingers”</w:t>
            </w:r>
          </w:p>
        </w:tc>
        <w:tc>
          <w:tcPr>
            <w:tcW w:w="300" w:type="dxa"/>
          </w:tcPr>
          <w:p w14:paraId="0CC0C6C4" w14:textId="77777777" w:rsidR="00870ADB" w:rsidRDefault="00870ADB"/>
        </w:tc>
        <w:tc>
          <w:tcPr>
            <w:tcW w:w="315" w:type="dxa"/>
          </w:tcPr>
          <w:p w14:paraId="5A95F810" w14:textId="77777777" w:rsidR="00870ADB" w:rsidRDefault="00870ADB"/>
        </w:tc>
        <w:tc>
          <w:tcPr>
            <w:tcW w:w="345" w:type="dxa"/>
          </w:tcPr>
          <w:p w14:paraId="465A53C1" w14:textId="77777777" w:rsidR="00870ADB" w:rsidRDefault="00140AAC">
            <w:r>
              <w:rPr>
                <w:b/>
              </w:rPr>
              <w:t>I</w:t>
            </w:r>
          </w:p>
        </w:tc>
        <w:tc>
          <w:tcPr>
            <w:tcW w:w="360" w:type="dxa"/>
          </w:tcPr>
          <w:p w14:paraId="124BFA11" w14:textId="77777777" w:rsidR="00870ADB" w:rsidRDefault="00870ADB"/>
        </w:tc>
        <w:tc>
          <w:tcPr>
            <w:tcW w:w="450" w:type="dxa"/>
          </w:tcPr>
          <w:p w14:paraId="07C527AF" w14:textId="77777777" w:rsidR="00870ADB" w:rsidRDefault="00870ADB"/>
        </w:tc>
        <w:tc>
          <w:tcPr>
            <w:tcW w:w="3810" w:type="dxa"/>
          </w:tcPr>
          <w:p w14:paraId="31901F52" w14:textId="77777777" w:rsidR="00870ADB" w:rsidRDefault="00140AAC">
            <w:r>
              <w:t xml:space="preserve">Very little is known of this species or its impact on the marine environment. Similar species of </w:t>
            </w:r>
            <w:r>
              <w:rPr>
                <w:i/>
              </w:rPr>
              <w:t xml:space="preserve">Codium </w:t>
            </w:r>
            <w:r>
              <w:t xml:space="preserve">have been </w:t>
            </w:r>
            <w:r>
              <w:rPr>
                <w:highlight w:val="yellow"/>
              </w:rPr>
              <w:t>proven highly invasive</w:t>
            </w:r>
            <w:r>
              <w:t xml:space="preserve">, specifically </w:t>
            </w:r>
            <w:r>
              <w:rPr>
                <w:i/>
              </w:rPr>
              <w:t xml:space="preserve">Codium </w:t>
            </w:r>
            <w:proofErr w:type="spellStart"/>
            <w:r>
              <w:rPr>
                <w:i/>
              </w:rPr>
              <w:t>tomentosoides</w:t>
            </w:r>
            <w:proofErr w:type="spellEnd"/>
            <w:r>
              <w:t xml:space="preserve"> in New Zealand and South Australia. This alga is of concern, and effort should be made to monitor its spread.</w:t>
            </w:r>
          </w:p>
        </w:tc>
      </w:tr>
      <w:tr w:rsidR="00870ADB" w14:paraId="34FFDC29" w14:textId="77777777">
        <w:tc>
          <w:tcPr>
            <w:tcW w:w="1005" w:type="dxa"/>
          </w:tcPr>
          <w:p w14:paraId="1D1A277A" w14:textId="77777777" w:rsidR="00870ADB" w:rsidRDefault="00870ADB"/>
        </w:tc>
        <w:tc>
          <w:tcPr>
            <w:tcW w:w="2370" w:type="dxa"/>
          </w:tcPr>
          <w:p w14:paraId="0F693F87" w14:textId="77777777" w:rsidR="00870ADB" w:rsidRDefault="00140AAC">
            <w:pPr>
              <w:rPr>
                <w:i/>
              </w:rPr>
            </w:pPr>
            <w:proofErr w:type="spellStart"/>
            <w:r>
              <w:rPr>
                <w:i/>
              </w:rPr>
              <w:t>Halymenia</w:t>
            </w:r>
            <w:proofErr w:type="spellEnd"/>
            <w:r>
              <w:rPr>
                <w:i/>
              </w:rPr>
              <w:t xml:space="preserve"> </w:t>
            </w:r>
            <w:proofErr w:type="spellStart"/>
            <w:r>
              <w:rPr>
                <w:i/>
              </w:rPr>
              <w:t>durvillei</w:t>
            </w:r>
            <w:proofErr w:type="spellEnd"/>
          </w:p>
        </w:tc>
        <w:tc>
          <w:tcPr>
            <w:tcW w:w="300" w:type="dxa"/>
          </w:tcPr>
          <w:p w14:paraId="53B6D29B" w14:textId="77777777" w:rsidR="00870ADB" w:rsidRDefault="00870ADB"/>
        </w:tc>
        <w:tc>
          <w:tcPr>
            <w:tcW w:w="315" w:type="dxa"/>
          </w:tcPr>
          <w:p w14:paraId="27BA5B1D" w14:textId="77777777" w:rsidR="00870ADB" w:rsidRDefault="00870ADB"/>
        </w:tc>
        <w:tc>
          <w:tcPr>
            <w:tcW w:w="345" w:type="dxa"/>
          </w:tcPr>
          <w:p w14:paraId="33463EC1" w14:textId="77777777" w:rsidR="00870ADB" w:rsidRDefault="00140AAC">
            <w:pPr>
              <w:rPr>
                <w:b/>
              </w:rPr>
            </w:pPr>
            <w:r>
              <w:rPr>
                <w:b/>
              </w:rPr>
              <w:t>C</w:t>
            </w:r>
          </w:p>
        </w:tc>
        <w:tc>
          <w:tcPr>
            <w:tcW w:w="360" w:type="dxa"/>
          </w:tcPr>
          <w:p w14:paraId="28E23613" w14:textId="77777777" w:rsidR="00870ADB" w:rsidRDefault="00870ADB"/>
        </w:tc>
        <w:tc>
          <w:tcPr>
            <w:tcW w:w="450" w:type="dxa"/>
          </w:tcPr>
          <w:p w14:paraId="09414714" w14:textId="77777777" w:rsidR="00870ADB" w:rsidRDefault="00870ADB"/>
        </w:tc>
        <w:tc>
          <w:tcPr>
            <w:tcW w:w="3810" w:type="dxa"/>
          </w:tcPr>
          <w:p w14:paraId="28508B61" w14:textId="77777777" w:rsidR="00870ADB" w:rsidRDefault="00870ADB"/>
        </w:tc>
      </w:tr>
      <w:tr w:rsidR="00870ADB" w14:paraId="299FCF17" w14:textId="77777777">
        <w:tc>
          <w:tcPr>
            <w:tcW w:w="1005" w:type="dxa"/>
          </w:tcPr>
          <w:p w14:paraId="56ADD527" w14:textId="77777777" w:rsidR="00870ADB" w:rsidRDefault="00870ADB"/>
        </w:tc>
        <w:tc>
          <w:tcPr>
            <w:tcW w:w="2370" w:type="dxa"/>
          </w:tcPr>
          <w:p w14:paraId="65D72536" w14:textId="77777777" w:rsidR="00870ADB" w:rsidRDefault="00140AAC">
            <w:proofErr w:type="spellStart"/>
            <w:r>
              <w:rPr>
                <w:i/>
              </w:rPr>
              <w:t>Spatoglossum</w:t>
            </w:r>
            <w:proofErr w:type="spellEnd"/>
            <w:r>
              <w:rPr>
                <w:i/>
              </w:rPr>
              <w:t xml:space="preserve"> </w:t>
            </w:r>
            <w:proofErr w:type="spellStart"/>
            <w:r>
              <w:rPr>
                <w:i/>
              </w:rPr>
              <w:t>macrodontum</w:t>
            </w:r>
            <w:proofErr w:type="spellEnd"/>
            <w:r>
              <w:rPr>
                <w:i/>
              </w:rPr>
              <w:t xml:space="preserve"> </w:t>
            </w:r>
            <w:r>
              <w:t xml:space="preserve">J </w:t>
            </w:r>
            <w:proofErr w:type="spellStart"/>
            <w:r>
              <w:t>Agardh</w:t>
            </w:r>
            <w:proofErr w:type="spellEnd"/>
            <w:r>
              <w:t xml:space="preserve"> 1882</w:t>
            </w:r>
          </w:p>
        </w:tc>
        <w:tc>
          <w:tcPr>
            <w:tcW w:w="300" w:type="dxa"/>
          </w:tcPr>
          <w:p w14:paraId="09BB85FA" w14:textId="77777777" w:rsidR="00870ADB" w:rsidRDefault="00870ADB"/>
        </w:tc>
        <w:tc>
          <w:tcPr>
            <w:tcW w:w="315" w:type="dxa"/>
          </w:tcPr>
          <w:p w14:paraId="7A0F76DF" w14:textId="77777777" w:rsidR="00870ADB" w:rsidRDefault="00870ADB"/>
        </w:tc>
        <w:tc>
          <w:tcPr>
            <w:tcW w:w="345" w:type="dxa"/>
          </w:tcPr>
          <w:p w14:paraId="3E504BE9" w14:textId="77777777" w:rsidR="00870ADB" w:rsidRDefault="00140AAC">
            <w:r>
              <w:rPr>
                <w:b/>
              </w:rPr>
              <w:t>I</w:t>
            </w:r>
          </w:p>
        </w:tc>
        <w:tc>
          <w:tcPr>
            <w:tcW w:w="360" w:type="dxa"/>
          </w:tcPr>
          <w:p w14:paraId="297D1013" w14:textId="77777777" w:rsidR="00870ADB" w:rsidRDefault="00870ADB"/>
        </w:tc>
        <w:tc>
          <w:tcPr>
            <w:tcW w:w="450" w:type="dxa"/>
          </w:tcPr>
          <w:p w14:paraId="3DDE67FE" w14:textId="77777777" w:rsidR="00870ADB" w:rsidRDefault="00870ADB"/>
        </w:tc>
        <w:tc>
          <w:tcPr>
            <w:tcW w:w="3810" w:type="dxa"/>
          </w:tcPr>
          <w:p w14:paraId="184852DE" w14:textId="77777777" w:rsidR="00870ADB" w:rsidRDefault="00140AAC">
            <w:r>
              <w:t xml:space="preserve">Probably a recent introduction to Samoa, with </w:t>
            </w:r>
            <w:r>
              <w:rPr>
                <w:highlight w:val="yellow"/>
              </w:rPr>
              <w:t>invasive tendency.</w:t>
            </w:r>
            <w:r>
              <w:t xml:space="preserve"> This Australian native has recently been collected from Samoa. It is found in Hawaii and French </w:t>
            </w:r>
            <w:proofErr w:type="gramStart"/>
            <w:r>
              <w:t>Polynesia, and</w:t>
            </w:r>
            <w:proofErr w:type="gramEnd"/>
            <w:r>
              <w:t xml:space="preserve"> could very well be recent introductions there. The degraded area where this alga is growing is a text-book habitat for invasive species.</w:t>
            </w:r>
          </w:p>
        </w:tc>
      </w:tr>
      <w:tr w:rsidR="00870ADB" w14:paraId="65DC0FC3" w14:textId="77777777">
        <w:tc>
          <w:tcPr>
            <w:tcW w:w="1005" w:type="dxa"/>
          </w:tcPr>
          <w:p w14:paraId="72D860EC" w14:textId="77777777" w:rsidR="00870ADB" w:rsidRDefault="00870ADB"/>
        </w:tc>
        <w:tc>
          <w:tcPr>
            <w:tcW w:w="2370" w:type="dxa"/>
          </w:tcPr>
          <w:p w14:paraId="720B2715" w14:textId="77777777" w:rsidR="00870ADB" w:rsidRDefault="00140AAC">
            <w:r>
              <w:rPr>
                <w:i/>
              </w:rPr>
              <w:t xml:space="preserve">Valonia </w:t>
            </w:r>
            <w:proofErr w:type="spellStart"/>
            <w:r>
              <w:rPr>
                <w:i/>
              </w:rPr>
              <w:t>fastigiata</w:t>
            </w:r>
            <w:proofErr w:type="spellEnd"/>
            <w:r>
              <w:rPr>
                <w:i/>
              </w:rPr>
              <w:t xml:space="preserve"> </w:t>
            </w:r>
            <w:r>
              <w:t xml:space="preserve">Harvey ex J </w:t>
            </w:r>
            <w:proofErr w:type="spellStart"/>
            <w:r>
              <w:t>Agardh</w:t>
            </w:r>
            <w:proofErr w:type="spellEnd"/>
            <w:r>
              <w:t xml:space="preserve"> 1887</w:t>
            </w:r>
          </w:p>
        </w:tc>
        <w:tc>
          <w:tcPr>
            <w:tcW w:w="300" w:type="dxa"/>
          </w:tcPr>
          <w:p w14:paraId="30E73974" w14:textId="77777777" w:rsidR="00870ADB" w:rsidRDefault="00870ADB"/>
        </w:tc>
        <w:tc>
          <w:tcPr>
            <w:tcW w:w="315" w:type="dxa"/>
          </w:tcPr>
          <w:p w14:paraId="3193F57A" w14:textId="77777777" w:rsidR="00870ADB" w:rsidRDefault="00870ADB"/>
        </w:tc>
        <w:tc>
          <w:tcPr>
            <w:tcW w:w="345" w:type="dxa"/>
          </w:tcPr>
          <w:p w14:paraId="143D1719" w14:textId="77777777" w:rsidR="00870ADB" w:rsidRDefault="00140AAC">
            <w:r>
              <w:rPr>
                <w:b/>
              </w:rPr>
              <w:t>I</w:t>
            </w:r>
          </w:p>
        </w:tc>
        <w:tc>
          <w:tcPr>
            <w:tcW w:w="360" w:type="dxa"/>
          </w:tcPr>
          <w:p w14:paraId="06ABE264" w14:textId="77777777" w:rsidR="00870ADB" w:rsidRDefault="00870ADB"/>
        </w:tc>
        <w:tc>
          <w:tcPr>
            <w:tcW w:w="450" w:type="dxa"/>
          </w:tcPr>
          <w:p w14:paraId="0B18D4AC" w14:textId="77777777" w:rsidR="00870ADB" w:rsidRDefault="00870ADB"/>
        </w:tc>
        <w:tc>
          <w:tcPr>
            <w:tcW w:w="3810" w:type="dxa"/>
          </w:tcPr>
          <w:p w14:paraId="52A382C1" w14:textId="77777777" w:rsidR="00870ADB" w:rsidRDefault="00140AAC">
            <w:r>
              <w:t>Coral reefs have been damaged by outbreaks of this species</w:t>
            </w:r>
          </w:p>
        </w:tc>
      </w:tr>
      <w:tr w:rsidR="00870ADB" w14:paraId="6328B720" w14:textId="77777777">
        <w:tc>
          <w:tcPr>
            <w:tcW w:w="1005" w:type="dxa"/>
          </w:tcPr>
          <w:p w14:paraId="46558A06" w14:textId="77777777" w:rsidR="00870ADB" w:rsidRDefault="00140AAC">
            <w:r>
              <w:t>Porifera</w:t>
            </w:r>
          </w:p>
        </w:tc>
        <w:tc>
          <w:tcPr>
            <w:tcW w:w="2370" w:type="dxa"/>
            <w:vAlign w:val="center"/>
          </w:tcPr>
          <w:p w14:paraId="5A9CEE61" w14:textId="77777777" w:rsidR="00870ADB" w:rsidRDefault="00140AAC">
            <w:proofErr w:type="spellStart"/>
            <w:r>
              <w:rPr>
                <w:i/>
              </w:rPr>
              <w:t>Callyspongia</w:t>
            </w:r>
            <w:proofErr w:type="spellEnd"/>
            <w:r>
              <w:rPr>
                <w:i/>
              </w:rPr>
              <w:t xml:space="preserve"> </w:t>
            </w:r>
            <w:proofErr w:type="spellStart"/>
            <w:r>
              <w:rPr>
                <w:i/>
              </w:rPr>
              <w:t>aff</w:t>
            </w:r>
            <w:proofErr w:type="spellEnd"/>
            <w:r>
              <w:rPr>
                <w:i/>
              </w:rPr>
              <w:t xml:space="preserve">. Fibrosa </w:t>
            </w:r>
            <w:r>
              <w:t>(Ridley and Dendy 1886)</w:t>
            </w:r>
          </w:p>
        </w:tc>
        <w:tc>
          <w:tcPr>
            <w:tcW w:w="300" w:type="dxa"/>
          </w:tcPr>
          <w:p w14:paraId="5171F626" w14:textId="77777777" w:rsidR="00870ADB" w:rsidRDefault="00870ADB"/>
        </w:tc>
        <w:tc>
          <w:tcPr>
            <w:tcW w:w="315" w:type="dxa"/>
          </w:tcPr>
          <w:p w14:paraId="1BFCF3C3" w14:textId="77777777" w:rsidR="00870ADB" w:rsidRDefault="00140AAC">
            <w:r>
              <w:rPr>
                <w:b/>
              </w:rPr>
              <w:t>C</w:t>
            </w:r>
          </w:p>
        </w:tc>
        <w:tc>
          <w:tcPr>
            <w:tcW w:w="345" w:type="dxa"/>
          </w:tcPr>
          <w:p w14:paraId="52203F27" w14:textId="77777777" w:rsidR="00870ADB" w:rsidRDefault="00870ADB"/>
        </w:tc>
        <w:tc>
          <w:tcPr>
            <w:tcW w:w="360" w:type="dxa"/>
          </w:tcPr>
          <w:p w14:paraId="3A23A7AA" w14:textId="77777777" w:rsidR="00870ADB" w:rsidRDefault="00870ADB"/>
        </w:tc>
        <w:tc>
          <w:tcPr>
            <w:tcW w:w="450" w:type="dxa"/>
          </w:tcPr>
          <w:p w14:paraId="04E3FF33" w14:textId="77777777" w:rsidR="00870ADB" w:rsidRDefault="00870ADB"/>
        </w:tc>
        <w:tc>
          <w:tcPr>
            <w:tcW w:w="3810" w:type="dxa"/>
          </w:tcPr>
          <w:p w14:paraId="39C20438" w14:textId="77777777" w:rsidR="00870ADB" w:rsidRDefault="00870ADB"/>
        </w:tc>
      </w:tr>
      <w:tr w:rsidR="00870ADB" w14:paraId="4DA61CA6" w14:textId="77777777">
        <w:tc>
          <w:tcPr>
            <w:tcW w:w="1005" w:type="dxa"/>
          </w:tcPr>
          <w:p w14:paraId="2C063E36" w14:textId="77777777" w:rsidR="00870ADB" w:rsidRDefault="00870ADB"/>
        </w:tc>
        <w:tc>
          <w:tcPr>
            <w:tcW w:w="2370" w:type="dxa"/>
          </w:tcPr>
          <w:p w14:paraId="068D7390" w14:textId="77777777" w:rsidR="00870ADB" w:rsidRDefault="00140AAC">
            <w:proofErr w:type="spellStart"/>
            <w:r>
              <w:rPr>
                <w:i/>
              </w:rPr>
              <w:t>Ianthella</w:t>
            </w:r>
            <w:proofErr w:type="spellEnd"/>
            <w:r>
              <w:rPr>
                <w:i/>
              </w:rPr>
              <w:t xml:space="preserve"> basta </w:t>
            </w:r>
            <w:r>
              <w:t>(Pallas 1766)</w:t>
            </w:r>
          </w:p>
        </w:tc>
        <w:tc>
          <w:tcPr>
            <w:tcW w:w="300" w:type="dxa"/>
          </w:tcPr>
          <w:p w14:paraId="7B971BE6" w14:textId="77777777" w:rsidR="00870ADB" w:rsidRDefault="00870ADB"/>
        </w:tc>
        <w:tc>
          <w:tcPr>
            <w:tcW w:w="315" w:type="dxa"/>
          </w:tcPr>
          <w:p w14:paraId="6F16366C" w14:textId="77777777" w:rsidR="00870ADB" w:rsidRDefault="00140AAC">
            <w:r>
              <w:rPr>
                <w:b/>
              </w:rPr>
              <w:t>C</w:t>
            </w:r>
          </w:p>
        </w:tc>
        <w:tc>
          <w:tcPr>
            <w:tcW w:w="345" w:type="dxa"/>
          </w:tcPr>
          <w:p w14:paraId="4232AE6B" w14:textId="77777777" w:rsidR="00870ADB" w:rsidRDefault="00870ADB"/>
        </w:tc>
        <w:tc>
          <w:tcPr>
            <w:tcW w:w="360" w:type="dxa"/>
          </w:tcPr>
          <w:p w14:paraId="2D5A08FA" w14:textId="77777777" w:rsidR="00870ADB" w:rsidRDefault="00870ADB"/>
        </w:tc>
        <w:tc>
          <w:tcPr>
            <w:tcW w:w="450" w:type="dxa"/>
          </w:tcPr>
          <w:p w14:paraId="72172AF2" w14:textId="77777777" w:rsidR="00870ADB" w:rsidRDefault="00870ADB"/>
        </w:tc>
        <w:tc>
          <w:tcPr>
            <w:tcW w:w="3810" w:type="dxa"/>
          </w:tcPr>
          <w:p w14:paraId="7DD774BB" w14:textId="77777777" w:rsidR="00870ADB" w:rsidRDefault="00870ADB"/>
        </w:tc>
      </w:tr>
      <w:tr w:rsidR="00870ADB" w14:paraId="23781D27" w14:textId="77777777">
        <w:tc>
          <w:tcPr>
            <w:tcW w:w="1005" w:type="dxa"/>
          </w:tcPr>
          <w:p w14:paraId="78A5E9BD" w14:textId="77777777" w:rsidR="00870ADB" w:rsidRDefault="00870ADB"/>
        </w:tc>
        <w:tc>
          <w:tcPr>
            <w:tcW w:w="2370" w:type="dxa"/>
          </w:tcPr>
          <w:p w14:paraId="1004E4E9" w14:textId="77777777" w:rsidR="00870ADB" w:rsidRDefault="00140AAC">
            <w:pPr>
              <w:rPr>
                <w:i/>
              </w:rPr>
            </w:pPr>
            <w:r>
              <w:rPr>
                <w:i/>
              </w:rPr>
              <w:t>Mycale sp.</w:t>
            </w:r>
          </w:p>
          <w:p w14:paraId="26CE6BD4" w14:textId="77777777" w:rsidR="00870ADB" w:rsidRDefault="00140AAC">
            <w:r>
              <w:rPr>
                <w:i/>
              </w:rPr>
              <w:t>“</w:t>
            </w:r>
            <w:proofErr w:type="gramStart"/>
            <w:r>
              <w:rPr>
                <w:i/>
              </w:rPr>
              <w:t>orange</w:t>
            </w:r>
            <w:proofErr w:type="gramEnd"/>
            <w:r>
              <w:rPr>
                <w:i/>
              </w:rPr>
              <w:t xml:space="preserve"> sponge”</w:t>
            </w:r>
          </w:p>
        </w:tc>
        <w:tc>
          <w:tcPr>
            <w:tcW w:w="300" w:type="dxa"/>
          </w:tcPr>
          <w:p w14:paraId="580B6BCC" w14:textId="77777777" w:rsidR="00870ADB" w:rsidRDefault="00140AAC">
            <w:r>
              <w:rPr>
                <w:b/>
              </w:rPr>
              <w:t>C</w:t>
            </w:r>
          </w:p>
        </w:tc>
        <w:tc>
          <w:tcPr>
            <w:tcW w:w="315" w:type="dxa"/>
          </w:tcPr>
          <w:p w14:paraId="49334B66" w14:textId="77777777" w:rsidR="00870ADB" w:rsidRDefault="00870ADB"/>
        </w:tc>
        <w:tc>
          <w:tcPr>
            <w:tcW w:w="345" w:type="dxa"/>
          </w:tcPr>
          <w:p w14:paraId="4FE05D2C" w14:textId="77777777" w:rsidR="00870ADB" w:rsidRDefault="00140AAC">
            <w:r>
              <w:rPr>
                <w:b/>
              </w:rPr>
              <w:t>C</w:t>
            </w:r>
          </w:p>
        </w:tc>
        <w:tc>
          <w:tcPr>
            <w:tcW w:w="360" w:type="dxa"/>
          </w:tcPr>
          <w:p w14:paraId="6D634802" w14:textId="77777777" w:rsidR="00870ADB" w:rsidRDefault="00870ADB"/>
        </w:tc>
        <w:tc>
          <w:tcPr>
            <w:tcW w:w="450" w:type="dxa"/>
          </w:tcPr>
          <w:p w14:paraId="14CE6B91" w14:textId="77777777" w:rsidR="00870ADB" w:rsidRDefault="00870ADB"/>
        </w:tc>
        <w:tc>
          <w:tcPr>
            <w:tcW w:w="3810" w:type="dxa"/>
          </w:tcPr>
          <w:p w14:paraId="4E015073" w14:textId="77777777" w:rsidR="00870ADB" w:rsidRDefault="00140AAC">
            <w:r>
              <w:t xml:space="preserve">Identified as a potential threat to coral reefs of Hawaii </w:t>
            </w:r>
            <w:hyperlink r:id="rId116">
              <w:r>
                <w:rPr>
                  <w:color w:val="0563C1"/>
                  <w:u w:val="single"/>
                </w:rPr>
                <w:t>http://hbs.bishopmuseum.org/invasives/reports/mycale.html</w:t>
              </w:r>
            </w:hyperlink>
            <w:r>
              <w:t xml:space="preserve"> </w:t>
            </w:r>
          </w:p>
        </w:tc>
      </w:tr>
      <w:tr w:rsidR="00870ADB" w14:paraId="0463411B" w14:textId="77777777">
        <w:tc>
          <w:tcPr>
            <w:tcW w:w="1005" w:type="dxa"/>
          </w:tcPr>
          <w:p w14:paraId="52031EAF" w14:textId="77777777" w:rsidR="00870ADB" w:rsidRDefault="00870ADB"/>
        </w:tc>
        <w:tc>
          <w:tcPr>
            <w:tcW w:w="2370" w:type="dxa"/>
          </w:tcPr>
          <w:p w14:paraId="5CBCFE48" w14:textId="77777777" w:rsidR="00870ADB" w:rsidRDefault="00140AAC">
            <w:pPr>
              <w:rPr>
                <w:i/>
              </w:rPr>
            </w:pPr>
            <w:r>
              <w:rPr>
                <w:i/>
              </w:rPr>
              <w:t>Mycale (</w:t>
            </w:r>
            <w:proofErr w:type="spellStart"/>
            <w:r>
              <w:rPr>
                <w:i/>
              </w:rPr>
              <w:t>Crambia</w:t>
            </w:r>
            <w:proofErr w:type="spellEnd"/>
            <w:r>
              <w:rPr>
                <w:i/>
              </w:rPr>
              <w:t>) sp. 1</w:t>
            </w:r>
          </w:p>
        </w:tc>
        <w:tc>
          <w:tcPr>
            <w:tcW w:w="300" w:type="dxa"/>
          </w:tcPr>
          <w:p w14:paraId="597400C6" w14:textId="77777777" w:rsidR="00870ADB" w:rsidRDefault="00870ADB"/>
        </w:tc>
        <w:tc>
          <w:tcPr>
            <w:tcW w:w="315" w:type="dxa"/>
          </w:tcPr>
          <w:p w14:paraId="524E85FE" w14:textId="77777777" w:rsidR="00870ADB" w:rsidRDefault="00140AAC">
            <w:r>
              <w:rPr>
                <w:b/>
              </w:rPr>
              <w:t>C</w:t>
            </w:r>
          </w:p>
        </w:tc>
        <w:tc>
          <w:tcPr>
            <w:tcW w:w="345" w:type="dxa"/>
          </w:tcPr>
          <w:p w14:paraId="297747DA" w14:textId="77777777" w:rsidR="00870ADB" w:rsidRDefault="00870ADB"/>
        </w:tc>
        <w:tc>
          <w:tcPr>
            <w:tcW w:w="360" w:type="dxa"/>
          </w:tcPr>
          <w:p w14:paraId="600C4338" w14:textId="77777777" w:rsidR="00870ADB" w:rsidRDefault="00870ADB"/>
        </w:tc>
        <w:tc>
          <w:tcPr>
            <w:tcW w:w="450" w:type="dxa"/>
          </w:tcPr>
          <w:p w14:paraId="517BB10E" w14:textId="77777777" w:rsidR="00870ADB" w:rsidRDefault="00870ADB"/>
        </w:tc>
        <w:tc>
          <w:tcPr>
            <w:tcW w:w="3810" w:type="dxa"/>
          </w:tcPr>
          <w:p w14:paraId="11444DA4" w14:textId="77777777" w:rsidR="00870ADB" w:rsidRDefault="00870ADB"/>
        </w:tc>
      </w:tr>
      <w:tr w:rsidR="00870ADB" w14:paraId="479ACF7B" w14:textId="77777777">
        <w:tc>
          <w:tcPr>
            <w:tcW w:w="1005" w:type="dxa"/>
          </w:tcPr>
          <w:p w14:paraId="6EC568F2" w14:textId="77777777" w:rsidR="00870ADB" w:rsidRDefault="00870ADB"/>
        </w:tc>
        <w:tc>
          <w:tcPr>
            <w:tcW w:w="2370" w:type="dxa"/>
          </w:tcPr>
          <w:p w14:paraId="2657F856" w14:textId="77777777" w:rsidR="00870ADB" w:rsidRDefault="00140AAC">
            <w:pPr>
              <w:rPr>
                <w:i/>
              </w:rPr>
            </w:pPr>
            <w:proofErr w:type="spellStart"/>
            <w:r>
              <w:rPr>
                <w:i/>
              </w:rPr>
              <w:t>Niphates</w:t>
            </w:r>
            <w:proofErr w:type="spellEnd"/>
            <w:r>
              <w:rPr>
                <w:i/>
              </w:rPr>
              <w:t xml:space="preserve"> sp. 1</w:t>
            </w:r>
          </w:p>
        </w:tc>
        <w:tc>
          <w:tcPr>
            <w:tcW w:w="300" w:type="dxa"/>
          </w:tcPr>
          <w:p w14:paraId="17DECECA" w14:textId="77777777" w:rsidR="00870ADB" w:rsidRDefault="00870ADB"/>
        </w:tc>
        <w:tc>
          <w:tcPr>
            <w:tcW w:w="315" w:type="dxa"/>
          </w:tcPr>
          <w:p w14:paraId="59AFE32A" w14:textId="77777777" w:rsidR="00870ADB" w:rsidRDefault="00140AAC">
            <w:r>
              <w:rPr>
                <w:b/>
              </w:rPr>
              <w:t>C</w:t>
            </w:r>
          </w:p>
        </w:tc>
        <w:tc>
          <w:tcPr>
            <w:tcW w:w="345" w:type="dxa"/>
          </w:tcPr>
          <w:p w14:paraId="4BAA9C8C" w14:textId="77777777" w:rsidR="00870ADB" w:rsidRDefault="00870ADB"/>
        </w:tc>
        <w:tc>
          <w:tcPr>
            <w:tcW w:w="360" w:type="dxa"/>
          </w:tcPr>
          <w:p w14:paraId="6B447BFA" w14:textId="77777777" w:rsidR="00870ADB" w:rsidRDefault="00870ADB"/>
        </w:tc>
        <w:tc>
          <w:tcPr>
            <w:tcW w:w="450" w:type="dxa"/>
          </w:tcPr>
          <w:p w14:paraId="3D550CD9" w14:textId="77777777" w:rsidR="00870ADB" w:rsidRDefault="00870ADB"/>
        </w:tc>
        <w:tc>
          <w:tcPr>
            <w:tcW w:w="3810" w:type="dxa"/>
          </w:tcPr>
          <w:p w14:paraId="02DAB162" w14:textId="77777777" w:rsidR="00870ADB" w:rsidRDefault="00140AAC">
            <w:r>
              <w:t>One species currently spreading on the coast of Turkey:</w:t>
            </w:r>
          </w:p>
          <w:p w14:paraId="1AD3BA32" w14:textId="77777777" w:rsidR="00870ADB" w:rsidRDefault="00DC72E0">
            <w:hyperlink r:id="rId117">
              <w:r w:rsidR="00140AAC">
                <w:rPr>
                  <w:color w:val="0563C1"/>
                  <w:u w:val="single"/>
                </w:rPr>
                <w:t>http://blackmeditjournal.org/volumes-archive/vol-26-2020/vol-26-2020-no-3-2/niphates-toxifera-porifera-demospongiae-a-possible-lessepsian-species-now-colonizing-the-coast-of-turkey/</w:t>
              </w:r>
            </w:hyperlink>
            <w:r w:rsidR="00140AAC">
              <w:t xml:space="preserve"> </w:t>
            </w:r>
          </w:p>
        </w:tc>
      </w:tr>
      <w:tr w:rsidR="00870ADB" w14:paraId="08F502CE" w14:textId="77777777">
        <w:tc>
          <w:tcPr>
            <w:tcW w:w="1005" w:type="dxa"/>
          </w:tcPr>
          <w:p w14:paraId="19167ED2" w14:textId="77777777" w:rsidR="00870ADB" w:rsidRDefault="00870ADB"/>
        </w:tc>
        <w:tc>
          <w:tcPr>
            <w:tcW w:w="2370" w:type="dxa"/>
          </w:tcPr>
          <w:p w14:paraId="0F0C0FAA" w14:textId="77777777" w:rsidR="00870ADB" w:rsidRDefault="00140AAC">
            <w:pPr>
              <w:rPr>
                <w:i/>
              </w:rPr>
            </w:pPr>
            <w:proofErr w:type="spellStart"/>
            <w:r>
              <w:rPr>
                <w:i/>
              </w:rPr>
              <w:t>Tedania</w:t>
            </w:r>
            <w:proofErr w:type="spellEnd"/>
            <w:r>
              <w:rPr>
                <w:i/>
              </w:rPr>
              <w:t xml:space="preserve"> cf. ignis </w:t>
            </w:r>
            <w:r>
              <w:t>(</w:t>
            </w:r>
            <w:proofErr w:type="spellStart"/>
            <w:r>
              <w:t>Duchassaing</w:t>
            </w:r>
            <w:proofErr w:type="spellEnd"/>
            <w:r>
              <w:t xml:space="preserve"> and </w:t>
            </w:r>
            <w:proofErr w:type="spellStart"/>
            <w:r>
              <w:t>Michelotti</w:t>
            </w:r>
            <w:proofErr w:type="spellEnd"/>
            <w:r>
              <w:t xml:space="preserve"> 1864)</w:t>
            </w:r>
          </w:p>
        </w:tc>
        <w:tc>
          <w:tcPr>
            <w:tcW w:w="300" w:type="dxa"/>
          </w:tcPr>
          <w:p w14:paraId="5CC1AA46" w14:textId="77777777" w:rsidR="00870ADB" w:rsidRDefault="00870ADB"/>
        </w:tc>
        <w:tc>
          <w:tcPr>
            <w:tcW w:w="315" w:type="dxa"/>
          </w:tcPr>
          <w:p w14:paraId="0CAE1E24" w14:textId="77777777" w:rsidR="00870ADB" w:rsidRDefault="00140AAC">
            <w:r>
              <w:rPr>
                <w:b/>
              </w:rPr>
              <w:t>I</w:t>
            </w:r>
          </w:p>
        </w:tc>
        <w:tc>
          <w:tcPr>
            <w:tcW w:w="345" w:type="dxa"/>
          </w:tcPr>
          <w:p w14:paraId="0EC71556" w14:textId="77777777" w:rsidR="00870ADB" w:rsidRDefault="00870ADB"/>
        </w:tc>
        <w:tc>
          <w:tcPr>
            <w:tcW w:w="360" w:type="dxa"/>
          </w:tcPr>
          <w:p w14:paraId="068A37F2" w14:textId="77777777" w:rsidR="00870ADB" w:rsidRDefault="00870ADB"/>
        </w:tc>
        <w:tc>
          <w:tcPr>
            <w:tcW w:w="450" w:type="dxa"/>
          </w:tcPr>
          <w:p w14:paraId="7F90FF20" w14:textId="77777777" w:rsidR="00870ADB" w:rsidRDefault="00870ADB"/>
        </w:tc>
        <w:tc>
          <w:tcPr>
            <w:tcW w:w="3810" w:type="dxa"/>
          </w:tcPr>
          <w:p w14:paraId="78986203" w14:textId="77777777" w:rsidR="00870ADB" w:rsidRDefault="00140AAC">
            <w:r>
              <w:t xml:space="preserve">Native to eastern </w:t>
            </w:r>
            <w:proofErr w:type="spellStart"/>
            <w:r>
              <w:t>caribbean</w:t>
            </w:r>
            <w:proofErr w:type="spellEnd"/>
          </w:p>
        </w:tc>
      </w:tr>
      <w:tr w:rsidR="00870ADB" w14:paraId="474C6D8A" w14:textId="77777777">
        <w:tc>
          <w:tcPr>
            <w:tcW w:w="1005" w:type="dxa"/>
          </w:tcPr>
          <w:p w14:paraId="3A795A19" w14:textId="77777777" w:rsidR="00870ADB" w:rsidRDefault="00870ADB"/>
        </w:tc>
        <w:tc>
          <w:tcPr>
            <w:tcW w:w="2370" w:type="dxa"/>
          </w:tcPr>
          <w:p w14:paraId="5C8252F0" w14:textId="77777777" w:rsidR="00870ADB" w:rsidRDefault="00140AAC">
            <w:proofErr w:type="spellStart"/>
            <w:r>
              <w:rPr>
                <w:i/>
              </w:rPr>
              <w:t>Haliclona</w:t>
            </w:r>
            <w:proofErr w:type="spellEnd"/>
            <w:r>
              <w:rPr>
                <w:i/>
              </w:rPr>
              <w:t xml:space="preserve"> </w:t>
            </w:r>
            <w:proofErr w:type="spellStart"/>
            <w:r>
              <w:rPr>
                <w:i/>
              </w:rPr>
              <w:t>caerulea</w:t>
            </w:r>
            <w:proofErr w:type="spellEnd"/>
            <w:r>
              <w:rPr>
                <w:i/>
              </w:rPr>
              <w:t xml:space="preserve"> </w:t>
            </w:r>
            <w:proofErr w:type="spellStart"/>
            <w:r>
              <w:t>Hechtel</w:t>
            </w:r>
            <w:proofErr w:type="spellEnd"/>
            <w:r>
              <w:t xml:space="preserve"> 1965</w:t>
            </w:r>
          </w:p>
        </w:tc>
        <w:tc>
          <w:tcPr>
            <w:tcW w:w="300" w:type="dxa"/>
          </w:tcPr>
          <w:p w14:paraId="0EB4A392" w14:textId="77777777" w:rsidR="00870ADB" w:rsidRDefault="00140AAC">
            <w:r>
              <w:rPr>
                <w:b/>
              </w:rPr>
              <w:t>C</w:t>
            </w:r>
          </w:p>
        </w:tc>
        <w:tc>
          <w:tcPr>
            <w:tcW w:w="315" w:type="dxa"/>
          </w:tcPr>
          <w:p w14:paraId="42F3DE79" w14:textId="77777777" w:rsidR="00870ADB" w:rsidRDefault="00140AAC">
            <w:r>
              <w:t>?</w:t>
            </w:r>
          </w:p>
        </w:tc>
        <w:tc>
          <w:tcPr>
            <w:tcW w:w="345" w:type="dxa"/>
          </w:tcPr>
          <w:p w14:paraId="20AA97E8" w14:textId="77777777" w:rsidR="00870ADB" w:rsidRDefault="00870ADB"/>
        </w:tc>
        <w:tc>
          <w:tcPr>
            <w:tcW w:w="360" w:type="dxa"/>
          </w:tcPr>
          <w:p w14:paraId="4B9271DA" w14:textId="77777777" w:rsidR="00870ADB" w:rsidRDefault="00870ADB"/>
        </w:tc>
        <w:tc>
          <w:tcPr>
            <w:tcW w:w="450" w:type="dxa"/>
          </w:tcPr>
          <w:p w14:paraId="4C26987A" w14:textId="77777777" w:rsidR="00870ADB" w:rsidRDefault="00870ADB"/>
        </w:tc>
        <w:tc>
          <w:tcPr>
            <w:tcW w:w="3810" w:type="dxa"/>
          </w:tcPr>
          <w:p w14:paraId="7FB469D1" w14:textId="77777777" w:rsidR="00870ADB" w:rsidRDefault="00140AAC">
            <w:r>
              <w:t xml:space="preserve">Native to the Caribbean introduced in the central pacific </w:t>
            </w:r>
            <w:hyperlink r:id="rId118">
              <w:r>
                <w:rPr>
                  <w:color w:val="0563C1"/>
                  <w:u w:val="single"/>
                </w:rPr>
                <w:t>10.7717/peerj.1170</w:t>
              </w:r>
            </w:hyperlink>
          </w:p>
        </w:tc>
      </w:tr>
      <w:tr w:rsidR="00870ADB" w14:paraId="5FD1C0BC" w14:textId="77777777">
        <w:tc>
          <w:tcPr>
            <w:tcW w:w="1005" w:type="dxa"/>
          </w:tcPr>
          <w:p w14:paraId="5A130F4A" w14:textId="77777777" w:rsidR="00870ADB" w:rsidRDefault="00140AAC">
            <w:r>
              <w:t>Cnidaria Anthozoa</w:t>
            </w:r>
          </w:p>
        </w:tc>
        <w:tc>
          <w:tcPr>
            <w:tcW w:w="2370" w:type="dxa"/>
            <w:vAlign w:val="center"/>
          </w:tcPr>
          <w:p w14:paraId="283E60A7" w14:textId="77777777" w:rsidR="00870ADB" w:rsidRDefault="00140AAC">
            <w:pPr>
              <w:rPr>
                <w:i/>
              </w:rPr>
            </w:pPr>
            <w:r>
              <w:rPr>
                <w:i/>
              </w:rPr>
              <w:t>Actiniaria sp. (1,2,3)</w:t>
            </w:r>
          </w:p>
        </w:tc>
        <w:tc>
          <w:tcPr>
            <w:tcW w:w="300" w:type="dxa"/>
          </w:tcPr>
          <w:p w14:paraId="7C0EA72E" w14:textId="77777777" w:rsidR="00870ADB" w:rsidRDefault="00870ADB"/>
        </w:tc>
        <w:tc>
          <w:tcPr>
            <w:tcW w:w="315" w:type="dxa"/>
          </w:tcPr>
          <w:p w14:paraId="5930789C" w14:textId="77777777" w:rsidR="00870ADB" w:rsidRDefault="00140AAC">
            <w:r>
              <w:rPr>
                <w:b/>
              </w:rPr>
              <w:t>C</w:t>
            </w:r>
          </w:p>
        </w:tc>
        <w:tc>
          <w:tcPr>
            <w:tcW w:w="345" w:type="dxa"/>
          </w:tcPr>
          <w:p w14:paraId="338FDDE7" w14:textId="77777777" w:rsidR="00870ADB" w:rsidRDefault="00870ADB"/>
        </w:tc>
        <w:tc>
          <w:tcPr>
            <w:tcW w:w="360" w:type="dxa"/>
          </w:tcPr>
          <w:p w14:paraId="3140A99B" w14:textId="77777777" w:rsidR="00870ADB" w:rsidRDefault="00870ADB"/>
        </w:tc>
        <w:tc>
          <w:tcPr>
            <w:tcW w:w="450" w:type="dxa"/>
          </w:tcPr>
          <w:p w14:paraId="18B76C1D" w14:textId="77777777" w:rsidR="00870ADB" w:rsidRDefault="00870ADB"/>
        </w:tc>
        <w:tc>
          <w:tcPr>
            <w:tcW w:w="3810" w:type="dxa"/>
          </w:tcPr>
          <w:p w14:paraId="4FBB4EFB" w14:textId="77777777" w:rsidR="00870ADB" w:rsidRDefault="00870ADB"/>
        </w:tc>
      </w:tr>
      <w:tr w:rsidR="00870ADB" w14:paraId="7A3E02A3" w14:textId="77777777">
        <w:tc>
          <w:tcPr>
            <w:tcW w:w="1005" w:type="dxa"/>
          </w:tcPr>
          <w:p w14:paraId="0CDBC610" w14:textId="77777777" w:rsidR="00870ADB" w:rsidRDefault="00870ADB"/>
        </w:tc>
        <w:tc>
          <w:tcPr>
            <w:tcW w:w="2370" w:type="dxa"/>
            <w:vAlign w:val="center"/>
          </w:tcPr>
          <w:p w14:paraId="664A1E84" w14:textId="77777777" w:rsidR="00870ADB" w:rsidRDefault="00140AAC">
            <w:pPr>
              <w:rPr>
                <w:i/>
              </w:rPr>
            </w:pPr>
            <w:proofErr w:type="spellStart"/>
            <w:r>
              <w:rPr>
                <w:i/>
              </w:rPr>
              <w:t>Aiptasia</w:t>
            </w:r>
            <w:proofErr w:type="spellEnd"/>
            <w:r>
              <w:rPr>
                <w:i/>
              </w:rPr>
              <w:t xml:space="preserve"> sp.</w:t>
            </w:r>
          </w:p>
        </w:tc>
        <w:tc>
          <w:tcPr>
            <w:tcW w:w="300" w:type="dxa"/>
          </w:tcPr>
          <w:p w14:paraId="44818B77" w14:textId="77777777" w:rsidR="00870ADB" w:rsidRDefault="00140AAC">
            <w:r>
              <w:rPr>
                <w:b/>
              </w:rPr>
              <w:t>I</w:t>
            </w:r>
          </w:p>
        </w:tc>
        <w:tc>
          <w:tcPr>
            <w:tcW w:w="315" w:type="dxa"/>
          </w:tcPr>
          <w:p w14:paraId="38D02215" w14:textId="77777777" w:rsidR="00870ADB" w:rsidRDefault="00870ADB"/>
        </w:tc>
        <w:tc>
          <w:tcPr>
            <w:tcW w:w="345" w:type="dxa"/>
          </w:tcPr>
          <w:p w14:paraId="23B84EE8" w14:textId="77777777" w:rsidR="00870ADB" w:rsidRDefault="00870ADB"/>
        </w:tc>
        <w:tc>
          <w:tcPr>
            <w:tcW w:w="360" w:type="dxa"/>
          </w:tcPr>
          <w:p w14:paraId="70B7D47F" w14:textId="77777777" w:rsidR="00870ADB" w:rsidRDefault="00870ADB"/>
        </w:tc>
        <w:tc>
          <w:tcPr>
            <w:tcW w:w="450" w:type="dxa"/>
          </w:tcPr>
          <w:p w14:paraId="57601182" w14:textId="77777777" w:rsidR="00870ADB" w:rsidRDefault="00870ADB"/>
        </w:tc>
        <w:tc>
          <w:tcPr>
            <w:tcW w:w="3810" w:type="dxa"/>
          </w:tcPr>
          <w:p w14:paraId="1B8C8E5B" w14:textId="77777777" w:rsidR="00870ADB" w:rsidRDefault="00870ADB"/>
        </w:tc>
      </w:tr>
      <w:tr w:rsidR="00870ADB" w14:paraId="537F44F4" w14:textId="77777777">
        <w:tc>
          <w:tcPr>
            <w:tcW w:w="1005" w:type="dxa"/>
          </w:tcPr>
          <w:p w14:paraId="37F80F4B" w14:textId="77777777" w:rsidR="00870ADB" w:rsidRDefault="00870ADB"/>
        </w:tc>
        <w:tc>
          <w:tcPr>
            <w:tcW w:w="2370" w:type="dxa"/>
            <w:vAlign w:val="center"/>
          </w:tcPr>
          <w:p w14:paraId="426F6F43" w14:textId="77777777" w:rsidR="00870ADB" w:rsidRDefault="00140AAC">
            <w:pPr>
              <w:rPr>
                <w:i/>
              </w:rPr>
            </w:pPr>
            <w:proofErr w:type="spellStart"/>
            <w:r>
              <w:rPr>
                <w:i/>
              </w:rPr>
              <w:t>Carijoa</w:t>
            </w:r>
            <w:proofErr w:type="spellEnd"/>
            <w:r>
              <w:rPr>
                <w:i/>
              </w:rPr>
              <w:t xml:space="preserve"> </w:t>
            </w:r>
            <w:proofErr w:type="spellStart"/>
            <w:r>
              <w:rPr>
                <w:i/>
              </w:rPr>
              <w:t>riisei</w:t>
            </w:r>
            <w:proofErr w:type="spellEnd"/>
            <w:r>
              <w:rPr>
                <w:i/>
              </w:rPr>
              <w:t xml:space="preserve"> </w:t>
            </w:r>
            <w:r>
              <w:t>(</w:t>
            </w:r>
            <w:proofErr w:type="spellStart"/>
            <w:r>
              <w:t>Duchassaing</w:t>
            </w:r>
            <w:proofErr w:type="spellEnd"/>
            <w:r>
              <w:t xml:space="preserve"> and </w:t>
            </w:r>
            <w:proofErr w:type="spellStart"/>
            <w:r>
              <w:t>Michelotti</w:t>
            </w:r>
            <w:proofErr w:type="spellEnd"/>
            <w:r>
              <w:t xml:space="preserve"> 1860)</w:t>
            </w:r>
          </w:p>
        </w:tc>
        <w:tc>
          <w:tcPr>
            <w:tcW w:w="300" w:type="dxa"/>
          </w:tcPr>
          <w:p w14:paraId="480C2DF6" w14:textId="77777777" w:rsidR="00870ADB" w:rsidRDefault="00870ADB"/>
        </w:tc>
        <w:tc>
          <w:tcPr>
            <w:tcW w:w="315" w:type="dxa"/>
          </w:tcPr>
          <w:p w14:paraId="164C214B" w14:textId="77777777" w:rsidR="00870ADB" w:rsidRDefault="00870ADB"/>
        </w:tc>
        <w:tc>
          <w:tcPr>
            <w:tcW w:w="345" w:type="dxa"/>
          </w:tcPr>
          <w:p w14:paraId="01A5F572" w14:textId="77777777" w:rsidR="00870ADB" w:rsidRDefault="00140AAC">
            <w:r>
              <w:rPr>
                <w:b/>
              </w:rPr>
              <w:t>I</w:t>
            </w:r>
          </w:p>
        </w:tc>
        <w:tc>
          <w:tcPr>
            <w:tcW w:w="360" w:type="dxa"/>
          </w:tcPr>
          <w:p w14:paraId="56C5B68F" w14:textId="77777777" w:rsidR="00870ADB" w:rsidRDefault="00870ADB"/>
        </w:tc>
        <w:tc>
          <w:tcPr>
            <w:tcW w:w="450" w:type="dxa"/>
          </w:tcPr>
          <w:p w14:paraId="79F962DD" w14:textId="77777777" w:rsidR="00870ADB" w:rsidRDefault="00870ADB"/>
        </w:tc>
        <w:tc>
          <w:tcPr>
            <w:tcW w:w="3810" w:type="dxa"/>
          </w:tcPr>
          <w:p w14:paraId="6F52B88F" w14:textId="77777777" w:rsidR="00870ADB" w:rsidRDefault="00140AAC">
            <w:r>
              <w:t>According to the Australian risk assessment, not considered high risk</w:t>
            </w:r>
          </w:p>
        </w:tc>
      </w:tr>
      <w:tr w:rsidR="00870ADB" w14:paraId="2F77DBE9" w14:textId="77777777">
        <w:tc>
          <w:tcPr>
            <w:tcW w:w="1005" w:type="dxa"/>
          </w:tcPr>
          <w:p w14:paraId="548519FC" w14:textId="77777777" w:rsidR="00870ADB" w:rsidRDefault="00870ADB"/>
        </w:tc>
        <w:tc>
          <w:tcPr>
            <w:tcW w:w="2370" w:type="dxa"/>
            <w:vAlign w:val="center"/>
          </w:tcPr>
          <w:p w14:paraId="1142AE1E" w14:textId="77777777" w:rsidR="00870ADB" w:rsidRDefault="00140AAC">
            <w:pPr>
              <w:rPr>
                <w:i/>
              </w:rPr>
            </w:pPr>
            <w:proofErr w:type="spellStart"/>
            <w:r>
              <w:rPr>
                <w:i/>
              </w:rPr>
              <w:t>Litophyton</w:t>
            </w:r>
            <w:proofErr w:type="spellEnd"/>
            <w:r>
              <w:rPr>
                <w:i/>
              </w:rPr>
              <w:t xml:space="preserve"> sp. </w:t>
            </w:r>
          </w:p>
        </w:tc>
        <w:tc>
          <w:tcPr>
            <w:tcW w:w="300" w:type="dxa"/>
          </w:tcPr>
          <w:p w14:paraId="461E7902" w14:textId="77777777" w:rsidR="00870ADB" w:rsidRDefault="00870ADB"/>
        </w:tc>
        <w:tc>
          <w:tcPr>
            <w:tcW w:w="315" w:type="dxa"/>
          </w:tcPr>
          <w:p w14:paraId="1A151FD7" w14:textId="77777777" w:rsidR="00870ADB" w:rsidRDefault="00140AAC">
            <w:r>
              <w:rPr>
                <w:b/>
              </w:rPr>
              <w:t>I</w:t>
            </w:r>
          </w:p>
        </w:tc>
        <w:tc>
          <w:tcPr>
            <w:tcW w:w="345" w:type="dxa"/>
          </w:tcPr>
          <w:p w14:paraId="377333FA" w14:textId="77777777" w:rsidR="00870ADB" w:rsidRDefault="00870ADB">
            <w:pPr>
              <w:rPr>
                <w:b/>
              </w:rPr>
            </w:pPr>
          </w:p>
        </w:tc>
        <w:tc>
          <w:tcPr>
            <w:tcW w:w="360" w:type="dxa"/>
          </w:tcPr>
          <w:p w14:paraId="599DD27D" w14:textId="77777777" w:rsidR="00870ADB" w:rsidRDefault="00870ADB"/>
        </w:tc>
        <w:tc>
          <w:tcPr>
            <w:tcW w:w="450" w:type="dxa"/>
          </w:tcPr>
          <w:p w14:paraId="16A0E8FE" w14:textId="77777777" w:rsidR="00870ADB" w:rsidRDefault="00870ADB"/>
        </w:tc>
        <w:tc>
          <w:tcPr>
            <w:tcW w:w="3810" w:type="dxa"/>
          </w:tcPr>
          <w:p w14:paraId="36171B1C" w14:textId="77777777" w:rsidR="00870ADB" w:rsidRDefault="00870ADB"/>
        </w:tc>
      </w:tr>
      <w:tr w:rsidR="00870ADB" w14:paraId="0A5CA2D9" w14:textId="77777777">
        <w:tc>
          <w:tcPr>
            <w:tcW w:w="1005" w:type="dxa"/>
          </w:tcPr>
          <w:p w14:paraId="243C5236" w14:textId="77777777" w:rsidR="00870ADB" w:rsidRDefault="00140AAC">
            <w:r>
              <w:t>Cnidaria - Hydroid</w:t>
            </w:r>
          </w:p>
        </w:tc>
        <w:tc>
          <w:tcPr>
            <w:tcW w:w="2370" w:type="dxa"/>
            <w:vAlign w:val="center"/>
          </w:tcPr>
          <w:p w14:paraId="392AAFEB" w14:textId="77777777" w:rsidR="00870ADB" w:rsidRDefault="00140AAC">
            <w:pPr>
              <w:rPr>
                <w:i/>
              </w:rPr>
            </w:pPr>
            <w:proofErr w:type="spellStart"/>
            <w:r>
              <w:rPr>
                <w:i/>
              </w:rPr>
              <w:t>Antennella</w:t>
            </w:r>
            <w:proofErr w:type="spellEnd"/>
            <w:r>
              <w:rPr>
                <w:i/>
              </w:rPr>
              <w:t xml:space="preserve"> </w:t>
            </w:r>
            <w:proofErr w:type="spellStart"/>
            <w:r>
              <w:rPr>
                <w:i/>
              </w:rPr>
              <w:t>secundaria</w:t>
            </w:r>
            <w:proofErr w:type="spellEnd"/>
            <w:r>
              <w:rPr>
                <w:i/>
              </w:rPr>
              <w:t xml:space="preserve"> </w:t>
            </w:r>
            <w:r>
              <w:t>(</w:t>
            </w:r>
            <w:proofErr w:type="spellStart"/>
            <w:r>
              <w:t>Gmelin</w:t>
            </w:r>
            <w:proofErr w:type="spellEnd"/>
            <w:r>
              <w:t xml:space="preserve"> 1791)</w:t>
            </w:r>
          </w:p>
        </w:tc>
        <w:tc>
          <w:tcPr>
            <w:tcW w:w="300" w:type="dxa"/>
            <w:vAlign w:val="center"/>
          </w:tcPr>
          <w:p w14:paraId="35AB9D18" w14:textId="77777777" w:rsidR="00870ADB" w:rsidRDefault="00870ADB"/>
        </w:tc>
        <w:tc>
          <w:tcPr>
            <w:tcW w:w="315" w:type="dxa"/>
            <w:vAlign w:val="center"/>
          </w:tcPr>
          <w:p w14:paraId="13B66994" w14:textId="77777777" w:rsidR="00870ADB" w:rsidRDefault="00870ADB"/>
        </w:tc>
        <w:tc>
          <w:tcPr>
            <w:tcW w:w="345" w:type="dxa"/>
            <w:vAlign w:val="center"/>
          </w:tcPr>
          <w:p w14:paraId="57FD0DA8" w14:textId="77777777" w:rsidR="00870ADB" w:rsidRDefault="00870ADB"/>
        </w:tc>
        <w:tc>
          <w:tcPr>
            <w:tcW w:w="360" w:type="dxa"/>
          </w:tcPr>
          <w:p w14:paraId="2201DD65" w14:textId="77777777" w:rsidR="00870ADB" w:rsidRDefault="00870ADB">
            <w:pPr>
              <w:rPr>
                <w:b/>
              </w:rPr>
            </w:pPr>
          </w:p>
        </w:tc>
        <w:tc>
          <w:tcPr>
            <w:tcW w:w="450" w:type="dxa"/>
            <w:vAlign w:val="center"/>
          </w:tcPr>
          <w:p w14:paraId="3C972CBB" w14:textId="77777777" w:rsidR="00870ADB" w:rsidRDefault="00140AAC">
            <w:r>
              <w:rPr>
                <w:b/>
              </w:rPr>
              <w:t>I</w:t>
            </w:r>
          </w:p>
        </w:tc>
        <w:tc>
          <w:tcPr>
            <w:tcW w:w="3810" w:type="dxa"/>
          </w:tcPr>
          <w:p w14:paraId="0E9BCEE3" w14:textId="77777777" w:rsidR="00870ADB" w:rsidRDefault="00140AAC">
            <w:r>
              <w:t>According to the Australian risk assessment, not considered high risk</w:t>
            </w:r>
          </w:p>
        </w:tc>
      </w:tr>
      <w:tr w:rsidR="00870ADB" w14:paraId="7D3D93FD" w14:textId="77777777">
        <w:tc>
          <w:tcPr>
            <w:tcW w:w="1005" w:type="dxa"/>
          </w:tcPr>
          <w:p w14:paraId="1EE02425" w14:textId="77777777" w:rsidR="00870ADB" w:rsidRDefault="00870ADB"/>
        </w:tc>
        <w:tc>
          <w:tcPr>
            <w:tcW w:w="2370" w:type="dxa"/>
            <w:vAlign w:val="center"/>
          </w:tcPr>
          <w:p w14:paraId="17D75398" w14:textId="77777777" w:rsidR="00870ADB" w:rsidRDefault="00140AAC">
            <w:pPr>
              <w:rPr>
                <w:i/>
              </w:rPr>
            </w:pPr>
            <w:proofErr w:type="spellStart"/>
            <w:r>
              <w:rPr>
                <w:i/>
              </w:rPr>
              <w:t>Bouganvillea</w:t>
            </w:r>
            <w:proofErr w:type="spellEnd"/>
            <w:r>
              <w:rPr>
                <w:i/>
              </w:rPr>
              <w:t xml:space="preserve"> sp.</w:t>
            </w:r>
          </w:p>
        </w:tc>
        <w:tc>
          <w:tcPr>
            <w:tcW w:w="300" w:type="dxa"/>
            <w:vAlign w:val="center"/>
          </w:tcPr>
          <w:p w14:paraId="3AAEB1E1" w14:textId="77777777" w:rsidR="00870ADB" w:rsidRDefault="00870ADB"/>
        </w:tc>
        <w:tc>
          <w:tcPr>
            <w:tcW w:w="315" w:type="dxa"/>
            <w:vAlign w:val="center"/>
          </w:tcPr>
          <w:p w14:paraId="5AEADF66" w14:textId="77777777" w:rsidR="00870ADB" w:rsidRDefault="00870ADB"/>
        </w:tc>
        <w:tc>
          <w:tcPr>
            <w:tcW w:w="345" w:type="dxa"/>
            <w:vAlign w:val="center"/>
          </w:tcPr>
          <w:p w14:paraId="7F894403" w14:textId="77777777" w:rsidR="00870ADB" w:rsidRDefault="00870ADB"/>
        </w:tc>
        <w:tc>
          <w:tcPr>
            <w:tcW w:w="360" w:type="dxa"/>
          </w:tcPr>
          <w:p w14:paraId="50031FE0" w14:textId="77777777" w:rsidR="00870ADB" w:rsidRDefault="00870ADB">
            <w:pPr>
              <w:rPr>
                <w:b/>
              </w:rPr>
            </w:pPr>
          </w:p>
        </w:tc>
        <w:tc>
          <w:tcPr>
            <w:tcW w:w="450" w:type="dxa"/>
            <w:vAlign w:val="center"/>
          </w:tcPr>
          <w:p w14:paraId="22EAA6B9" w14:textId="77777777" w:rsidR="00870ADB" w:rsidRDefault="00140AAC">
            <w:r>
              <w:rPr>
                <w:b/>
              </w:rPr>
              <w:t>C</w:t>
            </w:r>
          </w:p>
        </w:tc>
        <w:tc>
          <w:tcPr>
            <w:tcW w:w="3810" w:type="dxa"/>
          </w:tcPr>
          <w:p w14:paraId="1F0AD296" w14:textId="77777777" w:rsidR="00870ADB" w:rsidRDefault="00870ADB"/>
        </w:tc>
      </w:tr>
      <w:tr w:rsidR="00870ADB" w14:paraId="41B63AA9" w14:textId="77777777">
        <w:tc>
          <w:tcPr>
            <w:tcW w:w="1005" w:type="dxa"/>
          </w:tcPr>
          <w:p w14:paraId="3E634666" w14:textId="77777777" w:rsidR="00870ADB" w:rsidRDefault="00870ADB"/>
        </w:tc>
        <w:tc>
          <w:tcPr>
            <w:tcW w:w="2370" w:type="dxa"/>
            <w:vAlign w:val="center"/>
          </w:tcPr>
          <w:p w14:paraId="019089B4" w14:textId="77777777" w:rsidR="00870ADB" w:rsidRDefault="00140AAC">
            <w:pPr>
              <w:rPr>
                <w:i/>
              </w:rPr>
            </w:pPr>
            <w:proofErr w:type="spellStart"/>
            <w:r>
              <w:rPr>
                <w:i/>
              </w:rPr>
              <w:t>Bouganvillia</w:t>
            </w:r>
            <w:proofErr w:type="spellEnd"/>
            <w:r>
              <w:rPr>
                <w:i/>
              </w:rPr>
              <w:t xml:space="preserve"> </w:t>
            </w:r>
            <w:proofErr w:type="spellStart"/>
            <w:r>
              <w:rPr>
                <w:i/>
              </w:rPr>
              <w:t>muscus</w:t>
            </w:r>
            <w:proofErr w:type="spellEnd"/>
          </w:p>
        </w:tc>
        <w:tc>
          <w:tcPr>
            <w:tcW w:w="300" w:type="dxa"/>
            <w:vAlign w:val="center"/>
          </w:tcPr>
          <w:p w14:paraId="20FF7F48" w14:textId="77777777" w:rsidR="00870ADB" w:rsidRDefault="00870ADB"/>
        </w:tc>
        <w:tc>
          <w:tcPr>
            <w:tcW w:w="315" w:type="dxa"/>
            <w:vAlign w:val="center"/>
          </w:tcPr>
          <w:p w14:paraId="04C2AC2D" w14:textId="77777777" w:rsidR="00870ADB" w:rsidRDefault="00870ADB"/>
        </w:tc>
        <w:tc>
          <w:tcPr>
            <w:tcW w:w="345" w:type="dxa"/>
            <w:vAlign w:val="center"/>
          </w:tcPr>
          <w:p w14:paraId="3B53F01C" w14:textId="77777777" w:rsidR="00870ADB" w:rsidRDefault="00870ADB"/>
        </w:tc>
        <w:tc>
          <w:tcPr>
            <w:tcW w:w="360" w:type="dxa"/>
          </w:tcPr>
          <w:p w14:paraId="1E2F3562" w14:textId="77777777" w:rsidR="00870ADB" w:rsidRDefault="00140AAC">
            <w:pPr>
              <w:rPr>
                <w:b/>
              </w:rPr>
            </w:pPr>
            <w:r>
              <w:rPr>
                <w:b/>
              </w:rPr>
              <w:t>I</w:t>
            </w:r>
          </w:p>
        </w:tc>
        <w:tc>
          <w:tcPr>
            <w:tcW w:w="450" w:type="dxa"/>
            <w:vAlign w:val="center"/>
          </w:tcPr>
          <w:p w14:paraId="141FAC3F" w14:textId="77777777" w:rsidR="00870ADB" w:rsidRDefault="00870ADB">
            <w:pPr>
              <w:rPr>
                <w:b/>
              </w:rPr>
            </w:pPr>
          </w:p>
        </w:tc>
        <w:tc>
          <w:tcPr>
            <w:tcW w:w="3810" w:type="dxa"/>
          </w:tcPr>
          <w:p w14:paraId="1E1FB6D8" w14:textId="77777777" w:rsidR="00870ADB" w:rsidRDefault="00870ADB"/>
        </w:tc>
      </w:tr>
      <w:tr w:rsidR="00870ADB" w14:paraId="50CB5FEB" w14:textId="77777777">
        <w:tc>
          <w:tcPr>
            <w:tcW w:w="1005" w:type="dxa"/>
          </w:tcPr>
          <w:p w14:paraId="06F53619" w14:textId="77777777" w:rsidR="00870ADB" w:rsidRDefault="00870ADB"/>
        </w:tc>
        <w:tc>
          <w:tcPr>
            <w:tcW w:w="2370" w:type="dxa"/>
            <w:vAlign w:val="center"/>
          </w:tcPr>
          <w:p w14:paraId="08290240" w14:textId="77777777" w:rsidR="00870ADB" w:rsidRDefault="00140AAC">
            <w:pPr>
              <w:rPr>
                <w:i/>
              </w:rPr>
            </w:pPr>
            <w:proofErr w:type="spellStart"/>
            <w:r>
              <w:rPr>
                <w:i/>
              </w:rPr>
              <w:t>Clytia</w:t>
            </w:r>
            <w:proofErr w:type="spellEnd"/>
            <w:r>
              <w:rPr>
                <w:i/>
              </w:rPr>
              <w:t xml:space="preserve"> </w:t>
            </w:r>
            <w:proofErr w:type="spellStart"/>
            <w:r>
              <w:rPr>
                <w:i/>
              </w:rPr>
              <w:t>hemisphaerica</w:t>
            </w:r>
            <w:proofErr w:type="spellEnd"/>
            <w:r>
              <w:rPr>
                <w:i/>
              </w:rPr>
              <w:t xml:space="preserve"> </w:t>
            </w:r>
            <w:r>
              <w:t>(Linnaeus 1767)</w:t>
            </w:r>
          </w:p>
        </w:tc>
        <w:tc>
          <w:tcPr>
            <w:tcW w:w="300" w:type="dxa"/>
            <w:vAlign w:val="center"/>
          </w:tcPr>
          <w:p w14:paraId="28480853" w14:textId="77777777" w:rsidR="00870ADB" w:rsidRDefault="00870ADB"/>
        </w:tc>
        <w:tc>
          <w:tcPr>
            <w:tcW w:w="315" w:type="dxa"/>
            <w:vAlign w:val="center"/>
          </w:tcPr>
          <w:p w14:paraId="6E741F08" w14:textId="77777777" w:rsidR="00870ADB" w:rsidRDefault="00140AAC">
            <w:r>
              <w:rPr>
                <w:b/>
              </w:rPr>
              <w:t>C</w:t>
            </w:r>
          </w:p>
        </w:tc>
        <w:tc>
          <w:tcPr>
            <w:tcW w:w="345" w:type="dxa"/>
            <w:vAlign w:val="center"/>
          </w:tcPr>
          <w:p w14:paraId="77D76FA9" w14:textId="77777777" w:rsidR="00870ADB" w:rsidRDefault="00870ADB"/>
        </w:tc>
        <w:tc>
          <w:tcPr>
            <w:tcW w:w="360" w:type="dxa"/>
          </w:tcPr>
          <w:p w14:paraId="1EE3AD0B" w14:textId="77777777" w:rsidR="00870ADB" w:rsidRDefault="00870ADB">
            <w:pPr>
              <w:rPr>
                <w:b/>
              </w:rPr>
            </w:pPr>
          </w:p>
        </w:tc>
        <w:tc>
          <w:tcPr>
            <w:tcW w:w="450" w:type="dxa"/>
            <w:vAlign w:val="center"/>
          </w:tcPr>
          <w:p w14:paraId="1F724236" w14:textId="77777777" w:rsidR="00870ADB" w:rsidRDefault="00140AAC">
            <w:r>
              <w:rPr>
                <w:b/>
              </w:rPr>
              <w:t>C</w:t>
            </w:r>
          </w:p>
        </w:tc>
        <w:tc>
          <w:tcPr>
            <w:tcW w:w="3810" w:type="dxa"/>
          </w:tcPr>
          <w:p w14:paraId="7D62C278" w14:textId="77777777" w:rsidR="00870ADB" w:rsidRDefault="00870ADB"/>
        </w:tc>
      </w:tr>
      <w:tr w:rsidR="00870ADB" w14:paraId="75D3A443" w14:textId="77777777">
        <w:tc>
          <w:tcPr>
            <w:tcW w:w="1005" w:type="dxa"/>
          </w:tcPr>
          <w:p w14:paraId="252B8A9F" w14:textId="77777777" w:rsidR="00870ADB" w:rsidRDefault="00870ADB"/>
        </w:tc>
        <w:tc>
          <w:tcPr>
            <w:tcW w:w="2370" w:type="dxa"/>
            <w:vAlign w:val="center"/>
          </w:tcPr>
          <w:p w14:paraId="1271BDD9" w14:textId="77777777" w:rsidR="00870ADB" w:rsidRDefault="00140AAC">
            <w:pPr>
              <w:rPr>
                <w:i/>
              </w:rPr>
            </w:pPr>
            <w:proofErr w:type="spellStart"/>
            <w:r>
              <w:rPr>
                <w:i/>
              </w:rPr>
              <w:t>Clytia</w:t>
            </w:r>
            <w:proofErr w:type="spellEnd"/>
            <w:r>
              <w:rPr>
                <w:i/>
              </w:rPr>
              <w:t xml:space="preserve"> </w:t>
            </w:r>
            <w:proofErr w:type="spellStart"/>
            <w:r>
              <w:rPr>
                <w:i/>
              </w:rPr>
              <w:t>latitheca</w:t>
            </w:r>
            <w:proofErr w:type="spellEnd"/>
            <w:r>
              <w:rPr>
                <w:i/>
              </w:rPr>
              <w:t xml:space="preserve"> </w:t>
            </w:r>
            <w:r>
              <w:t>Millard and Bouillon 1973</w:t>
            </w:r>
          </w:p>
        </w:tc>
        <w:tc>
          <w:tcPr>
            <w:tcW w:w="300" w:type="dxa"/>
            <w:vAlign w:val="center"/>
          </w:tcPr>
          <w:p w14:paraId="308CD745" w14:textId="77777777" w:rsidR="00870ADB" w:rsidRDefault="00870ADB"/>
        </w:tc>
        <w:tc>
          <w:tcPr>
            <w:tcW w:w="315" w:type="dxa"/>
            <w:vAlign w:val="center"/>
          </w:tcPr>
          <w:p w14:paraId="262B36B4" w14:textId="77777777" w:rsidR="00870ADB" w:rsidRDefault="00140AAC">
            <w:r>
              <w:rPr>
                <w:b/>
              </w:rPr>
              <w:t>C</w:t>
            </w:r>
          </w:p>
        </w:tc>
        <w:tc>
          <w:tcPr>
            <w:tcW w:w="345" w:type="dxa"/>
            <w:vAlign w:val="center"/>
          </w:tcPr>
          <w:p w14:paraId="62DE598D" w14:textId="77777777" w:rsidR="00870ADB" w:rsidRDefault="00870ADB"/>
        </w:tc>
        <w:tc>
          <w:tcPr>
            <w:tcW w:w="360" w:type="dxa"/>
          </w:tcPr>
          <w:p w14:paraId="071E5EFA" w14:textId="77777777" w:rsidR="00870ADB" w:rsidRDefault="00870ADB"/>
        </w:tc>
        <w:tc>
          <w:tcPr>
            <w:tcW w:w="450" w:type="dxa"/>
            <w:vAlign w:val="center"/>
          </w:tcPr>
          <w:p w14:paraId="332E4DC0" w14:textId="77777777" w:rsidR="00870ADB" w:rsidRDefault="00870ADB"/>
        </w:tc>
        <w:tc>
          <w:tcPr>
            <w:tcW w:w="3810" w:type="dxa"/>
          </w:tcPr>
          <w:p w14:paraId="126989AE" w14:textId="77777777" w:rsidR="00870ADB" w:rsidRDefault="00870ADB"/>
        </w:tc>
      </w:tr>
      <w:tr w:rsidR="00870ADB" w14:paraId="5E73E535" w14:textId="77777777">
        <w:tc>
          <w:tcPr>
            <w:tcW w:w="1005" w:type="dxa"/>
          </w:tcPr>
          <w:p w14:paraId="53518631" w14:textId="77777777" w:rsidR="00870ADB" w:rsidRDefault="00870ADB"/>
        </w:tc>
        <w:tc>
          <w:tcPr>
            <w:tcW w:w="2370" w:type="dxa"/>
            <w:vAlign w:val="center"/>
          </w:tcPr>
          <w:p w14:paraId="7995D658" w14:textId="77777777" w:rsidR="00870ADB" w:rsidRDefault="00140AAC">
            <w:pPr>
              <w:rPr>
                <w:i/>
              </w:rPr>
            </w:pPr>
            <w:proofErr w:type="spellStart"/>
            <w:r>
              <w:rPr>
                <w:i/>
              </w:rPr>
              <w:t>Clytia</w:t>
            </w:r>
            <w:proofErr w:type="spellEnd"/>
            <w:r>
              <w:rPr>
                <w:i/>
              </w:rPr>
              <w:t xml:space="preserve"> linearis </w:t>
            </w:r>
            <w:r>
              <w:t>(</w:t>
            </w:r>
            <w:proofErr w:type="spellStart"/>
            <w:r>
              <w:t>Thorneley</w:t>
            </w:r>
            <w:proofErr w:type="spellEnd"/>
            <w:r>
              <w:t xml:space="preserve"> 1900)</w:t>
            </w:r>
          </w:p>
        </w:tc>
        <w:tc>
          <w:tcPr>
            <w:tcW w:w="300" w:type="dxa"/>
            <w:vAlign w:val="center"/>
          </w:tcPr>
          <w:p w14:paraId="044CF84A" w14:textId="77777777" w:rsidR="00870ADB" w:rsidRDefault="00870ADB"/>
        </w:tc>
        <w:tc>
          <w:tcPr>
            <w:tcW w:w="315" w:type="dxa"/>
            <w:vAlign w:val="center"/>
          </w:tcPr>
          <w:p w14:paraId="17DDEE5A" w14:textId="77777777" w:rsidR="00870ADB" w:rsidRDefault="00140AAC">
            <w:r>
              <w:rPr>
                <w:b/>
              </w:rPr>
              <w:t>C</w:t>
            </w:r>
          </w:p>
        </w:tc>
        <w:tc>
          <w:tcPr>
            <w:tcW w:w="345" w:type="dxa"/>
            <w:vAlign w:val="center"/>
          </w:tcPr>
          <w:p w14:paraId="380DA067" w14:textId="77777777" w:rsidR="00870ADB" w:rsidRDefault="00870ADB"/>
        </w:tc>
        <w:tc>
          <w:tcPr>
            <w:tcW w:w="360" w:type="dxa"/>
          </w:tcPr>
          <w:p w14:paraId="7DCF619C" w14:textId="77777777" w:rsidR="00870ADB" w:rsidRDefault="00870ADB">
            <w:pPr>
              <w:rPr>
                <w:b/>
              </w:rPr>
            </w:pPr>
          </w:p>
        </w:tc>
        <w:tc>
          <w:tcPr>
            <w:tcW w:w="450" w:type="dxa"/>
            <w:vAlign w:val="center"/>
          </w:tcPr>
          <w:p w14:paraId="17E0A7D8" w14:textId="77777777" w:rsidR="00870ADB" w:rsidRDefault="00140AAC">
            <w:r>
              <w:rPr>
                <w:b/>
              </w:rPr>
              <w:t>C</w:t>
            </w:r>
          </w:p>
        </w:tc>
        <w:tc>
          <w:tcPr>
            <w:tcW w:w="3810" w:type="dxa"/>
          </w:tcPr>
          <w:p w14:paraId="2093BAD9" w14:textId="77777777" w:rsidR="00870ADB" w:rsidRDefault="00870ADB"/>
        </w:tc>
      </w:tr>
      <w:tr w:rsidR="00870ADB" w14:paraId="4B3A7E04" w14:textId="77777777">
        <w:tc>
          <w:tcPr>
            <w:tcW w:w="1005" w:type="dxa"/>
          </w:tcPr>
          <w:p w14:paraId="1F2CFBF2" w14:textId="77777777" w:rsidR="00870ADB" w:rsidRDefault="00870ADB"/>
        </w:tc>
        <w:tc>
          <w:tcPr>
            <w:tcW w:w="2370" w:type="dxa"/>
            <w:vAlign w:val="center"/>
          </w:tcPr>
          <w:p w14:paraId="1BCA36A7" w14:textId="77777777" w:rsidR="00870ADB" w:rsidRDefault="00140AAC">
            <w:pPr>
              <w:rPr>
                <w:i/>
              </w:rPr>
            </w:pPr>
            <w:proofErr w:type="spellStart"/>
            <w:r>
              <w:rPr>
                <w:i/>
              </w:rPr>
              <w:t>Clytia</w:t>
            </w:r>
            <w:proofErr w:type="spellEnd"/>
            <w:r>
              <w:rPr>
                <w:i/>
              </w:rPr>
              <w:t xml:space="preserve"> </w:t>
            </w:r>
            <w:proofErr w:type="spellStart"/>
            <w:r>
              <w:rPr>
                <w:i/>
              </w:rPr>
              <w:t>noliformis</w:t>
            </w:r>
            <w:proofErr w:type="spellEnd"/>
            <w:r>
              <w:rPr>
                <w:i/>
              </w:rPr>
              <w:t xml:space="preserve"> </w:t>
            </w:r>
            <w:r>
              <w:t>(</w:t>
            </w:r>
            <w:proofErr w:type="spellStart"/>
            <w:r>
              <w:t>McCrady</w:t>
            </w:r>
            <w:proofErr w:type="spellEnd"/>
            <w:r>
              <w:t xml:space="preserve"> 1859) </w:t>
            </w:r>
            <w:proofErr w:type="spellStart"/>
            <w:r>
              <w:rPr>
                <w:i/>
              </w:rPr>
              <w:t>sensu</w:t>
            </w:r>
            <w:proofErr w:type="spellEnd"/>
            <w:r>
              <w:t xml:space="preserve"> Calder 1991</w:t>
            </w:r>
          </w:p>
        </w:tc>
        <w:tc>
          <w:tcPr>
            <w:tcW w:w="300" w:type="dxa"/>
            <w:vAlign w:val="center"/>
          </w:tcPr>
          <w:p w14:paraId="379F5FF0" w14:textId="77777777" w:rsidR="00870ADB" w:rsidRDefault="00870ADB"/>
        </w:tc>
        <w:tc>
          <w:tcPr>
            <w:tcW w:w="315" w:type="dxa"/>
            <w:vAlign w:val="center"/>
          </w:tcPr>
          <w:p w14:paraId="783047A9" w14:textId="77777777" w:rsidR="00870ADB" w:rsidRDefault="00140AAC">
            <w:r>
              <w:rPr>
                <w:b/>
              </w:rPr>
              <w:t>I</w:t>
            </w:r>
          </w:p>
        </w:tc>
        <w:tc>
          <w:tcPr>
            <w:tcW w:w="345" w:type="dxa"/>
            <w:vAlign w:val="center"/>
          </w:tcPr>
          <w:p w14:paraId="6F3A178D" w14:textId="77777777" w:rsidR="00870ADB" w:rsidRDefault="00870ADB"/>
        </w:tc>
        <w:tc>
          <w:tcPr>
            <w:tcW w:w="360" w:type="dxa"/>
          </w:tcPr>
          <w:p w14:paraId="22A6717D" w14:textId="77777777" w:rsidR="00870ADB" w:rsidRDefault="00870ADB"/>
        </w:tc>
        <w:tc>
          <w:tcPr>
            <w:tcW w:w="450" w:type="dxa"/>
            <w:vAlign w:val="center"/>
          </w:tcPr>
          <w:p w14:paraId="665C8639" w14:textId="77777777" w:rsidR="00870ADB" w:rsidRDefault="00870ADB"/>
        </w:tc>
        <w:tc>
          <w:tcPr>
            <w:tcW w:w="3810" w:type="dxa"/>
          </w:tcPr>
          <w:p w14:paraId="0696334B" w14:textId="77777777" w:rsidR="00870ADB" w:rsidRDefault="00870ADB"/>
        </w:tc>
      </w:tr>
      <w:tr w:rsidR="00870ADB" w14:paraId="0592B9F2" w14:textId="77777777">
        <w:tc>
          <w:tcPr>
            <w:tcW w:w="1005" w:type="dxa"/>
          </w:tcPr>
          <w:p w14:paraId="1E013B05" w14:textId="77777777" w:rsidR="00870ADB" w:rsidRDefault="00870ADB"/>
        </w:tc>
        <w:tc>
          <w:tcPr>
            <w:tcW w:w="2370" w:type="dxa"/>
            <w:vAlign w:val="center"/>
          </w:tcPr>
          <w:p w14:paraId="3041E0F2" w14:textId="77777777" w:rsidR="00870ADB" w:rsidRDefault="00140AAC">
            <w:pPr>
              <w:rPr>
                <w:i/>
              </w:rPr>
            </w:pPr>
            <w:proofErr w:type="spellStart"/>
            <w:r>
              <w:rPr>
                <w:i/>
              </w:rPr>
              <w:t>Corydendrium</w:t>
            </w:r>
            <w:proofErr w:type="spellEnd"/>
            <w:r>
              <w:rPr>
                <w:i/>
              </w:rPr>
              <w:t xml:space="preserve"> </w:t>
            </w:r>
            <w:proofErr w:type="spellStart"/>
            <w:r>
              <w:rPr>
                <w:i/>
              </w:rPr>
              <w:t>parasiticum</w:t>
            </w:r>
            <w:proofErr w:type="spellEnd"/>
            <w:r>
              <w:rPr>
                <w:i/>
              </w:rPr>
              <w:t xml:space="preserve"> </w:t>
            </w:r>
            <w:r>
              <w:t>(Linnaeus 1767)</w:t>
            </w:r>
          </w:p>
        </w:tc>
        <w:tc>
          <w:tcPr>
            <w:tcW w:w="300" w:type="dxa"/>
            <w:vAlign w:val="center"/>
          </w:tcPr>
          <w:p w14:paraId="6A5F6B3E" w14:textId="77777777" w:rsidR="00870ADB" w:rsidRDefault="00870ADB"/>
        </w:tc>
        <w:tc>
          <w:tcPr>
            <w:tcW w:w="315" w:type="dxa"/>
            <w:vAlign w:val="center"/>
          </w:tcPr>
          <w:p w14:paraId="69A226BA" w14:textId="77777777" w:rsidR="00870ADB" w:rsidRDefault="00140AAC">
            <w:pPr>
              <w:rPr>
                <w:b/>
              </w:rPr>
            </w:pPr>
            <w:r>
              <w:rPr>
                <w:b/>
              </w:rPr>
              <w:t>C</w:t>
            </w:r>
          </w:p>
        </w:tc>
        <w:tc>
          <w:tcPr>
            <w:tcW w:w="345" w:type="dxa"/>
            <w:vAlign w:val="center"/>
          </w:tcPr>
          <w:p w14:paraId="0CB49B6B" w14:textId="77777777" w:rsidR="00870ADB" w:rsidRDefault="00870ADB"/>
        </w:tc>
        <w:tc>
          <w:tcPr>
            <w:tcW w:w="360" w:type="dxa"/>
          </w:tcPr>
          <w:p w14:paraId="07BB164A" w14:textId="77777777" w:rsidR="00870ADB" w:rsidRDefault="00870ADB"/>
        </w:tc>
        <w:tc>
          <w:tcPr>
            <w:tcW w:w="450" w:type="dxa"/>
            <w:vAlign w:val="center"/>
          </w:tcPr>
          <w:p w14:paraId="2F52D420" w14:textId="77777777" w:rsidR="00870ADB" w:rsidRDefault="00870ADB"/>
        </w:tc>
        <w:tc>
          <w:tcPr>
            <w:tcW w:w="3810" w:type="dxa"/>
          </w:tcPr>
          <w:p w14:paraId="17A08ECB" w14:textId="77777777" w:rsidR="00870ADB" w:rsidRDefault="00870ADB"/>
        </w:tc>
      </w:tr>
      <w:tr w:rsidR="00870ADB" w14:paraId="09A3DEC6" w14:textId="77777777">
        <w:tc>
          <w:tcPr>
            <w:tcW w:w="1005" w:type="dxa"/>
          </w:tcPr>
          <w:p w14:paraId="68F4353B" w14:textId="77777777" w:rsidR="00870ADB" w:rsidRDefault="00870ADB"/>
        </w:tc>
        <w:tc>
          <w:tcPr>
            <w:tcW w:w="2370" w:type="dxa"/>
            <w:vAlign w:val="center"/>
          </w:tcPr>
          <w:p w14:paraId="7BAAFABC" w14:textId="77777777" w:rsidR="00870ADB" w:rsidRDefault="00140AAC">
            <w:pPr>
              <w:rPr>
                <w:i/>
              </w:rPr>
            </w:pPr>
            <w:proofErr w:type="spellStart"/>
            <w:r>
              <w:rPr>
                <w:i/>
              </w:rPr>
              <w:t>Coryne</w:t>
            </w:r>
            <w:proofErr w:type="spellEnd"/>
            <w:r>
              <w:rPr>
                <w:i/>
              </w:rPr>
              <w:t xml:space="preserve"> </w:t>
            </w:r>
            <w:proofErr w:type="spellStart"/>
            <w:r>
              <w:rPr>
                <w:i/>
              </w:rPr>
              <w:t>eximia</w:t>
            </w:r>
            <w:proofErr w:type="spellEnd"/>
            <w:r>
              <w:rPr>
                <w:i/>
              </w:rPr>
              <w:t xml:space="preserve"> </w:t>
            </w:r>
            <w:r>
              <w:t>(Allman 1859)</w:t>
            </w:r>
          </w:p>
        </w:tc>
        <w:tc>
          <w:tcPr>
            <w:tcW w:w="300" w:type="dxa"/>
            <w:vAlign w:val="center"/>
          </w:tcPr>
          <w:p w14:paraId="69620A7C" w14:textId="77777777" w:rsidR="00870ADB" w:rsidRDefault="00870ADB"/>
        </w:tc>
        <w:tc>
          <w:tcPr>
            <w:tcW w:w="315" w:type="dxa"/>
            <w:vAlign w:val="center"/>
          </w:tcPr>
          <w:p w14:paraId="7139318D" w14:textId="77777777" w:rsidR="00870ADB" w:rsidRDefault="00870ADB">
            <w:pPr>
              <w:rPr>
                <w:b/>
              </w:rPr>
            </w:pPr>
          </w:p>
        </w:tc>
        <w:tc>
          <w:tcPr>
            <w:tcW w:w="345" w:type="dxa"/>
            <w:vAlign w:val="center"/>
          </w:tcPr>
          <w:p w14:paraId="3A2EEDC0" w14:textId="77777777" w:rsidR="00870ADB" w:rsidRDefault="00870ADB"/>
        </w:tc>
        <w:tc>
          <w:tcPr>
            <w:tcW w:w="360" w:type="dxa"/>
          </w:tcPr>
          <w:p w14:paraId="3563BE96" w14:textId="77777777" w:rsidR="00870ADB" w:rsidRDefault="00870ADB">
            <w:pPr>
              <w:rPr>
                <w:b/>
              </w:rPr>
            </w:pPr>
          </w:p>
        </w:tc>
        <w:tc>
          <w:tcPr>
            <w:tcW w:w="450" w:type="dxa"/>
            <w:vAlign w:val="center"/>
          </w:tcPr>
          <w:p w14:paraId="4E93402E" w14:textId="77777777" w:rsidR="00870ADB" w:rsidRDefault="00140AAC">
            <w:r>
              <w:rPr>
                <w:b/>
              </w:rPr>
              <w:t>C</w:t>
            </w:r>
          </w:p>
        </w:tc>
        <w:tc>
          <w:tcPr>
            <w:tcW w:w="3810" w:type="dxa"/>
          </w:tcPr>
          <w:p w14:paraId="02120DB1" w14:textId="77777777" w:rsidR="00870ADB" w:rsidRDefault="00870ADB"/>
        </w:tc>
      </w:tr>
      <w:tr w:rsidR="00870ADB" w14:paraId="079E69B1" w14:textId="77777777">
        <w:tc>
          <w:tcPr>
            <w:tcW w:w="1005" w:type="dxa"/>
          </w:tcPr>
          <w:p w14:paraId="6EA6107F" w14:textId="77777777" w:rsidR="00870ADB" w:rsidRDefault="00870ADB"/>
        </w:tc>
        <w:tc>
          <w:tcPr>
            <w:tcW w:w="2370" w:type="dxa"/>
            <w:vAlign w:val="center"/>
          </w:tcPr>
          <w:p w14:paraId="73D3BC4E" w14:textId="77777777" w:rsidR="00870ADB" w:rsidRDefault="00140AAC">
            <w:pPr>
              <w:rPr>
                <w:i/>
              </w:rPr>
            </w:pPr>
            <w:proofErr w:type="spellStart"/>
            <w:r>
              <w:rPr>
                <w:i/>
              </w:rPr>
              <w:t>Dynamena</w:t>
            </w:r>
            <w:proofErr w:type="spellEnd"/>
            <w:r>
              <w:rPr>
                <w:i/>
              </w:rPr>
              <w:t xml:space="preserve"> </w:t>
            </w:r>
            <w:proofErr w:type="spellStart"/>
            <w:r>
              <w:rPr>
                <w:i/>
              </w:rPr>
              <w:t>crisioides</w:t>
            </w:r>
            <w:proofErr w:type="spellEnd"/>
          </w:p>
        </w:tc>
        <w:tc>
          <w:tcPr>
            <w:tcW w:w="300" w:type="dxa"/>
            <w:vAlign w:val="center"/>
          </w:tcPr>
          <w:p w14:paraId="1CEBE7B6" w14:textId="77777777" w:rsidR="00870ADB" w:rsidRDefault="00870ADB"/>
        </w:tc>
        <w:tc>
          <w:tcPr>
            <w:tcW w:w="315" w:type="dxa"/>
            <w:vAlign w:val="center"/>
          </w:tcPr>
          <w:p w14:paraId="2124EFD6" w14:textId="77777777" w:rsidR="00870ADB" w:rsidRDefault="00870ADB">
            <w:pPr>
              <w:rPr>
                <w:b/>
              </w:rPr>
            </w:pPr>
          </w:p>
        </w:tc>
        <w:tc>
          <w:tcPr>
            <w:tcW w:w="345" w:type="dxa"/>
            <w:vAlign w:val="center"/>
          </w:tcPr>
          <w:p w14:paraId="2111997E" w14:textId="77777777" w:rsidR="00870ADB" w:rsidRDefault="00140AAC">
            <w:pPr>
              <w:rPr>
                <w:b/>
              </w:rPr>
            </w:pPr>
            <w:r>
              <w:rPr>
                <w:b/>
              </w:rPr>
              <w:t>C</w:t>
            </w:r>
          </w:p>
        </w:tc>
        <w:tc>
          <w:tcPr>
            <w:tcW w:w="360" w:type="dxa"/>
          </w:tcPr>
          <w:p w14:paraId="3B3A4BD1" w14:textId="77777777" w:rsidR="00870ADB" w:rsidRDefault="00870ADB">
            <w:pPr>
              <w:rPr>
                <w:b/>
              </w:rPr>
            </w:pPr>
          </w:p>
        </w:tc>
        <w:tc>
          <w:tcPr>
            <w:tcW w:w="450" w:type="dxa"/>
            <w:vAlign w:val="center"/>
          </w:tcPr>
          <w:p w14:paraId="467B70FC" w14:textId="77777777" w:rsidR="00870ADB" w:rsidRDefault="00870ADB">
            <w:pPr>
              <w:rPr>
                <w:b/>
              </w:rPr>
            </w:pPr>
          </w:p>
        </w:tc>
        <w:tc>
          <w:tcPr>
            <w:tcW w:w="3810" w:type="dxa"/>
          </w:tcPr>
          <w:p w14:paraId="08AA4825" w14:textId="77777777" w:rsidR="00870ADB" w:rsidRDefault="00870ADB"/>
        </w:tc>
      </w:tr>
      <w:tr w:rsidR="00870ADB" w14:paraId="11AFAB04" w14:textId="77777777">
        <w:tc>
          <w:tcPr>
            <w:tcW w:w="1005" w:type="dxa"/>
          </w:tcPr>
          <w:p w14:paraId="63497242" w14:textId="77777777" w:rsidR="00870ADB" w:rsidRDefault="00870ADB"/>
        </w:tc>
        <w:tc>
          <w:tcPr>
            <w:tcW w:w="2370" w:type="dxa"/>
            <w:vAlign w:val="center"/>
          </w:tcPr>
          <w:p w14:paraId="13B12858" w14:textId="77777777" w:rsidR="00870ADB" w:rsidRDefault="00140AAC">
            <w:pPr>
              <w:rPr>
                <w:i/>
              </w:rPr>
            </w:pPr>
            <w:proofErr w:type="spellStart"/>
            <w:r>
              <w:rPr>
                <w:i/>
              </w:rPr>
              <w:t>Ectopleura</w:t>
            </w:r>
            <w:proofErr w:type="spellEnd"/>
            <w:r>
              <w:rPr>
                <w:i/>
              </w:rPr>
              <w:t xml:space="preserve"> </w:t>
            </w:r>
            <w:proofErr w:type="spellStart"/>
            <w:r>
              <w:rPr>
                <w:i/>
              </w:rPr>
              <w:t>viridis</w:t>
            </w:r>
            <w:proofErr w:type="spellEnd"/>
            <w:r>
              <w:rPr>
                <w:i/>
              </w:rPr>
              <w:t xml:space="preserve"> </w:t>
            </w:r>
            <w:proofErr w:type="spellStart"/>
            <w:r>
              <w:t>Thorneley</w:t>
            </w:r>
            <w:proofErr w:type="spellEnd"/>
            <w:r>
              <w:t xml:space="preserve"> 1900</w:t>
            </w:r>
            <w:r>
              <w:rPr>
                <w:i/>
              </w:rPr>
              <w:t xml:space="preserve"> </w:t>
            </w:r>
          </w:p>
        </w:tc>
        <w:tc>
          <w:tcPr>
            <w:tcW w:w="300" w:type="dxa"/>
            <w:vAlign w:val="center"/>
          </w:tcPr>
          <w:p w14:paraId="0E656DB2" w14:textId="77777777" w:rsidR="00870ADB" w:rsidRDefault="00870ADB"/>
        </w:tc>
        <w:tc>
          <w:tcPr>
            <w:tcW w:w="315" w:type="dxa"/>
            <w:vAlign w:val="center"/>
          </w:tcPr>
          <w:p w14:paraId="642E0234" w14:textId="77777777" w:rsidR="00870ADB" w:rsidRDefault="00140AAC">
            <w:pPr>
              <w:rPr>
                <w:b/>
              </w:rPr>
            </w:pPr>
            <w:r>
              <w:rPr>
                <w:b/>
              </w:rPr>
              <w:t>I</w:t>
            </w:r>
          </w:p>
        </w:tc>
        <w:tc>
          <w:tcPr>
            <w:tcW w:w="345" w:type="dxa"/>
            <w:vAlign w:val="center"/>
          </w:tcPr>
          <w:p w14:paraId="54177C1A" w14:textId="77777777" w:rsidR="00870ADB" w:rsidRDefault="00870ADB"/>
        </w:tc>
        <w:tc>
          <w:tcPr>
            <w:tcW w:w="360" w:type="dxa"/>
          </w:tcPr>
          <w:p w14:paraId="2400CAE9" w14:textId="77777777" w:rsidR="00870ADB" w:rsidRDefault="00870ADB">
            <w:pPr>
              <w:rPr>
                <w:b/>
              </w:rPr>
            </w:pPr>
          </w:p>
        </w:tc>
        <w:tc>
          <w:tcPr>
            <w:tcW w:w="450" w:type="dxa"/>
            <w:vAlign w:val="center"/>
          </w:tcPr>
          <w:p w14:paraId="4D7521D6" w14:textId="77777777" w:rsidR="00870ADB" w:rsidRDefault="00870ADB">
            <w:pPr>
              <w:rPr>
                <w:b/>
              </w:rPr>
            </w:pPr>
          </w:p>
        </w:tc>
        <w:tc>
          <w:tcPr>
            <w:tcW w:w="3810" w:type="dxa"/>
          </w:tcPr>
          <w:p w14:paraId="219FFCBD" w14:textId="77777777" w:rsidR="00870ADB" w:rsidRDefault="00870ADB"/>
        </w:tc>
      </w:tr>
      <w:tr w:rsidR="00870ADB" w14:paraId="440A05C0" w14:textId="77777777">
        <w:tc>
          <w:tcPr>
            <w:tcW w:w="1005" w:type="dxa"/>
          </w:tcPr>
          <w:p w14:paraId="1B406F74" w14:textId="77777777" w:rsidR="00870ADB" w:rsidRDefault="00870ADB"/>
        </w:tc>
        <w:tc>
          <w:tcPr>
            <w:tcW w:w="2370" w:type="dxa"/>
            <w:vAlign w:val="center"/>
          </w:tcPr>
          <w:p w14:paraId="1200750F" w14:textId="77777777" w:rsidR="00870ADB" w:rsidRDefault="00140AAC">
            <w:pPr>
              <w:rPr>
                <w:i/>
              </w:rPr>
            </w:pPr>
            <w:proofErr w:type="spellStart"/>
            <w:r>
              <w:rPr>
                <w:i/>
              </w:rPr>
              <w:t>Eudendrium</w:t>
            </w:r>
            <w:proofErr w:type="spellEnd"/>
            <w:r>
              <w:rPr>
                <w:i/>
              </w:rPr>
              <w:t xml:space="preserve"> </w:t>
            </w:r>
            <w:proofErr w:type="spellStart"/>
            <w:r>
              <w:rPr>
                <w:i/>
              </w:rPr>
              <w:t>carneum</w:t>
            </w:r>
            <w:proofErr w:type="spellEnd"/>
            <w:r>
              <w:rPr>
                <w:i/>
              </w:rPr>
              <w:t xml:space="preserve"> </w:t>
            </w:r>
            <w:r>
              <w:t>Clarke 1882</w:t>
            </w:r>
          </w:p>
        </w:tc>
        <w:tc>
          <w:tcPr>
            <w:tcW w:w="300" w:type="dxa"/>
            <w:vAlign w:val="center"/>
          </w:tcPr>
          <w:p w14:paraId="3697719A" w14:textId="77777777" w:rsidR="00870ADB" w:rsidRDefault="00140AAC">
            <w:r>
              <w:rPr>
                <w:b/>
              </w:rPr>
              <w:t>I</w:t>
            </w:r>
          </w:p>
        </w:tc>
        <w:tc>
          <w:tcPr>
            <w:tcW w:w="315" w:type="dxa"/>
            <w:vAlign w:val="center"/>
          </w:tcPr>
          <w:p w14:paraId="6AEE00C7" w14:textId="77777777" w:rsidR="00870ADB" w:rsidRDefault="00870ADB">
            <w:pPr>
              <w:rPr>
                <w:b/>
              </w:rPr>
            </w:pPr>
          </w:p>
        </w:tc>
        <w:tc>
          <w:tcPr>
            <w:tcW w:w="345" w:type="dxa"/>
            <w:vAlign w:val="center"/>
          </w:tcPr>
          <w:p w14:paraId="47A0B858" w14:textId="77777777" w:rsidR="00870ADB" w:rsidRDefault="00870ADB"/>
        </w:tc>
        <w:tc>
          <w:tcPr>
            <w:tcW w:w="360" w:type="dxa"/>
          </w:tcPr>
          <w:p w14:paraId="7BCCF117" w14:textId="77777777" w:rsidR="00870ADB" w:rsidRDefault="00870ADB">
            <w:pPr>
              <w:rPr>
                <w:b/>
              </w:rPr>
            </w:pPr>
          </w:p>
        </w:tc>
        <w:tc>
          <w:tcPr>
            <w:tcW w:w="450" w:type="dxa"/>
            <w:vAlign w:val="center"/>
          </w:tcPr>
          <w:p w14:paraId="0049F97E" w14:textId="77777777" w:rsidR="00870ADB" w:rsidRDefault="00870ADB">
            <w:pPr>
              <w:rPr>
                <w:b/>
              </w:rPr>
            </w:pPr>
          </w:p>
        </w:tc>
        <w:tc>
          <w:tcPr>
            <w:tcW w:w="3810" w:type="dxa"/>
          </w:tcPr>
          <w:p w14:paraId="30F50D3F" w14:textId="77777777" w:rsidR="00870ADB" w:rsidRDefault="00870ADB"/>
        </w:tc>
      </w:tr>
      <w:tr w:rsidR="00870ADB" w14:paraId="45918084" w14:textId="77777777">
        <w:tc>
          <w:tcPr>
            <w:tcW w:w="1005" w:type="dxa"/>
          </w:tcPr>
          <w:p w14:paraId="4F8B7323" w14:textId="77777777" w:rsidR="00870ADB" w:rsidRDefault="00870ADB"/>
        </w:tc>
        <w:tc>
          <w:tcPr>
            <w:tcW w:w="2370" w:type="dxa"/>
            <w:vAlign w:val="center"/>
          </w:tcPr>
          <w:p w14:paraId="33CCDE22" w14:textId="77777777" w:rsidR="00870ADB" w:rsidRDefault="00140AAC">
            <w:pPr>
              <w:rPr>
                <w:i/>
              </w:rPr>
            </w:pPr>
            <w:proofErr w:type="spellStart"/>
            <w:r>
              <w:t>Halopteris</w:t>
            </w:r>
            <w:proofErr w:type="spellEnd"/>
            <w:r>
              <w:t xml:space="preserve"> </w:t>
            </w:r>
            <w:proofErr w:type="spellStart"/>
            <w:r>
              <w:t>plagiocampa</w:t>
            </w:r>
            <w:proofErr w:type="spellEnd"/>
          </w:p>
        </w:tc>
        <w:tc>
          <w:tcPr>
            <w:tcW w:w="300" w:type="dxa"/>
            <w:vAlign w:val="center"/>
          </w:tcPr>
          <w:p w14:paraId="55727EB7" w14:textId="77777777" w:rsidR="00870ADB" w:rsidRDefault="00870ADB">
            <w:pPr>
              <w:rPr>
                <w:b/>
              </w:rPr>
            </w:pPr>
          </w:p>
        </w:tc>
        <w:tc>
          <w:tcPr>
            <w:tcW w:w="315" w:type="dxa"/>
            <w:vAlign w:val="center"/>
          </w:tcPr>
          <w:p w14:paraId="24740D72" w14:textId="77777777" w:rsidR="00870ADB" w:rsidRDefault="00870ADB">
            <w:pPr>
              <w:rPr>
                <w:b/>
              </w:rPr>
            </w:pPr>
          </w:p>
        </w:tc>
        <w:tc>
          <w:tcPr>
            <w:tcW w:w="345" w:type="dxa"/>
            <w:vAlign w:val="center"/>
          </w:tcPr>
          <w:p w14:paraId="13349586" w14:textId="77777777" w:rsidR="00870ADB" w:rsidRDefault="00870ADB"/>
        </w:tc>
        <w:tc>
          <w:tcPr>
            <w:tcW w:w="360" w:type="dxa"/>
          </w:tcPr>
          <w:p w14:paraId="6358F79D" w14:textId="77777777" w:rsidR="00870ADB" w:rsidRDefault="00140AAC">
            <w:pPr>
              <w:rPr>
                <w:b/>
              </w:rPr>
            </w:pPr>
            <w:r>
              <w:rPr>
                <w:b/>
              </w:rPr>
              <w:t>I</w:t>
            </w:r>
          </w:p>
        </w:tc>
        <w:tc>
          <w:tcPr>
            <w:tcW w:w="450" w:type="dxa"/>
            <w:vAlign w:val="center"/>
          </w:tcPr>
          <w:p w14:paraId="67203C3E" w14:textId="77777777" w:rsidR="00870ADB" w:rsidRDefault="00870ADB">
            <w:pPr>
              <w:rPr>
                <w:b/>
              </w:rPr>
            </w:pPr>
          </w:p>
        </w:tc>
        <w:tc>
          <w:tcPr>
            <w:tcW w:w="3810" w:type="dxa"/>
          </w:tcPr>
          <w:p w14:paraId="5AB3FA2D" w14:textId="77777777" w:rsidR="00870ADB" w:rsidRDefault="00870ADB"/>
        </w:tc>
      </w:tr>
      <w:tr w:rsidR="00870ADB" w14:paraId="589D705F" w14:textId="77777777">
        <w:tc>
          <w:tcPr>
            <w:tcW w:w="1005" w:type="dxa"/>
          </w:tcPr>
          <w:p w14:paraId="79FC1E91" w14:textId="77777777" w:rsidR="00870ADB" w:rsidRDefault="00870ADB"/>
        </w:tc>
        <w:tc>
          <w:tcPr>
            <w:tcW w:w="2370" w:type="dxa"/>
            <w:vAlign w:val="center"/>
          </w:tcPr>
          <w:p w14:paraId="582D9FFA" w14:textId="77777777" w:rsidR="00870ADB" w:rsidRDefault="00140AAC">
            <w:proofErr w:type="spellStart"/>
            <w:r>
              <w:t>Nemalecium</w:t>
            </w:r>
            <w:proofErr w:type="spellEnd"/>
            <w:r>
              <w:t xml:space="preserve"> </w:t>
            </w:r>
            <w:proofErr w:type="spellStart"/>
            <w:r>
              <w:t>lighti</w:t>
            </w:r>
            <w:proofErr w:type="spellEnd"/>
          </w:p>
        </w:tc>
        <w:tc>
          <w:tcPr>
            <w:tcW w:w="300" w:type="dxa"/>
            <w:vAlign w:val="center"/>
          </w:tcPr>
          <w:p w14:paraId="695F2B09" w14:textId="77777777" w:rsidR="00870ADB" w:rsidRDefault="00870ADB">
            <w:pPr>
              <w:rPr>
                <w:b/>
              </w:rPr>
            </w:pPr>
          </w:p>
        </w:tc>
        <w:tc>
          <w:tcPr>
            <w:tcW w:w="315" w:type="dxa"/>
            <w:vAlign w:val="center"/>
          </w:tcPr>
          <w:p w14:paraId="0302E3B9" w14:textId="77777777" w:rsidR="00870ADB" w:rsidRDefault="00870ADB">
            <w:pPr>
              <w:rPr>
                <w:b/>
              </w:rPr>
            </w:pPr>
          </w:p>
        </w:tc>
        <w:tc>
          <w:tcPr>
            <w:tcW w:w="345" w:type="dxa"/>
            <w:vAlign w:val="center"/>
          </w:tcPr>
          <w:p w14:paraId="20E6CF74" w14:textId="77777777" w:rsidR="00870ADB" w:rsidRDefault="00870ADB"/>
        </w:tc>
        <w:tc>
          <w:tcPr>
            <w:tcW w:w="360" w:type="dxa"/>
          </w:tcPr>
          <w:p w14:paraId="51B1652A" w14:textId="77777777" w:rsidR="00870ADB" w:rsidRDefault="00140AAC">
            <w:pPr>
              <w:rPr>
                <w:b/>
              </w:rPr>
            </w:pPr>
            <w:r>
              <w:rPr>
                <w:b/>
              </w:rPr>
              <w:t>I</w:t>
            </w:r>
          </w:p>
        </w:tc>
        <w:tc>
          <w:tcPr>
            <w:tcW w:w="450" w:type="dxa"/>
            <w:vAlign w:val="center"/>
          </w:tcPr>
          <w:p w14:paraId="1D82ECCD" w14:textId="77777777" w:rsidR="00870ADB" w:rsidRDefault="00870ADB">
            <w:pPr>
              <w:rPr>
                <w:b/>
              </w:rPr>
            </w:pPr>
          </w:p>
        </w:tc>
        <w:tc>
          <w:tcPr>
            <w:tcW w:w="3810" w:type="dxa"/>
          </w:tcPr>
          <w:p w14:paraId="42C34791" w14:textId="77777777" w:rsidR="00870ADB" w:rsidRDefault="00870ADB"/>
        </w:tc>
      </w:tr>
      <w:tr w:rsidR="00870ADB" w14:paraId="09870F1A" w14:textId="77777777">
        <w:tc>
          <w:tcPr>
            <w:tcW w:w="1005" w:type="dxa"/>
          </w:tcPr>
          <w:p w14:paraId="2AECDF87" w14:textId="77777777" w:rsidR="00870ADB" w:rsidRDefault="00870ADB"/>
        </w:tc>
        <w:tc>
          <w:tcPr>
            <w:tcW w:w="2370" w:type="dxa"/>
            <w:vAlign w:val="center"/>
          </w:tcPr>
          <w:p w14:paraId="5C4810EA" w14:textId="77777777" w:rsidR="00870ADB" w:rsidRDefault="00140AAC">
            <w:r>
              <w:t>Obelia bidentata</w:t>
            </w:r>
          </w:p>
        </w:tc>
        <w:tc>
          <w:tcPr>
            <w:tcW w:w="300" w:type="dxa"/>
            <w:vAlign w:val="center"/>
          </w:tcPr>
          <w:p w14:paraId="53BDB6CD" w14:textId="77777777" w:rsidR="00870ADB" w:rsidRDefault="00870ADB">
            <w:pPr>
              <w:rPr>
                <w:b/>
              </w:rPr>
            </w:pPr>
          </w:p>
        </w:tc>
        <w:tc>
          <w:tcPr>
            <w:tcW w:w="315" w:type="dxa"/>
            <w:vAlign w:val="center"/>
          </w:tcPr>
          <w:p w14:paraId="301AAF7D" w14:textId="77777777" w:rsidR="00870ADB" w:rsidRDefault="00870ADB">
            <w:pPr>
              <w:rPr>
                <w:b/>
              </w:rPr>
            </w:pPr>
          </w:p>
        </w:tc>
        <w:tc>
          <w:tcPr>
            <w:tcW w:w="345" w:type="dxa"/>
            <w:vAlign w:val="center"/>
          </w:tcPr>
          <w:p w14:paraId="0ACB2029" w14:textId="77777777" w:rsidR="00870ADB" w:rsidRDefault="00870ADB"/>
        </w:tc>
        <w:tc>
          <w:tcPr>
            <w:tcW w:w="360" w:type="dxa"/>
          </w:tcPr>
          <w:p w14:paraId="2D9D7EE4" w14:textId="77777777" w:rsidR="00870ADB" w:rsidRDefault="00140AAC">
            <w:pPr>
              <w:rPr>
                <w:b/>
              </w:rPr>
            </w:pPr>
            <w:r>
              <w:rPr>
                <w:b/>
              </w:rPr>
              <w:t>I</w:t>
            </w:r>
          </w:p>
        </w:tc>
        <w:tc>
          <w:tcPr>
            <w:tcW w:w="450" w:type="dxa"/>
            <w:vAlign w:val="center"/>
          </w:tcPr>
          <w:p w14:paraId="0E19BAF0" w14:textId="77777777" w:rsidR="00870ADB" w:rsidRDefault="00870ADB">
            <w:pPr>
              <w:rPr>
                <w:b/>
              </w:rPr>
            </w:pPr>
          </w:p>
        </w:tc>
        <w:tc>
          <w:tcPr>
            <w:tcW w:w="3810" w:type="dxa"/>
          </w:tcPr>
          <w:p w14:paraId="0C252EF4" w14:textId="77777777" w:rsidR="00870ADB" w:rsidRDefault="00870ADB"/>
        </w:tc>
      </w:tr>
      <w:tr w:rsidR="00870ADB" w14:paraId="35B9EA71" w14:textId="77777777">
        <w:tc>
          <w:tcPr>
            <w:tcW w:w="1005" w:type="dxa"/>
          </w:tcPr>
          <w:p w14:paraId="1D5AFE5D" w14:textId="77777777" w:rsidR="00870ADB" w:rsidRDefault="00870ADB"/>
        </w:tc>
        <w:tc>
          <w:tcPr>
            <w:tcW w:w="2370" w:type="dxa"/>
            <w:vAlign w:val="center"/>
          </w:tcPr>
          <w:p w14:paraId="46DCE5D0" w14:textId="77777777" w:rsidR="00870ADB" w:rsidRDefault="00140AAC">
            <w:pPr>
              <w:rPr>
                <w:i/>
              </w:rPr>
            </w:pPr>
            <w:r>
              <w:rPr>
                <w:i/>
              </w:rPr>
              <w:t xml:space="preserve">Obelia </w:t>
            </w:r>
            <w:proofErr w:type="spellStart"/>
            <w:r>
              <w:rPr>
                <w:i/>
              </w:rPr>
              <w:t>dichotoma</w:t>
            </w:r>
            <w:proofErr w:type="spellEnd"/>
            <w:r>
              <w:rPr>
                <w:i/>
              </w:rPr>
              <w:t xml:space="preserve"> </w:t>
            </w:r>
            <w:r>
              <w:t>(Linnaeus 1758)</w:t>
            </w:r>
          </w:p>
        </w:tc>
        <w:tc>
          <w:tcPr>
            <w:tcW w:w="300" w:type="dxa"/>
            <w:vAlign w:val="center"/>
          </w:tcPr>
          <w:p w14:paraId="236946F6" w14:textId="77777777" w:rsidR="00870ADB" w:rsidRDefault="00140AAC">
            <w:r>
              <w:rPr>
                <w:b/>
              </w:rPr>
              <w:t>C</w:t>
            </w:r>
          </w:p>
        </w:tc>
        <w:tc>
          <w:tcPr>
            <w:tcW w:w="315" w:type="dxa"/>
            <w:vAlign w:val="center"/>
          </w:tcPr>
          <w:p w14:paraId="18D42283" w14:textId="77777777" w:rsidR="00870ADB" w:rsidRDefault="00140AAC">
            <w:pPr>
              <w:rPr>
                <w:b/>
              </w:rPr>
            </w:pPr>
            <w:r>
              <w:rPr>
                <w:b/>
              </w:rPr>
              <w:t>I</w:t>
            </w:r>
          </w:p>
        </w:tc>
        <w:tc>
          <w:tcPr>
            <w:tcW w:w="345" w:type="dxa"/>
            <w:vAlign w:val="center"/>
          </w:tcPr>
          <w:p w14:paraId="1D3CB895" w14:textId="77777777" w:rsidR="00870ADB" w:rsidRDefault="00870ADB"/>
        </w:tc>
        <w:tc>
          <w:tcPr>
            <w:tcW w:w="360" w:type="dxa"/>
          </w:tcPr>
          <w:p w14:paraId="3D82006C" w14:textId="77777777" w:rsidR="00870ADB" w:rsidRDefault="00870ADB">
            <w:pPr>
              <w:rPr>
                <w:b/>
              </w:rPr>
            </w:pPr>
          </w:p>
        </w:tc>
        <w:tc>
          <w:tcPr>
            <w:tcW w:w="450" w:type="dxa"/>
            <w:vAlign w:val="center"/>
          </w:tcPr>
          <w:p w14:paraId="3F571656" w14:textId="77777777" w:rsidR="00870ADB" w:rsidRDefault="00140AAC">
            <w:pPr>
              <w:rPr>
                <w:b/>
              </w:rPr>
            </w:pPr>
            <w:r>
              <w:rPr>
                <w:b/>
              </w:rPr>
              <w:t>I</w:t>
            </w:r>
          </w:p>
        </w:tc>
        <w:tc>
          <w:tcPr>
            <w:tcW w:w="3810" w:type="dxa"/>
          </w:tcPr>
          <w:p w14:paraId="0B00B8B0" w14:textId="77777777" w:rsidR="00870ADB" w:rsidRDefault="00140AAC">
            <w:r>
              <w:t>According to the Australian risk assessment, not considered high risk</w:t>
            </w:r>
          </w:p>
        </w:tc>
      </w:tr>
      <w:tr w:rsidR="00870ADB" w14:paraId="4FD39260" w14:textId="77777777">
        <w:tc>
          <w:tcPr>
            <w:tcW w:w="1005" w:type="dxa"/>
          </w:tcPr>
          <w:p w14:paraId="3863B4DD" w14:textId="77777777" w:rsidR="00870ADB" w:rsidRDefault="00870ADB"/>
        </w:tc>
        <w:tc>
          <w:tcPr>
            <w:tcW w:w="2370" w:type="dxa"/>
            <w:vAlign w:val="center"/>
          </w:tcPr>
          <w:p w14:paraId="641E4485" w14:textId="77777777" w:rsidR="00870ADB" w:rsidRDefault="00140AAC">
            <w:pPr>
              <w:rPr>
                <w:i/>
              </w:rPr>
            </w:pPr>
            <w:proofErr w:type="spellStart"/>
            <w:r>
              <w:rPr>
                <w:i/>
              </w:rPr>
              <w:t>Pennaria</w:t>
            </w:r>
            <w:proofErr w:type="spellEnd"/>
            <w:r>
              <w:rPr>
                <w:i/>
              </w:rPr>
              <w:t xml:space="preserve"> </w:t>
            </w:r>
            <w:proofErr w:type="spellStart"/>
            <w:r>
              <w:rPr>
                <w:i/>
              </w:rPr>
              <w:t>disticha</w:t>
            </w:r>
            <w:proofErr w:type="spellEnd"/>
            <w:r>
              <w:rPr>
                <w:i/>
              </w:rPr>
              <w:t xml:space="preserve"> </w:t>
            </w:r>
            <w:proofErr w:type="spellStart"/>
            <w:r>
              <w:t>Goldfuss</w:t>
            </w:r>
            <w:proofErr w:type="spellEnd"/>
            <w:r>
              <w:t xml:space="preserve"> 1820</w:t>
            </w:r>
          </w:p>
        </w:tc>
        <w:tc>
          <w:tcPr>
            <w:tcW w:w="300" w:type="dxa"/>
            <w:vAlign w:val="center"/>
          </w:tcPr>
          <w:p w14:paraId="78379208" w14:textId="77777777" w:rsidR="00870ADB" w:rsidRDefault="00870ADB"/>
        </w:tc>
        <w:tc>
          <w:tcPr>
            <w:tcW w:w="315" w:type="dxa"/>
            <w:vAlign w:val="center"/>
          </w:tcPr>
          <w:p w14:paraId="06EA3672" w14:textId="77777777" w:rsidR="00870ADB" w:rsidRDefault="00140AAC">
            <w:pPr>
              <w:rPr>
                <w:b/>
              </w:rPr>
            </w:pPr>
            <w:r>
              <w:rPr>
                <w:b/>
              </w:rPr>
              <w:t>C</w:t>
            </w:r>
          </w:p>
        </w:tc>
        <w:tc>
          <w:tcPr>
            <w:tcW w:w="345" w:type="dxa"/>
            <w:vAlign w:val="center"/>
          </w:tcPr>
          <w:p w14:paraId="62375880" w14:textId="77777777" w:rsidR="00870ADB" w:rsidRDefault="00140AAC">
            <w:r>
              <w:rPr>
                <w:b/>
              </w:rPr>
              <w:t>I</w:t>
            </w:r>
          </w:p>
        </w:tc>
        <w:tc>
          <w:tcPr>
            <w:tcW w:w="360" w:type="dxa"/>
          </w:tcPr>
          <w:p w14:paraId="004B2356" w14:textId="77777777" w:rsidR="00870ADB" w:rsidRDefault="00140AAC">
            <w:pPr>
              <w:rPr>
                <w:b/>
              </w:rPr>
            </w:pPr>
            <w:r>
              <w:rPr>
                <w:b/>
              </w:rPr>
              <w:t>I</w:t>
            </w:r>
          </w:p>
        </w:tc>
        <w:tc>
          <w:tcPr>
            <w:tcW w:w="450" w:type="dxa"/>
            <w:vAlign w:val="center"/>
          </w:tcPr>
          <w:p w14:paraId="5D973EE1" w14:textId="77777777" w:rsidR="00870ADB" w:rsidRDefault="00140AAC">
            <w:pPr>
              <w:rPr>
                <w:b/>
              </w:rPr>
            </w:pPr>
            <w:r>
              <w:rPr>
                <w:b/>
              </w:rPr>
              <w:t>C</w:t>
            </w:r>
          </w:p>
        </w:tc>
        <w:tc>
          <w:tcPr>
            <w:tcW w:w="3810" w:type="dxa"/>
          </w:tcPr>
          <w:p w14:paraId="0E543720" w14:textId="77777777" w:rsidR="00870ADB" w:rsidRDefault="00140AAC">
            <w:r>
              <w:t xml:space="preserve">Very common as a fouling organism on wharf pilings. Widespread throughout the Indo-Pacific. Its abundance and remarkable range </w:t>
            </w:r>
            <w:proofErr w:type="gramStart"/>
            <w:r>
              <w:t>is</w:t>
            </w:r>
            <w:proofErr w:type="gramEnd"/>
            <w:r>
              <w:t xml:space="preserve"> probably a result of historical movement of vessels, especially wooden vessels in the early days of sea-exploration.</w:t>
            </w:r>
          </w:p>
        </w:tc>
      </w:tr>
      <w:tr w:rsidR="00870ADB" w14:paraId="0A52498E" w14:textId="77777777">
        <w:tc>
          <w:tcPr>
            <w:tcW w:w="1005" w:type="dxa"/>
          </w:tcPr>
          <w:p w14:paraId="02A35F38" w14:textId="77777777" w:rsidR="00870ADB" w:rsidRDefault="00870ADB"/>
        </w:tc>
        <w:tc>
          <w:tcPr>
            <w:tcW w:w="2370" w:type="dxa"/>
            <w:vAlign w:val="center"/>
          </w:tcPr>
          <w:p w14:paraId="5088A1DD" w14:textId="77777777" w:rsidR="00870ADB" w:rsidRDefault="00140AAC">
            <w:pPr>
              <w:rPr>
                <w:i/>
              </w:rPr>
            </w:pPr>
            <w:proofErr w:type="spellStart"/>
            <w:r>
              <w:rPr>
                <w:i/>
              </w:rPr>
              <w:t>Plumularia</w:t>
            </w:r>
            <w:proofErr w:type="spellEnd"/>
            <w:r>
              <w:rPr>
                <w:i/>
              </w:rPr>
              <w:t xml:space="preserve"> </w:t>
            </w:r>
            <w:proofErr w:type="spellStart"/>
            <w:r>
              <w:rPr>
                <w:i/>
              </w:rPr>
              <w:t>strictocarpa</w:t>
            </w:r>
            <w:proofErr w:type="spellEnd"/>
          </w:p>
        </w:tc>
        <w:tc>
          <w:tcPr>
            <w:tcW w:w="300" w:type="dxa"/>
            <w:vAlign w:val="center"/>
          </w:tcPr>
          <w:p w14:paraId="24B66FCF" w14:textId="77777777" w:rsidR="00870ADB" w:rsidRDefault="00870ADB"/>
        </w:tc>
        <w:tc>
          <w:tcPr>
            <w:tcW w:w="315" w:type="dxa"/>
            <w:vAlign w:val="center"/>
          </w:tcPr>
          <w:p w14:paraId="05EC1E7C" w14:textId="77777777" w:rsidR="00870ADB" w:rsidRDefault="00870ADB">
            <w:pPr>
              <w:rPr>
                <w:b/>
              </w:rPr>
            </w:pPr>
          </w:p>
        </w:tc>
        <w:tc>
          <w:tcPr>
            <w:tcW w:w="345" w:type="dxa"/>
            <w:vAlign w:val="center"/>
          </w:tcPr>
          <w:p w14:paraId="4E5A3D0F" w14:textId="77777777" w:rsidR="00870ADB" w:rsidRDefault="00140AAC">
            <w:pPr>
              <w:rPr>
                <w:b/>
              </w:rPr>
            </w:pPr>
            <w:r>
              <w:rPr>
                <w:b/>
              </w:rPr>
              <w:t>C</w:t>
            </w:r>
          </w:p>
        </w:tc>
        <w:tc>
          <w:tcPr>
            <w:tcW w:w="360" w:type="dxa"/>
          </w:tcPr>
          <w:p w14:paraId="76E54342" w14:textId="77777777" w:rsidR="00870ADB" w:rsidRDefault="00870ADB">
            <w:pPr>
              <w:rPr>
                <w:b/>
              </w:rPr>
            </w:pPr>
          </w:p>
        </w:tc>
        <w:tc>
          <w:tcPr>
            <w:tcW w:w="450" w:type="dxa"/>
            <w:vAlign w:val="center"/>
          </w:tcPr>
          <w:p w14:paraId="545240DF" w14:textId="77777777" w:rsidR="00870ADB" w:rsidRDefault="00870ADB">
            <w:pPr>
              <w:rPr>
                <w:b/>
              </w:rPr>
            </w:pPr>
          </w:p>
        </w:tc>
        <w:tc>
          <w:tcPr>
            <w:tcW w:w="3810" w:type="dxa"/>
          </w:tcPr>
          <w:p w14:paraId="728F9BA0" w14:textId="77777777" w:rsidR="00870ADB" w:rsidRDefault="00870ADB"/>
        </w:tc>
      </w:tr>
      <w:tr w:rsidR="00870ADB" w14:paraId="7B51EDCE" w14:textId="77777777">
        <w:tc>
          <w:tcPr>
            <w:tcW w:w="1005" w:type="dxa"/>
          </w:tcPr>
          <w:p w14:paraId="11DC8CF4" w14:textId="77777777" w:rsidR="00870ADB" w:rsidRDefault="00870ADB"/>
        </w:tc>
        <w:tc>
          <w:tcPr>
            <w:tcW w:w="2370" w:type="dxa"/>
            <w:vAlign w:val="center"/>
          </w:tcPr>
          <w:p w14:paraId="5518213D" w14:textId="77777777" w:rsidR="00870ADB" w:rsidRDefault="00140AAC">
            <w:pPr>
              <w:rPr>
                <w:i/>
              </w:rPr>
            </w:pPr>
            <w:proofErr w:type="spellStart"/>
            <w:r>
              <w:rPr>
                <w:i/>
              </w:rPr>
              <w:t>Sertularella</w:t>
            </w:r>
            <w:proofErr w:type="spellEnd"/>
            <w:r>
              <w:rPr>
                <w:i/>
              </w:rPr>
              <w:t xml:space="preserve"> </w:t>
            </w:r>
            <w:proofErr w:type="spellStart"/>
            <w:r>
              <w:rPr>
                <w:i/>
              </w:rPr>
              <w:t>diaphena</w:t>
            </w:r>
            <w:proofErr w:type="spellEnd"/>
          </w:p>
        </w:tc>
        <w:tc>
          <w:tcPr>
            <w:tcW w:w="300" w:type="dxa"/>
            <w:vAlign w:val="center"/>
          </w:tcPr>
          <w:p w14:paraId="19C00EA2" w14:textId="77777777" w:rsidR="00870ADB" w:rsidRDefault="00870ADB"/>
        </w:tc>
        <w:tc>
          <w:tcPr>
            <w:tcW w:w="315" w:type="dxa"/>
            <w:vAlign w:val="center"/>
          </w:tcPr>
          <w:p w14:paraId="77FE1EC9" w14:textId="77777777" w:rsidR="00870ADB" w:rsidRDefault="00870ADB">
            <w:pPr>
              <w:rPr>
                <w:b/>
              </w:rPr>
            </w:pPr>
          </w:p>
        </w:tc>
        <w:tc>
          <w:tcPr>
            <w:tcW w:w="345" w:type="dxa"/>
            <w:vAlign w:val="center"/>
          </w:tcPr>
          <w:p w14:paraId="6AEFFF3A" w14:textId="77777777" w:rsidR="00870ADB" w:rsidRDefault="00140AAC">
            <w:pPr>
              <w:rPr>
                <w:b/>
              </w:rPr>
            </w:pPr>
            <w:r>
              <w:rPr>
                <w:b/>
              </w:rPr>
              <w:t>C</w:t>
            </w:r>
          </w:p>
        </w:tc>
        <w:tc>
          <w:tcPr>
            <w:tcW w:w="360" w:type="dxa"/>
          </w:tcPr>
          <w:p w14:paraId="141F37CE" w14:textId="77777777" w:rsidR="00870ADB" w:rsidRDefault="00870ADB">
            <w:pPr>
              <w:rPr>
                <w:b/>
              </w:rPr>
            </w:pPr>
          </w:p>
        </w:tc>
        <w:tc>
          <w:tcPr>
            <w:tcW w:w="450" w:type="dxa"/>
            <w:vAlign w:val="center"/>
          </w:tcPr>
          <w:p w14:paraId="0CAC8453" w14:textId="77777777" w:rsidR="00870ADB" w:rsidRDefault="00870ADB">
            <w:pPr>
              <w:rPr>
                <w:b/>
              </w:rPr>
            </w:pPr>
          </w:p>
        </w:tc>
        <w:tc>
          <w:tcPr>
            <w:tcW w:w="3810" w:type="dxa"/>
          </w:tcPr>
          <w:p w14:paraId="515D1741" w14:textId="77777777" w:rsidR="00870ADB" w:rsidRDefault="00870ADB"/>
        </w:tc>
      </w:tr>
      <w:tr w:rsidR="00870ADB" w14:paraId="621D7BBB" w14:textId="77777777">
        <w:tc>
          <w:tcPr>
            <w:tcW w:w="1005" w:type="dxa"/>
          </w:tcPr>
          <w:p w14:paraId="111CE5D5" w14:textId="77777777" w:rsidR="00870ADB" w:rsidRDefault="00870ADB"/>
        </w:tc>
        <w:tc>
          <w:tcPr>
            <w:tcW w:w="2370" w:type="dxa"/>
            <w:vAlign w:val="center"/>
          </w:tcPr>
          <w:p w14:paraId="1CA9E8BC" w14:textId="77777777" w:rsidR="00870ADB" w:rsidRDefault="00140AAC">
            <w:pPr>
              <w:rPr>
                <w:i/>
              </w:rPr>
            </w:pPr>
            <w:proofErr w:type="spellStart"/>
            <w:r>
              <w:rPr>
                <w:i/>
              </w:rPr>
              <w:t>Turritopsis</w:t>
            </w:r>
            <w:proofErr w:type="spellEnd"/>
            <w:r>
              <w:rPr>
                <w:i/>
              </w:rPr>
              <w:t xml:space="preserve"> </w:t>
            </w:r>
            <w:proofErr w:type="spellStart"/>
            <w:r>
              <w:rPr>
                <w:i/>
              </w:rPr>
              <w:t>nutricula</w:t>
            </w:r>
            <w:proofErr w:type="spellEnd"/>
            <w:r>
              <w:rPr>
                <w:i/>
              </w:rPr>
              <w:t xml:space="preserve"> </w:t>
            </w:r>
            <w:proofErr w:type="spellStart"/>
            <w:r>
              <w:t>McCrady</w:t>
            </w:r>
            <w:proofErr w:type="spellEnd"/>
            <w:r>
              <w:t xml:space="preserve"> 1857</w:t>
            </w:r>
          </w:p>
        </w:tc>
        <w:tc>
          <w:tcPr>
            <w:tcW w:w="300" w:type="dxa"/>
            <w:vAlign w:val="center"/>
          </w:tcPr>
          <w:p w14:paraId="3D522B4B" w14:textId="77777777" w:rsidR="00870ADB" w:rsidRDefault="00870ADB"/>
        </w:tc>
        <w:tc>
          <w:tcPr>
            <w:tcW w:w="315" w:type="dxa"/>
            <w:vAlign w:val="center"/>
          </w:tcPr>
          <w:p w14:paraId="1453C287" w14:textId="77777777" w:rsidR="00870ADB" w:rsidRDefault="00140AAC">
            <w:pPr>
              <w:rPr>
                <w:b/>
              </w:rPr>
            </w:pPr>
            <w:r>
              <w:rPr>
                <w:b/>
              </w:rPr>
              <w:t>C</w:t>
            </w:r>
          </w:p>
        </w:tc>
        <w:tc>
          <w:tcPr>
            <w:tcW w:w="345" w:type="dxa"/>
            <w:vAlign w:val="center"/>
          </w:tcPr>
          <w:p w14:paraId="6C5A6632" w14:textId="77777777" w:rsidR="00870ADB" w:rsidRDefault="00140AAC">
            <w:r>
              <w:rPr>
                <w:b/>
              </w:rPr>
              <w:t>I</w:t>
            </w:r>
          </w:p>
        </w:tc>
        <w:tc>
          <w:tcPr>
            <w:tcW w:w="360" w:type="dxa"/>
          </w:tcPr>
          <w:p w14:paraId="630F6BFF" w14:textId="77777777" w:rsidR="00870ADB" w:rsidRDefault="00140AAC">
            <w:pPr>
              <w:rPr>
                <w:b/>
              </w:rPr>
            </w:pPr>
            <w:r>
              <w:rPr>
                <w:b/>
              </w:rPr>
              <w:t>I</w:t>
            </w:r>
          </w:p>
        </w:tc>
        <w:tc>
          <w:tcPr>
            <w:tcW w:w="450" w:type="dxa"/>
            <w:vAlign w:val="center"/>
          </w:tcPr>
          <w:p w14:paraId="61AEFBC3" w14:textId="77777777" w:rsidR="00870ADB" w:rsidRDefault="00870ADB">
            <w:pPr>
              <w:rPr>
                <w:b/>
              </w:rPr>
            </w:pPr>
          </w:p>
        </w:tc>
        <w:tc>
          <w:tcPr>
            <w:tcW w:w="3810" w:type="dxa"/>
          </w:tcPr>
          <w:p w14:paraId="10FD57C9" w14:textId="77777777" w:rsidR="00870ADB" w:rsidRDefault="00140AAC">
            <w:r>
              <w:t>Widespread, originates from Caribbean? But probably no danger of invasiveness</w:t>
            </w:r>
          </w:p>
        </w:tc>
      </w:tr>
      <w:tr w:rsidR="00870ADB" w14:paraId="4756F604" w14:textId="77777777">
        <w:tc>
          <w:tcPr>
            <w:tcW w:w="1005" w:type="dxa"/>
          </w:tcPr>
          <w:p w14:paraId="20209A3D" w14:textId="77777777" w:rsidR="00870ADB" w:rsidRDefault="00870ADB"/>
        </w:tc>
        <w:tc>
          <w:tcPr>
            <w:tcW w:w="2370" w:type="dxa"/>
            <w:vAlign w:val="center"/>
          </w:tcPr>
          <w:p w14:paraId="1DC9DFD1" w14:textId="77777777" w:rsidR="00870ADB" w:rsidRDefault="00140AAC">
            <w:pPr>
              <w:rPr>
                <w:i/>
              </w:rPr>
            </w:pPr>
            <w:proofErr w:type="spellStart"/>
            <w:r>
              <w:rPr>
                <w:i/>
              </w:rPr>
              <w:t>Thyroscyphus</w:t>
            </w:r>
            <w:proofErr w:type="spellEnd"/>
            <w:r>
              <w:rPr>
                <w:i/>
              </w:rPr>
              <w:t xml:space="preserve"> </w:t>
            </w:r>
            <w:proofErr w:type="spellStart"/>
            <w:r>
              <w:rPr>
                <w:i/>
              </w:rPr>
              <w:t>fruticosus</w:t>
            </w:r>
            <w:proofErr w:type="spellEnd"/>
            <w:r>
              <w:rPr>
                <w:i/>
              </w:rPr>
              <w:t xml:space="preserve"> </w:t>
            </w:r>
            <w:r>
              <w:t>(Esper 1793)</w:t>
            </w:r>
          </w:p>
        </w:tc>
        <w:tc>
          <w:tcPr>
            <w:tcW w:w="300" w:type="dxa"/>
            <w:vAlign w:val="center"/>
          </w:tcPr>
          <w:p w14:paraId="649C1D9B" w14:textId="77777777" w:rsidR="00870ADB" w:rsidRDefault="00140AAC">
            <w:r>
              <w:rPr>
                <w:b/>
              </w:rPr>
              <w:t>I</w:t>
            </w:r>
          </w:p>
        </w:tc>
        <w:tc>
          <w:tcPr>
            <w:tcW w:w="315" w:type="dxa"/>
            <w:vAlign w:val="center"/>
          </w:tcPr>
          <w:p w14:paraId="5428A47D" w14:textId="77777777" w:rsidR="00870ADB" w:rsidRDefault="00140AAC">
            <w:pPr>
              <w:rPr>
                <w:b/>
              </w:rPr>
            </w:pPr>
            <w:r>
              <w:rPr>
                <w:b/>
              </w:rPr>
              <w:t>C</w:t>
            </w:r>
          </w:p>
        </w:tc>
        <w:tc>
          <w:tcPr>
            <w:tcW w:w="345" w:type="dxa"/>
            <w:vAlign w:val="center"/>
          </w:tcPr>
          <w:p w14:paraId="363B3FCE" w14:textId="77777777" w:rsidR="00870ADB" w:rsidRDefault="00140AAC">
            <w:r>
              <w:rPr>
                <w:b/>
              </w:rPr>
              <w:t>I</w:t>
            </w:r>
          </w:p>
        </w:tc>
        <w:tc>
          <w:tcPr>
            <w:tcW w:w="360" w:type="dxa"/>
          </w:tcPr>
          <w:p w14:paraId="1A0B86FF" w14:textId="77777777" w:rsidR="00870ADB" w:rsidRDefault="00870ADB">
            <w:pPr>
              <w:rPr>
                <w:b/>
              </w:rPr>
            </w:pPr>
          </w:p>
        </w:tc>
        <w:tc>
          <w:tcPr>
            <w:tcW w:w="450" w:type="dxa"/>
            <w:vAlign w:val="center"/>
          </w:tcPr>
          <w:p w14:paraId="4746B137" w14:textId="77777777" w:rsidR="00870ADB" w:rsidRDefault="00140AAC">
            <w:pPr>
              <w:rPr>
                <w:b/>
              </w:rPr>
            </w:pPr>
            <w:r>
              <w:rPr>
                <w:b/>
              </w:rPr>
              <w:t> </w:t>
            </w:r>
          </w:p>
        </w:tc>
        <w:tc>
          <w:tcPr>
            <w:tcW w:w="3810" w:type="dxa"/>
          </w:tcPr>
          <w:p w14:paraId="7E0956E1" w14:textId="77777777" w:rsidR="00870ADB" w:rsidRDefault="00140AAC">
            <w:r>
              <w:t>Already in Fiji (most likely local?)</w:t>
            </w:r>
          </w:p>
        </w:tc>
      </w:tr>
      <w:tr w:rsidR="00870ADB" w14:paraId="6EBBD049" w14:textId="77777777">
        <w:tc>
          <w:tcPr>
            <w:tcW w:w="1005" w:type="dxa"/>
          </w:tcPr>
          <w:p w14:paraId="6E28D017" w14:textId="77777777" w:rsidR="00870ADB" w:rsidRDefault="00140AAC">
            <w:r>
              <w:t>Polychaeta - Annelida</w:t>
            </w:r>
          </w:p>
        </w:tc>
        <w:tc>
          <w:tcPr>
            <w:tcW w:w="2370" w:type="dxa"/>
            <w:vAlign w:val="center"/>
          </w:tcPr>
          <w:p w14:paraId="2EC3FDFD" w14:textId="77777777" w:rsidR="00870ADB" w:rsidRDefault="00140AAC">
            <w:pPr>
              <w:rPr>
                <w:i/>
              </w:rPr>
            </w:pPr>
            <w:proofErr w:type="spellStart"/>
            <w:r>
              <w:t>Chaetopterus</w:t>
            </w:r>
            <w:proofErr w:type="spellEnd"/>
            <w:r>
              <w:t xml:space="preserve"> </w:t>
            </w:r>
            <w:proofErr w:type="spellStart"/>
            <w:r>
              <w:t>variopedatus</w:t>
            </w:r>
            <w:proofErr w:type="spellEnd"/>
          </w:p>
        </w:tc>
        <w:tc>
          <w:tcPr>
            <w:tcW w:w="300" w:type="dxa"/>
            <w:vAlign w:val="center"/>
          </w:tcPr>
          <w:p w14:paraId="2FF3A1A9" w14:textId="77777777" w:rsidR="00870ADB" w:rsidRDefault="00870ADB"/>
        </w:tc>
        <w:tc>
          <w:tcPr>
            <w:tcW w:w="315" w:type="dxa"/>
            <w:vAlign w:val="center"/>
          </w:tcPr>
          <w:p w14:paraId="308DA690" w14:textId="77777777" w:rsidR="00870ADB" w:rsidRDefault="00870ADB">
            <w:pPr>
              <w:rPr>
                <w:b/>
              </w:rPr>
            </w:pPr>
          </w:p>
        </w:tc>
        <w:tc>
          <w:tcPr>
            <w:tcW w:w="345" w:type="dxa"/>
            <w:vAlign w:val="center"/>
          </w:tcPr>
          <w:p w14:paraId="453BB7CE" w14:textId="77777777" w:rsidR="00870ADB" w:rsidRDefault="00870ADB"/>
        </w:tc>
        <w:tc>
          <w:tcPr>
            <w:tcW w:w="360" w:type="dxa"/>
          </w:tcPr>
          <w:p w14:paraId="1F073D58" w14:textId="77777777" w:rsidR="00870ADB" w:rsidRDefault="00140AAC">
            <w:pPr>
              <w:rPr>
                <w:b/>
              </w:rPr>
            </w:pPr>
            <w:r>
              <w:rPr>
                <w:b/>
              </w:rPr>
              <w:t>I</w:t>
            </w:r>
          </w:p>
        </w:tc>
        <w:tc>
          <w:tcPr>
            <w:tcW w:w="450" w:type="dxa"/>
            <w:vAlign w:val="center"/>
          </w:tcPr>
          <w:p w14:paraId="73C914D5" w14:textId="77777777" w:rsidR="00870ADB" w:rsidRDefault="00870ADB">
            <w:pPr>
              <w:rPr>
                <w:b/>
              </w:rPr>
            </w:pPr>
          </w:p>
        </w:tc>
        <w:tc>
          <w:tcPr>
            <w:tcW w:w="3810" w:type="dxa"/>
          </w:tcPr>
          <w:p w14:paraId="0431349B" w14:textId="77777777" w:rsidR="00870ADB" w:rsidRDefault="00870ADB"/>
        </w:tc>
      </w:tr>
      <w:tr w:rsidR="00870ADB" w14:paraId="28B97C29" w14:textId="77777777">
        <w:tc>
          <w:tcPr>
            <w:tcW w:w="1005" w:type="dxa"/>
          </w:tcPr>
          <w:p w14:paraId="36326047" w14:textId="77777777" w:rsidR="00870ADB" w:rsidRDefault="00870ADB"/>
        </w:tc>
        <w:tc>
          <w:tcPr>
            <w:tcW w:w="2370" w:type="dxa"/>
          </w:tcPr>
          <w:p w14:paraId="45A46307" w14:textId="77777777" w:rsidR="00870ADB" w:rsidRDefault="00140AAC">
            <w:r>
              <w:t xml:space="preserve">Eulalia </w:t>
            </w:r>
            <w:proofErr w:type="spellStart"/>
            <w:r>
              <w:t>sanguinea</w:t>
            </w:r>
            <w:proofErr w:type="spellEnd"/>
          </w:p>
        </w:tc>
        <w:tc>
          <w:tcPr>
            <w:tcW w:w="300" w:type="dxa"/>
            <w:vAlign w:val="center"/>
          </w:tcPr>
          <w:p w14:paraId="4E77D836" w14:textId="77777777" w:rsidR="00870ADB" w:rsidRDefault="00870ADB"/>
        </w:tc>
        <w:tc>
          <w:tcPr>
            <w:tcW w:w="315" w:type="dxa"/>
            <w:vAlign w:val="center"/>
          </w:tcPr>
          <w:p w14:paraId="66AE7332" w14:textId="77777777" w:rsidR="00870ADB" w:rsidRDefault="00870ADB">
            <w:pPr>
              <w:rPr>
                <w:b/>
              </w:rPr>
            </w:pPr>
          </w:p>
        </w:tc>
        <w:tc>
          <w:tcPr>
            <w:tcW w:w="345" w:type="dxa"/>
            <w:vAlign w:val="center"/>
          </w:tcPr>
          <w:p w14:paraId="4D862E5D" w14:textId="77777777" w:rsidR="00870ADB" w:rsidRDefault="00870ADB"/>
        </w:tc>
        <w:tc>
          <w:tcPr>
            <w:tcW w:w="360" w:type="dxa"/>
          </w:tcPr>
          <w:p w14:paraId="2FAD8086" w14:textId="77777777" w:rsidR="00870ADB" w:rsidRDefault="00140AAC">
            <w:pPr>
              <w:rPr>
                <w:b/>
              </w:rPr>
            </w:pPr>
            <w:r>
              <w:rPr>
                <w:b/>
              </w:rPr>
              <w:t>I</w:t>
            </w:r>
          </w:p>
        </w:tc>
        <w:tc>
          <w:tcPr>
            <w:tcW w:w="450" w:type="dxa"/>
            <w:vAlign w:val="center"/>
          </w:tcPr>
          <w:p w14:paraId="2E286D3F" w14:textId="77777777" w:rsidR="00870ADB" w:rsidRDefault="00870ADB">
            <w:pPr>
              <w:rPr>
                <w:b/>
              </w:rPr>
            </w:pPr>
          </w:p>
        </w:tc>
        <w:tc>
          <w:tcPr>
            <w:tcW w:w="3810" w:type="dxa"/>
          </w:tcPr>
          <w:p w14:paraId="5FF3D82F" w14:textId="77777777" w:rsidR="00870ADB" w:rsidRDefault="00870ADB"/>
        </w:tc>
      </w:tr>
      <w:tr w:rsidR="00870ADB" w14:paraId="468B4C7E" w14:textId="77777777">
        <w:tc>
          <w:tcPr>
            <w:tcW w:w="1005" w:type="dxa"/>
          </w:tcPr>
          <w:p w14:paraId="6EDCF8C0" w14:textId="77777777" w:rsidR="00870ADB" w:rsidRDefault="00870ADB"/>
        </w:tc>
        <w:tc>
          <w:tcPr>
            <w:tcW w:w="2370" w:type="dxa"/>
            <w:vAlign w:val="center"/>
          </w:tcPr>
          <w:p w14:paraId="2E3FBF02" w14:textId="77777777" w:rsidR="00870ADB" w:rsidRDefault="00140AAC">
            <w:pPr>
              <w:rPr>
                <w:i/>
              </w:rPr>
            </w:pPr>
            <w:proofErr w:type="spellStart"/>
            <w:r>
              <w:rPr>
                <w:i/>
              </w:rPr>
              <w:t>Ficopomatus</w:t>
            </w:r>
            <w:proofErr w:type="spellEnd"/>
            <w:r>
              <w:rPr>
                <w:i/>
              </w:rPr>
              <w:t xml:space="preserve"> </w:t>
            </w:r>
            <w:proofErr w:type="spellStart"/>
            <w:r>
              <w:rPr>
                <w:i/>
              </w:rPr>
              <w:t>enigmaticus</w:t>
            </w:r>
            <w:proofErr w:type="spellEnd"/>
            <w:r>
              <w:rPr>
                <w:i/>
              </w:rPr>
              <w:t xml:space="preserve"> </w:t>
            </w:r>
            <w:r>
              <w:t>(</w:t>
            </w:r>
            <w:proofErr w:type="spellStart"/>
            <w:r>
              <w:t>Fauvel</w:t>
            </w:r>
            <w:proofErr w:type="spellEnd"/>
            <w:r>
              <w:t xml:space="preserve"> 1923)</w:t>
            </w:r>
          </w:p>
        </w:tc>
        <w:tc>
          <w:tcPr>
            <w:tcW w:w="300" w:type="dxa"/>
            <w:vAlign w:val="center"/>
          </w:tcPr>
          <w:p w14:paraId="5E8F80DF" w14:textId="77777777" w:rsidR="00870ADB" w:rsidRDefault="00870ADB"/>
        </w:tc>
        <w:tc>
          <w:tcPr>
            <w:tcW w:w="315" w:type="dxa"/>
            <w:vAlign w:val="center"/>
          </w:tcPr>
          <w:p w14:paraId="424FE059" w14:textId="77777777" w:rsidR="00870ADB" w:rsidRDefault="00870ADB">
            <w:pPr>
              <w:rPr>
                <w:b/>
              </w:rPr>
            </w:pPr>
          </w:p>
        </w:tc>
        <w:tc>
          <w:tcPr>
            <w:tcW w:w="345" w:type="dxa"/>
            <w:vAlign w:val="center"/>
          </w:tcPr>
          <w:p w14:paraId="0D5EA168" w14:textId="77777777" w:rsidR="00870ADB" w:rsidRDefault="00870ADB"/>
        </w:tc>
        <w:tc>
          <w:tcPr>
            <w:tcW w:w="360" w:type="dxa"/>
          </w:tcPr>
          <w:p w14:paraId="0262DBEA" w14:textId="77777777" w:rsidR="00870ADB" w:rsidRDefault="00870ADB">
            <w:pPr>
              <w:rPr>
                <w:b/>
              </w:rPr>
            </w:pPr>
          </w:p>
        </w:tc>
        <w:tc>
          <w:tcPr>
            <w:tcW w:w="450" w:type="dxa"/>
            <w:vAlign w:val="center"/>
          </w:tcPr>
          <w:p w14:paraId="259B5E46" w14:textId="77777777" w:rsidR="00870ADB" w:rsidRDefault="00140AAC">
            <w:pPr>
              <w:rPr>
                <w:b/>
              </w:rPr>
            </w:pPr>
            <w:r>
              <w:rPr>
                <w:b/>
              </w:rPr>
              <w:t>I</w:t>
            </w:r>
          </w:p>
        </w:tc>
        <w:tc>
          <w:tcPr>
            <w:tcW w:w="3810" w:type="dxa"/>
          </w:tcPr>
          <w:p w14:paraId="547C7B19" w14:textId="77777777" w:rsidR="00870ADB" w:rsidRDefault="00870ADB"/>
        </w:tc>
      </w:tr>
      <w:tr w:rsidR="00870ADB" w14:paraId="725B2BC7" w14:textId="77777777">
        <w:tc>
          <w:tcPr>
            <w:tcW w:w="1005" w:type="dxa"/>
          </w:tcPr>
          <w:p w14:paraId="69025284" w14:textId="77777777" w:rsidR="00870ADB" w:rsidRDefault="00870ADB"/>
        </w:tc>
        <w:tc>
          <w:tcPr>
            <w:tcW w:w="2370" w:type="dxa"/>
            <w:vAlign w:val="center"/>
          </w:tcPr>
          <w:p w14:paraId="19247C81" w14:textId="77777777" w:rsidR="00870ADB" w:rsidRDefault="00140AAC">
            <w:pPr>
              <w:rPr>
                <w:i/>
              </w:rPr>
            </w:pPr>
            <w:proofErr w:type="spellStart"/>
            <w:r>
              <w:rPr>
                <w:i/>
              </w:rPr>
              <w:t>Hydroides</w:t>
            </w:r>
            <w:proofErr w:type="spellEnd"/>
            <w:r>
              <w:rPr>
                <w:i/>
              </w:rPr>
              <w:t xml:space="preserve"> elegans </w:t>
            </w:r>
            <w:r>
              <w:t>(Haswell 1883)</w:t>
            </w:r>
          </w:p>
        </w:tc>
        <w:tc>
          <w:tcPr>
            <w:tcW w:w="300" w:type="dxa"/>
            <w:vAlign w:val="center"/>
          </w:tcPr>
          <w:p w14:paraId="27C91F94" w14:textId="77777777" w:rsidR="00870ADB" w:rsidRDefault="00870ADB"/>
        </w:tc>
        <w:tc>
          <w:tcPr>
            <w:tcW w:w="315" w:type="dxa"/>
            <w:vAlign w:val="center"/>
          </w:tcPr>
          <w:p w14:paraId="69CD4BE0" w14:textId="77777777" w:rsidR="00870ADB" w:rsidRDefault="00870ADB">
            <w:pPr>
              <w:rPr>
                <w:b/>
              </w:rPr>
            </w:pPr>
          </w:p>
        </w:tc>
        <w:tc>
          <w:tcPr>
            <w:tcW w:w="345" w:type="dxa"/>
            <w:vAlign w:val="center"/>
          </w:tcPr>
          <w:p w14:paraId="03E4CBC9" w14:textId="77777777" w:rsidR="00870ADB" w:rsidRDefault="00870ADB"/>
        </w:tc>
        <w:tc>
          <w:tcPr>
            <w:tcW w:w="360" w:type="dxa"/>
          </w:tcPr>
          <w:p w14:paraId="7B6A97B6" w14:textId="77777777" w:rsidR="00870ADB" w:rsidRDefault="00140AAC">
            <w:pPr>
              <w:rPr>
                <w:b/>
              </w:rPr>
            </w:pPr>
            <w:r>
              <w:rPr>
                <w:b/>
              </w:rPr>
              <w:t>I</w:t>
            </w:r>
          </w:p>
        </w:tc>
        <w:tc>
          <w:tcPr>
            <w:tcW w:w="450" w:type="dxa"/>
            <w:vAlign w:val="center"/>
          </w:tcPr>
          <w:p w14:paraId="434B1C13" w14:textId="77777777" w:rsidR="00870ADB" w:rsidRDefault="00140AAC">
            <w:pPr>
              <w:rPr>
                <w:b/>
              </w:rPr>
            </w:pPr>
            <w:r>
              <w:rPr>
                <w:b/>
              </w:rPr>
              <w:t>I</w:t>
            </w:r>
          </w:p>
        </w:tc>
        <w:tc>
          <w:tcPr>
            <w:tcW w:w="3810" w:type="dxa"/>
          </w:tcPr>
          <w:p w14:paraId="3380E197" w14:textId="77777777" w:rsidR="00870ADB" w:rsidRDefault="00140AAC">
            <w:r>
              <w:t>According to the Australian risk assessment, not considered high risk</w:t>
            </w:r>
          </w:p>
        </w:tc>
      </w:tr>
      <w:tr w:rsidR="00870ADB" w14:paraId="3A832F2A" w14:textId="77777777">
        <w:tc>
          <w:tcPr>
            <w:tcW w:w="1005" w:type="dxa"/>
          </w:tcPr>
          <w:p w14:paraId="2EAB6DE6" w14:textId="77777777" w:rsidR="00870ADB" w:rsidRDefault="00870ADB"/>
        </w:tc>
        <w:tc>
          <w:tcPr>
            <w:tcW w:w="2370" w:type="dxa"/>
            <w:vAlign w:val="center"/>
          </w:tcPr>
          <w:p w14:paraId="01A3ED18" w14:textId="77777777" w:rsidR="00870ADB" w:rsidRDefault="00140AAC">
            <w:pPr>
              <w:rPr>
                <w:i/>
              </w:rPr>
            </w:pPr>
            <w:proofErr w:type="spellStart"/>
            <w:r>
              <w:rPr>
                <w:i/>
              </w:rPr>
              <w:t>Hydroides</w:t>
            </w:r>
            <w:proofErr w:type="spellEnd"/>
            <w:r>
              <w:rPr>
                <w:i/>
              </w:rPr>
              <w:t xml:space="preserve"> </w:t>
            </w:r>
            <w:proofErr w:type="spellStart"/>
            <w:r>
              <w:rPr>
                <w:i/>
              </w:rPr>
              <w:t>sanctaecrucis</w:t>
            </w:r>
            <w:proofErr w:type="spellEnd"/>
            <w:r>
              <w:rPr>
                <w:i/>
              </w:rPr>
              <w:t xml:space="preserve"> </w:t>
            </w:r>
            <w:proofErr w:type="spellStart"/>
            <w:r>
              <w:t>Krøyer</w:t>
            </w:r>
            <w:proofErr w:type="spellEnd"/>
            <w:r>
              <w:t xml:space="preserve"> 1863</w:t>
            </w:r>
          </w:p>
        </w:tc>
        <w:tc>
          <w:tcPr>
            <w:tcW w:w="300" w:type="dxa"/>
            <w:vAlign w:val="center"/>
          </w:tcPr>
          <w:p w14:paraId="08CB71B6" w14:textId="77777777" w:rsidR="00870ADB" w:rsidRDefault="00870ADB"/>
        </w:tc>
        <w:tc>
          <w:tcPr>
            <w:tcW w:w="315" w:type="dxa"/>
            <w:vAlign w:val="center"/>
          </w:tcPr>
          <w:p w14:paraId="7FD60B3C" w14:textId="77777777" w:rsidR="00870ADB" w:rsidRDefault="00870ADB">
            <w:pPr>
              <w:rPr>
                <w:b/>
              </w:rPr>
            </w:pPr>
          </w:p>
        </w:tc>
        <w:tc>
          <w:tcPr>
            <w:tcW w:w="345" w:type="dxa"/>
            <w:vAlign w:val="center"/>
          </w:tcPr>
          <w:p w14:paraId="517A0A60" w14:textId="77777777" w:rsidR="00870ADB" w:rsidRDefault="00870ADB"/>
        </w:tc>
        <w:tc>
          <w:tcPr>
            <w:tcW w:w="360" w:type="dxa"/>
          </w:tcPr>
          <w:p w14:paraId="51ECD3A0" w14:textId="77777777" w:rsidR="00870ADB" w:rsidRDefault="00870ADB">
            <w:pPr>
              <w:rPr>
                <w:b/>
              </w:rPr>
            </w:pPr>
          </w:p>
        </w:tc>
        <w:tc>
          <w:tcPr>
            <w:tcW w:w="450" w:type="dxa"/>
            <w:vAlign w:val="center"/>
          </w:tcPr>
          <w:p w14:paraId="057F774C" w14:textId="77777777" w:rsidR="00870ADB" w:rsidRDefault="00140AAC">
            <w:pPr>
              <w:rPr>
                <w:b/>
              </w:rPr>
            </w:pPr>
            <w:r>
              <w:rPr>
                <w:b/>
              </w:rPr>
              <w:t>I</w:t>
            </w:r>
          </w:p>
        </w:tc>
        <w:tc>
          <w:tcPr>
            <w:tcW w:w="3810" w:type="dxa"/>
          </w:tcPr>
          <w:p w14:paraId="06104DBE" w14:textId="77777777" w:rsidR="00870ADB" w:rsidRDefault="00870ADB"/>
        </w:tc>
      </w:tr>
      <w:tr w:rsidR="00870ADB" w14:paraId="6131DBC0" w14:textId="77777777">
        <w:tc>
          <w:tcPr>
            <w:tcW w:w="1005" w:type="dxa"/>
          </w:tcPr>
          <w:p w14:paraId="55B5407D" w14:textId="77777777" w:rsidR="00870ADB" w:rsidRDefault="00870ADB"/>
        </w:tc>
        <w:tc>
          <w:tcPr>
            <w:tcW w:w="2370" w:type="dxa"/>
          </w:tcPr>
          <w:p w14:paraId="2577DA45" w14:textId="77777777" w:rsidR="00870ADB" w:rsidRDefault="00140AAC">
            <w:pPr>
              <w:rPr>
                <w:i/>
              </w:rPr>
            </w:pPr>
            <w:proofErr w:type="spellStart"/>
            <w:r>
              <w:t>Pileolaria</w:t>
            </w:r>
            <w:proofErr w:type="spellEnd"/>
            <w:r>
              <w:t xml:space="preserve"> </w:t>
            </w:r>
            <w:proofErr w:type="spellStart"/>
            <w:r>
              <w:t>militaris</w:t>
            </w:r>
            <w:proofErr w:type="spellEnd"/>
          </w:p>
        </w:tc>
        <w:tc>
          <w:tcPr>
            <w:tcW w:w="300" w:type="dxa"/>
            <w:vAlign w:val="center"/>
          </w:tcPr>
          <w:p w14:paraId="01FD6143" w14:textId="77777777" w:rsidR="00870ADB" w:rsidRDefault="00870ADB"/>
        </w:tc>
        <w:tc>
          <w:tcPr>
            <w:tcW w:w="315" w:type="dxa"/>
            <w:vAlign w:val="center"/>
          </w:tcPr>
          <w:p w14:paraId="7088F2CC" w14:textId="77777777" w:rsidR="00870ADB" w:rsidRDefault="00870ADB">
            <w:pPr>
              <w:rPr>
                <w:b/>
              </w:rPr>
            </w:pPr>
          </w:p>
        </w:tc>
        <w:tc>
          <w:tcPr>
            <w:tcW w:w="345" w:type="dxa"/>
            <w:vAlign w:val="center"/>
          </w:tcPr>
          <w:p w14:paraId="50D76370" w14:textId="77777777" w:rsidR="00870ADB" w:rsidRDefault="00870ADB"/>
        </w:tc>
        <w:tc>
          <w:tcPr>
            <w:tcW w:w="360" w:type="dxa"/>
          </w:tcPr>
          <w:p w14:paraId="720E9CAC" w14:textId="77777777" w:rsidR="00870ADB" w:rsidRDefault="00140AAC">
            <w:pPr>
              <w:rPr>
                <w:b/>
              </w:rPr>
            </w:pPr>
            <w:r>
              <w:rPr>
                <w:b/>
              </w:rPr>
              <w:t>I</w:t>
            </w:r>
          </w:p>
        </w:tc>
        <w:tc>
          <w:tcPr>
            <w:tcW w:w="450" w:type="dxa"/>
            <w:vAlign w:val="center"/>
          </w:tcPr>
          <w:p w14:paraId="359D5C49" w14:textId="77777777" w:rsidR="00870ADB" w:rsidRDefault="00870ADB">
            <w:pPr>
              <w:rPr>
                <w:b/>
              </w:rPr>
            </w:pPr>
          </w:p>
        </w:tc>
        <w:tc>
          <w:tcPr>
            <w:tcW w:w="3810" w:type="dxa"/>
          </w:tcPr>
          <w:p w14:paraId="70EA2246" w14:textId="77777777" w:rsidR="00870ADB" w:rsidRDefault="00870ADB"/>
        </w:tc>
      </w:tr>
      <w:tr w:rsidR="00870ADB" w14:paraId="3331D8B9" w14:textId="77777777">
        <w:tc>
          <w:tcPr>
            <w:tcW w:w="1005" w:type="dxa"/>
          </w:tcPr>
          <w:p w14:paraId="50C84C8F" w14:textId="77777777" w:rsidR="00870ADB" w:rsidRDefault="00870ADB"/>
        </w:tc>
        <w:tc>
          <w:tcPr>
            <w:tcW w:w="2370" w:type="dxa"/>
            <w:vAlign w:val="center"/>
          </w:tcPr>
          <w:p w14:paraId="2F2DF4CC" w14:textId="77777777" w:rsidR="00870ADB" w:rsidRDefault="00140AAC">
            <w:pPr>
              <w:rPr>
                <w:i/>
              </w:rPr>
            </w:pPr>
            <w:r>
              <w:rPr>
                <w:i/>
              </w:rPr>
              <w:t xml:space="preserve">Oenone </w:t>
            </w:r>
            <w:proofErr w:type="spellStart"/>
            <w:r>
              <w:rPr>
                <w:i/>
              </w:rPr>
              <w:t>fulgida</w:t>
            </w:r>
            <w:proofErr w:type="spellEnd"/>
            <w:r>
              <w:rPr>
                <w:i/>
              </w:rPr>
              <w:t xml:space="preserve"> </w:t>
            </w:r>
            <w:r>
              <w:t>(Savigny in Lamarck 1818)</w:t>
            </w:r>
          </w:p>
        </w:tc>
        <w:tc>
          <w:tcPr>
            <w:tcW w:w="300" w:type="dxa"/>
            <w:vAlign w:val="center"/>
          </w:tcPr>
          <w:p w14:paraId="111510B3" w14:textId="77777777" w:rsidR="00870ADB" w:rsidRDefault="00870ADB"/>
        </w:tc>
        <w:tc>
          <w:tcPr>
            <w:tcW w:w="315" w:type="dxa"/>
            <w:vAlign w:val="center"/>
          </w:tcPr>
          <w:p w14:paraId="702E6DA7" w14:textId="77777777" w:rsidR="00870ADB" w:rsidRDefault="00140AAC">
            <w:pPr>
              <w:rPr>
                <w:b/>
              </w:rPr>
            </w:pPr>
            <w:r>
              <w:rPr>
                <w:b/>
              </w:rPr>
              <w:t>I</w:t>
            </w:r>
          </w:p>
        </w:tc>
        <w:tc>
          <w:tcPr>
            <w:tcW w:w="345" w:type="dxa"/>
            <w:vAlign w:val="center"/>
          </w:tcPr>
          <w:p w14:paraId="40319C93" w14:textId="77777777" w:rsidR="00870ADB" w:rsidRDefault="00870ADB"/>
        </w:tc>
        <w:tc>
          <w:tcPr>
            <w:tcW w:w="360" w:type="dxa"/>
          </w:tcPr>
          <w:p w14:paraId="4A508573" w14:textId="77777777" w:rsidR="00870ADB" w:rsidRDefault="00870ADB">
            <w:pPr>
              <w:rPr>
                <w:b/>
              </w:rPr>
            </w:pPr>
          </w:p>
        </w:tc>
        <w:tc>
          <w:tcPr>
            <w:tcW w:w="450" w:type="dxa"/>
            <w:vAlign w:val="center"/>
          </w:tcPr>
          <w:p w14:paraId="0E1C62A6" w14:textId="77777777" w:rsidR="00870ADB" w:rsidRDefault="00870ADB">
            <w:pPr>
              <w:rPr>
                <w:b/>
              </w:rPr>
            </w:pPr>
          </w:p>
        </w:tc>
        <w:tc>
          <w:tcPr>
            <w:tcW w:w="3810" w:type="dxa"/>
          </w:tcPr>
          <w:p w14:paraId="720133EC" w14:textId="77777777" w:rsidR="00870ADB" w:rsidRDefault="00870ADB"/>
        </w:tc>
      </w:tr>
      <w:tr w:rsidR="00870ADB" w14:paraId="72C66C5E" w14:textId="77777777">
        <w:tc>
          <w:tcPr>
            <w:tcW w:w="1005" w:type="dxa"/>
          </w:tcPr>
          <w:p w14:paraId="1A5411F1" w14:textId="77777777" w:rsidR="00870ADB" w:rsidRDefault="00870ADB"/>
        </w:tc>
        <w:tc>
          <w:tcPr>
            <w:tcW w:w="2370" w:type="dxa"/>
            <w:vAlign w:val="center"/>
          </w:tcPr>
          <w:p w14:paraId="26411123" w14:textId="77777777" w:rsidR="00870ADB" w:rsidRDefault="00140AAC">
            <w:pPr>
              <w:rPr>
                <w:i/>
              </w:rPr>
            </w:pPr>
            <w:r>
              <w:rPr>
                <w:i/>
              </w:rPr>
              <w:t xml:space="preserve">Sabella </w:t>
            </w:r>
            <w:proofErr w:type="spellStart"/>
            <w:r>
              <w:rPr>
                <w:i/>
              </w:rPr>
              <w:t>spallanzanii</w:t>
            </w:r>
            <w:proofErr w:type="spellEnd"/>
            <w:r>
              <w:rPr>
                <w:i/>
              </w:rPr>
              <w:t xml:space="preserve"> </w:t>
            </w:r>
            <w:r>
              <w:t>(</w:t>
            </w:r>
            <w:proofErr w:type="spellStart"/>
            <w:r>
              <w:t>Gmelin</w:t>
            </w:r>
            <w:proofErr w:type="spellEnd"/>
            <w:r>
              <w:t xml:space="preserve"> 1791)</w:t>
            </w:r>
          </w:p>
        </w:tc>
        <w:tc>
          <w:tcPr>
            <w:tcW w:w="300" w:type="dxa"/>
            <w:vAlign w:val="center"/>
          </w:tcPr>
          <w:p w14:paraId="293B233D" w14:textId="77777777" w:rsidR="00870ADB" w:rsidRDefault="00870ADB"/>
        </w:tc>
        <w:tc>
          <w:tcPr>
            <w:tcW w:w="315" w:type="dxa"/>
            <w:vAlign w:val="center"/>
          </w:tcPr>
          <w:p w14:paraId="5CC3A57D" w14:textId="77777777" w:rsidR="00870ADB" w:rsidRDefault="00870ADB">
            <w:pPr>
              <w:rPr>
                <w:b/>
              </w:rPr>
            </w:pPr>
          </w:p>
        </w:tc>
        <w:tc>
          <w:tcPr>
            <w:tcW w:w="345" w:type="dxa"/>
            <w:vAlign w:val="center"/>
          </w:tcPr>
          <w:p w14:paraId="58B08D71" w14:textId="77777777" w:rsidR="00870ADB" w:rsidRDefault="00870ADB"/>
        </w:tc>
        <w:tc>
          <w:tcPr>
            <w:tcW w:w="360" w:type="dxa"/>
          </w:tcPr>
          <w:p w14:paraId="082F0A83" w14:textId="77777777" w:rsidR="00870ADB" w:rsidRDefault="00870ADB">
            <w:pPr>
              <w:rPr>
                <w:b/>
              </w:rPr>
            </w:pPr>
          </w:p>
        </w:tc>
        <w:tc>
          <w:tcPr>
            <w:tcW w:w="450" w:type="dxa"/>
            <w:vAlign w:val="center"/>
          </w:tcPr>
          <w:p w14:paraId="0FB2EAA1" w14:textId="77777777" w:rsidR="00870ADB" w:rsidRDefault="00140AAC">
            <w:pPr>
              <w:rPr>
                <w:b/>
              </w:rPr>
            </w:pPr>
            <w:r>
              <w:rPr>
                <w:b/>
              </w:rPr>
              <w:t>I</w:t>
            </w:r>
          </w:p>
        </w:tc>
        <w:tc>
          <w:tcPr>
            <w:tcW w:w="3810" w:type="dxa"/>
          </w:tcPr>
          <w:p w14:paraId="5DDFEE50" w14:textId="77777777" w:rsidR="00870ADB" w:rsidRDefault="00140AAC">
            <w:r>
              <w:t>According to the Australian risk assessment, not considered high risk</w:t>
            </w:r>
          </w:p>
        </w:tc>
      </w:tr>
      <w:tr w:rsidR="00870ADB" w14:paraId="39C95BE2" w14:textId="77777777">
        <w:tc>
          <w:tcPr>
            <w:tcW w:w="1005" w:type="dxa"/>
          </w:tcPr>
          <w:p w14:paraId="41385546" w14:textId="77777777" w:rsidR="00870ADB" w:rsidRDefault="00870ADB"/>
        </w:tc>
        <w:tc>
          <w:tcPr>
            <w:tcW w:w="2370" w:type="dxa"/>
            <w:vAlign w:val="center"/>
          </w:tcPr>
          <w:p w14:paraId="292C337A" w14:textId="77777777" w:rsidR="00870ADB" w:rsidRDefault="00140AAC">
            <w:pPr>
              <w:rPr>
                <w:i/>
              </w:rPr>
            </w:pPr>
            <w:proofErr w:type="spellStart"/>
            <w:r>
              <w:rPr>
                <w:i/>
              </w:rPr>
              <w:t>Sabellastarte</w:t>
            </w:r>
            <w:proofErr w:type="spellEnd"/>
            <w:r>
              <w:rPr>
                <w:i/>
              </w:rPr>
              <w:t xml:space="preserve"> spectabilis </w:t>
            </w:r>
            <w:r>
              <w:t>(Grube 1878)</w:t>
            </w:r>
          </w:p>
        </w:tc>
        <w:tc>
          <w:tcPr>
            <w:tcW w:w="300" w:type="dxa"/>
            <w:vAlign w:val="center"/>
          </w:tcPr>
          <w:p w14:paraId="1FBF8904" w14:textId="77777777" w:rsidR="00870ADB" w:rsidRDefault="00140AAC">
            <w:r>
              <w:rPr>
                <w:b/>
              </w:rPr>
              <w:t>C</w:t>
            </w:r>
          </w:p>
        </w:tc>
        <w:tc>
          <w:tcPr>
            <w:tcW w:w="315" w:type="dxa"/>
            <w:vAlign w:val="center"/>
          </w:tcPr>
          <w:p w14:paraId="11F8330D" w14:textId="77777777" w:rsidR="00870ADB" w:rsidRDefault="00140AAC">
            <w:pPr>
              <w:rPr>
                <w:b/>
              </w:rPr>
            </w:pPr>
            <w:r>
              <w:rPr>
                <w:b/>
              </w:rPr>
              <w:t>I</w:t>
            </w:r>
          </w:p>
        </w:tc>
        <w:tc>
          <w:tcPr>
            <w:tcW w:w="345" w:type="dxa"/>
            <w:vAlign w:val="center"/>
          </w:tcPr>
          <w:p w14:paraId="79CB2FF8" w14:textId="77777777" w:rsidR="00870ADB" w:rsidRDefault="00140AAC">
            <w:pPr>
              <w:rPr>
                <w:b/>
              </w:rPr>
            </w:pPr>
            <w:r>
              <w:rPr>
                <w:b/>
              </w:rPr>
              <w:t>C</w:t>
            </w:r>
          </w:p>
        </w:tc>
        <w:tc>
          <w:tcPr>
            <w:tcW w:w="360" w:type="dxa"/>
          </w:tcPr>
          <w:p w14:paraId="02FC2A6B" w14:textId="77777777" w:rsidR="00870ADB" w:rsidRDefault="00870ADB">
            <w:pPr>
              <w:rPr>
                <w:b/>
              </w:rPr>
            </w:pPr>
          </w:p>
        </w:tc>
        <w:tc>
          <w:tcPr>
            <w:tcW w:w="450" w:type="dxa"/>
            <w:vAlign w:val="center"/>
          </w:tcPr>
          <w:p w14:paraId="1EF3FEF3" w14:textId="77777777" w:rsidR="00870ADB" w:rsidRDefault="00870ADB">
            <w:pPr>
              <w:rPr>
                <w:b/>
              </w:rPr>
            </w:pPr>
          </w:p>
        </w:tc>
        <w:tc>
          <w:tcPr>
            <w:tcW w:w="3810" w:type="dxa"/>
          </w:tcPr>
          <w:p w14:paraId="11886CFA" w14:textId="77777777" w:rsidR="00870ADB" w:rsidRDefault="00140AAC">
            <w:r>
              <w:t>Widespread throughout the Indo-Pacific, although considered an introduced species to the Hawaiian Islands.</w:t>
            </w:r>
          </w:p>
        </w:tc>
      </w:tr>
      <w:tr w:rsidR="00870ADB" w14:paraId="0247E204" w14:textId="77777777">
        <w:tc>
          <w:tcPr>
            <w:tcW w:w="1005" w:type="dxa"/>
          </w:tcPr>
          <w:p w14:paraId="7CD6B541" w14:textId="77777777" w:rsidR="00870ADB" w:rsidRDefault="00870ADB"/>
        </w:tc>
        <w:tc>
          <w:tcPr>
            <w:tcW w:w="2370" w:type="dxa"/>
            <w:vAlign w:val="center"/>
          </w:tcPr>
          <w:p w14:paraId="53F47BBE" w14:textId="77777777" w:rsidR="00870ADB" w:rsidRDefault="00140AAC">
            <w:pPr>
              <w:rPr>
                <w:i/>
              </w:rPr>
            </w:pPr>
            <w:proofErr w:type="spellStart"/>
            <w:r>
              <w:rPr>
                <w:i/>
              </w:rPr>
              <w:t>Salmacina</w:t>
            </w:r>
            <w:proofErr w:type="spellEnd"/>
            <w:r>
              <w:rPr>
                <w:i/>
              </w:rPr>
              <w:t xml:space="preserve"> </w:t>
            </w:r>
            <w:proofErr w:type="spellStart"/>
            <w:r>
              <w:rPr>
                <w:i/>
              </w:rPr>
              <w:t>dysteri</w:t>
            </w:r>
            <w:proofErr w:type="spellEnd"/>
            <w:r>
              <w:rPr>
                <w:i/>
              </w:rPr>
              <w:t xml:space="preserve"> </w:t>
            </w:r>
            <w:r>
              <w:t>(Huxley 1855)</w:t>
            </w:r>
          </w:p>
        </w:tc>
        <w:tc>
          <w:tcPr>
            <w:tcW w:w="300" w:type="dxa"/>
            <w:vAlign w:val="center"/>
          </w:tcPr>
          <w:p w14:paraId="653C0F0C" w14:textId="77777777" w:rsidR="00870ADB" w:rsidRDefault="00870ADB"/>
        </w:tc>
        <w:tc>
          <w:tcPr>
            <w:tcW w:w="315" w:type="dxa"/>
            <w:vAlign w:val="center"/>
          </w:tcPr>
          <w:p w14:paraId="4C1A3632" w14:textId="77777777" w:rsidR="00870ADB" w:rsidRDefault="00140AAC">
            <w:pPr>
              <w:rPr>
                <w:b/>
              </w:rPr>
            </w:pPr>
            <w:r>
              <w:rPr>
                <w:b/>
              </w:rPr>
              <w:t>C</w:t>
            </w:r>
          </w:p>
        </w:tc>
        <w:tc>
          <w:tcPr>
            <w:tcW w:w="345" w:type="dxa"/>
            <w:vAlign w:val="center"/>
          </w:tcPr>
          <w:p w14:paraId="249DF927" w14:textId="77777777" w:rsidR="00870ADB" w:rsidRDefault="00140AAC">
            <w:r>
              <w:rPr>
                <w:b/>
              </w:rPr>
              <w:t>I</w:t>
            </w:r>
          </w:p>
        </w:tc>
        <w:tc>
          <w:tcPr>
            <w:tcW w:w="360" w:type="dxa"/>
          </w:tcPr>
          <w:p w14:paraId="5B6C109A" w14:textId="77777777" w:rsidR="00870ADB" w:rsidRDefault="00870ADB">
            <w:pPr>
              <w:rPr>
                <w:b/>
              </w:rPr>
            </w:pPr>
          </w:p>
        </w:tc>
        <w:tc>
          <w:tcPr>
            <w:tcW w:w="450" w:type="dxa"/>
            <w:vAlign w:val="center"/>
          </w:tcPr>
          <w:p w14:paraId="5BC5D011" w14:textId="77777777" w:rsidR="00870ADB" w:rsidRDefault="00870ADB">
            <w:pPr>
              <w:rPr>
                <w:b/>
              </w:rPr>
            </w:pPr>
          </w:p>
        </w:tc>
        <w:tc>
          <w:tcPr>
            <w:tcW w:w="3810" w:type="dxa"/>
          </w:tcPr>
          <w:p w14:paraId="4ECBFA23" w14:textId="77777777" w:rsidR="00870ADB" w:rsidRDefault="00140AAC">
            <w:r>
              <w:t xml:space="preserve">It is not clear where this species originated, but it is now found in warm waters globally. It was first seen in Hawaii in 1939, and it occurs there from the eulittoral zone down to around 600 m (2,000 ft).[2] It grows on solid structures such as on rocks, on seaweed on reef flats, on reef slopes and docks, especially in </w:t>
            </w:r>
            <w:proofErr w:type="spellStart"/>
            <w:r>
              <w:t>harbours</w:t>
            </w:r>
            <w:proofErr w:type="spellEnd"/>
            <w:r>
              <w:t xml:space="preserve"> and bays; it also grows on the hulls of ships and on top of other fouling organisms. In </w:t>
            </w:r>
            <w:proofErr w:type="spellStart"/>
            <w:r>
              <w:t>WriMS</w:t>
            </w:r>
            <w:proofErr w:type="spellEnd"/>
          </w:p>
        </w:tc>
      </w:tr>
      <w:tr w:rsidR="00870ADB" w14:paraId="3D1E6D1B" w14:textId="77777777">
        <w:tc>
          <w:tcPr>
            <w:tcW w:w="1005" w:type="dxa"/>
          </w:tcPr>
          <w:p w14:paraId="1AB66A01" w14:textId="77777777" w:rsidR="00870ADB" w:rsidRDefault="00870ADB"/>
        </w:tc>
        <w:tc>
          <w:tcPr>
            <w:tcW w:w="2370" w:type="dxa"/>
            <w:vAlign w:val="center"/>
          </w:tcPr>
          <w:p w14:paraId="630D64D5" w14:textId="77777777" w:rsidR="00870ADB" w:rsidRDefault="00140AAC">
            <w:pPr>
              <w:rPr>
                <w:i/>
              </w:rPr>
            </w:pPr>
            <w:proofErr w:type="spellStart"/>
            <w:r>
              <w:rPr>
                <w:i/>
              </w:rPr>
              <w:t>Thelepus</w:t>
            </w:r>
            <w:proofErr w:type="spellEnd"/>
            <w:r>
              <w:rPr>
                <w:i/>
              </w:rPr>
              <w:t xml:space="preserve"> </w:t>
            </w:r>
            <w:proofErr w:type="spellStart"/>
            <w:r>
              <w:rPr>
                <w:i/>
              </w:rPr>
              <w:t>setosus</w:t>
            </w:r>
            <w:proofErr w:type="spellEnd"/>
            <w:r>
              <w:rPr>
                <w:i/>
              </w:rPr>
              <w:t xml:space="preserve"> </w:t>
            </w:r>
            <w:r>
              <w:t>(</w:t>
            </w:r>
            <w:proofErr w:type="spellStart"/>
            <w:r>
              <w:t>Quatrefages</w:t>
            </w:r>
            <w:proofErr w:type="spellEnd"/>
            <w:r>
              <w:t xml:space="preserve"> 1866)</w:t>
            </w:r>
          </w:p>
        </w:tc>
        <w:tc>
          <w:tcPr>
            <w:tcW w:w="300" w:type="dxa"/>
            <w:vAlign w:val="center"/>
          </w:tcPr>
          <w:p w14:paraId="13E22044" w14:textId="77777777" w:rsidR="00870ADB" w:rsidRDefault="00870ADB"/>
        </w:tc>
        <w:tc>
          <w:tcPr>
            <w:tcW w:w="315" w:type="dxa"/>
            <w:vAlign w:val="center"/>
          </w:tcPr>
          <w:p w14:paraId="64FC7EDB" w14:textId="77777777" w:rsidR="00870ADB" w:rsidRDefault="00140AAC">
            <w:pPr>
              <w:rPr>
                <w:b/>
              </w:rPr>
            </w:pPr>
            <w:r>
              <w:rPr>
                <w:b/>
              </w:rPr>
              <w:t>I</w:t>
            </w:r>
          </w:p>
        </w:tc>
        <w:tc>
          <w:tcPr>
            <w:tcW w:w="345" w:type="dxa"/>
            <w:vAlign w:val="center"/>
          </w:tcPr>
          <w:p w14:paraId="459B9391" w14:textId="77777777" w:rsidR="00870ADB" w:rsidRDefault="00870ADB"/>
        </w:tc>
        <w:tc>
          <w:tcPr>
            <w:tcW w:w="360" w:type="dxa"/>
          </w:tcPr>
          <w:p w14:paraId="7C78ECC0" w14:textId="77777777" w:rsidR="00870ADB" w:rsidRDefault="00870ADB">
            <w:pPr>
              <w:rPr>
                <w:b/>
              </w:rPr>
            </w:pPr>
          </w:p>
        </w:tc>
        <w:tc>
          <w:tcPr>
            <w:tcW w:w="450" w:type="dxa"/>
            <w:vAlign w:val="center"/>
          </w:tcPr>
          <w:p w14:paraId="461F821A" w14:textId="77777777" w:rsidR="00870ADB" w:rsidRDefault="00870ADB">
            <w:pPr>
              <w:rPr>
                <w:b/>
              </w:rPr>
            </w:pPr>
          </w:p>
        </w:tc>
        <w:tc>
          <w:tcPr>
            <w:tcW w:w="3810" w:type="dxa"/>
          </w:tcPr>
          <w:p w14:paraId="41CEFF21" w14:textId="77777777" w:rsidR="00870ADB" w:rsidRDefault="00870ADB"/>
        </w:tc>
      </w:tr>
      <w:tr w:rsidR="00870ADB" w14:paraId="51B1C70A" w14:textId="77777777">
        <w:tc>
          <w:tcPr>
            <w:tcW w:w="1005" w:type="dxa"/>
          </w:tcPr>
          <w:p w14:paraId="534C6FA9" w14:textId="77777777" w:rsidR="00870ADB" w:rsidRDefault="00870ADB"/>
        </w:tc>
        <w:tc>
          <w:tcPr>
            <w:tcW w:w="2370" w:type="dxa"/>
            <w:vAlign w:val="center"/>
          </w:tcPr>
          <w:p w14:paraId="366491D8" w14:textId="77777777" w:rsidR="00870ADB" w:rsidRDefault="00140AAC">
            <w:pPr>
              <w:rPr>
                <w:i/>
              </w:rPr>
            </w:pPr>
            <w:proofErr w:type="spellStart"/>
            <w:r>
              <w:rPr>
                <w:i/>
              </w:rPr>
              <w:t>Timarete</w:t>
            </w:r>
            <w:proofErr w:type="spellEnd"/>
            <w:r>
              <w:rPr>
                <w:i/>
              </w:rPr>
              <w:t xml:space="preserve"> caribous </w:t>
            </w:r>
            <w:r>
              <w:t>(Grube 1859)</w:t>
            </w:r>
          </w:p>
        </w:tc>
        <w:tc>
          <w:tcPr>
            <w:tcW w:w="300" w:type="dxa"/>
            <w:vAlign w:val="center"/>
          </w:tcPr>
          <w:p w14:paraId="4B3BD114" w14:textId="77777777" w:rsidR="00870ADB" w:rsidRDefault="00140AAC">
            <w:r>
              <w:rPr>
                <w:b/>
              </w:rPr>
              <w:t> </w:t>
            </w:r>
          </w:p>
        </w:tc>
        <w:tc>
          <w:tcPr>
            <w:tcW w:w="315" w:type="dxa"/>
            <w:vAlign w:val="center"/>
          </w:tcPr>
          <w:p w14:paraId="50D0BC4A" w14:textId="77777777" w:rsidR="00870ADB" w:rsidRDefault="00140AAC">
            <w:pPr>
              <w:rPr>
                <w:b/>
              </w:rPr>
            </w:pPr>
            <w:r>
              <w:rPr>
                <w:b/>
              </w:rPr>
              <w:t>I</w:t>
            </w:r>
          </w:p>
        </w:tc>
        <w:tc>
          <w:tcPr>
            <w:tcW w:w="345" w:type="dxa"/>
            <w:vAlign w:val="center"/>
          </w:tcPr>
          <w:p w14:paraId="72D43C6B" w14:textId="77777777" w:rsidR="00870ADB" w:rsidRDefault="00140AAC">
            <w:r>
              <w:rPr>
                <w:b/>
              </w:rPr>
              <w:t> </w:t>
            </w:r>
          </w:p>
        </w:tc>
        <w:tc>
          <w:tcPr>
            <w:tcW w:w="360" w:type="dxa"/>
          </w:tcPr>
          <w:p w14:paraId="531ED765" w14:textId="77777777" w:rsidR="00870ADB" w:rsidRDefault="00870ADB">
            <w:pPr>
              <w:rPr>
                <w:b/>
              </w:rPr>
            </w:pPr>
          </w:p>
        </w:tc>
        <w:tc>
          <w:tcPr>
            <w:tcW w:w="450" w:type="dxa"/>
            <w:vAlign w:val="center"/>
          </w:tcPr>
          <w:p w14:paraId="613A27B7" w14:textId="77777777" w:rsidR="00870ADB" w:rsidRDefault="00140AAC">
            <w:pPr>
              <w:rPr>
                <w:b/>
              </w:rPr>
            </w:pPr>
            <w:r>
              <w:rPr>
                <w:b/>
              </w:rPr>
              <w:t> </w:t>
            </w:r>
          </w:p>
        </w:tc>
        <w:tc>
          <w:tcPr>
            <w:tcW w:w="3810" w:type="dxa"/>
          </w:tcPr>
          <w:p w14:paraId="0F127226" w14:textId="77777777" w:rsidR="00870ADB" w:rsidRDefault="00870ADB"/>
        </w:tc>
      </w:tr>
      <w:tr w:rsidR="00870ADB" w14:paraId="3375F45A" w14:textId="77777777">
        <w:tc>
          <w:tcPr>
            <w:tcW w:w="1005" w:type="dxa"/>
          </w:tcPr>
          <w:p w14:paraId="2C2D9D0E" w14:textId="77777777" w:rsidR="00870ADB" w:rsidRDefault="00870ADB"/>
        </w:tc>
        <w:tc>
          <w:tcPr>
            <w:tcW w:w="2370" w:type="dxa"/>
            <w:vAlign w:val="center"/>
          </w:tcPr>
          <w:p w14:paraId="6CEEF46E" w14:textId="77777777" w:rsidR="00870ADB" w:rsidRDefault="00140AAC">
            <w:proofErr w:type="spellStart"/>
            <w:r>
              <w:t>Serpulididae</w:t>
            </w:r>
            <w:proofErr w:type="spellEnd"/>
          </w:p>
        </w:tc>
        <w:tc>
          <w:tcPr>
            <w:tcW w:w="300" w:type="dxa"/>
            <w:vAlign w:val="center"/>
          </w:tcPr>
          <w:p w14:paraId="262411B4" w14:textId="77777777" w:rsidR="00870ADB" w:rsidRDefault="00870ADB"/>
        </w:tc>
        <w:tc>
          <w:tcPr>
            <w:tcW w:w="315" w:type="dxa"/>
            <w:vAlign w:val="center"/>
          </w:tcPr>
          <w:p w14:paraId="50C7F60A" w14:textId="77777777" w:rsidR="00870ADB" w:rsidRDefault="00870ADB">
            <w:pPr>
              <w:rPr>
                <w:b/>
              </w:rPr>
            </w:pPr>
          </w:p>
        </w:tc>
        <w:tc>
          <w:tcPr>
            <w:tcW w:w="345" w:type="dxa"/>
            <w:vAlign w:val="center"/>
          </w:tcPr>
          <w:p w14:paraId="2236BAB2" w14:textId="77777777" w:rsidR="00870ADB" w:rsidRDefault="00870ADB"/>
        </w:tc>
        <w:tc>
          <w:tcPr>
            <w:tcW w:w="360" w:type="dxa"/>
          </w:tcPr>
          <w:p w14:paraId="28A50912" w14:textId="77777777" w:rsidR="00870ADB" w:rsidRDefault="00140AAC">
            <w:pPr>
              <w:rPr>
                <w:b/>
              </w:rPr>
            </w:pPr>
            <w:r>
              <w:rPr>
                <w:b/>
              </w:rPr>
              <w:t>I</w:t>
            </w:r>
          </w:p>
        </w:tc>
        <w:tc>
          <w:tcPr>
            <w:tcW w:w="450" w:type="dxa"/>
            <w:vAlign w:val="center"/>
          </w:tcPr>
          <w:p w14:paraId="5E59B92D" w14:textId="77777777" w:rsidR="00870ADB" w:rsidRDefault="00870ADB">
            <w:pPr>
              <w:rPr>
                <w:b/>
              </w:rPr>
            </w:pPr>
          </w:p>
        </w:tc>
        <w:tc>
          <w:tcPr>
            <w:tcW w:w="3810" w:type="dxa"/>
          </w:tcPr>
          <w:p w14:paraId="3321D1AF" w14:textId="77777777" w:rsidR="00870ADB" w:rsidRDefault="00870ADB"/>
        </w:tc>
      </w:tr>
      <w:tr w:rsidR="00870ADB" w14:paraId="3FCDE00B" w14:textId="77777777">
        <w:tc>
          <w:tcPr>
            <w:tcW w:w="1005" w:type="dxa"/>
          </w:tcPr>
          <w:p w14:paraId="4F2BE900" w14:textId="77777777" w:rsidR="00870ADB" w:rsidRDefault="00870ADB"/>
        </w:tc>
        <w:tc>
          <w:tcPr>
            <w:tcW w:w="2370" w:type="dxa"/>
            <w:vAlign w:val="center"/>
          </w:tcPr>
          <w:p w14:paraId="629689B4" w14:textId="77777777" w:rsidR="00870ADB" w:rsidRDefault="00140AAC">
            <w:proofErr w:type="spellStart"/>
            <w:r>
              <w:t>Serpula</w:t>
            </w:r>
            <w:proofErr w:type="spellEnd"/>
            <w:r>
              <w:t xml:space="preserve"> vermicularis</w:t>
            </w:r>
          </w:p>
        </w:tc>
        <w:tc>
          <w:tcPr>
            <w:tcW w:w="300" w:type="dxa"/>
            <w:vAlign w:val="center"/>
          </w:tcPr>
          <w:p w14:paraId="442D9D06" w14:textId="77777777" w:rsidR="00870ADB" w:rsidRDefault="00870ADB"/>
        </w:tc>
        <w:tc>
          <w:tcPr>
            <w:tcW w:w="315" w:type="dxa"/>
            <w:vAlign w:val="center"/>
          </w:tcPr>
          <w:p w14:paraId="24EDD8D5" w14:textId="77777777" w:rsidR="00870ADB" w:rsidRDefault="00870ADB">
            <w:pPr>
              <w:rPr>
                <w:b/>
              </w:rPr>
            </w:pPr>
          </w:p>
        </w:tc>
        <w:tc>
          <w:tcPr>
            <w:tcW w:w="345" w:type="dxa"/>
            <w:vAlign w:val="center"/>
          </w:tcPr>
          <w:p w14:paraId="53A41B33" w14:textId="77777777" w:rsidR="00870ADB" w:rsidRDefault="00870ADB"/>
        </w:tc>
        <w:tc>
          <w:tcPr>
            <w:tcW w:w="360" w:type="dxa"/>
          </w:tcPr>
          <w:p w14:paraId="59B459BA" w14:textId="77777777" w:rsidR="00870ADB" w:rsidRDefault="00140AAC">
            <w:pPr>
              <w:rPr>
                <w:b/>
              </w:rPr>
            </w:pPr>
            <w:r>
              <w:rPr>
                <w:b/>
              </w:rPr>
              <w:t>I</w:t>
            </w:r>
          </w:p>
        </w:tc>
        <w:tc>
          <w:tcPr>
            <w:tcW w:w="450" w:type="dxa"/>
            <w:vAlign w:val="center"/>
          </w:tcPr>
          <w:p w14:paraId="76E32B7A" w14:textId="77777777" w:rsidR="00870ADB" w:rsidRDefault="00870ADB">
            <w:pPr>
              <w:rPr>
                <w:b/>
              </w:rPr>
            </w:pPr>
          </w:p>
        </w:tc>
        <w:tc>
          <w:tcPr>
            <w:tcW w:w="3810" w:type="dxa"/>
          </w:tcPr>
          <w:p w14:paraId="0407F1A4" w14:textId="77777777" w:rsidR="00870ADB" w:rsidRDefault="00870ADB"/>
        </w:tc>
      </w:tr>
      <w:tr w:rsidR="00870ADB" w14:paraId="3A00FB94" w14:textId="77777777">
        <w:tc>
          <w:tcPr>
            <w:tcW w:w="1005" w:type="dxa"/>
          </w:tcPr>
          <w:p w14:paraId="5818DA11" w14:textId="77777777" w:rsidR="00870ADB" w:rsidRDefault="00870ADB"/>
        </w:tc>
        <w:tc>
          <w:tcPr>
            <w:tcW w:w="2370" w:type="dxa"/>
            <w:vAlign w:val="center"/>
          </w:tcPr>
          <w:p w14:paraId="4C72905F" w14:textId="77777777" w:rsidR="00870ADB" w:rsidRDefault="00140AAC">
            <w:proofErr w:type="spellStart"/>
            <w:r>
              <w:t>Spirobranchus</w:t>
            </w:r>
            <w:proofErr w:type="spellEnd"/>
            <w:r>
              <w:t xml:space="preserve"> </w:t>
            </w:r>
            <w:proofErr w:type="spellStart"/>
            <w:r>
              <w:t>kraussii</w:t>
            </w:r>
            <w:proofErr w:type="spellEnd"/>
          </w:p>
        </w:tc>
        <w:tc>
          <w:tcPr>
            <w:tcW w:w="300" w:type="dxa"/>
            <w:vAlign w:val="center"/>
          </w:tcPr>
          <w:p w14:paraId="62197050" w14:textId="77777777" w:rsidR="00870ADB" w:rsidRDefault="00870ADB"/>
        </w:tc>
        <w:tc>
          <w:tcPr>
            <w:tcW w:w="315" w:type="dxa"/>
            <w:vAlign w:val="center"/>
          </w:tcPr>
          <w:p w14:paraId="04F6AB2C" w14:textId="77777777" w:rsidR="00870ADB" w:rsidRDefault="00870ADB">
            <w:pPr>
              <w:rPr>
                <w:b/>
              </w:rPr>
            </w:pPr>
          </w:p>
        </w:tc>
        <w:tc>
          <w:tcPr>
            <w:tcW w:w="345" w:type="dxa"/>
            <w:vAlign w:val="center"/>
          </w:tcPr>
          <w:p w14:paraId="06115F00" w14:textId="77777777" w:rsidR="00870ADB" w:rsidRDefault="00870ADB"/>
        </w:tc>
        <w:tc>
          <w:tcPr>
            <w:tcW w:w="360" w:type="dxa"/>
          </w:tcPr>
          <w:p w14:paraId="63763653" w14:textId="77777777" w:rsidR="00870ADB" w:rsidRDefault="00140AAC">
            <w:pPr>
              <w:rPr>
                <w:b/>
              </w:rPr>
            </w:pPr>
            <w:r>
              <w:rPr>
                <w:b/>
              </w:rPr>
              <w:t>I</w:t>
            </w:r>
          </w:p>
        </w:tc>
        <w:tc>
          <w:tcPr>
            <w:tcW w:w="450" w:type="dxa"/>
            <w:vAlign w:val="center"/>
          </w:tcPr>
          <w:p w14:paraId="490EF840" w14:textId="77777777" w:rsidR="00870ADB" w:rsidRDefault="00870ADB">
            <w:pPr>
              <w:rPr>
                <w:b/>
              </w:rPr>
            </w:pPr>
          </w:p>
        </w:tc>
        <w:tc>
          <w:tcPr>
            <w:tcW w:w="3810" w:type="dxa"/>
          </w:tcPr>
          <w:p w14:paraId="5E5690E1" w14:textId="77777777" w:rsidR="00870ADB" w:rsidRDefault="00870ADB"/>
        </w:tc>
      </w:tr>
      <w:tr w:rsidR="00870ADB" w14:paraId="030831A7" w14:textId="77777777">
        <w:tc>
          <w:tcPr>
            <w:tcW w:w="1005" w:type="dxa"/>
            <w:vAlign w:val="center"/>
          </w:tcPr>
          <w:p w14:paraId="52C02F90" w14:textId="77777777" w:rsidR="00870ADB" w:rsidRDefault="00140AAC">
            <w:r>
              <w:t xml:space="preserve">Mollusca - </w:t>
            </w:r>
            <w:proofErr w:type="spellStart"/>
            <w:r>
              <w:t>Gastropoda</w:t>
            </w:r>
            <w:proofErr w:type="spellEnd"/>
          </w:p>
        </w:tc>
        <w:tc>
          <w:tcPr>
            <w:tcW w:w="2370" w:type="dxa"/>
            <w:vAlign w:val="center"/>
          </w:tcPr>
          <w:p w14:paraId="31ED7623" w14:textId="77777777" w:rsidR="00870ADB" w:rsidRDefault="00140AAC">
            <w:pPr>
              <w:rPr>
                <w:i/>
              </w:rPr>
            </w:pPr>
            <w:proofErr w:type="spellStart"/>
            <w:r>
              <w:rPr>
                <w:i/>
              </w:rPr>
              <w:t>Bostrycapulus</w:t>
            </w:r>
            <w:proofErr w:type="spellEnd"/>
            <w:r>
              <w:rPr>
                <w:i/>
              </w:rPr>
              <w:t xml:space="preserve"> aculeatus </w:t>
            </w:r>
            <w:r>
              <w:t>(</w:t>
            </w:r>
            <w:proofErr w:type="spellStart"/>
            <w:r>
              <w:t>Gmelin</w:t>
            </w:r>
            <w:proofErr w:type="spellEnd"/>
            <w:r>
              <w:t xml:space="preserve"> 1791)</w:t>
            </w:r>
          </w:p>
        </w:tc>
        <w:tc>
          <w:tcPr>
            <w:tcW w:w="300" w:type="dxa"/>
            <w:vAlign w:val="center"/>
          </w:tcPr>
          <w:p w14:paraId="7DD9F9D9" w14:textId="77777777" w:rsidR="00870ADB" w:rsidRDefault="00870ADB"/>
        </w:tc>
        <w:tc>
          <w:tcPr>
            <w:tcW w:w="315" w:type="dxa"/>
            <w:vAlign w:val="center"/>
          </w:tcPr>
          <w:p w14:paraId="2E52F192" w14:textId="77777777" w:rsidR="00870ADB" w:rsidRDefault="00140AAC">
            <w:pPr>
              <w:rPr>
                <w:b/>
              </w:rPr>
            </w:pPr>
            <w:r>
              <w:rPr>
                <w:b/>
              </w:rPr>
              <w:t>I</w:t>
            </w:r>
          </w:p>
        </w:tc>
        <w:tc>
          <w:tcPr>
            <w:tcW w:w="345" w:type="dxa"/>
            <w:vAlign w:val="center"/>
          </w:tcPr>
          <w:p w14:paraId="3F0A2BB5" w14:textId="77777777" w:rsidR="00870ADB" w:rsidRDefault="00870ADB"/>
        </w:tc>
        <w:tc>
          <w:tcPr>
            <w:tcW w:w="360" w:type="dxa"/>
          </w:tcPr>
          <w:p w14:paraId="043B850A" w14:textId="77777777" w:rsidR="00870ADB" w:rsidRDefault="00870ADB">
            <w:pPr>
              <w:rPr>
                <w:b/>
              </w:rPr>
            </w:pPr>
          </w:p>
        </w:tc>
        <w:tc>
          <w:tcPr>
            <w:tcW w:w="450" w:type="dxa"/>
            <w:vAlign w:val="center"/>
          </w:tcPr>
          <w:p w14:paraId="7A6B92A4" w14:textId="77777777" w:rsidR="00870ADB" w:rsidRDefault="00870ADB">
            <w:pPr>
              <w:rPr>
                <w:b/>
              </w:rPr>
            </w:pPr>
          </w:p>
        </w:tc>
        <w:tc>
          <w:tcPr>
            <w:tcW w:w="3810" w:type="dxa"/>
          </w:tcPr>
          <w:p w14:paraId="0BE59EC2" w14:textId="77777777" w:rsidR="00870ADB" w:rsidRDefault="00140AAC">
            <w:pPr>
              <w:spacing w:line="259" w:lineRule="auto"/>
            </w:pPr>
            <w:r>
              <w:t>I am not aware of any introductions of this cap snail to Pacific islands. [</w:t>
            </w:r>
            <w:proofErr w:type="spellStart"/>
            <w:r>
              <w:rPr>
                <w:i/>
              </w:rPr>
              <w:t>Crepidula</w:t>
            </w:r>
            <w:proofErr w:type="spellEnd"/>
            <w:r>
              <w:rPr>
                <w:i/>
              </w:rPr>
              <w:t xml:space="preserve"> aculeata</w:t>
            </w:r>
            <w:r>
              <w:t> is another name for the same species.] (Dr. Richard Willan)</w:t>
            </w:r>
          </w:p>
        </w:tc>
      </w:tr>
      <w:tr w:rsidR="00870ADB" w14:paraId="7E157D1A" w14:textId="77777777">
        <w:tc>
          <w:tcPr>
            <w:tcW w:w="1005" w:type="dxa"/>
            <w:vAlign w:val="center"/>
          </w:tcPr>
          <w:p w14:paraId="6C65777B" w14:textId="77777777" w:rsidR="00870ADB" w:rsidRDefault="00870ADB"/>
        </w:tc>
        <w:tc>
          <w:tcPr>
            <w:tcW w:w="2370" w:type="dxa"/>
            <w:vAlign w:val="center"/>
          </w:tcPr>
          <w:p w14:paraId="0BA5A326" w14:textId="77777777" w:rsidR="00870ADB" w:rsidRDefault="00140AAC">
            <w:pPr>
              <w:rPr>
                <w:i/>
              </w:rPr>
            </w:pPr>
            <w:proofErr w:type="spellStart"/>
            <w:r>
              <w:rPr>
                <w:i/>
              </w:rPr>
              <w:t>Cellana</w:t>
            </w:r>
            <w:proofErr w:type="spellEnd"/>
            <w:r>
              <w:rPr>
                <w:i/>
              </w:rPr>
              <w:t xml:space="preserve"> </w:t>
            </w:r>
            <w:proofErr w:type="spellStart"/>
            <w:r>
              <w:rPr>
                <w:i/>
              </w:rPr>
              <w:t>mazatlandica</w:t>
            </w:r>
            <w:proofErr w:type="spellEnd"/>
            <w:r>
              <w:rPr>
                <w:i/>
              </w:rPr>
              <w:t xml:space="preserve"> </w:t>
            </w:r>
            <w:r>
              <w:t>(GB Sowerby I 1839)</w:t>
            </w:r>
          </w:p>
        </w:tc>
        <w:tc>
          <w:tcPr>
            <w:tcW w:w="300" w:type="dxa"/>
            <w:vAlign w:val="center"/>
          </w:tcPr>
          <w:p w14:paraId="6C709DC7" w14:textId="77777777" w:rsidR="00870ADB" w:rsidRDefault="00870ADB"/>
        </w:tc>
        <w:tc>
          <w:tcPr>
            <w:tcW w:w="315" w:type="dxa"/>
            <w:vAlign w:val="center"/>
          </w:tcPr>
          <w:p w14:paraId="3761C53E" w14:textId="77777777" w:rsidR="00870ADB" w:rsidRDefault="00140AAC">
            <w:pPr>
              <w:rPr>
                <w:b/>
              </w:rPr>
            </w:pPr>
            <w:r>
              <w:rPr>
                <w:b/>
              </w:rPr>
              <w:t>I</w:t>
            </w:r>
          </w:p>
        </w:tc>
        <w:tc>
          <w:tcPr>
            <w:tcW w:w="345" w:type="dxa"/>
            <w:vAlign w:val="center"/>
          </w:tcPr>
          <w:p w14:paraId="3CD8AF5E" w14:textId="77777777" w:rsidR="00870ADB" w:rsidRDefault="00870ADB"/>
        </w:tc>
        <w:tc>
          <w:tcPr>
            <w:tcW w:w="360" w:type="dxa"/>
          </w:tcPr>
          <w:p w14:paraId="5FCC8CCD" w14:textId="77777777" w:rsidR="00870ADB" w:rsidRDefault="00870ADB">
            <w:pPr>
              <w:rPr>
                <w:b/>
              </w:rPr>
            </w:pPr>
          </w:p>
        </w:tc>
        <w:tc>
          <w:tcPr>
            <w:tcW w:w="450" w:type="dxa"/>
            <w:vAlign w:val="center"/>
          </w:tcPr>
          <w:p w14:paraId="454284A4" w14:textId="77777777" w:rsidR="00870ADB" w:rsidRDefault="00870ADB">
            <w:pPr>
              <w:rPr>
                <w:b/>
              </w:rPr>
            </w:pPr>
          </w:p>
        </w:tc>
        <w:tc>
          <w:tcPr>
            <w:tcW w:w="3810" w:type="dxa"/>
          </w:tcPr>
          <w:p w14:paraId="23E75E33" w14:textId="77777777" w:rsidR="00870ADB" w:rsidRDefault="00140AAC">
            <w:proofErr w:type="gramStart"/>
            <w:r>
              <w:rPr>
                <w:rFonts w:ascii="Arial" w:eastAsia="Arial" w:hAnsi="Arial" w:cs="Arial"/>
                <w:sz w:val="21"/>
                <w:szCs w:val="21"/>
              </w:rPr>
              <w:t>urn:lsid</w:t>
            </w:r>
            <w:proofErr w:type="gramEnd"/>
            <w:r>
              <w:rPr>
                <w:rFonts w:ascii="Arial" w:eastAsia="Arial" w:hAnsi="Arial" w:cs="Arial"/>
                <w:sz w:val="21"/>
                <w:szCs w:val="21"/>
              </w:rPr>
              <w:t>:marinespecies.org:taxname:531786</w:t>
            </w:r>
          </w:p>
        </w:tc>
      </w:tr>
      <w:tr w:rsidR="00870ADB" w14:paraId="0D0FF70D" w14:textId="77777777">
        <w:tc>
          <w:tcPr>
            <w:tcW w:w="1005" w:type="dxa"/>
            <w:vAlign w:val="center"/>
          </w:tcPr>
          <w:p w14:paraId="196D3F97" w14:textId="77777777" w:rsidR="00870ADB" w:rsidRDefault="00870ADB"/>
        </w:tc>
        <w:tc>
          <w:tcPr>
            <w:tcW w:w="2370" w:type="dxa"/>
            <w:vAlign w:val="center"/>
          </w:tcPr>
          <w:p w14:paraId="0F2D4220" w14:textId="77777777" w:rsidR="00870ADB" w:rsidRDefault="00140AAC">
            <w:pPr>
              <w:rPr>
                <w:i/>
              </w:rPr>
            </w:pPr>
            <w:proofErr w:type="spellStart"/>
            <w:r>
              <w:rPr>
                <w:i/>
              </w:rPr>
              <w:t>Crepidula</w:t>
            </w:r>
            <w:proofErr w:type="spellEnd"/>
            <w:r>
              <w:rPr>
                <w:i/>
              </w:rPr>
              <w:t xml:space="preserve"> aculeata</w:t>
            </w:r>
          </w:p>
        </w:tc>
        <w:tc>
          <w:tcPr>
            <w:tcW w:w="300" w:type="dxa"/>
            <w:vAlign w:val="center"/>
          </w:tcPr>
          <w:p w14:paraId="564E76ED" w14:textId="77777777" w:rsidR="00870ADB" w:rsidRDefault="00870ADB"/>
        </w:tc>
        <w:tc>
          <w:tcPr>
            <w:tcW w:w="315" w:type="dxa"/>
            <w:vAlign w:val="center"/>
          </w:tcPr>
          <w:p w14:paraId="1B354FDF" w14:textId="77777777" w:rsidR="00870ADB" w:rsidRDefault="00140AAC">
            <w:pPr>
              <w:rPr>
                <w:b/>
              </w:rPr>
            </w:pPr>
            <w:r>
              <w:rPr>
                <w:b/>
              </w:rPr>
              <w:t>I</w:t>
            </w:r>
          </w:p>
        </w:tc>
        <w:tc>
          <w:tcPr>
            <w:tcW w:w="345" w:type="dxa"/>
            <w:vAlign w:val="center"/>
          </w:tcPr>
          <w:p w14:paraId="6745D575" w14:textId="77777777" w:rsidR="00870ADB" w:rsidRDefault="00870ADB"/>
        </w:tc>
        <w:tc>
          <w:tcPr>
            <w:tcW w:w="360" w:type="dxa"/>
          </w:tcPr>
          <w:p w14:paraId="7D1AD339" w14:textId="77777777" w:rsidR="00870ADB" w:rsidRDefault="00870ADB">
            <w:pPr>
              <w:rPr>
                <w:b/>
              </w:rPr>
            </w:pPr>
          </w:p>
        </w:tc>
        <w:tc>
          <w:tcPr>
            <w:tcW w:w="450" w:type="dxa"/>
            <w:vAlign w:val="center"/>
          </w:tcPr>
          <w:p w14:paraId="09263D3A" w14:textId="77777777" w:rsidR="00870ADB" w:rsidRDefault="00870ADB">
            <w:pPr>
              <w:rPr>
                <w:b/>
              </w:rPr>
            </w:pPr>
          </w:p>
        </w:tc>
        <w:tc>
          <w:tcPr>
            <w:tcW w:w="3810" w:type="dxa"/>
          </w:tcPr>
          <w:p w14:paraId="1B0795F1" w14:textId="77777777" w:rsidR="00870ADB" w:rsidRDefault="00870ADB"/>
        </w:tc>
      </w:tr>
      <w:tr w:rsidR="00870ADB" w14:paraId="2C1570DB" w14:textId="77777777">
        <w:tc>
          <w:tcPr>
            <w:tcW w:w="1005" w:type="dxa"/>
            <w:vAlign w:val="center"/>
          </w:tcPr>
          <w:p w14:paraId="38855F8D" w14:textId="77777777" w:rsidR="00870ADB" w:rsidRDefault="00870ADB"/>
        </w:tc>
        <w:tc>
          <w:tcPr>
            <w:tcW w:w="2370" w:type="dxa"/>
            <w:vAlign w:val="center"/>
          </w:tcPr>
          <w:p w14:paraId="6FAF760B" w14:textId="77777777" w:rsidR="00870ADB" w:rsidRDefault="00140AAC">
            <w:pPr>
              <w:rPr>
                <w:i/>
              </w:rPr>
            </w:pPr>
            <w:proofErr w:type="spellStart"/>
            <w:r>
              <w:rPr>
                <w:i/>
              </w:rPr>
              <w:t>Crucibulum</w:t>
            </w:r>
            <w:proofErr w:type="spellEnd"/>
            <w:r>
              <w:rPr>
                <w:i/>
              </w:rPr>
              <w:t xml:space="preserve"> spinosum </w:t>
            </w:r>
            <w:r>
              <w:t>(GB Sowerby I 1824)</w:t>
            </w:r>
          </w:p>
        </w:tc>
        <w:tc>
          <w:tcPr>
            <w:tcW w:w="300" w:type="dxa"/>
            <w:vAlign w:val="center"/>
          </w:tcPr>
          <w:p w14:paraId="39506B53" w14:textId="77777777" w:rsidR="00870ADB" w:rsidRDefault="00870ADB"/>
        </w:tc>
        <w:tc>
          <w:tcPr>
            <w:tcW w:w="315" w:type="dxa"/>
            <w:vAlign w:val="center"/>
          </w:tcPr>
          <w:p w14:paraId="5D321535" w14:textId="77777777" w:rsidR="00870ADB" w:rsidRDefault="00140AAC">
            <w:pPr>
              <w:rPr>
                <w:b/>
              </w:rPr>
            </w:pPr>
            <w:r>
              <w:rPr>
                <w:b/>
              </w:rPr>
              <w:t>I</w:t>
            </w:r>
          </w:p>
        </w:tc>
        <w:tc>
          <w:tcPr>
            <w:tcW w:w="345" w:type="dxa"/>
            <w:vAlign w:val="center"/>
          </w:tcPr>
          <w:p w14:paraId="65648C16" w14:textId="77777777" w:rsidR="00870ADB" w:rsidRDefault="00870ADB"/>
        </w:tc>
        <w:tc>
          <w:tcPr>
            <w:tcW w:w="360" w:type="dxa"/>
          </w:tcPr>
          <w:p w14:paraId="5D5F0F2B" w14:textId="77777777" w:rsidR="00870ADB" w:rsidRDefault="00870ADB">
            <w:pPr>
              <w:rPr>
                <w:b/>
              </w:rPr>
            </w:pPr>
          </w:p>
        </w:tc>
        <w:tc>
          <w:tcPr>
            <w:tcW w:w="450" w:type="dxa"/>
            <w:vAlign w:val="center"/>
          </w:tcPr>
          <w:p w14:paraId="22D5C308" w14:textId="77777777" w:rsidR="00870ADB" w:rsidRDefault="00870ADB">
            <w:pPr>
              <w:rPr>
                <w:b/>
              </w:rPr>
            </w:pPr>
          </w:p>
        </w:tc>
        <w:tc>
          <w:tcPr>
            <w:tcW w:w="3810" w:type="dxa"/>
          </w:tcPr>
          <w:p w14:paraId="7DA7DEA6" w14:textId="77777777" w:rsidR="00870ADB" w:rsidRDefault="00870ADB"/>
        </w:tc>
      </w:tr>
      <w:tr w:rsidR="00870ADB" w14:paraId="4D2C285B" w14:textId="77777777">
        <w:trPr>
          <w:trHeight w:val="489"/>
        </w:trPr>
        <w:tc>
          <w:tcPr>
            <w:tcW w:w="1005" w:type="dxa"/>
            <w:vAlign w:val="center"/>
          </w:tcPr>
          <w:p w14:paraId="4D97406C" w14:textId="77777777" w:rsidR="00870ADB" w:rsidRDefault="00870ADB"/>
        </w:tc>
        <w:tc>
          <w:tcPr>
            <w:tcW w:w="2370" w:type="dxa"/>
            <w:vAlign w:val="center"/>
          </w:tcPr>
          <w:p w14:paraId="3E8F5849" w14:textId="77777777" w:rsidR="00870ADB" w:rsidRDefault="00140AAC">
            <w:pPr>
              <w:rPr>
                <w:i/>
              </w:rPr>
            </w:pPr>
            <w:proofErr w:type="spellStart"/>
            <w:r>
              <w:rPr>
                <w:i/>
              </w:rPr>
              <w:t>Tathrella</w:t>
            </w:r>
            <w:proofErr w:type="spellEnd"/>
            <w:r>
              <w:rPr>
                <w:i/>
              </w:rPr>
              <w:t xml:space="preserve"> </w:t>
            </w:r>
            <w:proofErr w:type="spellStart"/>
            <w:r>
              <w:rPr>
                <w:i/>
              </w:rPr>
              <w:t>iredalei</w:t>
            </w:r>
            <w:proofErr w:type="spellEnd"/>
            <w:r>
              <w:rPr>
                <w:i/>
              </w:rPr>
              <w:t xml:space="preserve"> </w:t>
            </w:r>
            <w:proofErr w:type="spellStart"/>
            <w:r>
              <w:t>Laseron</w:t>
            </w:r>
            <w:proofErr w:type="spellEnd"/>
            <w:r>
              <w:t xml:space="preserve"> 1959</w:t>
            </w:r>
          </w:p>
        </w:tc>
        <w:tc>
          <w:tcPr>
            <w:tcW w:w="300" w:type="dxa"/>
            <w:vAlign w:val="center"/>
          </w:tcPr>
          <w:p w14:paraId="1C3AB553" w14:textId="77777777" w:rsidR="00870ADB" w:rsidRDefault="00870ADB"/>
        </w:tc>
        <w:tc>
          <w:tcPr>
            <w:tcW w:w="315" w:type="dxa"/>
            <w:vAlign w:val="center"/>
          </w:tcPr>
          <w:p w14:paraId="134AEB99" w14:textId="77777777" w:rsidR="00870ADB" w:rsidRDefault="00140AAC">
            <w:pPr>
              <w:rPr>
                <w:b/>
              </w:rPr>
            </w:pPr>
            <w:r>
              <w:rPr>
                <w:b/>
              </w:rPr>
              <w:t>I</w:t>
            </w:r>
          </w:p>
        </w:tc>
        <w:tc>
          <w:tcPr>
            <w:tcW w:w="345" w:type="dxa"/>
            <w:vAlign w:val="center"/>
          </w:tcPr>
          <w:p w14:paraId="3C3D1A22" w14:textId="77777777" w:rsidR="00870ADB" w:rsidRDefault="00870ADB"/>
        </w:tc>
        <w:tc>
          <w:tcPr>
            <w:tcW w:w="360" w:type="dxa"/>
          </w:tcPr>
          <w:p w14:paraId="0F20641E" w14:textId="77777777" w:rsidR="00870ADB" w:rsidRDefault="00870ADB">
            <w:pPr>
              <w:rPr>
                <w:b/>
              </w:rPr>
            </w:pPr>
          </w:p>
        </w:tc>
        <w:tc>
          <w:tcPr>
            <w:tcW w:w="450" w:type="dxa"/>
            <w:vAlign w:val="center"/>
          </w:tcPr>
          <w:p w14:paraId="68AD9D9A" w14:textId="77777777" w:rsidR="00870ADB" w:rsidRDefault="00870ADB">
            <w:pPr>
              <w:rPr>
                <w:b/>
              </w:rPr>
            </w:pPr>
          </w:p>
        </w:tc>
        <w:tc>
          <w:tcPr>
            <w:tcW w:w="3810" w:type="dxa"/>
          </w:tcPr>
          <w:p w14:paraId="6783FA74" w14:textId="77777777" w:rsidR="00870ADB" w:rsidRDefault="00140AAC">
            <w:r>
              <w:t xml:space="preserve">It would be very difficult to separate this particular species from native Fijian </w:t>
            </w:r>
            <w:proofErr w:type="gramStart"/>
            <w:r>
              <w:t>species.(</w:t>
            </w:r>
            <w:proofErr w:type="gramEnd"/>
            <w:r>
              <w:t>Dr. Richard Willan)</w:t>
            </w:r>
          </w:p>
        </w:tc>
      </w:tr>
      <w:tr w:rsidR="00870ADB" w14:paraId="3A76C178" w14:textId="77777777">
        <w:tc>
          <w:tcPr>
            <w:tcW w:w="1005" w:type="dxa"/>
            <w:vAlign w:val="center"/>
          </w:tcPr>
          <w:p w14:paraId="3214FA55" w14:textId="77777777" w:rsidR="00870ADB" w:rsidRDefault="00140AAC">
            <w:r>
              <w:t> </w:t>
            </w:r>
          </w:p>
        </w:tc>
        <w:tc>
          <w:tcPr>
            <w:tcW w:w="2370" w:type="dxa"/>
            <w:vAlign w:val="center"/>
          </w:tcPr>
          <w:p w14:paraId="69D46F76" w14:textId="77777777" w:rsidR="00870ADB" w:rsidRDefault="00140AAC">
            <w:pPr>
              <w:rPr>
                <w:i/>
              </w:rPr>
            </w:pPr>
            <w:proofErr w:type="spellStart"/>
            <w:r>
              <w:rPr>
                <w:i/>
              </w:rPr>
              <w:t>Rochia</w:t>
            </w:r>
            <w:proofErr w:type="spellEnd"/>
            <w:r>
              <w:rPr>
                <w:i/>
              </w:rPr>
              <w:t xml:space="preserve"> </w:t>
            </w:r>
            <w:proofErr w:type="spellStart"/>
            <w:proofErr w:type="gramStart"/>
            <w:r>
              <w:rPr>
                <w:i/>
              </w:rPr>
              <w:t>nilotica</w:t>
            </w:r>
            <w:proofErr w:type="spellEnd"/>
            <w:r>
              <w:rPr>
                <w:i/>
              </w:rPr>
              <w:t xml:space="preserve">  </w:t>
            </w:r>
            <w:r>
              <w:t>(</w:t>
            </w:r>
            <w:proofErr w:type="gramEnd"/>
            <w:r>
              <w:t>Linnaeus 1767)</w:t>
            </w:r>
          </w:p>
        </w:tc>
        <w:tc>
          <w:tcPr>
            <w:tcW w:w="300" w:type="dxa"/>
            <w:vAlign w:val="center"/>
          </w:tcPr>
          <w:p w14:paraId="15C4E0E1" w14:textId="77777777" w:rsidR="00870ADB" w:rsidRDefault="00140AAC">
            <w:r>
              <w:rPr>
                <w:b/>
              </w:rPr>
              <w:t> </w:t>
            </w:r>
          </w:p>
        </w:tc>
        <w:tc>
          <w:tcPr>
            <w:tcW w:w="315" w:type="dxa"/>
            <w:vAlign w:val="center"/>
          </w:tcPr>
          <w:p w14:paraId="3CF3D781" w14:textId="77777777" w:rsidR="00870ADB" w:rsidRDefault="00140AAC">
            <w:pPr>
              <w:rPr>
                <w:b/>
              </w:rPr>
            </w:pPr>
            <w:r>
              <w:rPr>
                <w:b/>
              </w:rPr>
              <w:t>I</w:t>
            </w:r>
          </w:p>
        </w:tc>
        <w:tc>
          <w:tcPr>
            <w:tcW w:w="345" w:type="dxa"/>
            <w:vAlign w:val="center"/>
          </w:tcPr>
          <w:p w14:paraId="719F3971" w14:textId="77777777" w:rsidR="00870ADB" w:rsidRDefault="00140AAC">
            <w:r>
              <w:rPr>
                <w:b/>
              </w:rPr>
              <w:t>I </w:t>
            </w:r>
          </w:p>
        </w:tc>
        <w:tc>
          <w:tcPr>
            <w:tcW w:w="360" w:type="dxa"/>
          </w:tcPr>
          <w:p w14:paraId="046B8C21" w14:textId="77777777" w:rsidR="00870ADB" w:rsidRDefault="00140AAC">
            <w:pPr>
              <w:rPr>
                <w:b/>
              </w:rPr>
            </w:pPr>
            <w:r>
              <w:rPr>
                <w:b/>
              </w:rPr>
              <w:t>I</w:t>
            </w:r>
          </w:p>
        </w:tc>
        <w:tc>
          <w:tcPr>
            <w:tcW w:w="450" w:type="dxa"/>
            <w:vAlign w:val="center"/>
          </w:tcPr>
          <w:p w14:paraId="2CEB8D01" w14:textId="77777777" w:rsidR="00870ADB" w:rsidRDefault="00140AAC">
            <w:pPr>
              <w:rPr>
                <w:b/>
              </w:rPr>
            </w:pPr>
            <w:r>
              <w:rPr>
                <w:b/>
              </w:rPr>
              <w:t> </w:t>
            </w:r>
          </w:p>
        </w:tc>
        <w:tc>
          <w:tcPr>
            <w:tcW w:w="3810" w:type="dxa"/>
          </w:tcPr>
          <w:p w14:paraId="638D2FFC" w14:textId="77777777" w:rsidR="00870ADB" w:rsidRDefault="00140AAC">
            <w:r>
              <w:t>Native to Fiji (Dr. Richard Willan)</w:t>
            </w:r>
          </w:p>
        </w:tc>
      </w:tr>
      <w:tr w:rsidR="00870ADB" w14:paraId="0727F970" w14:textId="77777777">
        <w:tc>
          <w:tcPr>
            <w:tcW w:w="1005" w:type="dxa"/>
            <w:vAlign w:val="center"/>
          </w:tcPr>
          <w:p w14:paraId="78E8FA26" w14:textId="77777777" w:rsidR="00870ADB" w:rsidRDefault="00140AAC">
            <w:r>
              <w:t>Mollusca – Bivalvia</w:t>
            </w:r>
          </w:p>
        </w:tc>
        <w:tc>
          <w:tcPr>
            <w:tcW w:w="2370" w:type="dxa"/>
            <w:vAlign w:val="center"/>
          </w:tcPr>
          <w:p w14:paraId="1CD170AE" w14:textId="77777777" w:rsidR="00870ADB" w:rsidRDefault="00140AAC">
            <w:pPr>
              <w:rPr>
                <w:i/>
              </w:rPr>
            </w:pPr>
            <w:proofErr w:type="spellStart"/>
            <w:r>
              <w:rPr>
                <w:i/>
              </w:rPr>
              <w:t>Arcuatula</w:t>
            </w:r>
            <w:proofErr w:type="spellEnd"/>
            <w:r>
              <w:rPr>
                <w:i/>
              </w:rPr>
              <w:t xml:space="preserve"> </w:t>
            </w:r>
            <w:proofErr w:type="spellStart"/>
            <w:r>
              <w:rPr>
                <w:i/>
              </w:rPr>
              <w:t>senhousia</w:t>
            </w:r>
            <w:proofErr w:type="spellEnd"/>
            <w:r>
              <w:rPr>
                <w:i/>
              </w:rPr>
              <w:t xml:space="preserve"> </w:t>
            </w:r>
            <w:r>
              <w:t>(Benson in Cantor 1842)</w:t>
            </w:r>
          </w:p>
        </w:tc>
        <w:tc>
          <w:tcPr>
            <w:tcW w:w="300" w:type="dxa"/>
            <w:vAlign w:val="center"/>
          </w:tcPr>
          <w:p w14:paraId="29DC73D7" w14:textId="77777777" w:rsidR="00870ADB" w:rsidRDefault="00870ADB">
            <w:pPr>
              <w:rPr>
                <w:b/>
              </w:rPr>
            </w:pPr>
          </w:p>
        </w:tc>
        <w:tc>
          <w:tcPr>
            <w:tcW w:w="315" w:type="dxa"/>
            <w:vAlign w:val="center"/>
          </w:tcPr>
          <w:p w14:paraId="0954D487" w14:textId="77777777" w:rsidR="00870ADB" w:rsidRDefault="00870ADB">
            <w:pPr>
              <w:rPr>
                <w:b/>
              </w:rPr>
            </w:pPr>
          </w:p>
        </w:tc>
        <w:tc>
          <w:tcPr>
            <w:tcW w:w="345" w:type="dxa"/>
            <w:vAlign w:val="center"/>
          </w:tcPr>
          <w:p w14:paraId="1669F538" w14:textId="77777777" w:rsidR="00870ADB" w:rsidRDefault="00870ADB">
            <w:pPr>
              <w:rPr>
                <w:b/>
              </w:rPr>
            </w:pPr>
          </w:p>
        </w:tc>
        <w:tc>
          <w:tcPr>
            <w:tcW w:w="360" w:type="dxa"/>
          </w:tcPr>
          <w:p w14:paraId="79F12554" w14:textId="77777777" w:rsidR="00870ADB" w:rsidRDefault="00870ADB">
            <w:pPr>
              <w:rPr>
                <w:b/>
              </w:rPr>
            </w:pPr>
          </w:p>
        </w:tc>
        <w:tc>
          <w:tcPr>
            <w:tcW w:w="450" w:type="dxa"/>
            <w:vAlign w:val="center"/>
          </w:tcPr>
          <w:p w14:paraId="33320C5D" w14:textId="77777777" w:rsidR="00870ADB" w:rsidRDefault="00140AAC">
            <w:pPr>
              <w:rPr>
                <w:b/>
              </w:rPr>
            </w:pPr>
            <w:r>
              <w:rPr>
                <w:b/>
              </w:rPr>
              <w:t>I</w:t>
            </w:r>
          </w:p>
        </w:tc>
        <w:tc>
          <w:tcPr>
            <w:tcW w:w="3810" w:type="dxa"/>
          </w:tcPr>
          <w:p w14:paraId="22112793" w14:textId="77777777" w:rsidR="00870ADB" w:rsidRDefault="00140AAC">
            <w:pPr>
              <w:spacing w:line="259" w:lineRule="auto"/>
            </w:pPr>
            <w:r>
              <w:t>Dr Richard Willan not aware of any introductions of this mussel to Pacific islands.</w:t>
            </w:r>
          </w:p>
        </w:tc>
      </w:tr>
      <w:tr w:rsidR="00870ADB" w14:paraId="2B295746" w14:textId="77777777">
        <w:tc>
          <w:tcPr>
            <w:tcW w:w="1005" w:type="dxa"/>
            <w:vAlign w:val="center"/>
          </w:tcPr>
          <w:p w14:paraId="2398F8A8" w14:textId="77777777" w:rsidR="00870ADB" w:rsidRDefault="00870ADB"/>
        </w:tc>
        <w:tc>
          <w:tcPr>
            <w:tcW w:w="2370" w:type="dxa"/>
            <w:vAlign w:val="center"/>
          </w:tcPr>
          <w:p w14:paraId="3E881CFF" w14:textId="77777777" w:rsidR="00870ADB" w:rsidRDefault="00140AAC">
            <w:pPr>
              <w:rPr>
                <w:i/>
              </w:rPr>
            </w:pPr>
            <w:r>
              <w:rPr>
                <w:i/>
              </w:rPr>
              <w:t xml:space="preserve">Chama </w:t>
            </w:r>
            <w:proofErr w:type="spellStart"/>
            <w:r>
              <w:rPr>
                <w:i/>
              </w:rPr>
              <w:t>asperella</w:t>
            </w:r>
            <w:proofErr w:type="spellEnd"/>
            <w:r>
              <w:rPr>
                <w:i/>
              </w:rPr>
              <w:t xml:space="preserve"> </w:t>
            </w:r>
            <w:r>
              <w:t>Lamarck 1819</w:t>
            </w:r>
          </w:p>
        </w:tc>
        <w:tc>
          <w:tcPr>
            <w:tcW w:w="300" w:type="dxa"/>
            <w:vAlign w:val="center"/>
          </w:tcPr>
          <w:p w14:paraId="06CD45EC" w14:textId="77777777" w:rsidR="00870ADB" w:rsidRDefault="00870ADB">
            <w:pPr>
              <w:rPr>
                <w:b/>
              </w:rPr>
            </w:pPr>
          </w:p>
        </w:tc>
        <w:tc>
          <w:tcPr>
            <w:tcW w:w="315" w:type="dxa"/>
            <w:vAlign w:val="center"/>
          </w:tcPr>
          <w:p w14:paraId="0C0015B3" w14:textId="77777777" w:rsidR="00870ADB" w:rsidRDefault="00140AAC">
            <w:pPr>
              <w:rPr>
                <w:b/>
              </w:rPr>
            </w:pPr>
            <w:r>
              <w:rPr>
                <w:b/>
              </w:rPr>
              <w:t>I</w:t>
            </w:r>
          </w:p>
        </w:tc>
        <w:tc>
          <w:tcPr>
            <w:tcW w:w="345" w:type="dxa"/>
            <w:vAlign w:val="center"/>
          </w:tcPr>
          <w:p w14:paraId="7A4D38E2" w14:textId="77777777" w:rsidR="00870ADB" w:rsidRDefault="00870ADB">
            <w:pPr>
              <w:rPr>
                <w:b/>
              </w:rPr>
            </w:pPr>
          </w:p>
        </w:tc>
        <w:tc>
          <w:tcPr>
            <w:tcW w:w="360" w:type="dxa"/>
          </w:tcPr>
          <w:p w14:paraId="7F8C3387" w14:textId="77777777" w:rsidR="00870ADB" w:rsidRDefault="00870ADB">
            <w:pPr>
              <w:rPr>
                <w:b/>
              </w:rPr>
            </w:pPr>
          </w:p>
        </w:tc>
        <w:tc>
          <w:tcPr>
            <w:tcW w:w="450" w:type="dxa"/>
            <w:vAlign w:val="center"/>
          </w:tcPr>
          <w:p w14:paraId="40A1C4F1" w14:textId="77777777" w:rsidR="00870ADB" w:rsidRDefault="00870ADB">
            <w:pPr>
              <w:rPr>
                <w:b/>
              </w:rPr>
            </w:pPr>
          </w:p>
        </w:tc>
        <w:tc>
          <w:tcPr>
            <w:tcW w:w="3810" w:type="dxa"/>
          </w:tcPr>
          <w:p w14:paraId="190D37FB" w14:textId="77777777" w:rsidR="00870ADB" w:rsidRDefault="00140AAC">
            <w:r>
              <w:t>Probably native to Fiji (Dr. Richard Willan)</w:t>
            </w:r>
          </w:p>
        </w:tc>
      </w:tr>
      <w:tr w:rsidR="00870ADB" w14:paraId="1C4F4BD5" w14:textId="77777777">
        <w:tc>
          <w:tcPr>
            <w:tcW w:w="1005" w:type="dxa"/>
            <w:vAlign w:val="center"/>
          </w:tcPr>
          <w:p w14:paraId="6C05F005" w14:textId="77777777" w:rsidR="00870ADB" w:rsidRDefault="00870ADB"/>
        </w:tc>
        <w:tc>
          <w:tcPr>
            <w:tcW w:w="2370" w:type="dxa"/>
            <w:vAlign w:val="center"/>
          </w:tcPr>
          <w:p w14:paraId="3AD5D69E" w14:textId="77777777" w:rsidR="00870ADB" w:rsidRDefault="00140AAC">
            <w:pPr>
              <w:rPr>
                <w:i/>
              </w:rPr>
            </w:pPr>
            <w:r>
              <w:rPr>
                <w:i/>
              </w:rPr>
              <w:t xml:space="preserve">Chama </w:t>
            </w:r>
            <w:proofErr w:type="spellStart"/>
            <w:r>
              <w:rPr>
                <w:i/>
              </w:rPr>
              <w:t>macerophylla</w:t>
            </w:r>
            <w:proofErr w:type="spellEnd"/>
            <w:r>
              <w:rPr>
                <w:i/>
              </w:rPr>
              <w:t xml:space="preserve"> </w:t>
            </w:r>
            <w:proofErr w:type="spellStart"/>
            <w:r>
              <w:t>Gmelin</w:t>
            </w:r>
            <w:proofErr w:type="spellEnd"/>
            <w:r>
              <w:t xml:space="preserve"> 1791</w:t>
            </w:r>
          </w:p>
        </w:tc>
        <w:tc>
          <w:tcPr>
            <w:tcW w:w="300" w:type="dxa"/>
            <w:vAlign w:val="center"/>
          </w:tcPr>
          <w:p w14:paraId="38974D55" w14:textId="77777777" w:rsidR="00870ADB" w:rsidRDefault="00870ADB">
            <w:pPr>
              <w:rPr>
                <w:b/>
              </w:rPr>
            </w:pPr>
          </w:p>
        </w:tc>
        <w:tc>
          <w:tcPr>
            <w:tcW w:w="315" w:type="dxa"/>
            <w:vAlign w:val="center"/>
          </w:tcPr>
          <w:p w14:paraId="1F7E78DE" w14:textId="77777777" w:rsidR="00870ADB" w:rsidRDefault="00140AAC">
            <w:pPr>
              <w:rPr>
                <w:b/>
              </w:rPr>
            </w:pPr>
            <w:r>
              <w:rPr>
                <w:b/>
              </w:rPr>
              <w:t>I</w:t>
            </w:r>
          </w:p>
        </w:tc>
        <w:tc>
          <w:tcPr>
            <w:tcW w:w="345" w:type="dxa"/>
            <w:vAlign w:val="center"/>
          </w:tcPr>
          <w:p w14:paraId="51EF9EF6" w14:textId="77777777" w:rsidR="00870ADB" w:rsidRDefault="00870ADB">
            <w:pPr>
              <w:rPr>
                <w:b/>
              </w:rPr>
            </w:pPr>
          </w:p>
        </w:tc>
        <w:tc>
          <w:tcPr>
            <w:tcW w:w="360" w:type="dxa"/>
          </w:tcPr>
          <w:p w14:paraId="70B213B0" w14:textId="77777777" w:rsidR="00870ADB" w:rsidRDefault="00870ADB">
            <w:pPr>
              <w:rPr>
                <w:b/>
              </w:rPr>
            </w:pPr>
          </w:p>
        </w:tc>
        <w:tc>
          <w:tcPr>
            <w:tcW w:w="450" w:type="dxa"/>
            <w:vAlign w:val="center"/>
          </w:tcPr>
          <w:p w14:paraId="7AAA3C59" w14:textId="77777777" w:rsidR="00870ADB" w:rsidRDefault="00870ADB">
            <w:pPr>
              <w:rPr>
                <w:b/>
              </w:rPr>
            </w:pPr>
          </w:p>
        </w:tc>
        <w:tc>
          <w:tcPr>
            <w:tcW w:w="3810" w:type="dxa"/>
          </w:tcPr>
          <w:p w14:paraId="6FDA1472" w14:textId="77777777" w:rsidR="00870ADB" w:rsidRDefault="00140AAC">
            <w:r>
              <w:t>Probably native to Fiji (Dr. Richard Willan)</w:t>
            </w:r>
          </w:p>
        </w:tc>
      </w:tr>
      <w:tr w:rsidR="00870ADB" w14:paraId="2EBED526" w14:textId="77777777">
        <w:tc>
          <w:tcPr>
            <w:tcW w:w="1005" w:type="dxa"/>
            <w:vAlign w:val="center"/>
          </w:tcPr>
          <w:p w14:paraId="291CEBF1" w14:textId="77777777" w:rsidR="00870ADB" w:rsidRDefault="00870ADB"/>
        </w:tc>
        <w:tc>
          <w:tcPr>
            <w:tcW w:w="2370" w:type="dxa"/>
            <w:vAlign w:val="center"/>
          </w:tcPr>
          <w:p w14:paraId="559453EB" w14:textId="77777777" w:rsidR="00870ADB" w:rsidRDefault="00140AAC">
            <w:pPr>
              <w:rPr>
                <w:i/>
              </w:rPr>
            </w:pPr>
            <w:r>
              <w:rPr>
                <w:i/>
              </w:rPr>
              <w:t xml:space="preserve">Chama </w:t>
            </w:r>
            <w:proofErr w:type="spellStart"/>
            <w:r>
              <w:rPr>
                <w:i/>
              </w:rPr>
              <w:t>pacifica</w:t>
            </w:r>
            <w:proofErr w:type="spellEnd"/>
          </w:p>
        </w:tc>
        <w:tc>
          <w:tcPr>
            <w:tcW w:w="300" w:type="dxa"/>
            <w:vAlign w:val="center"/>
          </w:tcPr>
          <w:p w14:paraId="36643045" w14:textId="77777777" w:rsidR="00870ADB" w:rsidRDefault="00870ADB">
            <w:pPr>
              <w:rPr>
                <w:b/>
              </w:rPr>
            </w:pPr>
          </w:p>
        </w:tc>
        <w:tc>
          <w:tcPr>
            <w:tcW w:w="315" w:type="dxa"/>
            <w:vAlign w:val="center"/>
          </w:tcPr>
          <w:p w14:paraId="3C9C8F00" w14:textId="77777777" w:rsidR="00870ADB" w:rsidRDefault="00870ADB">
            <w:pPr>
              <w:rPr>
                <w:b/>
              </w:rPr>
            </w:pPr>
          </w:p>
        </w:tc>
        <w:tc>
          <w:tcPr>
            <w:tcW w:w="345" w:type="dxa"/>
            <w:vAlign w:val="center"/>
          </w:tcPr>
          <w:p w14:paraId="5D26B4DC" w14:textId="77777777" w:rsidR="00870ADB" w:rsidRDefault="00140AAC">
            <w:pPr>
              <w:rPr>
                <w:b/>
              </w:rPr>
            </w:pPr>
            <w:r>
              <w:rPr>
                <w:b/>
              </w:rPr>
              <w:t>I</w:t>
            </w:r>
          </w:p>
        </w:tc>
        <w:tc>
          <w:tcPr>
            <w:tcW w:w="360" w:type="dxa"/>
          </w:tcPr>
          <w:p w14:paraId="30F54F2A" w14:textId="77777777" w:rsidR="00870ADB" w:rsidRDefault="00870ADB">
            <w:pPr>
              <w:rPr>
                <w:b/>
              </w:rPr>
            </w:pPr>
          </w:p>
        </w:tc>
        <w:tc>
          <w:tcPr>
            <w:tcW w:w="450" w:type="dxa"/>
            <w:vAlign w:val="center"/>
          </w:tcPr>
          <w:p w14:paraId="4DEABFAB" w14:textId="77777777" w:rsidR="00870ADB" w:rsidRDefault="00870ADB">
            <w:pPr>
              <w:rPr>
                <w:b/>
              </w:rPr>
            </w:pPr>
          </w:p>
        </w:tc>
        <w:tc>
          <w:tcPr>
            <w:tcW w:w="3810" w:type="dxa"/>
          </w:tcPr>
          <w:p w14:paraId="41C7F2EA" w14:textId="77777777" w:rsidR="00870ADB" w:rsidRDefault="00140AAC">
            <w:r>
              <w:t>Native to Fiji (Dr. Richard Willan)</w:t>
            </w:r>
          </w:p>
        </w:tc>
      </w:tr>
      <w:tr w:rsidR="00870ADB" w14:paraId="7ED023E6" w14:textId="77777777">
        <w:tc>
          <w:tcPr>
            <w:tcW w:w="1005" w:type="dxa"/>
            <w:vAlign w:val="center"/>
          </w:tcPr>
          <w:p w14:paraId="6A03D9FC" w14:textId="77777777" w:rsidR="00870ADB" w:rsidRDefault="00870ADB"/>
        </w:tc>
        <w:tc>
          <w:tcPr>
            <w:tcW w:w="2370" w:type="dxa"/>
            <w:vAlign w:val="center"/>
          </w:tcPr>
          <w:p w14:paraId="30CE87D1" w14:textId="77777777" w:rsidR="00870ADB" w:rsidRDefault="00140AAC">
            <w:pPr>
              <w:rPr>
                <w:i/>
              </w:rPr>
            </w:pPr>
            <w:proofErr w:type="spellStart"/>
            <w:r>
              <w:t>Hiatella</w:t>
            </w:r>
            <w:proofErr w:type="spellEnd"/>
            <w:r>
              <w:t xml:space="preserve"> </w:t>
            </w:r>
            <w:proofErr w:type="spellStart"/>
            <w:r>
              <w:t>arctica</w:t>
            </w:r>
            <w:proofErr w:type="spellEnd"/>
          </w:p>
        </w:tc>
        <w:tc>
          <w:tcPr>
            <w:tcW w:w="300" w:type="dxa"/>
            <w:vAlign w:val="center"/>
          </w:tcPr>
          <w:p w14:paraId="7E3D2CA5" w14:textId="77777777" w:rsidR="00870ADB" w:rsidRDefault="00870ADB">
            <w:pPr>
              <w:rPr>
                <w:b/>
              </w:rPr>
            </w:pPr>
          </w:p>
        </w:tc>
        <w:tc>
          <w:tcPr>
            <w:tcW w:w="315" w:type="dxa"/>
            <w:vAlign w:val="center"/>
          </w:tcPr>
          <w:p w14:paraId="0BE6C056" w14:textId="77777777" w:rsidR="00870ADB" w:rsidRDefault="00870ADB">
            <w:pPr>
              <w:rPr>
                <w:b/>
              </w:rPr>
            </w:pPr>
          </w:p>
        </w:tc>
        <w:tc>
          <w:tcPr>
            <w:tcW w:w="345" w:type="dxa"/>
            <w:vAlign w:val="center"/>
          </w:tcPr>
          <w:p w14:paraId="2E6D699A" w14:textId="77777777" w:rsidR="00870ADB" w:rsidRDefault="00870ADB">
            <w:pPr>
              <w:rPr>
                <w:b/>
              </w:rPr>
            </w:pPr>
          </w:p>
        </w:tc>
        <w:tc>
          <w:tcPr>
            <w:tcW w:w="360" w:type="dxa"/>
          </w:tcPr>
          <w:p w14:paraId="367901ED" w14:textId="77777777" w:rsidR="00870ADB" w:rsidRDefault="00140AAC">
            <w:pPr>
              <w:rPr>
                <w:b/>
              </w:rPr>
            </w:pPr>
            <w:r>
              <w:rPr>
                <w:b/>
              </w:rPr>
              <w:t>I</w:t>
            </w:r>
          </w:p>
        </w:tc>
        <w:tc>
          <w:tcPr>
            <w:tcW w:w="450" w:type="dxa"/>
            <w:vAlign w:val="center"/>
          </w:tcPr>
          <w:p w14:paraId="5B4BB7CA" w14:textId="77777777" w:rsidR="00870ADB" w:rsidRDefault="00870ADB">
            <w:pPr>
              <w:rPr>
                <w:b/>
              </w:rPr>
            </w:pPr>
          </w:p>
        </w:tc>
        <w:tc>
          <w:tcPr>
            <w:tcW w:w="3810" w:type="dxa"/>
          </w:tcPr>
          <w:p w14:paraId="02D6A04C" w14:textId="77777777" w:rsidR="00870ADB" w:rsidRDefault="00140AAC">
            <w:pPr>
              <w:spacing w:line="259" w:lineRule="auto"/>
            </w:pPr>
            <w:r>
              <w:t>A complex of species, none of which is native to Fiji or has been introduced into Pacific islands to my knowledge. (Dr. Richard Willan)</w:t>
            </w:r>
          </w:p>
        </w:tc>
      </w:tr>
      <w:tr w:rsidR="00870ADB" w14:paraId="48987D6F" w14:textId="77777777">
        <w:tc>
          <w:tcPr>
            <w:tcW w:w="1005" w:type="dxa"/>
            <w:vAlign w:val="center"/>
          </w:tcPr>
          <w:p w14:paraId="11FE39C7" w14:textId="77777777" w:rsidR="00870ADB" w:rsidRDefault="00870ADB"/>
        </w:tc>
        <w:tc>
          <w:tcPr>
            <w:tcW w:w="2370" w:type="dxa"/>
            <w:vAlign w:val="center"/>
          </w:tcPr>
          <w:p w14:paraId="60FB3E37" w14:textId="77777777" w:rsidR="00870ADB" w:rsidRDefault="00140AAC">
            <w:pPr>
              <w:rPr>
                <w:i/>
              </w:rPr>
            </w:pPr>
            <w:proofErr w:type="spellStart"/>
            <w:r>
              <w:rPr>
                <w:i/>
              </w:rPr>
              <w:t>Isognomon</w:t>
            </w:r>
            <w:proofErr w:type="spellEnd"/>
            <w:r>
              <w:rPr>
                <w:i/>
              </w:rPr>
              <w:t xml:space="preserve"> ephippium </w:t>
            </w:r>
            <w:r>
              <w:t>(Linnaeus 1758)</w:t>
            </w:r>
          </w:p>
        </w:tc>
        <w:tc>
          <w:tcPr>
            <w:tcW w:w="300" w:type="dxa"/>
            <w:vAlign w:val="center"/>
          </w:tcPr>
          <w:p w14:paraId="218EA34B" w14:textId="77777777" w:rsidR="00870ADB" w:rsidRDefault="00870ADB">
            <w:pPr>
              <w:rPr>
                <w:b/>
              </w:rPr>
            </w:pPr>
          </w:p>
        </w:tc>
        <w:tc>
          <w:tcPr>
            <w:tcW w:w="315" w:type="dxa"/>
            <w:vAlign w:val="center"/>
          </w:tcPr>
          <w:p w14:paraId="781B2984" w14:textId="77777777" w:rsidR="00870ADB" w:rsidRDefault="00140AAC">
            <w:pPr>
              <w:rPr>
                <w:b/>
              </w:rPr>
            </w:pPr>
            <w:r>
              <w:rPr>
                <w:b/>
              </w:rPr>
              <w:t>C</w:t>
            </w:r>
          </w:p>
        </w:tc>
        <w:tc>
          <w:tcPr>
            <w:tcW w:w="345" w:type="dxa"/>
            <w:vAlign w:val="center"/>
          </w:tcPr>
          <w:p w14:paraId="4514B2C6" w14:textId="77777777" w:rsidR="00870ADB" w:rsidRDefault="00870ADB">
            <w:pPr>
              <w:rPr>
                <w:b/>
              </w:rPr>
            </w:pPr>
          </w:p>
        </w:tc>
        <w:tc>
          <w:tcPr>
            <w:tcW w:w="360" w:type="dxa"/>
          </w:tcPr>
          <w:p w14:paraId="461B3FA7" w14:textId="77777777" w:rsidR="00870ADB" w:rsidRDefault="00870ADB">
            <w:pPr>
              <w:rPr>
                <w:b/>
              </w:rPr>
            </w:pPr>
          </w:p>
        </w:tc>
        <w:tc>
          <w:tcPr>
            <w:tcW w:w="450" w:type="dxa"/>
            <w:vAlign w:val="center"/>
          </w:tcPr>
          <w:p w14:paraId="1E65CED3" w14:textId="77777777" w:rsidR="00870ADB" w:rsidRDefault="00870ADB">
            <w:pPr>
              <w:rPr>
                <w:b/>
              </w:rPr>
            </w:pPr>
          </w:p>
        </w:tc>
        <w:tc>
          <w:tcPr>
            <w:tcW w:w="3810" w:type="dxa"/>
          </w:tcPr>
          <w:p w14:paraId="42BC305F" w14:textId="77777777" w:rsidR="00870ADB" w:rsidRDefault="00140AAC">
            <w:r>
              <w:t>Native to Fiji (Dr. Richard Willan)</w:t>
            </w:r>
          </w:p>
        </w:tc>
      </w:tr>
      <w:tr w:rsidR="00870ADB" w14:paraId="189231EC" w14:textId="77777777">
        <w:tc>
          <w:tcPr>
            <w:tcW w:w="1005" w:type="dxa"/>
            <w:vAlign w:val="center"/>
          </w:tcPr>
          <w:p w14:paraId="1D10EBC2" w14:textId="77777777" w:rsidR="00870ADB" w:rsidRDefault="00870ADB"/>
        </w:tc>
        <w:tc>
          <w:tcPr>
            <w:tcW w:w="2370" w:type="dxa"/>
            <w:vAlign w:val="center"/>
          </w:tcPr>
          <w:p w14:paraId="2D31428D" w14:textId="77777777" w:rsidR="00870ADB" w:rsidRDefault="00140AAC">
            <w:pPr>
              <w:rPr>
                <w:i/>
              </w:rPr>
            </w:pPr>
            <w:r>
              <w:rPr>
                <w:i/>
              </w:rPr>
              <w:t xml:space="preserve">Monia nobilis </w:t>
            </w:r>
            <w:r>
              <w:t>(Reeve 1859)</w:t>
            </w:r>
          </w:p>
        </w:tc>
        <w:tc>
          <w:tcPr>
            <w:tcW w:w="300" w:type="dxa"/>
            <w:vAlign w:val="center"/>
          </w:tcPr>
          <w:p w14:paraId="55D2E33A" w14:textId="77777777" w:rsidR="00870ADB" w:rsidRDefault="00870ADB">
            <w:pPr>
              <w:rPr>
                <w:b/>
              </w:rPr>
            </w:pPr>
          </w:p>
        </w:tc>
        <w:tc>
          <w:tcPr>
            <w:tcW w:w="315" w:type="dxa"/>
            <w:vAlign w:val="center"/>
          </w:tcPr>
          <w:p w14:paraId="16641744" w14:textId="77777777" w:rsidR="00870ADB" w:rsidRDefault="00140AAC">
            <w:pPr>
              <w:rPr>
                <w:b/>
              </w:rPr>
            </w:pPr>
            <w:r>
              <w:rPr>
                <w:b/>
              </w:rPr>
              <w:t>I</w:t>
            </w:r>
          </w:p>
        </w:tc>
        <w:tc>
          <w:tcPr>
            <w:tcW w:w="345" w:type="dxa"/>
            <w:vAlign w:val="center"/>
          </w:tcPr>
          <w:p w14:paraId="18DD5476" w14:textId="77777777" w:rsidR="00870ADB" w:rsidRDefault="00140AAC">
            <w:pPr>
              <w:rPr>
                <w:b/>
              </w:rPr>
            </w:pPr>
            <w:r>
              <w:rPr>
                <w:b/>
              </w:rPr>
              <w:t>I</w:t>
            </w:r>
          </w:p>
        </w:tc>
        <w:tc>
          <w:tcPr>
            <w:tcW w:w="360" w:type="dxa"/>
          </w:tcPr>
          <w:p w14:paraId="7DFDF4A7" w14:textId="77777777" w:rsidR="00870ADB" w:rsidRDefault="00870ADB">
            <w:pPr>
              <w:rPr>
                <w:b/>
              </w:rPr>
            </w:pPr>
          </w:p>
        </w:tc>
        <w:tc>
          <w:tcPr>
            <w:tcW w:w="450" w:type="dxa"/>
            <w:vAlign w:val="center"/>
          </w:tcPr>
          <w:p w14:paraId="129F96F1" w14:textId="77777777" w:rsidR="00870ADB" w:rsidRDefault="00870ADB">
            <w:pPr>
              <w:rPr>
                <w:b/>
              </w:rPr>
            </w:pPr>
          </w:p>
        </w:tc>
        <w:tc>
          <w:tcPr>
            <w:tcW w:w="3810" w:type="dxa"/>
          </w:tcPr>
          <w:p w14:paraId="0F6E612A" w14:textId="77777777" w:rsidR="00870ADB" w:rsidRDefault="00140AAC">
            <w:proofErr w:type="gramStart"/>
            <w:r>
              <w:rPr>
                <w:rFonts w:ascii="Arial" w:eastAsia="Arial" w:hAnsi="Arial" w:cs="Arial"/>
                <w:sz w:val="21"/>
                <w:szCs w:val="21"/>
              </w:rPr>
              <w:t>urn:lsid</w:t>
            </w:r>
            <w:proofErr w:type="gramEnd"/>
            <w:r>
              <w:rPr>
                <w:rFonts w:ascii="Arial" w:eastAsia="Arial" w:hAnsi="Arial" w:cs="Arial"/>
                <w:sz w:val="21"/>
                <w:szCs w:val="21"/>
              </w:rPr>
              <w:t>:marinespecies.org:taxname:504268</w:t>
            </w:r>
          </w:p>
        </w:tc>
      </w:tr>
      <w:tr w:rsidR="00870ADB" w14:paraId="61977D31" w14:textId="77777777">
        <w:tc>
          <w:tcPr>
            <w:tcW w:w="1005" w:type="dxa"/>
            <w:vAlign w:val="center"/>
          </w:tcPr>
          <w:p w14:paraId="3B91DDE9" w14:textId="77777777" w:rsidR="00870ADB" w:rsidRDefault="00870ADB"/>
        </w:tc>
        <w:tc>
          <w:tcPr>
            <w:tcW w:w="2370" w:type="dxa"/>
            <w:vAlign w:val="center"/>
          </w:tcPr>
          <w:p w14:paraId="65FB0FCE" w14:textId="77777777" w:rsidR="00870ADB" w:rsidRDefault="00140AAC">
            <w:pPr>
              <w:rPr>
                <w:i/>
              </w:rPr>
            </w:pPr>
            <w:proofErr w:type="spellStart"/>
            <w:r>
              <w:rPr>
                <w:i/>
              </w:rPr>
              <w:t>Mytilopsis</w:t>
            </w:r>
            <w:proofErr w:type="spellEnd"/>
            <w:r>
              <w:rPr>
                <w:i/>
              </w:rPr>
              <w:t xml:space="preserve"> </w:t>
            </w:r>
            <w:proofErr w:type="spellStart"/>
            <w:r>
              <w:rPr>
                <w:i/>
              </w:rPr>
              <w:t>sallei</w:t>
            </w:r>
            <w:proofErr w:type="spellEnd"/>
          </w:p>
        </w:tc>
        <w:tc>
          <w:tcPr>
            <w:tcW w:w="300" w:type="dxa"/>
            <w:vAlign w:val="center"/>
          </w:tcPr>
          <w:p w14:paraId="6B9A3BB5" w14:textId="77777777" w:rsidR="00870ADB" w:rsidRDefault="00870ADB">
            <w:pPr>
              <w:rPr>
                <w:b/>
              </w:rPr>
            </w:pPr>
          </w:p>
        </w:tc>
        <w:tc>
          <w:tcPr>
            <w:tcW w:w="315" w:type="dxa"/>
            <w:vAlign w:val="center"/>
          </w:tcPr>
          <w:p w14:paraId="16F181D9" w14:textId="77777777" w:rsidR="00870ADB" w:rsidRDefault="00870ADB">
            <w:pPr>
              <w:rPr>
                <w:b/>
              </w:rPr>
            </w:pPr>
          </w:p>
        </w:tc>
        <w:tc>
          <w:tcPr>
            <w:tcW w:w="345" w:type="dxa"/>
            <w:vAlign w:val="center"/>
          </w:tcPr>
          <w:p w14:paraId="4A0F154F" w14:textId="77777777" w:rsidR="00870ADB" w:rsidRDefault="00870ADB">
            <w:pPr>
              <w:rPr>
                <w:b/>
              </w:rPr>
            </w:pPr>
          </w:p>
        </w:tc>
        <w:tc>
          <w:tcPr>
            <w:tcW w:w="360" w:type="dxa"/>
          </w:tcPr>
          <w:p w14:paraId="3FB1495F" w14:textId="77777777" w:rsidR="00870ADB" w:rsidRDefault="00870ADB">
            <w:pPr>
              <w:rPr>
                <w:b/>
              </w:rPr>
            </w:pPr>
          </w:p>
        </w:tc>
        <w:tc>
          <w:tcPr>
            <w:tcW w:w="450" w:type="dxa"/>
            <w:vAlign w:val="center"/>
          </w:tcPr>
          <w:p w14:paraId="0F589AE8" w14:textId="77777777" w:rsidR="00870ADB" w:rsidRDefault="00140AAC">
            <w:pPr>
              <w:rPr>
                <w:b/>
              </w:rPr>
            </w:pPr>
            <w:r>
              <w:rPr>
                <w:b/>
              </w:rPr>
              <w:t>I</w:t>
            </w:r>
          </w:p>
        </w:tc>
        <w:tc>
          <w:tcPr>
            <w:tcW w:w="3810" w:type="dxa"/>
          </w:tcPr>
          <w:p w14:paraId="553B5E24" w14:textId="77777777" w:rsidR="00870ADB" w:rsidRDefault="00870ADB"/>
        </w:tc>
      </w:tr>
      <w:tr w:rsidR="00870ADB" w14:paraId="747DED74" w14:textId="77777777">
        <w:tc>
          <w:tcPr>
            <w:tcW w:w="1005" w:type="dxa"/>
            <w:vAlign w:val="center"/>
          </w:tcPr>
          <w:p w14:paraId="0BAAB325" w14:textId="77777777" w:rsidR="00870ADB" w:rsidRDefault="00870ADB"/>
        </w:tc>
        <w:tc>
          <w:tcPr>
            <w:tcW w:w="2370" w:type="dxa"/>
            <w:vAlign w:val="center"/>
          </w:tcPr>
          <w:p w14:paraId="2EA74CF6" w14:textId="77777777" w:rsidR="00870ADB" w:rsidRDefault="00140AAC">
            <w:pPr>
              <w:rPr>
                <w:i/>
              </w:rPr>
            </w:pPr>
            <w:proofErr w:type="spellStart"/>
            <w:r>
              <w:rPr>
                <w:i/>
              </w:rPr>
              <w:t>Neotrapezium</w:t>
            </w:r>
            <w:proofErr w:type="spellEnd"/>
            <w:r>
              <w:rPr>
                <w:i/>
              </w:rPr>
              <w:t xml:space="preserve"> </w:t>
            </w:r>
            <w:proofErr w:type="spellStart"/>
            <w:r>
              <w:rPr>
                <w:i/>
              </w:rPr>
              <w:t>sublaevigatum</w:t>
            </w:r>
            <w:proofErr w:type="spellEnd"/>
            <w:r>
              <w:rPr>
                <w:i/>
              </w:rPr>
              <w:t xml:space="preserve"> </w:t>
            </w:r>
            <w:r>
              <w:t>(Lamarck 1819)</w:t>
            </w:r>
          </w:p>
        </w:tc>
        <w:tc>
          <w:tcPr>
            <w:tcW w:w="300" w:type="dxa"/>
            <w:vAlign w:val="center"/>
          </w:tcPr>
          <w:p w14:paraId="63404DE2" w14:textId="77777777" w:rsidR="00870ADB" w:rsidRDefault="00870ADB">
            <w:pPr>
              <w:rPr>
                <w:b/>
              </w:rPr>
            </w:pPr>
          </w:p>
        </w:tc>
        <w:tc>
          <w:tcPr>
            <w:tcW w:w="315" w:type="dxa"/>
            <w:vAlign w:val="center"/>
          </w:tcPr>
          <w:p w14:paraId="34F8D31C" w14:textId="77777777" w:rsidR="00870ADB" w:rsidRDefault="00140AAC">
            <w:pPr>
              <w:rPr>
                <w:b/>
              </w:rPr>
            </w:pPr>
            <w:r>
              <w:rPr>
                <w:b/>
              </w:rPr>
              <w:t>C</w:t>
            </w:r>
          </w:p>
        </w:tc>
        <w:tc>
          <w:tcPr>
            <w:tcW w:w="345" w:type="dxa"/>
            <w:vAlign w:val="center"/>
          </w:tcPr>
          <w:p w14:paraId="48C7A440" w14:textId="77777777" w:rsidR="00870ADB" w:rsidRDefault="00870ADB">
            <w:pPr>
              <w:rPr>
                <w:b/>
              </w:rPr>
            </w:pPr>
          </w:p>
        </w:tc>
        <w:tc>
          <w:tcPr>
            <w:tcW w:w="360" w:type="dxa"/>
          </w:tcPr>
          <w:p w14:paraId="2DF5053E" w14:textId="77777777" w:rsidR="00870ADB" w:rsidRDefault="00870ADB">
            <w:pPr>
              <w:rPr>
                <w:b/>
              </w:rPr>
            </w:pPr>
          </w:p>
        </w:tc>
        <w:tc>
          <w:tcPr>
            <w:tcW w:w="450" w:type="dxa"/>
            <w:vAlign w:val="center"/>
          </w:tcPr>
          <w:p w14:paraId="2BD6D4C5" w14:textId="77777777" w:rsidR="00870ADB" w:rsidRDefault="00870ADB">
            <w:pPr>
              <w:rPr>
                <w:b/>
              </w:rPr>
            </w:pPr>
          </w:p>
        </w:tc>
        <w:tc>
          <w:tcPr>
            <w:tcW w:w="3810" w:type="dxa"/>
          </w:tcPr>
          <w:p w14:paraId="6BAD5AB6" w14:textId="77777777" w:rsidR="00870ADB" w:rsidRDefault="00870ADB"/>
        </w:tc>
      </w:tr>
      <w:tr w:rsidR="00870ADB" w14:paraId="1A773593" w14:textId="77777777">
        <w:tc>
          <w:tcPr>
            <w:tcW w:w="1005" w:type="dxa"/>
            <w:vAlign w:val="center"/>
          </w:tcPr>
          <w:p w14:paraId="1E0B665E" w14:textId="77777777" w:rsidR="00870ADB" w:rsidRDefault="00870ADB"/>
        </w:tc>
        <w:tc>
          <w:tcPr>
            <w:tcW w:w="2370" w:type="dxa"/>
            <w:vAlign w:val="center"/>
          </w:tcPr>
          <w:p w14:paraId="3662D4ED" w14:textId="77777777" w:rsidR="00870ADB" w:rsidRDefault="00140AAC">
            <w:pPr>
              <w:rPr>
                <w:i/>
              </w:rPr>
            </w:pPr>
            <w:proofErr w:type="spellStart"/>
            <w:r>
              <w:rPr>
                <w:i/>
              </w:rPr>
              <w:t>Perna</w:t>
            </w:r>
            <w:proofErr w:type="spellEnd"/>
            <w:r>
              <w:rPr>
                <w:i/>
              </w:rPr>
              <w:t xml:space="preserve"> </w:t>
            </w:r>
            <w:proofErr w:type="spellStart"/>
            <w:r>
              <w:rPr>
                <w:i/>
              </w:rPr>
              <w:t>viridis</w:t>
            </w:r>
            <w:proofErr w:type="spellEnd"/>
            <w:r>
              <w:rPr>
                <w:i/>
              </w:rPr>
              <w:t xml:space="preserve"> </w:t>
            </w:r>
            <w:r>
              <w:t>(Linnaeus 1758)</w:t>
            </w:r>
          </w:p>
        </w:tc>
        <w:tc>
          <w:tcPr>
            <w:tcW w:w="300" w:type="dxa"/>
            <w:vAlign w:val="center"/>
          </w:tcPr>
          <w:p w14:paraId="088F6B75" w14:textId="77777777" w:rsidR="00870ADB" w:rsidRDefault="00870ADB">
            <w:pPr>
              <w:rPr>
                <w:b/>
              </w:rPr>
            </w:pPr>
          </w:p>
        </w:tc>
        <w:tc>
          <w:tcPr>
            <w:tcW w:w="315" w:type="dxa"/>
            <w:vAlign w:val="center"/>
          </w:tcPr>
          <w:p w14:paraId="011A1570" w14:textId="77777777" w:rsidR="00870ADB" w:rsidRDefault="00870ADB">
            <w:pPr>
              <w:rPr>
                <w:b/>
              </w:rPr>
            </w:pPr>
          </w:p>
        </w:tc>
        <w:tc>
          <w:tcPr>
            <w:tcW w:w="345" w:type="dxa"/>
            <w:vAlign w:val="center"/>
          </w:tcPr>
          <w:p w14:paraId="60B52A6D" w14:textId="77777777" w:rsidR="00870ADB" w:rsidRDefault="00870ADB">
            <w:pPr>
              <w:rPr>
                <w:b/>
              </w:rPr>
            </w:pPr>
          </w:p>
        </w:tc>
        <w:tc>
          <w:tcPr>
            <w:tcW w:w="360" w:type="dxa"/>
          </w:tcPr>
          <w:p w14:paraId="21296F0B" w14:textId="77777777" w:rsidR="00870ADB" w:rsidRDefault="00870ADB">
            <w:pPr>
              <w:rPr>
                <w:b/>
              </w:rPr>
            </w:pPr>
          </w:p>
        </w:tc>
        <w:tc>
          <w:tcPr>
            <w:tcW w:w="450" w:type="dxa"/>
            <w:vAlign w:val="center"/>
          </w:tcPr>
          <w:p w14:paraId="4D95B6F6" w14:textId="77777777" w:rsidR="00870ADB" w:rsidRDefault="00140AAC">
            <w:pPr>
              <w:rPr>
                <w:b/>
              </w:rPr>
            </w:pPr>
            <w:r>
              <w:rPr>
                <w:b/>
              </w:rPr>
              <w:t>I</w:t>
            </w:r>
          </w:p>
        </w:tc>
        <w:tc>
          <w:tcPr>
            <w:tcW w:w="3810" w:type="dxa"/>
          </w:tcPr>
          <w:p w14:paraId="0398DD87" w14:textId="77777777" w:rsidR="00870ADB" w:rsidRDefault="00870ADB"/>
        </w:tc>
      </w:tr>
      <w:tr w:rsidR="00870ADB" w14:paraId="733C2A11" w14:textId="77777777">
        <w:tc>
          <w:tcPr>
            <w:tcW w:w="1005" w:type="dxa"/>
            <w:vAlign w:val="center"/>
          </w:tcPr>
          <w:p w14:paraId="6A4EFE59" w14:textId="77777777" w:rsidR="00870ADB" w:rsidRDefault="00870ADB"/>
        </w:tc>
        <w:tc>
          <w:tcPr>
            <w:tcW w:w="2370" w:type="dxa"/>
            <w:vAlign w:val="center"/>
          </w:tcPr>
          <w:p w14:paraId="73809424" w14:textId="77777777" w:rsidR="00870ADB" w:rsidRDefault="00140AAC">
            <w:pPr>
              <w:rPr>
                <w:i/>
              </w:rPr>
            </w:pPr>
            <w:r>
              <w:rPr>
                <w:i/>
              </w:rPr>
              <w:t xml:space="preserve">Trapezium </w:t>
            </w:r>
            <w:proofErr w:type="spellStart"/>
            <w:r>
              <w:rPr>
                <w:i/>
              </w:rPr>
              <w:t>sublaevigatum</w:t>
            </w:r>
            <w:proofErr w:type="spellEnd"/>
          </w:p>
        </w:tc>
        <w:tc>
          <w:tcPr>
            <w:tcW w:w="300" w:type="dxa"/>
            <w:vAlign w:val="center"/>
          </w:tcPr>
          <w:p w14:paraId="26C013EE" w14:textId="77777777" w:rsidR="00870ADB" w:rsidRDefault="00870ADB">
            <w:pPr>
              <w:rPr>
                <w:b/>
              </w:rPr>
            </w:pPr>
          </w:p>
        </w:tc>
        <w:tc>
          <w:tcPr>
            <w:tcW w:w="315" w:type="dxa"/>
            <w:vAlign w:val="center"/>
          </w:tcPr>
          <w:p w14:paraId="31C945D6" w14:textId="77777777" w:rsidR="00870ADB" w:rsidRDefault="00140AAC">
            <w:pPr>
              <w:rPr>
                <w:b/>
              </w:rPr>
            </w:pPr>
            <w:r>
              <w:rPr>
                <w:b/>
              </w:rPr>
              <w:t>C</w:t>
            </w:r>
          </w:p>
        </w:tc>
        <w:tc>
          <w:tcPr>
            <w:tcW w:w="345" w:type="dxa"/>
            <w:vAlign w:val="center"/>
          </w:tcPr>
          <w:p w14:paraId="1188FB50" w14:textId="77777777" w:rsidR="00870ADB" w:rsidRDefault="00870ADB">
            <w:pPr>
              <w:rPr>
                <w:b/>
              </w:rPr>
            </w:pPr>
          </w:p>
        </w:tc>
        <w:tc>
          <w:tcPr>
            <w:tcW w:w="360" w:type="dxa"/>
          </w:tcPr>
          <w:p w14:paraId="4F1DD400" w14:textId="77777777" w:rsidR="00870ADB" w:rsidRDefault="00870ADB">
            <w:pPr>
              <w:rPr>
                <w:b/>
              </w:rPr>
            </w:pPr>
          </w:p>
        </w:tc>
        <w:tc>
          <w:tcPr>
            <w:tcW w:w="450" w:type="dxa"/>
            <w:vAlign w:val="center"/>
          </w:tcPr>
          <w:p w14:paraId="465AD6B9" w14:textId="77777777" w:rsidR="00870ADB" w:rsidRDefault="00870ADB">
            <w:pPr>
              <w:rPr>
                <w:b/>
              </w:rPr>
            </w:pPr>
          </w:p>
        </w:tc>
        <w:tc>
          <w:tcPr>
            <w:tcW w:w="3810" w:type="dxa"/>
          </w:tcPr>
          <w:p w14:paraId="25EC3F11" w14:textId="77777777" w:rsidR="00870ADB" w:rsidRDefault="00140AAC">
            <w:r>
              <w:t>Native to Fiji. [</w:t>
            </w:r>
            <w:r>
              <w:rPr>
                <w:i/>
              </w:rPr>
              <w:t xml:space="preserve">Trapezium </w:t>
            </w:r>
            <w:proofErr w:type="spellStart"/>
            <w:r>
              <w:rPr>
                <w:i/>
              </w:rPr>
              <w:t>sublaevigatum</w:t>
            </w:r>
            <w:proofErr w:type="spellEnd"/>
            <w:r>
              <w:t> is another name for the same species] (Dr. Richard Willan)</w:t>
            </w:r>
          </w:p>
        </w:tc>
      </w:tr>
      <w:tr w:rsidR="00870ADB" w14:paraId="798B2834" w14:textId="77777777">
        <w:tc>
          <w:tcPr>
            <w:tcW w:w="1005" w:type="dxa"/>
            <w:vAlign w:val="center"/>
          </w:tcPr>
          <w:p w14:paraId="6626C589" w14:textId="77777777" w:rsidR="00870ADB" w:rsidRDefault="00870ADB"/>
        </w:tc>
        <w:tc>
          <w:tcPr>
            <w:tcW w:w="2370" w:type="dxa"/>
            <w:vAlign w:val="center"/>
          </w:tcPr>
          <w:p w14:paraId="7875003E" w14:textId="77777777" w:rsidR="00870ADB" w:rsidRDefault="00140AAC">
            <w:pPr>
              <w:rPr>
                <w:i/>
              </w:rPr>
            </w:pPr>
            <w:r>
              <w:rPr>
                <w:i/>
              </w:rPr>
              <w:t xml:space="preserve">Tridacna </w:t>
            </w:r>
            <w:proofErr w:type="spellStart"/>
            <w:r>
              <w:rPr>
                <w:i/>
              </w:rPr>
              <w:t>derasa</w:t>
            </w:r>
            <w:proofErr w:type="spellEnd"/>
            <w:r>
              <w:rPr>
                <w:i/>
              </w:rPr>
              <w:t xml:space="preserve"> </w:t>
            </w:r>
            <w:r>
              <w:t>(</w:t>
            </w:r>
            <w:proofErr w:type="spellStart"/>
            <w:r>
              <w:t>Röding</w:t>
            </w:r>
            <w:proofErr w:type="spellEnd"/>
            <w:r>
              <w:t xml:space="preserve"> 1798)</w:t>
            </w:r>
          </w:p>
        </w:tc>
        <w:tc>
          <w:tcPr>
            <w:tcW w:w="300" w:type="dxa"/>
            <w:vAlign w:val="center"/>
          </w:tcPr>
          <w:p w14:paraId="3B9744CF" w14:textId="77777777" w:rsidR="00870ADB" w:rsidRDefault="00870ADB">
            <w:pPr>
              <w:rPr>
                <w:b/>
              </w:rPr>
            </w:pPr>
          </w:p>
        </w:tc>
        <w:tc>
          <w:tcPr>
            <w:tcW w:w="315" w:type="dxa"/>
            <w:vAlign w:val="center"/>
          </w:tcPr>
          <w:p w14:paraId="35377D76" w14:textId="77777777" w:rsidR="00870ADB" w:rsidRDefault="00140AAC">
            <w:pPr>
              <w:rPr>
                <w:b/>
              </w:rPr>
            </w:pPr>
            <w:r>
              <w:rPr>
                <w:b/>
              </w:rPr>
              <w:t>I</w:t>
            </w:r>
          </w:p>
        </w:tc>
        <w:tc>
          <w:tcPr>
            <w:tcW w:w="345" w:type="dxa"/>
            <w:vAlign w:val="center"/>
          </w:tcPr>
          <w:p w14:paraId="2CD4DD8D" w14:textId="77777777" w:rsidR="00870ADB" w:rsidRDefault="00870ADB">
            <w:pPr>
              <w:rPr>
                <w:b/>
              </w:rPr>
            </w:pPr>
          </w:p>
        </w:tc>
        <w:tc>
          <w:tcPr>
            <w:tcW w:w="360" w:type="dxa"/>
          </w:tcPr>
          <w:p w14:paraId="7D444136" w14:textId="77777777" w:rsidR="00870ADB" w:rsidRDefault="00870ADB">
            <w:pPr>
              <w:rPr>
                <w:b/>
              </w:rPr>
            </w:pPr>
          </w:p>
        </w:tc>
        <w:tc>
          <w:tcPr>
            <w:tcW w:w="450" w:type="dxa"/>
            <w:vAlign w:val="center"/>
          </w:tcPr>
          <w:p w14:paraId="3E86B066" w14:textId="77777777" w:rsidR="00870ADB" w:rsidRDefault="00870ADB">
            <w:pPr>
              <w:rPr>
                <w:b/>
              </w:rPr>
            </w:pPr>
          </w:p>
        </w:tc>
        <w:tc>
          <w:tcPr>
            <w:tcW w:w="3810" w:type="dxa"/>
          </w:tcPr>
          <w:p w14:paraId="502A1597" w14:textId="77777777" w:rsidR="00870ADB" w:rsidRDefault="00140AAC">
            <w:r>
              <w:t>Native to Fiji (Dr. Richard Willan)</w:t>
            </w:r>
          </w:p>
        </w:tc>
      </w:tr>
      <w:tr w:rsidR="00870ADB" w14:paraId="67149AE8" w14:textId="77777777">
        <w:tc>
          <w:tcPr>
            <w:tcW w:w="1005" w:type="dxa"/>
            <w:vAlign w:val="center"/>
          </w:tcPr>
          <w:p w14:paraId="6A9257BC" w14:textId="77777777" w:rsidR="00870ADB" w:rsidRDefault="00870ADB"/>
        </w:tc>
        <w:tc>
          <w:tcPr>
            <w:tcW w:w="2370" w:type="dxa"/>
            <w:vAlign w:val="center"/>
          </w:tcPr>
          <w:p w14:paraId="0B3CC973" w14:textId="77777777" w:rsidR="00870ADB" w:rsidRDefault="00140AAC">
            <w:pPr>
              <w:rPr>
                <w:i/>
              </w:rPr>
            </w:pPr>
            <w:r>
              <w:rPr>
                <w:i/>
              </w:rPr>
              <w:t xml:space="preserve">Tridacna gigas </w:t>
            </w:r>
            <w:r>
              <w:t>(Linnaeus 1758)</w:t>
            </w:r>
          </w:p>
        </w:tc>
        <w:tc>
          <w:tcPr>
            <w:tcW w:w="300" w:type="dxa"/>
            <w:vAlign w:val="center"/>
          </w:tcPr>
          <w:p w14:paraId="360907CF" w14:textId="77777777" w:rsidR="00870ADB" w:rsidRDefault="00140AAC">
            <w:pPr>
              <w:rPr>
                <w:b/>
              </w:rPr>
            </w:pPr>
            <w:r>
              <w:rPr>
                <w:b/>
              </w:rPr>
              <w:t> </w:t>
            </w:r>
          </w:p>
        </w:tc>
        <w:tc>
          <w:tcPr>
            <w:tcW w:w="315" w:type="dxa"/>
            <w:vAlign w:val="center"/>
          </w:tcPr>
          <w:p w14:paraId="137D7189" w14:textId="77777777" w:rsidR="00870ADB" w:rsidRDefault="00140AAC">
            <w:pPr>
              <w:rPr>
                <w:b/>
              </w:rPr>
            </w:pPr>
            <w:r>
              <w:rPr>
                <w:b/>
              </w:rPr>
              <w:t>I</w:t>
            </w:r>
          </w:p>
        </w:tc>
        <w:tc>
          <w:tcPr>
            <w:tcW w:w="345" w:type="dxa"/>
            <w:vAlign w:val="center"/>
          </w:tcPr>
          <w:p w14:paraId="4E79465F" w14:textId="77777777" w:rsidR="00870ADB" w:rsidRDefault="00140AAC">
            <w:pPr>
              <w:rPr>
                <w:b/>
              </w:rPr>
            </w:pPr>
            <w:r>
              <w:rPr>
                <w:b/>
              </w:rPr>
              <w:t> </w:t>
            </w:r>
          </w:p>
        </w:tc>
        <w:tc>
          <w:tcPr>
            <w:tcW w:w="360" w:type="dxa"/>
          </w:tcPr>
          <w:p w14:paraId="1D8D8DCB" w14:textId="77777777" w:rsidR="00870ADB" w:rsidRDefault="00870ADB">
            <w:pPr>
              <w:rPr>
                <w:b/>
              </w:rPr>
            </w:pPr>
          </w:p>
        </w:tc>
        <w:tc>
          <w:tcPr>
            <w:tcW w:w="450" w:type="dxa"/>
            <w:vAlign w:val="center"/>
          </w:tcPr>
          <w:p w14:paraId="5A857212" w14:textId="77777777" w:rsidR="00870ADB" w:rsidRDefault="00140AAC">
            <w:pPr>
              <w:rPr>
                <w:b/>
              </w:rPr>
            </w:pPr>
            <w:r>
              <w:rPr>
                <w:b/>
              </w:rPr>
              <w:t> </w:t>
            </w:r>
          </w:p>
        </w:tc>
        <w:tc>
          <w:tcPr>
            <w:tcW w:w="3810" w:type="dxa"/>
          </w:tcPr>
          <w:p w14:paraId="4C7607C3" w14:textId="77777777" w:rsidR="00870ADB" w:rsidRDefault="00140AAC">
            <w:r>
              <w:t>Native to Fiji (Dr. Richard Willan)</w:t>
            </w:r>
          </w:p>
        </w:tc>
      </w:tr>
      <w:tr w:rsidR="00870ADB" w14:paraId="5C50653F" w14:textId="77777777">
        <w:tc>
          <w:tcPr>
            <w:tcW w:w="1005" w:type="dxa"/>
            <w:vAlign w:val="center"/>
          </w:tcPr>
          <w:p w14:paraId="1C8792AC" w14:textId="77777777" w:rsidR="00870ADB" w:rsidRDefault="00140AAC">
            <w:r>
              <w:lastRenderedPageBreak/>
              <w:t>Arthropoda - Cirripedia</w:t>
            </w:r>
          </w:p>
        </w:tc>
        <w:tc>
          <w:tcPr>
            <w:tcW w:w="2370" w:type="dxa"/>
            <w:vAlign w:val="center"/>
          </w:tcPr>
          <w:p w14:paraId="1812828A" w14:textId="77777777" w:rsidR="00870ADB" w:rsidRDefault="00140AAC">
            <w:pPr>
              <w:rPr>
                <w:i/>
              </w:rPr>
            </w:pPr>
            <w:proofErr w:type="spellStart"/>
            <w:r>
              <w:rPr>
                <w:i/>
              </w:rPr>
              <w:t>Amphibalanus</w:t>
            </w:r>
            <w:proofErr w:type="spellEnd"/>
            <w:r>
              <w:rPr>
                <w:i/>
              </w:rPr>
              <w:t xml:space="preserve"> </w:t>
            </w:r>
            <w:proofErr w:type="spellStart"/>
            <w:r>
              <w:rPr>
                <w:i/>
              </w:rPr>
              <w:t>eburneus</w:t>
            </w:r>
            <w:proofErr w:type="spellEnd"/>
            <w:r>
              <w:rPr>
                <w:i/>
              </w:rPr>
              <w:t xml:space="preserve"> </w:t>
            </w:r>
            <w:r>
              <w:t>(Gould 1841)</w:t>
            </w:r>
          </w:p>
        </w:tc>
        <w:tc>
          <w:tcPr>
            <w:tcW w:w="300" w:type="dxa"/>
            <w:vAlign w:val="center"/>
          </w:tcPr>
          <w:p w14:paraId="1926A880" w14:textId="77777777" w:rsidR="00870ADB" w:rsidRDefault="00870ADB">
            <w:pPr>
              <w:rPr>
                <w:b/>
              </w:rPr>
            </w:pPr>
          </w:p>
        </w:tc>
        <w:tc>
          <w:tcPr>
            <w:tcW w:w="315" w:type="dxa"/>
            <w:vAlign w:val="center"/>
          </w:tcPr>
          <w:p w14:paraId="7B1AEB19" w14:textId="77777777" w:rsidR="00870ADB" w:rsidRDefault="00140AAC">
            <w:pPr>
              <w:rPr>
                <w:b/>
              </w:rPr>
            </w:pPr>
            <w:r>
              <w:rPr>
                <w:b/>
              </w:rPr>
              <w:t>I</w:t>
            </w:r>
          </w:p>
        </w:tc>
        <w:tc>
          <w:tcPr>
            <w:tcW w:w="345" w:type="dxa"/>
            <w:vAlign w:val="center"/>
          </w:tcPr>
          <w:p w14:paraId="52BA0B8D" w14:textId="77777777" w:rsidR="00870ADB" w:rsidRDefault="00870ADB">
            <w:pPr>
              <w:rPr>
                <w:b/>
              </w:rPr>
            </w:pPr>
          </w:p>
        </w:tc>
        <w:tc>
          <w:tcPr>
            <w:tcW w:w="360" w:type="dxa"/>
          </w:tcPr>
          <w:p w14:paraId="465A0899" w14:textId="77777777" w:rsidR="00870ADB" w:rsidRDefault="00140AAC">
            <w:pPr>
              <w:rPr>
                <w:b/>
              </w:rPr>
            </w:pPr>
            <w:r>
              <w:rPr>
                <w:b/>
              </w:rPr>
              <w:t>I</w:t>
            </w:r>
          </w:p>
        </w:tc>
        <w:tc>
          <w:tcPr>
            <w:tcW w:w="450" w:type="dxa"/>
            <w:vAlign w:val="center"/>
          </w:tcPr>
          <w:p w14:paraId="0708B066" w14:textId="77777777" w:rsidR="00870ADB" w:rsidRDefault="00140AAC">
            <w:pPr>
              <w:rPr>
                <w:b/>
              </w:rPr>
            </w:pPr>
            <w:r>
              <w:rPr>
                <w:b/>
              </w:rPr>
              <w:t>I</w:t>
            </w:r>
          </w:p>
        </w:tc>
        <w:tc>
          <w:tcPr>
            <w:tcW w:w="3810" w:type="dxa"/>
          </w:tcPr>
          <w:p w14:paraId="7363F239" w14:textId="77777777" w:rsidR="00870ADB" w:rsidRDefault="00870ADB"/>
        </w:tc>
      </w:tr>
      <w:tr w:rsidR="00870ADB" w14:paraId="55E698D3" w14:textId="77777777">
        <w:tc>
          <w:tcPr>
            <w:tcW w:w="1005" w:type="dxa"/>
            <w:vAlign w:val="center"/>
          </w:tcPr>
          <w:p w14:paraId="13491B80" w14:textId="77777777" w:rsidR="00870ADB" w:rsidRDefault="00870ADB"/>
        </w:tc>
        <w:tc>
          <w:tcPr>
            <w:tcW w:w="2370" w:type="dxa"/>
            <w:vAlign w:val="center"/>
          </w:tcPr>
          <w:p w14:paraId="76B0A968" w14:textId="77777777" w:rsidR="00870ADB" w:rsidRDefault="00140AAC">
            <w:pPr>
              <w:rPr>
                <w:i/>
              </w:rPr>
            </w:pPr>
            <w:proofErr w:type="spellStart"/>
            <w:r>
              <w:rPr>
                <w:i/>
              </w:rPr>
              <w:t>Amphibalanus</w:t>
            </w:r>
            <w:proofErr w:type="spellEnd"/>
            <w:r>
              <w:rPr>
                <w:i/>
              </w:rPr>
              <w:t xml:space="preserve"> reticulatus</w:t>
            </w:r>
          </w:p>
        </w:tc>
        <w:tc>
          <w:tcPr>
            <w:tcW w:w="300" w:type="dxa"/>
            <w:vAlign w:val="center"/>
          </w:tcPr>
          <w:p w14:paraId="725FE58D" w14:textId="77777777" w:rsidR="00870ADB" w:rsidRDefault="00870ADB">
            <w:pPr>
              <w:rPr>
                <w:b/>
              </w:rPr>
            </w:pPr>
          </w:p>
        </w:tc>
        <w:tc>
          <w:tcPr>
            <w:tcW w:w="315" w:type="dxa"/>
            <w:vAlign w:val="center"/>
          </w:tcPr>
          <w:p w14:paraId="63F64C47" w14:textId="77777777" w:rsidR="00870ADB" w:rsidRDefault="00870ADB">
            <w:pPr>
              <w:rPr>
                <w:b/>
              </w:rPr>
            </w:pPr>
          </w:p>
        </w:tc>
        <w:tc>
          <w:tcPr>
            <w:tcW w:w="345" w:type="dxa"/>
            <w:vAlign w:val="center"/>
          </w:tcPr>
          <w:p w14:paraId="7AD93BF2" w14:textId="77777777" w:rsidR="00870ADB" w:rsidRDefault="00140AAC">
            <w:pPr>
              <w:rPr>
                <w:b/>
              </w:rPr>
            </w:pPr>
            <w:r>
              <w:rPr>
                <w:b/>
              </w:rPr>
              <w:t>I</w:t>
            </w:r>
          </w:p>
        </w:tc>
        <w:tc>
          <w:tcPr>
            <w:tcW w:w="360" w:type="dxa"/>
          </w:tcPr>
          <w:p w14:paraId="7ADDB24A" w14:textId="77777777" w:rsidR="00870ADB" w:rsidRDefault="00140AAC">
            <w:pPr>
              <w:rPr>
                <w:b/>
              </w:rPr>
            </w:pPr>
            <w:r>
              <w:rPr>
                <w:b/>
              </w:rPr>
              <w:t>I</w:t>
            </w:r>
          </w:p>
        </w:tc>
        <w:tc>
          <w:tcPr>
            <w:tcW w:w="450" w:type="dxa"/>
            <w:vAlign w:val="center"/>
          </w:tcPr>
          <w:p w14:paraId="260DB8FF" w14:textId="77777777" w:rsidR="00870ADB" w:rsidRDefault="00870ADB">
            <w:pPr>
              <w:rPr>
                <w:b/>
              </w:rPr>
            </w:pPr>
          </w:p>
        </w:tc>
        <w:tc>
          <w:tcPr>
            <w:tcW w:w="3810" w:type="dxa"/>
          </w:tcPr>
          <w:p w14:paraId="777EC8B4" w14:textId="77777777" w:rsidR="00870ADB" w:rsidRDefault="00140AAC">
            <w:r>
              <w:t xml:space="preserve">Native to </w:t>
            </w:r>
            <w:proofErr w:type="spellStart"/>
            <w:r>
              <w:t>indo</w:t>
            </w:r>
            <w:proofErr w:type="spellEnd"/>
            <w:r>
              <w:t>-pacific, introduced widely around the world.</w:t>
            </w:r>
          </w:p>
        </w:tc>
      </w:tr>
      <w:tr w:rsidR="00870ADB" w14:paraId="587AD3DE" w14:textId="77777777">
        <w:tc>
          <w:tcPr>
            <w:tcW w:w="1005" w:type="dxa"/>
            <w:vAlign w:val="center"/>
          </w:tcPr>
          <w:p w14:paraId="0A81C52D" w14:textId="77777777" w:rsidR="00870ADB" w:rsidRDefault="00870ADB"/>
        </w:tc>
        <w:tc>
          <w:tcPr>
            <w:tcW w:w="2370" w:type="dxa"/>
            <w:vAlign w:val="center"/>
          </w:tcPr>
          <w:p w14:paraId="2F75FFC1" w14:textId="77777777" w:rsidR="00870ADB" w:rsidRDefault="00140AAC">
            <w:pPr>
              <w:rPr>
                <w:i/>
              </w:rPr>
            </w:pPr>
            <w:proofErr w:type="spellStart"/>
            <w:r>
              <w:rPr>
                <w:i/>
              </w:rPr>
              <w:t>Chthamalus</w:t>
            </w:r>
            <w:proofErr w:type="spellEnd"/>
            <w:r>
              <w:rPr>
                <w:i/>
              </w:rPr>
              <w:t xml:space="preserve"> proteus </w:t>
            </w:r>
            <w:r>
              <w:t>Dando and Southward 1980</w:t>
            </w:r>
          </w:p>
        </w:tc>
        <w:tc>
          <w:tcPr>
            <w:tcW w:w="300" w:type="dxa"/>
            <w:vAlign w:val="center"/>
          </w:tcPr>
          <w:p w14:paraId="5CE14FA0" w14:textId="77777777" w:rsidR="00870ADB" w:rsidRDefault="00140AAC">
            <w:pPr>
              <w:rPr>
                <w:b/>
              </w:rPr>
            </w:pPr>
            <w:r>
              <w:rPr>
                <w:b/>
              </w:rPr>
              <w:t> </w:t>
            </w:r>
          </w:p>
        </w:tc>
        <w:tc>
          <w:tcPr>
            <w:tcW w:w="315" w:type="dxa"/>
            <w:vAlign w:val="center"/>
          </w:tcPr>
          <w:p w14:paraId="4AB89606" w14:textId="77777777" w:rsidR="00870ADB" w:rsidRDefault="00140AAC">
            <w:pPr>
              <w:rPr>
                <w:b/>
              </w:rPr>
            </w:pPr>
            <w:r>
              <w:rPr>
                <w:b/>
              </w:rPr>
              <w:t>I</w:t>
            </w:r>
          </w:p>
        </w:tc>
        <w:tc>
          <w:tcPr>
            <w:tcW w:w="345" w:type="dxa"/>
            <w:vAlign w:val="center"/>
          </w:tcPr>
          <w:p w14:paraId="26604969" w14:textId="77777777" w:rsidR="00870ADB" w:rsidRDefault="00140AAC">
            <w:pPr>
              <w:rPr>
                <w:b/>
              </w:rPr>
            </w:pPr>
            <w:r>
              <w:rPr>
                <w:b/>
              </w:rPr>
              <w:t> </w:t>
            </w:r>
          </w:p>
        </w:tc>
        <w:tc>
          <w:tcPr>
            <w:tcW w:w="360" w:type="dxa"/>
          </w:tcPr>
          <w:p w14:paraId="56ED03D4" w14:textId="77777777" w:rsidR="00870ADB" w:rsidRDefault="00870ADB">
            <w:pPr>
              <w:rPr>
                <w:b/>
              </w:rPr>
            </w:pPr>
          </w:p>
        </w:tc>
        <w:tc>
          <w:tcPr>
            <w:tcW w:w="450" w:type="dxa"/>
            <w:vAlign w:val="center"/>
          </w:tcPr>
          <w:p w14:paraId="5DB8CF2E" w14:textId="77777777" w:rsidR="00870ADB" w:rsidRDefault="00140AAC">
            <w:pPr>
              <w:rPr>
                <w:b/>
              </w:rPr>
            </w:pPr>
            <w:r>
              <w:rPr>
                <w:b/>
              </w:rPr>
              <w:t> </w:t>
            </w:r>
          </w:p>
        </w:tc>
        <w:tc>
          <w:tcPr>
            <w:tcW w:w="3810" w:type="dxa"/>
          </w:tcPr>
          <w:p w14:paraId="15F0F885" w14:textId="77777777" w:rsidR="00870ADB" w:rsidRDefault="00870ADB"/>
        </w:tc>
      </w:tr>
      <w:tr w:rsidR="00870ADB" w14:paraId="01334A66" w14:textId="77777777">
        <w:tc>
          <w:tcPr>
            <w:tcW w:w="1005" w:type="dxa"/>
            <w:vAlign w:val="center"/>
          </w:tcPr>
          <w:p w14:paraId="7B1EC569" w14:textId="77777777" w:rsidR="00870ADB" w:rsidRDefault="00870ADB"/>
        </w:tc>
        <w:tc>
          <w:tcPr>
            <w:tcW w:w="2370" w:type="dxa"/>
            <w:vAlign w:val="center"/>
          </w:tcPr>
          <w:p w14:paraId="66883E36" w14:textId="77777777" w:rsidR="00870ADB" w:rsidRDefault="00140AAC">
            <w:pPr>
              <w:rPr>
                <w:i/>
              </w:rPr>
            </w:pPr>
            <w:proofErr w:type="spellStart"/>
            <w:r>
              <w:rPr>
                <w:i/>
              </w:rPr>
              <w:t>Amphibalanus</w:t>
            </w:r>
            <w:proofErr w:type="spellEnd"/>
            <w:r>
              <w:rPr>
                <w:i/>
              </w:rPr>
              <w:t xml:space="preserve"> Amphitrite (Darwin 1854)</w:t>
            </w:r>
          </w:p>
        </w:tc>
        <w:tc>
          <w:tcPr>
            <w:tcW w:w="300" w:type="dxa"/>
            <w:vAlign w:val="center"/>
          </w:tcPr>
          <w:p w14:paraId="13C77B35" w14:textId="77777777" w:rsidR="00870ADB" w:rsidRDefault="00140AAC">
            <w:pPr>
              <w:rPr>
                <w:b/>
              </w:rPr>
            </w:pPr>
            <w:r>
              <w:rPr>
                <w:b/>
              </w:rPr>
              <w:t>C</w:t>
            </w:r>
          </w:p>
        </w:tc>
        <w:tc>
          <w:tcPr>
            <w:tcW w:w="315" w:type="dxa"/>
            <w:vAlign w:val="center"/>
          </w:tcPr>
          <w:p w14:paraId="66CE4EB5" w14:textId="77777777" w:rsidR="00870ADB" w:rsidRDefault="00870ADB">
            <w:pPr>
              <w:rPr>
                <w:b/>
              </w:rPr>
            </w:pPr>
          </w:p>
        </w:tc>
        <w:tc>
          <w:tcPr>
            <w:tcW w:w="345" w:type="dxa"/>
            <w:vAlign w:val="center"/>
          </w:tcPr>
          <w:p w14:paraId="13AE6746" w14:textId="77777777" w:rsidR="00870ADB" w:rsidRDefault="00140AAC">
            <w:pPr>
              <w:rPr>
                <w:b/>
              </w:rPr>
            </w:pPr>
            <w:r>
              <w:rPr>
                <w:b/>
              </w:rPr>
              <w:t>I</w:t>
            </w:r>
          </w:p>
        </w:tc>
        <w:tc>
          <w:tcPr>
            <w:tcW w:w="360" w:type="dxa"/>
          </w:tcPr>
          <w:p w14:paraId="24BCA307" w14:textId="77777777" w:rsidR="00870ADB" w:rsidRDefault="00870ADB">
            <w:pPr>
              <w:rPr>
                <w:b/>
              </w:rPr>
            </w:pPr>
          </w:p>
        </w:tc>
        <w:tc>
          <w:tcPr>
            <w:tcW w:w="450" w:type="dxa"/>
            <w:vAlign w:val="center"/>
          </w:tcPr>
          <w:p w14:paraId="73C6F8AA" w14:textId="77777777" w:rsidR="00870ADB" w:rsidRDefault="00870ADB">
            <w:pPr>
              <w:rPr>
                <w:b/>
              </w:rPr>
            </w:pPr>
          </w:p>
        </w:tc>
        <w:tc>
          <w:tcPr>
            <w:tcW w:w="3810" w:type="dxa"/>
          </w:tcPr>
          <w:p w14:paraId="333E89A5" w14:textId="77777777" w:rsidR="00870ADB" w:rsidRDefault="00140AAC">
            <w:r>
              <w:t xml:space="preserve">This barnacle is considered an introduced and invasive in the Hawaiian Islands. Its native distribution is the Indo-Pacific. It is a serious fouling </w:t>
            </w:r>
            <w:proofErr w:type="gramStart"/>
            <w:r>
              <w:t>organism</w:t>
            </w:r>
            <w:proofErr w:type="gramEnd"/>
            <w:r>
              <w:t xml:space="preserve"> and its current widespread nature may have been aided by shipping activities dating back to early explorers.</w:t>
            </w:r>
          </w:p>
        </w:tc>
      </w:tr>
      <w:tr w:rsidR="00870ADB" w14:paraId="1798BAB3" w14:textId="77777777">
        <w:tc>
          <w:tcPr>
            <w:tcW w:w="1005" w:type="dxa"/>
            <w:vAlign w:val="center"/>
          </w:tcPr>
          <w:p w14:paraId="27B9DB29" w14:textId="77777777" w:rsidR="00870ADB" w:rsidRDefault="00870ADB"/>
        </w:tc>
        <w:tc>
          <w:tcPr>
            <w:tcW w:w="2370" w:type="dxa"/>
            <w:vAlign w:val="center"/>
          </w:tcPr>
          <w:p w14:paraId="20197EE7" w14:textId="77777777" w:rsidR="00870ADB" w:rsidRDefault="00140AAC">
            <w:pPr>
              <w:rPr>
                <w:i/>
              </w:rPr>
            </w:pPr>
            <w:proofErr w:type="spellStart"/>
            <w:r>
              <w:rPr>
                <w:i/>
              </w:rPr>
              <w:t>Chthalamus</w:t>
            </w:r>
            <w:proofErr w:type="spellEnd"/>
            <w:r>
              <w:rPr>
                <w:i/>
              </w:rPr>
              <w:t xml:space="preserve"> Proteus Dando and Southward 1980</w:t>
            </w:r>
          </w:p>
        </w:tc>
        <w:tc>
          <w:tcPr>
            <w:tcW w:w="300" w:type="dxa"/>
            <w:vAlign w:val="center"/>
          </w:tcPr>
          <w:p w14:paraId="0D261C15" w14:textId="77777777" w:rsidR="00870ADB" w:rsidRDefault="00140AAC">
            <w:pPr>
              <w:rPr>
                <w:b/>
              </w:rPr>
            </w:pPr>
            <w:r>
              <w:rPr>
                <w:b/>
              </w:rPr>
              <w:t>I</w:t>
            </w:r>
          </w:p>
        </w:tc>
        <w:tc>
          <w:tcPr>
            <w:tcW w:w="315" w:type="dxa"/>
            <w:vAlign w:val="center"/>
          </w:tcPr>
          <w:p w14:paraId="0A0FF749" w14:textId="77777777" w:rsidR="00870ADB" w:rsidRDefault="00870ADB">
            <w:pPr>
              <w:rPr>
                <w:b/>
              </w:rPr>
            </w:pPr>
          </w:p>
        </w:tc>
        <w:tc>
          <w:tcPr>
            <w:tcW w:w="345" w:type="dxa"/>
            <w:vAlign w:val="center"/>
          </w:tcPr>
          <w:p w14:paraId="218E5658" w14:textId="77777777" w:rsidR="00870ADB" w:rsidRDefault="00870ADB">
            <w:pPr>
              <w:rPr>
                <w:b/>
              </w:rPr>
            </w:pPr>
          </w:p>
        </w:tc>
        <w:tc>
          <w:tcPr>
            <w:tcW w:w="360" w:type="dxa"/>
          </w:tcPr>
          <w:p w14:paraId="6C932D3E" w14:textId="77777777" w:rsidR="00870ADB" w:rsidRDefault="00870ADB">
            <w:pPr>
              <w:rPr>
                <w:b/>
              </w:rPr>
            </w:pPr>
          </w:p>
        </w:tc>
        <w:tc>
          <w:tcPr>
            <w:tcW w:w="450" w:type="dxa"/>
            <w:vAlign w:val="center"/>
          </w:tcPr>
          <w:p w14:paraId="653B9FB7" w14:textId="77777777" w:rsidR="00870ADB" w:rsidRDefault="00870ADB">
            <w:pPr>
              <w:rPr>
                <w:b/>
              </w:rPr>
            </w:pPr>
          </w:p>
        </w:tc>
        <w:tc>
          <w:tcPr>
            <w:tcW w:w="3810" w:type="dxa"/>
          </w:tcPr>
          <w:p w14:paraId="3B6B1F33" w14:textId="77777777" w:rsidR="00870ADB" w:rsidRDefault="00140AAC">
            <w:r>
              <w:t>According to the Australian risk assessment, not considered high risk</w:t>
            </w:r>
          </w:p>
        </w:tc>
      </w:tr>
      <w:tr w:rsidR="00870ADB" w14:paraId="32A47944" w14:textId="77777777">
        <w:tc>
          <w:tcPr>
            <w:tcW w:w="1005" w:type="dxa"/>
            <w:vAlign w:val="center"/>
          </w:tcPr>
          <w:p w14:paraId="593F3054" w14:textId="77777777" w:rsidR="00870ADB" w:rsidRDefault="00870ADB"/>
        </w:tc>
        <w:tc>
          <w:tcPr>
            <w:tcW w:w="2370" w:type="dxa"/>
            <w:vAlign w:val="center"/>
          </w:tcPr>
          <w:p w14:paraId="682DF568" w14:textId="77777777" w:rsidR="00870ADB" w:rsidRDefault="00140AAC">
            <w:pPr>
              <w:rPr>
                <w:i/>
              </w:rPr>
            </w:pPr>
            <w:proofErr w:type="spellStart"/>
            <w:r>
              <w:rPr>
                <w:i/>
              </w:rPr>
              <w:t>Tetraclita</w:t>
            </w:r>
            <w:proofErr w:type="spellEnd"/>
            <w:r>
              <w:rPr>
                <w:i/>
              </w:rPr>
              <w:t xml:space="preserve"> japonica </w:t>
            </w:r>
            <w:proofErr w:type="spellStart"/>
            <w:r>
              <w:rPr>
                <w:i/>
              </w:rPr>
              <w:t>Pilsbury</w:t>
            </w:r>
            <w:proofErr w:type="spellEnd"/>
            <w:r>
              <w:rPr>
                <w:i/>
              </w:rPr>
              <w:t xml:space="preserve"> 1916</w:t>
            </w:r>
          </w:p>
        </w:tc>
        <w:tc>
          <w:tcPr>
            <w:tcW w:w="300" w:type="dxa"/>
            <w:vAlign w:val="center"/>
          </w:tcPr>
          <w:p w14:paraId="462C9064" w14:textId="77777777" w:rsidR="00870ADB" w:rsidRDefault="00870ADB">
            <w:pPr>
              <w:rPr>
                <w:b/>
              </w:rPr>
            </w:pPr>
          </w:p>
        </w:tc>
        <w:tc>
          <w:tcPr>
            <w:tcW w:w="315" w:type="dxa"/>
            <w:vAlign w:val="center"/>
          </w:tcPr>
          <w:p w14:paraId="36AC1E9A" w14:textId="77777777" w:rsidR="00870ADB" w:rsidRDefault="00870ADB">
            <w:pPr>
              <w:rPr>
                <w:b/>
              </w:rPr>
            </w:pPr>
          </w:p>
        </w:tc>
        <w:tc>
          <w:tcPr>
            <w:tcW w:w="345" w:type="dxa"/>
            <w:vAlign w:val="center"/>
          </w:tcPr>
          <w:p w14:paraId="041EBE5C" w14:textId="77777777" w:rsidR="00870ADB" w:rsidRDefault="00140AAC">
            <w:pPr>
              <w:rPr>
                <w:b/>
              </w:rPr>
            </w:pPr>
            <w:r>
              <w:rPr>
                <w:b/>
              </w:rPr>
              <w:t>I</w:t>
            </w:r>
          </w:p>
        </w:tc>
        <w:tc>
          <w:tcPr>
            <w:tcW w:w="360" w:type="dxa"/>
          </w:tcPr>
          <w:p w14:paraId="2A797CAE" w14:textId="77777777" w:rsidR="00870ADB" w:rsidRDefault="00870ADB">
            <w:pPr>
              <w:rPr>
                <w:b/>
              </w:rPr>
            </w:pPr>
          </w:p>
        </w:tc>
        <w:tc>
          <w:tcPr>
            <w:tcW w:w="450" w:type="dxa"/>
            <w:vAlign w:val="center"/>
          </w:tcPr>
          <w:p w14:paraId="11B0EDF7" w14:textId="77777777" w:rsidR="00870ADB" w:rsidRDefault="00870ADB">
            <w:pPr>
              <w:rPr>
                <w:b/>
              </w:rPr>
            </w:pPr>
          </w:p>
        </w:tc>
        <w:tc>
          <w:tcPr>
            <w:tcW w:w="3810" w:type="dxa"/>
          </w:tcPr>
          <w:p w14:paraId="4BA5CC89" w14:textId="77777777" w:rsidR="00870ADB" w:rsidRDefault="00140AAC">
            <w:r>
              <w:t>Common in the Western Pacific Ocean</w:t>
            </w:r>
          </w:p>
        </w:tc>
      </w:tr>
      <w:tr w:rsidR="00870ADB" w14:paraId="5245451C" w14:textId="77777777">
        <w:tc>
          <w:tcPr>
            <w:tcW w:w="1005" w:type="dxa"/>
            <w:vAlign w:val="center"/>
          </w:tcPr>
          <w:p w14:paraId="6ACCE2D8" w14:textId="77777777" w:rsidR="00870ADB" w:rsidRDefault="00140AAC">
            <w:r>
              <w:t>Arthropoda - Isopoda</w:t>
            </w:r>
          </w:p>
        </w:tc>
        <w:tc>
          <w:tcPr>
            <w:tcW w:w="2370" w:type="dxa"/>
            <w:vAlign w:val="center"/>
          </w:tcPr>
          <w:p w14:paraId="51275AB3" w14:textId="77777777" w:rsidR="00870ADB" w:rsidRDefault="00140AAC">
            <w:pPr>
              <w:rPr>
                <w:i/>
              </w:rPr>
            </w:pPr>
            <w:r>
              <w:rPr>
                <w:i/>
              </w:rPr>
              <w:t xml:space="preserve">Ligia exotica </w:t>
            </w:r>
            <w:r>
              <w:t>Roux 1828</w:t>
            </w:r>
          </w:p>
        </w:tc>
        <w:tc>
          <w:tcPr>
            <w:tcW w:w="300" w:type="dxa"/>
            <w:vAlign w:val="center"/>
          </w:tcPr>
          <w:p w14:paraId="6DCF63F6" w14:textId="77777777" w:rsidR="00870ADB" w:rsidRDefault="00870ADB">
            <w:pPr>
              <w:rPr>
                <w:b/>
              </w:rPr>
            </w:pPr>
          </w:p>
        </w:tc>
        <w:tc>
          <w:tcPr>
            <w:tcW w:w="315" w:type="dxa"/>
            <w:vAlign w:val="center"/>
          </w:tcPr>
          <w:p w14:paraId="483AB387" w14:textId="77777777" w:rsidR="00870ADB" w:rsidRDefault="00870ADB">
            <w:pPr>
              <w:rPr>
                <w:b/>
              </w:rPr>
            </w:pPr>
          </w:p>
        </w:tc>
        <w:tc>
          <w:tcPr>
            <w:tcW w:w="345" w:type="dxa"/>
            <w:vAlign w:val="center"/>
          </w:tcPr>
          <w:p w14:paraId="0F060FE6" w14:textId="77777777" w:rsidR="00870ADB" w:rsidRDefault="00140AAC">
            <w:pPr>
              <w:rPr>
                <w:b/>
              </w:rPr>
            </w:pPr>
            <w:r>
              <w:rPr>
                <w:b/>
              </w:rPr>
              <w:t>I</w:t>
            </w:r>
          </w:p>
        </w:tc>
        <w:tc>
          <w:tcPr>
            <w:tcW w:w="360" w:type="dxa"/>
          </w:tcPr>
          <w:p w14:paraId="769C9376" w14:textId="77777777" w:rsidR="00870ADB" w:rsidRDefault="00870ADB">
            <w:pPr>
              <w:rPr>
                <w:b/>
              </w:rPr>
            </w:pPr>
          </w:p>
        </w:tc>
        <w:tc>
          <w:tcPr>
            <w:tcW w:w="450" w:type="dxa"/>
            <w:vAlign w:val="center"/>
          </w:tcPr>
          <w:p w14:paraId="6FD21CCF" w14:textId="77777777" w:rsidR="00870ADB" w:rsidRDefault="00140AAC">
            <w:pPr>
              <w:rPr>
                <w:b/>
              </w:rPr>
            </w:pPr>
            <w:r>
              <w:rPr>
                <w:b/>
              </w:rPr>
              <w:t>I</w:t>
            </w:r>
          </w:p>
        </w:tc>
        <w:tc>
          <w:tcPr>
            <w:tcW w:w="3810" w:type="dxa"/>
          </w:tcPr>
          <w:p w14:paraId="6AA836A5" w14:textId="77777777" w:rsidR="00870ADB" w:rsidRDefault="00140AAC">
            <w:r>
              <w:t>Native to the Indo-Pacific. Although it is widely introduced, no economic or ecological impacts have been reported.</w:t>
            </w:r>
          </w:p>
        </w:tc>
      </w:tr>
      <w:tr w:rsidR="00870ADB" w14:paraId="02D8DFE2" w14:textId="77777777">
        <w:tc>
          <w:tcPr>
            <w:tcW w:w="1005" w:type="dxa"/>
            <w:vAlign w:val="center"/>
          </w:tcPr>
          <w:p w14:paraId="467935F6" w14:textId="77777777" w:rsidR="00870ADB" w:rsidRDefault="00870ADB"/>
        </w:tc>
        <w:tc>
          <w:tcPr>
            <w:tcW w:w="2370" w:type="dxa"/>
            <w:vAlign w:val="center"/>
          </w:tcPr>
          <w:p w14:paraId="331802B3" w14:textId="77777777" w:rsidR="00870ADB" w:rsidRDefault="00140AAC">
            <w:pPr>
              <w:rPr>
                <w:i/>
              </w:rPr>
            </w:pPr>
            <w:proofErr w:type="spellStart"/>
            <w:r>
              <w:rPr>
                <w:i/>
              </w:rPr>
              <w:t>Paracerceis</w:t>
            </w:r>
            <w:proofErr w:type="spellEnd"/>
            <w:r>
              <w:rPr>
                <w:i/>
              </w:rPr>
              <w:t xml:space="preserve"> </w:t>
            </w:r>
            <w:proofErr w:type="spellStart"/>
            <w:r>
              <w:rPr>
                <w:i/>
              </w:rPr>
              <w:t>sculpta</w:t>
            </w:r>
            <w:proofErr w:type="spellEnd"/>
            <w:r>
              <w:rPr>
                <w:i/>
              </w:rPr>
              <w:t xml:space="preserve"> </w:t>
            </w:r>
            <w:r>
              <w:t>(Holmes 1904)</w:t>
            </w:r>
          </w:p>
        </w:tc>
        <w:tc>
          <w:tcPr>
            <w:tcW w:w="300" w:type="dxa"/>
            <w:vAlign w:val="center"/>
          </w:tcPr>
          <w:p w14:paraId="3B2C48D2" w14:textId="77777777" w:rsidR="00870ADB" w:rsidRDefault="00140AAC">
            <w:pPr>
              <w:rPr>
                <w:b/>
              </w:rPr>
            </w:pPr>
            <w:r>
              <w:rPr>
                <w:b/>
              </w:rPr>
              <w:t> </w:t>
            </w:r>
          </w:p>
        </w:tc>
        <w:tc>
          <w:tcPr>
            <w:tcW w:w="315" w:type="dxa"/>
            <w:vAlign w:val="center"/>
          </w:tcPr>
          <w:p w14:paraId="2CF2782E" w14:textId="77777777" w:rsidR="00870ADB" w:rsidRDefault="00140AAC">
            <w:pPr>
              <w:rPr>
                <w:b/>
              </w:rPr>
            </w:pPr>
            <w:r>
              <w:rPr>
                <w:b/>
              </w:rPr>
              <w:t> </w:t>
            </w:r>
          </w:p>
        </w:tc>
        <w:tc>
          <w:tcPr>
            <w:tcW w:w="345" w:type="dxa"/>
            <w:vAlign w:val="center"/>
          </w:tcPr>
          <w:p w14:paraId="6CF95905" w14:textId="77777777" w:rsidR="00870ADB" w:rsidRDefault="00140AAC">
            <w:pPr>
              <w:rPr>
                <w:b/>
              </w:rPr>
            </w:pPr>
            <w:r>
              <w:rPr>
                <w:b/>
              </w:rPr>
              <w:t> </w:t>
            </w:r>
          </w:p>
        </w:tc>
        <w:tc>
          <w:tcPr>
            <w:tcW w:w="360" w:type="dxa"/>
          </w:tcPr>
          <w:p w14:paraId="34D90CA1" w14:textId="77777777" w:rsidR="00870ADB" w:rsidRDefault="00870ADB">
            <w:pPr>
              <w:rPr>
                <w:b/>
              </w:rPr>
            </w:pPr>
          </w:p>
        </w:tc>
        <w:tc>
          <w:tcPr>
            <w:tcW w:w="450" w:type="dxa"/>
            <w:vAlign w:val="center"/>
          </w:tcPr>
          <w:p w14:paraId="05C6410D" w14:textId="77777777" w:rsidR="00870ADB" w:rsidRDefault="00140AAC">
            <w:pPr>
              <w:rPr>
                <w:b/>
              </w:rPr>
            </w:pPr>
            <w:r>
              <w:rPr>
                <w:b/>
              </w:rPr>
              <w:t>I</w:t>
            </w:r>
          </w:p>
        </w:tc>
        <w:tc>
          <w:tcPr>
            <w:tcW w:w="3810" w:type="dxa"/>
          </w:tcPr>
          <w:p w14:paraId="21BA4AEB" w14:textId="77777777" w:rsidR="00870ADB" w:rsidRDefault="00140AAC">
            <w:r>
              <w:t>According to the Australian risk assessment, not considered high risk</w:t>
            </w:r>
          </w:p>
        </w:tc>
      </w:tr>
      <w:tr w:rsidR="00870ADB" w14:paraId="3AA582CE" w14:textId="77777777">
        <w:tc>
          <w:tcPr>
            <w:tcW w:w="1005" w:type="dxa"/>
            <w:vAlign w:val="center"/>
          </w:tcPr>
          <w:p w14:paraId="551191A7" w14:textId="77777777" w:rsidR="00870ADB" w:rsidRDefault="00140AAC">
            <w:r>
              <w:t xml:space="preserve">Arthropoda - </w:t>
            </w:r>
            <w:proofErr w:type="spellStart"/>
            <w:r>
              <w:t>Malocostraca</w:t>
            </w:r>
            <w:proofErr w:type="spellEnd"/>
          </w:p>
        </w:tc>
        <w:tc>
          <w:tcPr>
            <w:tcW w:w="2370" w:type="dxa"/>
            <w:vAlign w:val="center"/>
          </w:tcPr>
          <w:p w14:paraId="1E0DA87C" w14:textId="77777777" w:rsidR="00870ADB" w:rsidRDefault="00140AAC">
            <w:pPr>
              <w:rPr>
                <w:i/>
              </w:rPr>
            </w:pPr>
            <w:proofErr w:type="spellStart"/>
            <w:r>
              <w:rPr>
                <w:i/>
              </w:rPr>
              <w:t>Bemlos</w:t>
            </w:r>
            <w:proofErr w:type="spellEnd"/>
            <w:r>
              <w:rPr>
                <w:i/>
              </w:rPr>
              <w:t xml:space="preserve"> </w:t>
            </w:r>
            <w:proofErr w:type="spellStart"/>
            <w:r>
              <w:rPr>
                <w:i/>
              </w:rPr>
              <w:t>virgus</w:t>
            </w:r>
            <w:proofErr w:type="spellEnd"/>
          </w:p>
        </w:tc>
        <w:tc>
          <w:tcPr>
            <w:tcW w:w="300" w:type="dxa"/>
            <w:vAlign w:val="center"/>
          </w:tcPr>
          <w:p w14:paraId="0D056E59" w14:textId="77777777" w:rsidR="00870ADB" w:rsidRDefault="00870ADB">
            <w:pPr>
              <w:rPr>
                <w:b/>
              </w:rPr>
            </w:pPr>
          </w:p>
        </w:tc>
        <w:tc>
          <w:tcPr>
            <w:tcW w:w="315" w:type="dxa"/>
            <w:vAlign w:val="center"/>
          </w:tcPr>
          <w:p w14:paraId="246702E2" w14:textId="77777777" w:rsidR="00870ADB" w:rsidRDefault="00870ADB">
            <w:pPr>
              <w:rPr>
                <w:b/>
              </w:rPr>
            </w:pPr>
          </w:p>
        </w:tc>
        <w:tc>
          <w:tcPr>
            <w:tcW w:w="345" w:type="dxa"/>
            <w:vAlign w:val="center"/>
          </w:tcPr>
          <w:p w14:paraId="1EE65492" w14:textId="77777777" w:rsidR="00870ADB" w:rsidRDefault="00140AAC">
            <w:pPr>
              <w:rPr>
                <w:b/>
              </w:rPr>
            </w:pPr>
            <w:r>
              <w:rPr>
                <w:b/>
              </w:rPr>
              <w:t>C</w:t>
            </w:r>
          </w:p>
        </w:tc>
        <w:tc>
          <w:tcPr>
            <w:tcW w:w="360" w:type="dxa"/>
          </w:tcPr>
          <w:p w14:paraId="05472EEC" w14:textId="77777777" w:rsidR="00870ADB" w:rsidRDefault="00870ADB">
            <w:pPr>
              <w:rPr>
                <w:b/>
              </w:rPr>
            </w:pPr>
          </w:p>
        </w:tc>
        <w:tc>
          <w:tcPr>
            <w:tcW w:w="450" w:type="dxa"/>
            <w:vAlign w:val="center"/>
          </w:tcPr>
          <w:p w14:paraId="16DFCAF6" w14:textId="77777777" w:rsidR="00870ADB" w:rsidRDefault="00870ADB">
            <w:pPr>
              <w:rPr>
                <w:b/>
              </w:rPr>
            </w:pPr>
          </w:p>
        </w:tc>
        <w:tc>
          <w:tcPr>
            <w:tcW w:w="3810" w:type="dxa"/>
          </w:tcPr>
          <w:p w14:paraId="2279EDD3" w14:textId="77777777" w:rsidR="00870ADB" w:rsidRDefault="00870ADB"/>
        </w:tc>
      </w:tr>
      <w:tr w:rsidR="00870ADB" w14:paraId="130F622D" w14:textId="77777777">
        <w:tc>
          <w:tcPr>
            <w:tcW w:w="1005" w:type="dxa"/>
            <w:vAlign w:val="center"/>
          </w:tcPr>
          <w:p w14:paraId="7A97F9CA" w14:textId="77777777" w:rsidR="00870ADB" w:rsidRDefault="00870ADB"/>
        </w:tc>
        <w:tc>
          <w:tcPr>
            <w:tcW w:w="2370" w:type="dxa"/>
            <w:vAlign w:val="center"/>
          </w:tcPr>
          <w:p w14:paraId="3356BC3C" w14:textId="77777777" w:rsidR="00870ADB" w:rsidRDefault="00140AAC">
            <w:pPr>
              <w:rPr>
                <w:i/>
              </w:rPr>
            </w:pPr>
            <w:r>
              <w:rPr>
                <w:i/>
              </w:rPr>
              <w:t xml:space="preserve">Charybdis helleri </w:t>
            </w:r>
            <w:r>
              <w:t>(Milne Edwards 1867)</w:t>
            </w:r>
          </w:p>
        </w:tc>
        <w:tc>
          <w:tcPr>
            <w:tcW w:w="300" w:type="dxa"/>
            <w:vAlign w:val="center"/>
          </w:tcPr>
          <w:p w14:paraId="21801B65" w14:textId="77777777" w:rsidR="00870ADB" w:rsidRDefault="00870ADB">
            <w:pPr>
              <w:rPr>
                <w:b/>
              </w:rPr>
            </w:pPr>
          </w:p>
        </w:tc>
        <w:tc>
          <w:tcPr>
            <w:tcW w:w="315" w:type="dxa"/>
            <w:vAlign w:val="center"/>
          </w:tcPr>
          <w:p w14:paraId="4AA7C41D" w14:textId="77777777" w:rsidR="00870ADB" w:rsidRDefault="00140AAC">
            <w:pPr>
              <w:rPr>
                <w:b/>
              </w:rPr>
            </w:pPr>
            <w:r>
              <w:rPr>
                <w:b/>
              </w:rPr>
              <w:t>C</w:t>
            </w:r>
          </w:p>
        </w:tc>
        <w:tc>
          <w:tcPr>
            <w:tcW w:w="345" w:type="dxa"/>
            <w:vAlign w:val="center"/>
          </w:tcPr>
          <w:p w14:paraId="211B5EE2" w14:textId="77777777" w:rsidR="00870ADB" w:rsidRDefault="00870ADB">
            <w:pPr>
              <w:rPr>
                <w:b/>
              </w:rPr>
            </w:pPr>
          </w:p>
        </w:tc>
        <w:tc>
          <w:tcPr>
            <w:tcW w:w="360" w:type="dxa"/>
          </w:tcPr>
          <w:p w14:paraId="3213CF7B" w14:textId="77777777" w:rsidR="00870ADB" w:rsidRDefault="00870ADB">
            <w:pPr>
              <w:rPr>
                <w:b/>
              </w:rPr>
            </w:pPr>
          </w:p>
        </w:tc>
        <w:tc>
          <w:tcPr>
            <w:tcW w:w="450" w:type="dxa"/>
            <w:vAlign w:val="center"/>
          </w:tcPr>
          <w:p w14:paraId="3D0B712F" w14:textId="77777777" w:rsidR="00870ADB" w:rsidRDefault="00870ADB">
            <w:pPr>
              <w:rPr>
                <w:b/>
              </w:rPr>
            </w:pPr>
          </w:p>
        </w:tc>
        <w:tc>
          <w:tcPr>
            <w:tcW w:w="3810" w:type="dxa"/>
          </w:tcPr>
          <w:p w14:paraId="7B01E732" w14:textId="77777777" w:rsidR="00870ADB" w:rsidRDefault="00870ADB"/>
        </w:tc>
      </w:tr>
      <w:tr w:rsidR="00870ADB" w14:paraId="44AECFBC" w14:textId="77777777">
        <w:tc>
          <w:tcPr>
            <w:tcW w:w="1005" w:type="dxa"/>
            <w:vAlign w:val="center"/>
          </w:tcPr>
          <w:p w14:paraId="5036194F" w14:textId="77777777" w:rsidR="00870ADB" w:rsidRDefault="00870ADB"/>
        </w:tc>
        <w:tc>
          <w:tcPr>
            <w:tcW w:w="2370" w:type="dxa"/>
            <w:vAlign w:val="center"/>
          </w:tcPr>
          <w:p w14:paraId="4675D80C" w14:textId="77777777" w:rsidR="00870ADB" w:rsidRDefault="00140AAC">
            <w:pPr>
              <w:rPr>
                <w:i/>
              </w:rPr>
            </w:pPr>
            <w:proofErr w:type="spellStart"/>
            <w:r>
              <w:rPr>
                <w:i/>
              </w:rPr>
              <w:t>Corophium</w:t>
            </w:r>
            <w:proofErr w:type="spellEnd"/>
            <w:r>
              <w:rPr>
                <w:i/>
              </w:rPr>
              <w:t xml:space="preserve"> </w:t>
            </w:r>
            <w:proofErr w:type="spellStart"/>
            <w:r>
              <w:rPr>
                <w:i/>
              </w:rPr>
              <w:t>insidiosum</w:t>
            </w:r>
            <w:proofErr w:type="spellEnd"/>
          </w:p>
        </w:tc>
        <w:tc>
          <w:tcPr>
            <w:tcW w:w="300" w:type="dxa"/>
            <w:vAlign w:val="center"/>
          </w:tcPr>
          <w:p w14:paraId="31EE10DD" w14:textId="77777777" w:rsidR="00870ADB" w:rsidRDefault="00870ADB">
            <w:pPr>
              <w:rPr>
                <w:b/>
              </w:rPr>
            </w:pPr>
          </w:p>
        </w:tc>
        <w:tc>
          <w:tcPr>
            <w:tcW w:w="315" w:type="dxa"/>
            <w:vAlign w:val="center"/>
          </w:tcPr>
          <w:p w14:paraId="1509B339" w14:textId="77777777" w:rsidR="00870ADB" w:rsidRDefault="00870ADB">
            <w:pPr>
              <w:rPr>
                <w:b/>
              </w:rPr>
            </w:pPr>
          </w:p>
        </w:tc>
        <w:tc>
          <w:tcPr>
            <w:tcW w:w="345" w:type="dxa"/>
            <w:vAlign w:val="center"/>
          </w:tcPr>
          <w:p w14:paraId="302D4961" w14:textId="77777777" w:rsidR="00870ADB" w:rsidRDefault="00140AAC">
            <w:pPr>
              <w:rPr>
                <w:b/>
              </w:rPr>
            </w:pPr>
            <w:r>
              <w:rPr>
                <w:b/>
              </w:rPr>
              <w:t>I</w:t>
            </w:r>
          </w:p>
        </w:tc>
        <w:tc>
          <w:tcPr>
            <w:tcW w:w="360" w:type="dxa"/>
          </w:tcPr>
          <w:p w14:paraId="5464E681" w14:textId="77777777" w:rsidR="00870ADB" w:rsidRDefault="00870ADB">
            <w:pPr>
              <w:rPr>
                <w:b/>
              </w:rPr>
            </w:pPr>
          </w:p>
        </w:tc>
        <w:tc>
          <w:tcPr>
            <w:tcW w:w="450" w:type="dxa"/>
            <w:vAlign w:val="center"/>
          </w:tcPr>
          <w:p w14:paraId="3DEBBBA7" w14:textId="77777777" w:rsidR="00870ADB" w:rsidRDefault="00870ADB">
            <w:pPr>
              <w:rPr>
                <w:b/>
              </w:rPr>
            </w:pPr>
          </w:p>
        </w:tc>
        <w:tc>
          <w:tcPr>
            <w:tcW w:w="3810" w:type="dxa"/>
          </w:tcPr>
          <w:p w14:paraId="178AD8E0" w14:textId="77777777" w:rsidR="00870ADB" w:rsidRDefault="00870ADB"/>
        </w:tc>
      </w:tr>
      <w:tr w:rsidR="00870ADB" w14:paraId="1C518285" w14:textId="77777777">
        <w:tc>
          <w:tcPr>
            <w:tcW w:w="1005" w:type="dxa"/>
            <w:vAlign w:val="center"/>
          </w:tcPr>
          <w:p w14:paraId="01642848" w14:textId="77777777" w:rsidR="00870ADB" w:rsidRDefault="00870ADB"/>
        </w:tc>
        <w:tc>
          <w:tcPr>
            <w:tcW w:w="2370" w:type="dxa"/>
            <w:vAlign w:val="center"/>
          </w:tcPr>
          <w:p w14:paraId="7A6A027B" w14:textId="77777777" w:rsidR="00870ADB" w:rsidRDefault="00140AAC">
            <w:pPr>
              <w:rPr>
                <w:i/>
              </w:rPr>
            </w:pPr>
            <w:proofErr w:type="spellStart"/>
            <w:r>
              <w:t>Elasmopus</w:t>
            </w:r>
            <w:proofErr w:type="spellEnd"/>
            <w:r>
              <w:t xml:space="preserve"> </w:t>
            </w:r>
            <w:proofErr w:type="spellStart"/>
            <w:r>
              <w:t>rapax</w:t>
            </w:r>
            <w:proofErr w:type="spellEnd"/>
          </w:p>
        </w:tc>
        <w:tc>
          <w:tcPr>
            <w:tcW w:w="300" w:type="dxa"/>
            <w:vAlign w:val="center"/>
          </w:tcPr>
          <w:p w14:paraId="4FEE2EF5" w14:textId="77777777" w:rsidR="00870ADB" w:rsidRDefault="00870ADB">
            <w:pPr>
              <w:rPr>
                <w:b/>
              </w:rPr>
            </w:pPr>
          </w:p>
        </w:tc>
        <w:tc>
          <w:tcPr>
            <w:tcW w:w="315" w:type="dxa"/>
            <w:vAlign w:val="center"/>
          </w:tcPr>
          <w:p w14:paraId="7F8C3F32" w14:textId="77777777" w:rsidR="00870ADB" w:rsidRDefault="00870ADB">
            <w:pPr>
              <w:rPr>
                <w:b/>
              </w:rPr>
            </w:pPr>
          </w:p>
        </w:tc>
        <w:tc>
          <w:tcPr>
            <w:tcW w:w="345" w:type="dxa"/>
            <w:vAlign w:val="center"/>
          </w:tcPr>
          <w:p w14:paraId="42616B55" w14:textId="77777777" w:rsidR="00870ADB" w:rsidRDefault="00870ADB">
            <w:pPr>
              <w:rPr>
                <w:b/>
              </w:rPr>
            </w:pPr>
          </w:p>
        </w:tc>
        <w:tc>
          <w:tcPr>
            <w:tcW w:w="360" w:type="dxa"/>
          </w:tcPr>
          <w:p w14:paraId="2E5F739F" w14:textId="77777777" w:rsidR="00870ADB" w:rsidRDefault="00140AAC">
            <w:pPr>
              <w:rPr>
                <w:b/>
              </w:rPr>
            </w:pPr>
            <w:r>
              <w:rPr>
                <w:b/>
              </w:rPr>
              <w:t>I</w:t>
            </w:r>
          </w:p>
        </w:tc>
        <w:tc>
          <w:tcPr>
            <w:tcW w:w="450" w:type="dxa"/>
            <w:vAlign w:val="center"/>
          </w:tcPr>
          <w:p w14:paraId="1EE36924" w14:textId="77777777" w:rsidR="00870ADB" w:rsidRDefault="00870ADB">
            <w:pPr>
              <w:rPr>
                <w:b/>
              </w:rPr>
            </w:pPr>
          </w:p>
        </w:tc>
        <w:tc>
          <w:tcPr>
            <w:tcW w:w="3810" w:type="dxa"/>
          </w:tcPr>
          <w:p w14:paraId="15453D68" w14:textId="77777777" w:rsidR="00870ADB" w:rsidRDefault="00870ADB"/>
        </w:tc>
      </w:tr>
      <w:tr w:rsidR="00870ADB" w14:paraId="058D0240" w14:textId="77777777">
        <w:tc>
          <w:tcPr>
            <w:tcW w:w="1005" w:type="dxa"/>
            <w:vAlign w:val="center"/>
          </w:tcPr>
          <w:p w14:paraId="7E08E395" w14:textId="77777777" w:rsidR="00870ADB" w:rsidRDefault="00870ADB"/>
        </w:tc>
        <w:tc>
          <w:tcPr>
            <w:tcW w:w="2370" w:type="dxa"/>
            <w:vAlign w:val="center"/>
          </w:tcPr>
          <w:p w14:paraId="360FBEF8" w14:textId="77777777" w:rsidR="00870ADB" w:rsidRDefault="00140AAC">
            <w:pPr>
              <w:rPr>
                <w:i/>
              </w:rPr>
            </w:pPr>
            <w:proofErr w:type="spellStart"/>
            <w:r>
              <w:t>Erichthonius</w:t>
            </w:r>
            <w:proofErr w:type="spellEnd"/>
            <w:r>
              <w:t xml:space="preserve"> punctatus</w:t>
            </w:r>
          </w:p>
        </w:tc>
        <w:tc>
          <w:tcPr>
            <w:tcW w:w="300" w:type="dxa"/>
            <w:vAlign w:val="center"/>
          </w:tcPr>
          <w:p w14:paraId="151E030B" w14:textId="77777777" w:rsidR="00870ADB" w:rsidRDefault="00870ADB">
            <w:pPr>
              <w:rPr>
                <w:b/>
              </w:rPr>
            </w:pPr>
          </w:p>
        </w:tc>
        <w:tc>
          <w:tcPr>
            <w:tcW w:w="315" w:type="dxa"/>
            <w:vAlign w:val="center"/>
          </w:tcPr>
          <w:p w14:paraId="3B677365" w14:textId="77777777" w:rsidR="00870ADB" w:rsidRDefault="00870ADB">
            <w:pPr>
              <w:rPr>
                <w:b/>
              </w:rPr>
            </w:pPr>
          </w:p>
        </w:tc>
        <w:tc>
          <w:tcPr>
            <w:tcW w:w="345" w:type="dxa"/>
            <w:vAlign w:val="center"/>
          </w:tcPr>
          <w:p w14:paraId="0AC2BE97" w14:textId="77777777" w:rsidR="00870ADB" w:rsidRDefault="00870ADB">
            <w:pPr>
              <w:rPr>
                <w:b/>
              </w:rPr>
            </w:pPr>
          </w:p>
        </w:tc>
        <w:tc>
          <w:tcPr>
            <w:tcW w:w="360" w:type="dxa"/>
          </w:tcPr>
          <w:p w14:paraId="6C16529C" w14:textId="77777777" w:rsidR="00870ADB" w:rsidRDefault="00140AAC">
            <w:pPr>
              <w:rPr>
                <w:b/>
              </w:rPr>
            </w:pPr>
            <w:r>
              <w:rPr>
                <w:b/>
              </w:rPr>
              <w:t>I</w:t>
            </w:r>
          </w:p>
        </w:tc>
        <w:tc>
          <w:tcPr>
            <w:tcW w:w="450" w:type="dxa"/>
            <w:vAlign w:val="center"/>
          </w:tcPr>
          <w:p w14:paraId="2F6C2DDF" w14:textId="77777777" w:rsidR="00870ADB" w:rsidRDefault="00870ADB">
            <w:pPr>
              <w:rPr>
                <w:b/>
              </w:rPr>
            </w:pPr>
          </w:p>
        </w:tc>
        <w:tc>
          <w:tcPr>
            <w:tcW w:w="3810" w:type="dxa"/>
          </w:tcPr>
          <w:p w14:paraId="64289FF2" w14:textId="77777777" w:rsidR="00870ADB" w:rsidRDefault="00870ADB"/>
        </w:tc>
      </w:tr>
      <w:tr w:rsidR="00870ADB" w14:paraId="5B7C03A0" w14:textId="77777777">
        <w:tc>
          <w:tcPr>
            <w:tcW w:w="1005" w:type="dxa"/>
            <w:vAlign w:val="center"/>
          </w:tcPr>
          <w:p w14:paraId="0D9C03FB" w14:textId="77777777" w:rsidR="00870ADB" w:rsidRDefault="00870ADB"/>
        </w:tc>
        <w:tc>
          <w:tcPr>
            <w:tcW w:w="2370" w:type="dxa"/>
            <w:vAlign w:val="center"/>
          </w:tcPr>
          <w:p w14:paraId="35516689" w14:textId="77777777" w:rsidR="00870ADB" w:rsidRDefault="00140AAC">
            <w:proofErr w:type="spellStart"/>
            <w:r>
              <w:t>Erichthonius</w:t>
            </w:r>
            <w:proofErr w:type="spellEnd"/>
            <w:r>
              <w:t xml:space="preserve"> </w:t>
            </w:r>
            <w:proofErr w:type="spellStart"/>
            <w:r>
              <w:t>brasiliensis</w:t>
            </w:r>
            <w:proofErr w:type="spellEnd"/>
          </w:p>
        </w:tc>
        <w:tc>
          <w:tcPr>
            <w:tcW w:w="300" w:type="dxa"/>
            <w:vAlign w:val="center"/>
          </w:tcPr>
          <w:p w14:paraId="0ED77202" w14:textId="77777777" w:rsidR="00870ADB" w:rsidRDefault="00870ADB">
            <w:pPr>
              <w:rPr>
                <w:b/>
              </w:rPr>
            </w:pPr>
          </w:p>
        </w:tc>
        <w:tc>
          <w:tcPr>
            <w:tcW w:w="315" w:type="dxa"/>
            <w:vAlign w:val="center"/>
          </w:tcPr>
          <w:p w14:paraId="7A3D8134" w14:textId="77777777" w:rsidR="00870ADB" w:rsidRDefault="00870ADB">
            <w:pPr>
              <w:rPr>
                <w:b/>
              </w:rPr>
            </w:pPr>
          </w:p>
        </w:tc>
        <w:tc>
          <w:tcPr>
            <w:tcW w:w="345" w:type="dxa"/>
            <w:vAlign w:val="center"/>
          </w:tcPr>
          <w:p w14:paraId="249296DD" w14:textId="77777777" w:rsidR="00870ADB" w:rsidRDefault="00140AAC">
            <w:pPr>
              <w:rPr>
                <w:b/>
              </w:rPr>
            </w:pPr>
            <w:r>
              <w:rPr>
                <w:b/>
              </w:rPr>
              <w:t>I</w:t>
            </w:r>
          </w:p>
        </w:tc>
        <w:tc>
          <w:tcPr>
            <w:tcW w:w="360" w:type="dxa"/>
          </w:tcPr>
          <w:p w14:paraId="26B25036" w14:textId="77777777" w:rsidR="00870ADB" w:rsidRDefault="00870ADB">
            <w:pPr>
              <w:rPr>
                <w:b/>
              </w:rPr>
            </w:pPr>
          </w:p>
        </w:tc>
        <w:tc>
          <w:tcPr>
            <w:tcW w:w="450" w:type="dxa"/>
            <w:vAlign w:val="center"/>
          </w:tcPr>
          <w:p w14:paraId="21BBFCBD" w14:textId="77777777" w:rsidR="00870ADB" w:rsidRDefault="00870ADB">
            <w:pPr>
              <w:rPr>
                <w:b/>
              </w:rPr>
            </w:pPr>
          </w:p>
        </w:tc>
        <w:tc>
          <w:tcPr>
            <w:tcW w:w="3810" w:type="dxa"/>
          </w:tcPr>
          <w:p w14:paraId="43DB9F53" w14:textId="77777777" w:rsidR="00870ADB" w:rsidRDefault="00870ADB"/>
        </w:tc>
      </w:tr>
      <w:tr w:rsidR="00870ADB" w14:paraId="5DCAF579" w14:textId="77777777">
        <w:tc>
          <w:tcPr>
            <w:tcW w:w="1005" w:type="dxa"/>
            <w:vAlign w:val="center"/>
          </w:tcPr>
          <w:p w14:paraId="3FA3EE1D" w14:textId="77777777" w:rsidR="00870ADB" w:rsidRDefault="00870ADB"/>
        </w:tc>
        <w:tc>
          <w:tcPr>
            <w:tcW w:w="2370" w:type="dxa"/>
            <w:vAlign w:val="center"/>
          </w:tcPr>
          <w:p w14:paraId="0EF291F9" w14:textId="77777777" w:rsidR="00870ADB" w:rsidRDefault="00140AAC">
            <w:pPr>
              <w:rPr>
                <w:sz w:val="20"/>
                <w:szCs w:val="20"/>
              </w:rPr>
            </w:pPr>
            <w:r>
              <w:rPr>
                <w:color w:val="343434"/>
                <w:highlight w:val="white"/>
              </w:rPr>
              <w:t xml:space="preserve"> </w:t>
            </w:r>
            <w:proofErr w:type="spellStart"/>
            <w:r>
              <w:rPr>
                <w:color w:val="343434"/>
              </w:rPr>
              <w:t>Hemigrapsus</w:t>
            </w:r>
            <w:proofErr w:type="spellEnd"/>
            <w:r>
              <w:rPr>
                <w:color w:val="343434"/>
              </w:rPr>
              <w:t xml:space="preserve"> </w:t>
            </w:r>
            <w:proofErr w:type="spellStart"/>
            <w:r>
              <w:rPr>
                <w:color w:val="343434"/>
              </w:rPr>
              <w:t>takanoi</w:t>
            </w:r>
            <w:proofErr w:type="spellEnd"/>
          </w:p>
        </w:tc>
        <w:tc>
          <w:tcPr>
            <w:tcW w:w="300" w:type="dxa"/>
            <w:vAlign w:val="center"/>
          </w:tcPr>
          <w:p w14:paraId="0AD6C338" w14:textId="77777777" w:rsidR="00870ADB" w:rsidRDefault="00870ADB">
            <w:pPr>
              <w:rPr>
                <w:b/>
              </w:rPr>
            </w:pPr>
          </w:p>
        </w:tc>
        <w:tc>
          <w:tcPr>
            <w:tcW w:w="315" w:type="dxa"/>
            <w:vAlign w:val="center"/>
          </w:tcPr>
          <w:p w14:paraId="6C0BF2F0" w14:textId="77777777" w:rsidR="00870ADB" w:rsidRDefault="00870ADB">
            <w:pPr>
              <w:rPr>
                <w:b/>
              </w:rPr>
            </w:pPr>
          </w:p>
        </w:tc>
        <w:tc>
          <w:tcPr>
            <w:tcW w:w="345" w:type="dxa"/>
            <w:vAlign w:val="center"/>
          </w:tcPr>
          <w:p w14:paraId="2173D8DA" w14:textId="77777777" w:rsidR="00870ADB" w:rsidRDefault="00870ADB">
            <w:pPr>
              <w:rPr>
                <w:b/>
              </w:rPr>
            </w:pPr>
          </w:p>
        </w:tc>
        <w:tc>
          <w:tcPr>
            <w:tcW w:w="360" w:type="dxa"/>
          </w:tcPr>
          <w:p w14:paraId="7452D9D1" w14:textId="77777777" w:rsidR="00870ADB" w:rsidRDefault="00870ADB">
            <w:pPr>
              <w:rPr>
                <w:b/>
              </w:rPr>
            </w:pPr>
          </w:p>
        </w:tc>
        <w:tc>
          <w:tcPr>
            <w:tcW w:w="450" w:type="dxa"/>
            <w:vAlign w:val="center"/>
          </w:tcPr>
          <w:p w14:paraId="297B10BA" w14:textId="77777777" w:rsidR="00870ADB" w:rsidRDefault="00870ADB">
            <w:pPr>
              <w:rPr>
                <w:b/>
              </w:rPr>
            </w:pPr>
          </w:p>
        </w:tc>
        <w:tc>
          <w:tcPr>
            <w:tcW w:w="3810" w:type="dxa"/>
          </w:tcPr>
          <w:p w14:paraId="713D7553" w14:textId="77777777" w:rsidR="00870ADB" w:rsidRDefault="00140AAC">
            <w:r>
              <w:t>Not enough information</w:t>
            </w:r>
          </w:p>
        </w:tc>
      </w:tr>
      <w:tr w:rsidR="00870ADB" w14:paraId="612CC3A2" w14:textId="77777777">
        <w:tc>
          <w:tcPr>
            <w:tcW w:w="1005" w:type="dxa"/>
            <w:vAlign w:val="center"/>
          </w:tcPr>
          <w:p w14:paraId="4E381AC4" w14:textId="77777777" w:rsidR="00870ADB" w:rsidRDefault="00870ADB"/>
        </w:tc>
        <w:tc>
          <w:tcPr>
            <w:tcW w:w="2370" w:type="dxa"/>
          </w:tcPr>
          <w:p w14:paraId="5967BC0D" w14:textId="77777777" w:rsidR="00870ADB" w:rsidRDefault="00140AAC">
            <w:proofErr w:type="spellStart"/>
            <w:r>
              <w:t>Laticorophium</w:t>
            </w:r>
            <w:proofErr w:type="spellEnd"/>
            <w:r>
              <w:t xml:space="preserve"> </w:t>
            </w:r>
            <w:proofErr w:type="spellStart"/>
            <w:r>
              <w:t>baconi</w:t>
            </w:r>
            <w:proofErr w:type="spellEnd"/>
          </w:p>
        </w:tc>
        <w:tc>
          <w:tcPr>
            <w:tcW w:w="300" w:type="dxa"/>
            <w:vAlign w:val="center"/>
          </w:tcPr>
          <w:p w14:paraId="7BA6194F" w14:textId="77777777" w:rsidR="00870ADB" w:rsidRDefault="00870ADB">
            <w:pPr>
              <w:rPr>
                <w:b/>
              </w:rPr>
            </w:pPr>
          </w:p>
        </w:tc>
        <w:tc>
          <w:tcPr>
            <w:tcW w:w="315" w:type="dxa"/>
            <w:vAlign w:val="center"/>
          </w:tcPr>
          <w:p w14:paraId="2E25DCB1" w14:textId="77777777" w:rsidR="00870ADB" w:rsidRDefault="00870ADB">
            <w:pPr>
              <w:rPr>
                <w:b/>
              </w:rPr>
            </w:pPr>
          </w:p>
        </w:tc>
        <w:tc>
          <w:tcPr>
            <w:tcW w:w="345" w:type="dxa"/>
            <w:vAlign w:val="center"/>
          </w:tcPr>
          <w:p w14:paraId="7D9048D7" w14:textId="77777777" w:rsidR="00870ADB" w:rsidRDefault="00870ADB">
            <w:pPr>
              <w:rPr>
                <w:b/>
              </w:rPr>
            </w:pPr>
          </w:p>
        </w:tc>
        <w:tc>
          <w:tcPr>
            <w:tcW w:w="360" w:type="dxa"/>
          </w:tcPr>
          <w:p w14:paraId="23475871" w14:textId="77777777" w:rsidR="00870ADB" w:rsidRDefault="00140AAC">
            <w:pPr>
              <w:rPr>
                <w:b/>
              </w:rPr>
            </w:pPr>
            <w:r>
              <w:rPr>
                <w:b/>
              </w:rPr>
              <w:t>I</w:t>
            </w:r>
          </w:p>
        </w:tc>
        <w:tc>
          <w:tcPr>
            <w:tcW w:w="450" w:type="dxa"/>
            <w:vAlign w:val="center"/>
          </w:tcPr>
          <w:p w14:paraId="0318B61B" w14:textId="77777777" w:rsidR="00870ADB" w:rsidRDefault="00870ADB">
            <w:pPr>
              <w:rPr>
                <w:b/>
              </w:rPr>
            </w:pPr>
          </w:p>
        </w:tc>
        <w:tc>
          <w:tcPr>
            <w:tcW w:w="3810" w:type="dxa"/>
          </w:tcPr>
          <w:p w14:paraId="660ECF1F" w14:textId="77777777" w:rsidR="00870ADB" w:rsidRDefault="00140AAC">
            <w:r>
              <w:t>According to the Australian risk assessment not considered a high risk</w:t>
            </w:r>
          </w:p>
        </w:tc>
      </w:tr>
      <w:tr w:rsidR="00870ADB" w14:paraId="0A2C0A56" w14:textId="77777777">
        <w:tc>
          <w:tcPr>
            <w:tcW w:w="1005" w:type="dxa"/>
            <w:vAlign w:val="center"/>
          </w:tcPr>
          <w:p w14:paraId="0D5A19DC" w14:textId="77777777" w:rsidR="00870ADB" w:rsidRDefault="00870ADB"/>
        </w:tc>
        <w:tc>
          <w:tcPr>
            <w:tcW w:w="2370" w:type="dxa"/>
          </w:tcPr>
          <w:p w14:paraId="549ED800" w14:textId="77777777" w:rsidR="00870ADB" w:rsidRDefault="00140AAC">
            <w:r>
              <w:t xml:space="preserve">Leucothoe </w:t>
            </w:r>
            <w:proofErr w:type="spellStart"/>
            <w:r>
              <w:t>micronesiae</w:t>
            </w:r>
            <w:proofErr w:type="spellEnd"/>
          </w:p>
        </w:tc>
        <w:tc>
          <w:tcPr>
            <w:tcW w:w="300" w:type="dxa"/>
            <w:vAlign w:val="center"/>
          </w:tcPr>
          <w:p w14:paraId="6CD151FD" w14:textId="77777777" w:rsidR="00870ADB" w:rsidRDefault="00870ADB">
            <w:pPr>
              <w:rPr>
                <w:b/>
              </w:rPr>
            </w:pPr>
          </w:p>
        </w:tc>
        <w:tc>
          <w:tcPr>
            <w:tcW w:w="315" w:type="dxa"/>
            <w:vAlign w:val="center"/>
          </w:tcPr>
          <w:p w14:paraId="35433685" w14:textId="77777777" w:rsidR="00870ADB" w:rsidRDefault="00870ADB">
            <w:pPr>
              <w:rPr>
                <w:b/>
              </w:rPr>
            </w:pPr>
          </w:p>
        </w:tc>
        <w:tc>
          <w:tcPr>
            <w:tcW w:w="345" w:type="dxa"/>
            <w:vAlign w:val="center"/>
          </w:tcPr>
          <w:p w14:paraId="6E8F5D76" w14:textId="77777777" w:rsidR="00870ADB" w:rsidRDefault="00140AAC">
            <w:pPr>
              <w:rPr>
                <w:b/>
              </w:rPr>
            </w:pPr>
            <w:r>
              <w:rPr>
                <w:b/>
              </w:rPr>
              <w:t>I</w:t>
            </w:r>
          </w:p>
        </w:tc>
        <w:tc>
          <w:tcPr>
            <w:tcW w:w="360" w:type="dxa"/>
          </w:tcPr>
          <w:p w14:paraId="0D016D35" w14:textId="77777777" w:rsidR="00870ADB" w:rsidRDefault="00870ADB">
            <w:pPr>
              <w:rPr>
                <w:b/>
              </w:rPr>
            </w:pPr>
          </w:p>
        </w:tc>
        <w:tc>
          <w:tcPr>
            <w:tcW w:w="450" w:type="dxa"/>
            <w:vAlign w:val="center"/>
          </w:tcPr>
          <w:p w14:paraId="0AC74F1E" w14:textId="77777777" w:rsidR="00870ADB" w:rsidRDefault="00870ADB">
            <w:pPr>
              <w:rPr>
                <w:b/>
              </w:rPr>
            </w:pPr>
          </w:p>
        </w:tc>
        <w:tc>
          <w:tcPr>
            <w:tcW w:w="3810" w:type="dxa"/>
          </w:tcPr>
          <w:p w14:paraId="1B32E29B" w14:textId="77777777" w:rsidR="00870ADB" w:rsidRDefault="00870ADB"/>
        </w:tc>
      </w:tr>
      <w:tr w:rsidR="00870ADB" w14:paraId="7AD1AD72" w14:textId="77777777">
        <w:tc>
          <w:tcPr>
            <w:tcW w:w="1005" w:type="dxa"/>
            <w:vAlign w:val="center"/>
          </w:tcPr>
          <w:p w14:paraId="5695374B" w14:textId="77777777" w:rsidR="00870ADB" w:rsidRDefault="00870ADB"/>
        </w:tc>
        <w:tc>
          <w:tcPr>
            <w:tcW w:w="2370" w:type="dxa"/>
            <w:vAlign w:val="center"/>
          </w:tcPr>
          <w:p w14:paraId="35771EF9" w14:textId="77777777" w:rsidR="00870ADB" w:rsidRDefault="00140AAC">
            <w:proofErr w:type="spellStart"/>
            <w:r>
              <w:rPr>
                <w:i/>
              </w:rPr>
              <w:t>Metopograpsus</w:t>
            </w:r>
            <w:proofErr w:type="spellEnd"/>
            <w:r>
              <w:rPr>
                <w:i/>
              </w:rPr>
              <w:t xml:space="preserve"> </w:t>
            </w:r>
            <w:proofErr w:type="spellStart"/>
            <w:r>
              <w:rPr>
                <w:i/>
              </w:rPr>
              <w:t>oceanicus</w:t>
            </w:r>
            <w:proofErr w:type="spellEnd"/>
            <w:r>
              <w:rPr>
                <w:i/>
              </w:rPr>
              <w:t xml:space="preserve"> </w:t>
            </w:r>
            <w:r>
              <w:t>(</w:t>
            </w:r>
            <w:proofErr w:type="spellStart"/>
            <w:r>
              <w:t>Hombron</w:t>
            </w:r>
            <w:proofErr w:type="spellEnd"/>
            <w:r>
              <w:t xml:space="preserve"> and Jacquinot 1846)</w:t>
            </w:r>
          </w:p>
        </w:tc>
        <w:tc>
          <w:tcPr>
            <w:tcW w:w="300" w:type="dxa"/>
            <w:vAlign w:val="center"/>
          </w:tcPr>
          <w:p w14:paraId="35EC116C" w14:textId="77777777" w:rsidR="00870ADB" w:rsidRDefault="00870ADB">
            <w:pPr>
              <w:rPr>
                <w:b/>
              </w:rPr>
            </w:pPr>
          </w:p>
        </w:tc>
        <w:tc>
          <w:tcPr>
            <w:tcW w:w="315" w:type="dxa"/>
            <w:vAlign w:val="center"/>
          </w:tcPr>
          <w:p w14:paraId="3C652358" w14:textId="77777777" w:rsidR="00870ADB" w:rsidRDefault="00140AAC">
            <w:pPr>
              <w:rPr>
                <w:b/>
              </w:rPr>
            </w:pPr>
            <w:r>
              <w:rPr>
                <w:b/>
              </w:rPr>
              <w:t>C</w:t>
            </w:r>
          </w:p>
        </w:tc>
        <w:tc>
          <w:tcPr>
            <w:tcW w:w="345" w:type="dxa"/>
            <w:vAlign w:val="center"/>
          </w:tcPr>
          <w:p w14:paraId="0F09A8E9" w14:textId="77777777" w:rsidR="00870ADB" w:rsidRDefault="00870ADB">
            <w:pPr>
              <w:rPr>
                <w:b/>
              </w:rPr>
            </w:pPr>
          </w:p>
        </w:tc>
        <w:tc>
          <w:tcPr>
            <w:tcW w:w="360" w:type="dxa"/>
          </w:tcPr>
          <w:p w14:paraId="00A1A021" w14:textId="77777777" w:rsidR="00870ADB" w:rsidRDefault="00140AAC">
            <w:pPr>
              <w:rPr>
                <w:b/>
              </w:rPr>
            </w:pPr>
            <w:r>
              <w:rPr>
                <w:b/>
              </w:rPr>
              <w:t>I</w:t>
            </w:r>
          </w:p>
        </w:tc>
        <w:tc>
          <w:tcPr>
            <w:tcW w:w="450" w:type="dxa"/>
            <w:vAlign w:val="center"/>
          </w:tcPr>
          <w:p w14:paraId="5388CF47" w14:textId="77777777" w:rsidR="00870ADB" w:rsidRDefault="00870ADB">
            <w:pPr>
              <w:rPr>
                <w:b/>
              </w:rPr>
            </w:pPr>
          </w:p>
        </w:tc>
        <w:tc>
          <w:tcPr>
            <w:tcW w:w="3810" w:type="dxa"/>
          </w:tcPr>
          <w:p w14:paraId="4284C6F6" w14:textId="77777777" w:rsidR="00870ADB" w:rsidRDefault="00870ADB"/>
        </w:tc>
      </w:tr>
      <w:tr w:rsidR="00870ADB" w14:paraId="571213AA" w14:textId="77777777">
        <w:tc>
          <w:tcPr>
            <w:tcW w:w="1005" w:type="dxa"/>
            <w:vAlign w:val="center"/>
          </w:tcPr>
          <w:p w14:paraId="58F7E5B3" w14:textId="77777777" w:rsidR="00870ADB" w:rsidRDefault="00870ADB"/>
        </w:tc>
        <w:tc>
          <w:tcPr>
            <w:tcW w:w="2370" w:type="dxa"/>
            <w:vAlign w:val="center"/>
          </w:tcPr>
          <w:p w14:paraId="3933E476" w14:textId="77777777" w:rsidR="00870ADB" w:rsidRDefault="00140AAC">
            <w:pPr>
              <w:rPr>
                <w:i/>
              </w:rPr>
            </w:pPr>
            <w:proofErr w:type="spellStart"/>
            <w:r>
              <w:t>Monocorophium</w:t>
            </w:r>
            <w:proofErr w:type="spellEnd"/>
            <w:r>
              <w:t xml:space="preserve"> </w:t>
            </w:r>
            <w:proofErr w:type="spellStart"/>
            <w:r>
              <w:t>acherusicum</w:t>
            </w:r>
            <w:proofErr w:type="spellEnd"/>
          </w:p>
        </w:tc>
        <w:tc>
          <w:tcPr>
            <w:tcW w:w="300" w:type="dxa"/>
            <w:vAlign w:val="center"/>
          </w:tcPr>
          <w:p w14:paraId="16D053F1" w14:textId="77777777" w:rsidR="00870ADB" w:rsidRDefault="00870ADB">
            <w:pPr>
              <w:rPr>
                <w:b/>
              </w:rPr>
            </w:pPr>
          </w:p>
        </w:tc>
        <w:tc>
          <w:tcPr>
            <w:tcW w:w="315" w:type="dxa"/>
            <w:vAlign w:val="center"/>
          </w:tcPr>
          <w:p w14:paraId="51310C8E" w14:textId="77777777" w:rsidR="00870ADB" w:rsidRDefault="00870ADB">
            <w:pPr>
              <w:rPr>
                <w:b/>
              </w:rPr>
            </w:pPr>
          </w:p>
        </w:tc>
        <w:tc>
          <w:tcPr>
            <w:tcW w:w="345" w:type="dxa"/>
            <w:vAlign w:val="center"/>
          </w:tcPr>
          <w:p w14:paraId="61BB92C7" w14:textId="77777777" w:rsidR="00870ADB" w:rsidRDefault="00870ADB">
            <w:pPr>
              <w:rPr>
                <w:b/>
              </w:rPr>
            </w:pPr>
          </w:p>
        </w:tc>
        <w:tc>
          <w:tcPr>
            <w:tcW w:w="360" w:type="dxa"/>
          </w:tcPr>
          <w:p w14:paraId="73FACB69" w14:textId="77777777" w:rsidR="00870ADB" w:rsidRDefault="00140AAC">
            <w:pPr>
              <w:rPr>
                <w:b/>
              </w:rPr>
            </w:pPr>
            <w:r>
              <w:rPr>
                <w:b/>
              </w:rPr>
              <w:t>I</w:t>
            </w:r>
          </w:p>
        </w:tc>
        <w:tc>
          <w:tcPr>
            <w:tcW w:w="450" w:type="dxa"/>
            <w:vAlign w:val="center"/>
          </w:tcPr>
          <w:p w14:paraId="775A634B" w14:textId="77777777" w:rsidR="00870ADB" w:rsidRDefault="00870ADB">
            <w:pPr>
              <w:rPr>
                <w:b/>
              </w:rPr>
            </w:pPr>
          </w:p>
        </w:tc>
        <w:tc>
          <w:tcPr>
            <w:tcW w:w="3810" w:type="dxa"/>
          </w:tcPr>
          <w:p w14:paraId="61A020AA" w14:textId="77777777" w:rsidR="00870ADB" w:rsidRDefault="00140AAC">
            <w:r>
              <w:t>According to the Australian risk assessment, not considered high risk</w:t>
            </w:r>
          </w:p>
        </w:tc>
      </w:tr>
      <w:tr w:rsidR="00870ADB" w14:paraId="0466BA04" w14:textId="77777777">
        <w:tc>
          <w:tcPr>
            <w:tcW w:w="1005" w:type="dxa"/>
            <w:vAlign w:val="center"/>
          </w:tcPr>
          <w:p w14:paraId="6B894EE6" w14:textId="77777777" w:rsidR="00870ADB" w:rsidRDefault="00870ADB"/>
        </w:tc>
        <w:tc>
          <w:tcPr>
            <w:tcW w:w="2370" w:type="dxa"/>
            <w:vAlign w:val="center"/>
          </w:tcPr>
          <w:p w14:paraId="0DA4CE36" w14:textId="77777777" w:rsidR="00870ADB" w:rsidRDefault="00140AAC">
            <w:pPr>
              <w:rPr>
                <w:i/>
              </w:rPr>
            </w:pPr>
            <w:proofErr w:type="spellStart"/>
            <w:r>
              <w:t>Panopeus</w:t>
            </w:r>
            <w:proofErr w:type="spellEnd"/>
            <w:r>
              <w:t xml:space="preserve"> </w:t>
            </w:r>
            <w:proofErr w:type="spellStart"/>
            <w:r>
              <w:t>pacificus</w:t>
            </w:r>
            <w:proofErr w:type="spellEnd"/>
          </w:p>
        </w:tc>
        <w:tc>
          <w:tcPr>
            <w:tcW w:w="300" w:type="dxa"/>
            <w:vAlign w:val="center"/>
          </w:tcPr>
          <w:p w14:paraId="06879C74" w14:textId="77777777" w:rsidR="00870ADB" w:rsidRDefault="00870ADB">
            <w:pPr>
              <w:rPr>
                <w:b/>
              </w:rPr>
            </w:pPr>
          </w:p>
        </w:tc>
        <w:tc>
          <w:tcPr>
            <w:tcW w:w="315" w:type="dxa"/>
            <w:vAlign w:val="center"/>
          </w:tcPr>
          <w:p w14:paraId="1B89AF69" w14:textId="77777777" w:rsidR="00870ADB" w:rsidRDefault="00870ADB">
            <w:pPr>
              <w:rPr>
                <w:b/>
              </w:rPr>
            </w:pPr>
          </w:p>
        </w:tc>
        <w:tc>
          <w:tcPr>
            <w:tcW w:w="345" w:type="dxa"/>
            <w:vAlign w:val="center"/>
          </w:tcPr>
          <w:p w14:paraId="0C1B1B80" w14:textId="77777777" w:rsidR="00870ADB" w:rsidRDefault="00140AAC">
            <w:pPr>
              <w:rPr>
                <w:b/>
              </w:rPr>
            </w:pPr>
            <w:r>
              <w:rPr>
                <w:b/>
              </w:rPr>
              <w:t>I</w:t>
            </w:r>
          </w:p>
        </w:tc>
        <w:tc>
          <w:tcPr>
            <w:tcW w:w="360" w:type="dxa"/>
          </w:tcPr>
          <w:p w14:paraId="06FAB480" w14:textId="77777777" w:rsidR="00870ADB" w:rsidRDefault="00870ADB">
            <w:pPr>
              <w:rPr>
                <w:b/>
              </w:rPr>
            </w:pPr>
          </w:p>
        </w:tc>
        <w:tc>
          <w:tcPr>
            <w:tcW w:w="450" w:type="dxa"/>
            <w:vAlign w:val="center"/>
          </w:tcPr>
          <w:p w14:paraId="5AEB526A" w14:textId="77777777" w:rsidR="00870ADB" w:rsidRDefault="00870ADB">
            <w:pPr>
              <w:rPr>
                <w:b/>
              </w:rPr>
            </w:pPr>
          </w:p>
        </w:tc>
        <w:tc>
          <w:tcPr>
            <w:tcW w:w="3810" w:type="dxa"/>
          </w:tcPr>
          <w:p w14:paraId="10C58407" w14:textId="77777777" w:rsidR="00870ADB" w:rsidRDefault="00870ADB"/>
        </w:tc>
      </w:tr>
      <w:tr w:rsidR="00870ADB" w14:paraId="244EDBF4" w14:textId="77777777">
        <w:tc>
          <w:tcPr>
            <w:tcW w:w="1005" w:type="dxa"/>
            <w:vAlign w:val="center"/>
          </w:tcPr>
          <w:p w14:paraId="73FAEB24" w14:textId="77777777" w:rsidR="00870ADB" w:rsidRDefault="00870ADB"/>
        </w:tc>
        <w:tc>
          <w:tcPr>
            <w:tcW w:w="2370" w:type="dxa"/>
            <w:vAlign w:val="center"/>
          </w:tcPr>
          <w:p w14:paraId="7C1BAD0D" w14:textId="77777777" w:rsidR="00870ADB" w:rsidRDefault="00140AAC">
            <w:r>
              <w:rPr>
                <w:i/>
              </w:rPr>
              <w:t xml:space="preserve">Penaeus monodon </w:t>
            </w:r>
            <w:proofErr w:type="spellStart"/>
            <w:r>
              <w:t>Fabricius</w:t>
            </w:r>
            <w:proofErr w:type="spellEnd"/>
            <w:r>
              <w:t xml:space="preserve"> 1798</w:t>
            </w:r>
          </w:p>
        </w:tc>
        <w:tc>
          <w:tcPr>
            <w:tcW w:w="300" w:type="dxa"/>
            <w:vAlign w:val="center"/>
          </w:tcPr>
          <w:p w14:paraId="4CCAB7FE" w14:textId="77777777" w:rsidR="00870ADB" w:rsidRDefault="00870ADB">
            <w:pPr>
              <w:rPr>
                <w:b/>
              </w:rPr>
            </w:pPr>
          </w:p>
        </w:tc>
        <w:tc>
          <w:tcPr>
            <w:tcW w:w="315" w:type="dxa"/>
            <w:vAlign w:val="center"/>
          </w:tcPr>
          <w:p w14:paraId="1801773F" w14:textId="77777777" w:rsidR="00870ADB" w:rsidRDefault="00140AAC">
            <w:pPr>
              <w:rPr>
                <w:b/>
              </w:rPr>
            </w:pPr>
            <w:r>
              <w:rPr>
                <w:b/>
              </w:rPr>
              <w:t>I</w:t>
            </w:r>
          </w:p>
        </w:tc>
        <w:tc>
          <w:tcPr>
            <w:tcW w:w="345" w:type="dxa"/>
            <w:vAlign w:val="center"/>
          </w:tcPr>
          <w:p w14:paraId="0B487BEA" w14:textId="77777777" w:rsidR="00870ADB" w:rsidRDefault="00870ADB">
            <w:pPr>
              <w:rPr>
                <w:b/>
              </w:rPr>
            </w:pPr>
          </w:p>
        </w:tc>
        <w:tc>
          <w:tcPr>
            <w:tcW w:w="360" w:type="dxa"/>
          </w:tcPr>
          <w:p w14:paraId="76C6732E" w14:textId="77777777" w:rsidR="00870ADB" w:rsidRDefault="00870ADB">
            <w:pPr>
              <w:rPr>
                <w:b/>
              </w:rPr>
            </w:pPr>
          </w:p>
        </w:tc>
        <w:tc>
          <w:tcPr>
            <w:tcW w:w="450" w:type="dxa"/>
            <w:vAlign w:val="center"/>
          </w:tcPr>
          <w:p w14:paraId="363DAE3D" w14:textId="77777777" w:rsidR="00870ADB" w:rsidRDefault="00870ADB">
            <w:pPr>
              <w:rPr>
                <w:b/>
              </w:rPr>
            </w:pPr>
          </w:p>
        </w:tc>
        <w:tc>
          <w:tcPr>
            <w:tcW w:w="3810" w:type="dxa"/>
          </w:tcPr>
          <w:p w14:paraId="77521DD1" w14:textId="77777777" w:rsidR="00870ADB" w:rsidRDefault="00870ADB"/>
        </w:tc>
      </w:tr>
      <w:tr w:rsidR="00870ADB" w14:paraId="272FB14D" w14:textId="77777777">
        <w:tc>
          <w:tcPr>
            <w:tcW w:w="1005" w:type="dxa"/>
            <w:vAlign w:val="center"/>
          </w:tcPr>
          <w:p w14:paraId="0058F164" w14:textId="77777777" w:rsidR="00870ADB" w:rsidRDefault="00870ADB"/>
        </w:tc>
        <w:tc>
          <w:tcPr>
            <w:tcW w:w="2370" w:type="dxa"/>
            <w:vAlign w:val="center"/>
          </w:tcPr>
          <w:p w14:paraId="6F314352" w14:textId="77777777" w:rsidR="00870ADB" w:rsidRDefault="00140AAC">
            <w:pPr>
              <w:rPr>
                <w:i/>
              </w:rPr>
            </w:pPr>
            <w:r>
              <w:rPr>
                <w:i/>
              </w:rPr>
              <w:t xml:space="preserve">Penaeus </w:t>
            </w:r>
            <w:proofErr w:type="spellStart"/>
            <w:r>
              <w:rPr>
                <w:i/>
              </w:rPr>
              <w:t>stylirostris</w:t>
            </w:r>
            <w:proofErr w:type="spellEnd"/>
            <w:r>
              <w:rPr>
                <w:i/>
              </w:rPr>
              <w:t xml:space="preserve"> </w:t>
            </w:r>
            <w:r>
              <w:t>Stimpson 1871</w:t>
            </w:r>
          </w:p>
        </w:tc>
        <w:tc>
          <w:tcPr>
            <w:tcW w:w="300" w:type="dxa"/>
            <w:vAlign w:val="center"/>
          </w:tcPr>
          <w:p w14:paraId="4FF09142" w14:textId="77777777" w:rsidR="00870ADB" w:rsidRDefault="00870ADB">
            <w:pPr>
              <w:rPr>
                <w:b/>
              </w:rPr>
            </w:pPr>
          </w:p>
        </w:tc>
        <w:tc>
          <w:tcPr>
            <w:tcW w:w="315" w:type="dxa"/>
            <w:vAlign w:val="center"/>
          </w:tcPr>
          <w:p w14:paraId="5B016B90" w14:textId="77777777" w:rsidR="00870ADB" w:rsidRDefault="00140AAC">
            <w:pPr>
              <w:rPr>
                <w:b/>
              </w:rPr>
            </w:pPr>
            <w:r>
              <w:rPr>
                <w:b/>
              </w:rPr>
              <w:t>I</w:t>
            </w:r>
          </w:p>
        </w:tc>
        <w:tc>
          <w:tcPr>
            <w:tcW w:w="345" w:type="dxa"/>
            <w:vAlign w:val="center"/>
          </w:tcPr>
          <w:p w14:paraId="6088644D" w14:textId="77777777" w:rsidR="00870ADB" w:rsidRDefault="00870ADB">
            <w:pPr>
              <w:rPr>
                <w:b/>
              </w:rPr>
            </w:pPr>
          </w:p>
        </w:tc>
        <w:tc>
          <w:tcPr>
            <w:tcW w:w="360" w:type="dxa"/>
          </w:tcPr>
          <w:p w14:paraId="6B7CDAE0" w14:textId="77777777" w:rsidR="00870ADB" w:rsidRDefault="00870ADB">
            <w:pPr>
              <w:rPr>
                <w:b/>
              </w:rPr>
            </w:pPr>
          </w:p>
        </w:tc>
        <w:tc>
          <w:tcPr>
            <w:tcW w:w="450" w:type="dxa"/>
            <w:vAlign w:val="center"/>
          </w:tcPr>
          <w:p w14:paraId="2FE5BBB6" w14:textId="77777777" w:rsidR="00870ADB" w:rsidRDefault="00870ADB">
            <w:pPr>
              <w:rPr>
                <w:b/>
              </w:rPr>
            </w:pPr>
          </w:p>
        </w:tc>
        <w:tc>
          <w:tcPr>
            <w:tcW w:w="3810" w:type="dxa"/>
          </w:tcPr>
          <w:p w14:paraId="1B5F042B" w14:textId="77777777" w:rsidR="00870ADB" w:rsidRDefault="00140AAC">
            <w:r>
              <w:t>Found to have natural breeding populations with little known negative effects (</w:t>
            </w:r>
            <w:r>
              <w:rPr>
                <w:i/>
              </w:rPr>
              <w:t>comm</w:t>
            </w:r>
            <w:r>
              <w:t xml:space="preserve">. </w:t>
            </w:r>
            <w:proofErr w:type="spellStart"/>
            <w:r>
              <w:t>Hewivatharane</w:t>
            </w:r>
            <w:proofErr w:type="spellEnd"/>
            <w:r>
              <w:t>)</w:t>
            </w:r>
          </w:p>
        </w:tc>
      </w:tr>
      <w:tr w:rsidR="00870ADB" w14:paraId="496BCB50" w14:textId="77777777">
        <w:tc>
          <w:tcPr>
            <w:tcW w:w="1005" w:type="dxa"/>
            <w:vAlign w:val="center"/>
          </w:tcPr>
          <w:p w14:paraId="6BB19BFB" w14:textId="77777777" w:rsidR="00870ADB" w:rsidRDefault="00870ADB"/>
        </w:tc>
        <w:tc>
          <w:tcPr>
            <w:tcW w:w="2370" w:type="dxa"/>
            <w:vAlign w:val="center"/>
          </w:tcPr>
          <w:p w14:paraId="17B9D131" w14:textId="77777777" w:rsidR="00870ADB" w:rsidRDefault="00140AAC">
            <w:pPr>
              <w:rPr>
                <w:i/>
              </w:rPr>
            </w:pPr>
            <w:proofErr w:type="spellStart"/>
            <w:r>
              <w:rPr>
                <w:i/>
              </w:rPr>
              <w:t>Percnon</w:t>
            </w:r>
            <w:proofErr w:type="spellEnd"/>
            <w:r>
              <w:rPr>
                <w:i/>
              </w:rPr>
              <w:t xml:space="preserve"> </w:t>
            </w:r>
            <w:proofErr w:type="spellStart"/>
            <w:r>
              <w:rPr>
                <w:i/>
              </w:rPr>
              <w:t>guinotae</w:t>
            </w:r>
            <w:proofErr w:type="spellEnd"/>
            <w:r>
              <w:rPr>
                <w:i/>
              </w:rPr>
              <w:t xml:space="preserve"> </w:t>
            </w:r>
            <w:proofErr w:type="spellStart"/>
            <w:r>
              <w:rPr>
                <w:i/>
              </w:rPr>
              <w:t>Crosnier</w:t>
            </w:r>
            <w:proofErr w:type="spellEnd"/>
            <w:r>
              <w:rPr>
                <w:i/>
              </w:rPr>
              <w:t xml:space="preserve"> 1965</w:t>
            </w:r>
          </w:p>
        </w:tc>
        <w:tc>
          <w:tcPr>
            <w:tcW w:w="300" w:type="dxa"/>
            <w:vAlign w:val="center"/>
          </w:tcPr>
          <w:p w14:paraId="4E9AF295" w14:textId="77777777" w:rsidR="00870ADB" w:rsidRDefault="00870ADB">
            <w:pPr>
              <w:rPr>
                <w:b/>
              </w:rPr>
            </w:pPr>
          </w:p>
        </w:tc>
        <w:tc>
          <w:tcPr>
            <w:tcW w:w="315" w:type="dxa"/>
            <w:vAlign w:val="center"/>
          </w:tcPr>
          <w:p w14:paraId="2959174C" w14:textId="77777777" w:rsidR="00870ADB" w:rsidRDefault="00870ADB">
            <w:pPr>
              <w:rPr>
                <w:b/>
              </w:rPr>
            </w:pPr>
          </w:p>
        </w:tc>
        <w:tc>
          <w:tcPr>
            <w:tcW w:w="345" w:type="dxa"/>
            <w:vAlign w:val="center"/>
          </w:tcPr>
          <w:p w14:paraId="59DF77EE" w14:textId="77777777" w:rsidR="00870ADB" w:rsidRDefault="00140AAC">
            <w:pPr>
              <w:rPr>
                <w:b/>
              </w:rPr>
            </w:pPr>
            <w:r>
              <w:rPr>
                <w:b/>
              </w:rPr>
              <w:t>I</w:t>
            </w:r>
          </w:p>
        </w:tc>
        <w:tc>
          <w:tcPr>
            <w:tcW w:w="360" w:type="dxa"/>
          </w:tcPr>
          <w:p w14:paraId="6D08BD93" w14:textId="77777777" w:rsidR="00870ADB" w:rsidRDefault="00870ADB">
            <w:pPr>
              <w:rPr>
                <w:b/>
              </w:rPr>
            </w:pPr>
          </w:p>
        </w:tc>
        <w:tc>
          <w:tcPr>
            <w:tcW w:w="450" w:type="dxa"/>
            <w:vAlign w:val="center"/>
          </w:tcPr>
          <w:p w14:paraId="035DA19F" w14:textId="77777777" w:rsidR="00870ADB" w:rsidRDefault="00870ADB">
            <w:pPr>
              <w:rPr>
                <w:b/>
              </w:rPr>
            </w:pPr>
          </w:p>
        </w:tc>
        <w:tc>
          <w:tcPr>
            <w:tcW w:w="3810" w:type="dxa"/>
          </w:tcPr>
          <w:p w14:paraId="3A0E15EC" w14:textId="77777777" w:rsidR="00870ADB" w:rsidRDefault="00140AAC">
            <w:r>
              <w:t>Although the distribution of this species appears to be sporadic throughout the tropical seas (</w:t>
            </w:r>
            <w:proofErr w:type="gramStart"/>
            <w:r>
              <w:t>e.g.</w:t>
            </w:r>
            <w:proofErr w:type="gramEnd"/>
            <w:r>
              <w:t xml:space="preserve"> China, Indonesia, Australia, French Polynesia and Samoa), its presence in the Pacific Islands may be more recent.</w:t>
            </w:r>
          </w:p>
        </w:tc>
      </w:tr>
      <w:tr w:rsidR="00870ADB" w14:paraId="3EB00A78" w14:textId="77777777">
        <w:tc>
          <w:tcPr>
            <w:tcW w:w="1005" w:type="dxa"/>
            <w:vAlign w:val="center"/>
          </w:tcPr>
          <w:p w14:paraId="476387F7" w14:textId="77777777" w:rsidR="00870ADB" w:rsidRDefault="00870ADB"/>
        </w:tc>
        <w:tc>
          <w:tcPr>
            <w:tcW w:w="2370" w:type="dxa"/>
            <w:vAlign w:val="center"/>
          </w:tcPr>
          <w:p w14:paraId="5063E8A5" w14:textId="77777777" w:rsidR="00870ADB" w:rsidRDefault="00140AAC">
            <w:pPr>
              <w:rPr>
                <w:i/>
              </w:rPr>
            </w:pPr>
            <w:r>
              <w:rPr>
                <w:i/>
              </w:rPr>
              <w:t xml:space="preserve">Penaeus </w:t>
            </w:r>
            <w:proofErr w:type="spellStart"/>
            <w:r>
              <w:rPr>
                <w:i/>
              </w:rPr>
              <w:t>vannamei</w:t>
            </w:r>
            <w:proofErr w:type="spellEnd"/>
            <w:r>
              <w:rPr>
                <w:i/>
              </w:rPr>
              <w:t xml:space="preserve"> </w:t>
            </w:r>
            <w:r>
              <w:t>Boone 1931</w:t>
            </w:r>
          </w:p>
        </w:tc>
        <w:tc>
          <w:tcPr>
            <w:tcW w:w="300" w:type="dxa"/>
            <w:vAlign w:val="center"/>
          </w:tcPr>
          <w:p w14:paraId="23E0DA95" w14:textId="77777777" w:rsidR="00870ADB" w:rsidRDefault="00140AAC">
            <w:pPr>
              <w:rPr>
                <w:b/>
              </w:rPr>
            </w:pPr>
            <w:r>
              <w:rPr>
                <w:b/>
              </w:rPr>
              <w:t> </w:t>
            </w:r>
          </w:p>
        </w:tc>
        <w:tc>
          <w:tcPr>
            <w:tcW w:w="315" w:type="dxa"/>
            <w:vAlign w:val="center"/>
          </w:tcPr>
          <w:p w14:paraId="042E5B67" w14:textId="77777777" w:rsidR="00870ADB" w:rsidRDefault="00140AAC">
            <w:pPr>
              <w:rPr>
                <w:b/>
              </w:rPr>
            </w:pPr>
            <w:r>
              <w:rPr>
                <w:b/>
              </w:rPr>
              <w:t>I</w:t>
            </w:r>
          </w:p>
        </w:tc>
        <w:tc>
          <w:tcPr>
            <w:tcW w:w="345" w:type="dxa"/>
            <w:vAlign w:val="center"/>
          </w:tcPr>
          <w:p w14:paraId="017526A9" w14:textId="77777777" w:rsidR="00870ADB" w:rsidRDefault="00140AAC">
            <w:pPr>
              <w:rPr>
                <w:b/>
              </w:rPr>
            </w:pPr>
            <w:r>
              <w:rPr>
                <w:b/>
              </w:rPr>
              <w:t> </w:t>
            </w:r>
          </w:p>
        </w:tc>
        <w:tc>
          <w:tcPr>
            <w:tcW w:w="360" w:type="dxa"/>
          </w:tcPr>
          <w:p w14:paraId="0658C344" w14:textId="77777777" w:rsidR="00870ADB" w:rsidRDefault="00870ADB">
            <w:pPr>
              <w:rPr>
                <w:b/>
              </w:rPr>
            </w:pPr>
          </w:p>
        </w:tc>
        <w:tc>
          <w:tcPr>
            <w:tcW w:w="450" w:type="dxa"/>
            <w:vAlign w:val="center"/>
          </w:tcPr>
          <w:p w14:paraId="1647BF14" w14:textId="77777777" w:rsidR="00870ADB" w:rsidRDefault="00140AAC">
            <w:pPr>
              <w:rPr>
                <w:b/>
              </w:rPr>
            </w:pPr>
            <w:r>
              <w:rPr>
                <w:b/>
              </w:rPr>
              <w:t> </w:t>
            </w:r>
          </w:p>
        </w:tc>
        <w:tc>
          <w:tcPr>
            <w:tcW w:w="3810" w:type="dxa"/>
          </w:tcPr>
          <w:p w14:paraId="597A2A27" w14:textId="77777777" w:rsidR="00870ADB" w:rsidRDefault="00140AAC">
            <w:r>
              <w:t>Found to have natural breeding populations with little known negative effects (</w:t>
            </w:r>
            <w:r>
              <w:rPr>
                <w:i/>
              </w:rPr>
              <w:t>comm</w:t>
            </w:r>
            <w:r>
              <w:t xml:space="preserve">. </w:t>
            </w:r>
            <w:proofErr w:type="spellStart"/>
            <w:r>
              <w:t>Hewivatharane</w:t>
            </w:r>
            <w:proofErr w:type="spellEnd"/>
            <w:r>
              <w:t>)</w:t>
            </w:r>
          </w:p>
        </w:tc>
      </w:tr>
      <w:tr w:rsidR="00870ADB" w14:paraId="6E6E6B49" w14:textId="77777777">
        <w:tc>
          <w:tcPr>
            <w:tcW w:w="1005" w:type="dxa"/>
            <w:vAlign w:val="center"/>
          </w:tcPr>
          <w:p w14:paraId="028E63A8" w14:textId="77777777" w:rsidR="00870ADB" w:rsidRDefault="00870ADB"/>
        </w:tc>
        <w:tc>
          <w:tcPr>
            <w:tcW w:w="2370" w:type="dxa"/>
            <w:vAlign w:val="center"/>
          </w:tcPr>
          <w:p w14:paraId="2B91D124" w14:textId="77777777" w:rsidR="00870ADB" w:rsidRDefault="00140AAC">
            <w:pPr>
              <w:rPr>
                <w:i/>
              </w:rPr>
            </w:pPr>
            <w:proofErr w:type="spellStart"/>
            <w:r>
              <w:rPr>
                <w:i/>
              </w:rPr>
              <w:t>Caprella</w:t>
            </w:r>
            <w:proofErr w:type="spellEnd"/>
            <w:r>
              <w:rPr>
                <w:i/>
              </w:rPr>
              <w:t xml:space="preserve"> </w:t>
            </w:r>
            <w:proofErr w:type="spellStart"/>
            <w:r>
              <w:rPr>
                <w:i/>
              </w:rPr>
              <w:t>scaura</w:t>
            </w:r>
            <w:proofErr w:type="spellEnd"/>
          </w:p>
        </w:tc>
        <w:tc>
          <w:tcPr>
            <w:tcW w:w="300" w:type="dxa"/>
            <w:vAlign w:val="center"/>
          </w:tcPr>
          <w:p w14:paraId="141112E5" w14:textId="77777777" w:rsidR="00870ADB" w:rsidRDefault="00870ADB">
            <w:pPr>
              <w:rPr>
                <w:b/>
              </w:rPr>
            </w:pPr>
          </w:p>
        </w:tc>
        <w:tc>
          <w:tcPr>
            <w:tcW w:w="315" w:type="dxa"/>
            <w:vAlign w:val="center"/>
          </w:tcPr>
          <w:p w14:paraId="6E0EAA3D" w14:textId="77777777" w:rsidR="00870ADB" w:rsidRDefault="00870ADB">
            <w:pPr>
              <w:rPr>
                <w:b/>
              </w:rPr>
            </w:pPr>
          </w:p>
        </w:tc>
        <w:tc>
          <w:tcPr>
            <w:tcW w:w="345" w:type="dxa"/>
            <w:vAlign w:val="center"/>
          </w:tcPr>
          <w:p w14:paraId="43A5D833" w14:textId="77777777" w:rsidR="00870ADB" w:rsidRDefault="00870ADB">
            <w:pPr>
              <w:rPr>
                <w:b/>
              </w:rPr>
            </w:pPr>
          </w:p>
        </w:tc>
        <w:tc>
          <w:tcPr>
            <w:tcW w:w="360" w:type="dxa"/>
          </w:tcPr>
          <w:p w14:paraId="4C64080D" w14:textId="77777777" w:rsidR="00870ADB" w:rsidRDefault="00140AAC">
            <w:pPr>
              <w:rPr>
                <w:b/>
              </w:rPr>
            </w:pPr>
            <w:r>
              <w:rPr>
                <w:b/>
              </w:rPr>
              <w:t>I</w:t>
            </w:r>
          </w:p>
        </w:tc>
        <w:tc>
          <w:tcPr>
            <w:tcW w:w="450" w:type="dxa"/>
            <w:vAlign w:val="center"/>
          </w:tcPr>
          <w:p w14:paraId="3495A74D" w14:textId="77777777" w:rsidR="00870ADB" w:rsidRDefault="00870ADB">
            <w:pPr>
              <w:rPr>
                <w:b/>
              </w:rPr>
            </w:pPr>
          </w:p>
        </w:tc>
        <w:tc>
          <w:tcPr>
            <w:tcW w:w="3810" w:type="dxa"/>
          </w:tcPr>
          <w:p w14:paraId="6C4000DF" w14:textId="77777777" w:rsidR="00870ADB" w:rsidRDefault="00870ADB"/>
        </w:tc>
      </w:tr>
      <w:tr w:rsidR="00870ADB" w14:paraId="5C39D001" w14:textId="77777777">
        <w:tc>
          <w:tcPr>
            <w:tcW w:w="1005" w:type="dxa"/>
            <w:vAlign w:val="center"/>
          </w:tcPr>
          <w:p w14:paraId="1D16CE87" w14:textId="77777777" w:rsidR="00870ADB" w:rsidRDefault="00870ADB"/>
        </w:tc>
        <w:tc>
          <w:tcPr>
            <w:tcW w:w="2370" w:type="dxa"/>
            <w:vAlign w:val="center"/>
          </w:tcPr>
          <w:p w14:paraId="0EFDC007" w14:textId="77777777" w:rsidR="00870ADB" w:rsidRDefault="00140AAC">
            <w:pPr>
              <w:rPr>
                <w:i/>
              </w:rPr>
            </w:pPr>
            <w:proofErr w:type="spellStart"/>
            <w:r>
              <w:t>Stenothoe</w:t>
            </w:r>
            <w:proofErr w:type="spellEnd"/>
            <w:r>
              <w:t xml:space="preserve"> </w:t>
            </w:r>
            <w:proofErr w:type="spellStart"/>
            <w:r>
              <w:t>gallensis</w:t>
            </w:r>
            <w:proofErr w:type="spellEnd"/>
          </w:p>
        </w:tc>
        <w:tc>
          <w:tcPr>
            <w:tcW w:w="300" w:type="dxa"/>
            <w:vAlign w:val="center"/>
          </w:tcPr>
          <w:p w14:paraId="37BC7BC0" w14:textId="77777777" w:rsidR="00870ADB" w:rsidRDefault="00870ADB">
            <w:pPr>
              <w:rPr>
                <w:b/>
              </w:rPr>
            </w:pPr>
          </w:p>
        </w:tc>
        <w:tc>
          <w:tcPr>
            <w:tcW w:w="315" w:type="dxa"/>
            <w:vAlign w:val="center"/>
          </w:tcPr>
          <w:p w14:paraId="54E438DC" w14:textId="77777777" w:rsidR="00870ADB" w:rsidRDefault="00870ADB">
            <w:pPr>
              <w:rPr>
                <w:b/>
              </w:rPr>
            </w:pPr>
          </w:p>
        </w:tc>
        <w:tc>
          <w:tcPr>
            <w:tcW w:w="345" w:type="dxa"/>
            <w:vAlign w:val="center"/>
          </w:tcPr>
          <w:p w14:paraId="52662E08" w14:textId="77777777" w:rsidR="00870ADB" w:rsidRDefault="00870ADB">
            <w:pPr>
              <w:rPr>
                <w:b/>
              </w:rPr>
            </w:pPr>
          </w:p>
        </w:tc>
        <w:tc>
          <w:tcPr>
            <w:tcW w:w="360" w:type="dxa"/>
          </w:tcPr>
          <w:p w14:paraId="3500C824" w14:textId="77777777" w:rsidR="00870ADB" w:rsidRDefault="00140AAC">
            <w:pPr>
              <w:rPr>
                <w:b/>
              </w:rPr>
            </w:pPr>
            <w:r>
              <w:rPr>
                <w:b/>
              </w:rPr>
              <w:t>I</w:t>
            </w:r>
          </w:p>
        </w:tc>
        <w:tc>
          <w:tcPr>
            <w:tcW w:w="450" w:type="dxa"/>
            <w:vAlign w:val="center"/>
          </w:tcPr>
          <w:p w14:paraId="7A0AE1BE" w14:textId="77777777" w:rsidR="00870ADB" w:rsidRDefault="00870ADB">
            <w:pPr>
              <w:rPr>
                <w:b/>
              </w:rPr>
            </w:pPr>
          </w:p>
        </w:tc>
        <w:tc>
          <w:tcPr>
            <w:tcW w:w="3810" w:type="dxa"/>
          </w:tcPr>
          <w:p w14:paraId="0E833FF8" w14:textId="77777777" w:rsidR="00870ADB" w:rsidRDefault="00870ADB"/>
        </w:tc>
      </w:tr>
      <w:tr w:rsidR="00870ADB" w14:paraId="17ED6D45" w14:textId="77777777">
        <w:tc>
          <w:tcPr>
            <w:tcW w:w="1005" w:type="dxa"/>
            <w:vAlign w:val="center"/>
          </w:tcPr>
          <w:p w14:paraId="30ED9812" w14:textId="77777777" w:rsidR="00870ADB" w:rsidRDefault="00870ADB"/>
        </w:tc>
        <w:tc>
          <w:tcPr>
            <w:tcW w:w="2370" w:type="dxa"/>
            <w:vAlign w:val="center"/>
          </w:tcPr>
          <w:p w14:paraId="25EFBEFC" w14:textId="77777777" w:rsidR="00870ADB" w:rsidRDefault="00140AAC">
            <w:pPr>
              <w:rPr>
                <w:i/>
              </w:rPr>
            </w:pPr>
            <w:proofErr w:type="spellStart"/>
            <w:r>
              <w:t>Stenothoe</w:t>
            </w:r>
            <w:proofErr w:type="spellEnd"/>
            <w:r>
              <w:t xml:space="preserve"> </w:t>
            </w:r>
            <w:proofErr w:type="spellStart"/>
            <w:r>
              <w:t>valida</w:t>
            </w:r>
            <w:proofErr w:type="spellEnd"/>
          </w:p>
        </w:tc>
        <w:tc>
          <w:tcPr>
            <w:tcW w:w="300" w:type="dxa"/>
            <w:vAlign w:val="center"/>
          </w:tcPr>
          <w:p w14:paraId="797E9838" w14:textId="77777777" w:rsidR="00870ADB" w:rsidRDefault="00870ADB">
            <w:pPr>
              <w:rPr>
                <w:b/>
              </w:rPr>
            </w:pPr>
          </w:p>
        </w:tc>
        <w:tc>
          <w:tcPr>
            <w:tcW w:w="315" w:type="dxa"/>
            <w:vAlign w:val="center"/>
          </w:tcPr>
          <w:p w14:paraId="08A291E9" w14:textId="77777777" w:rsidR="00870ADB" w:rsidRDefault="00870ADB">
            <w:pPr>
              <w:rPr>
                <w:b/>
              </w:rPr>
            </w:pPr>
          </w:p>
        </w:tc>
        <w:tc>
          <w:tcPr>
            <w:tcW w:w="345" w:type="dxa"/>
            <w:vAlign w:val="center"/>
          </w:tcPr>
          <w:p w14:paraId="5FC44AF8" w14:textId="77777777" w:rsidR="00870ADB" w:rsidRDefault="00140AAC">
            <w:pPr>
              <w:rPr>
                <w:b/>
              </w:rPr>
            </w:pPr>
            <w:r>
              <w:rPr>
                <w:b/>
              </w:rPr>
              <w:t>C</w:t>
            </w:r>
          </w:p>
        </w:tc>
        <w:tc>
          <w:tcPr>
            <w:tcW w:w="360" w:type="dxa"/>
          </w:tcPr>
          <w:p w14:paraId="087CF632" w14:textId="77777777" w:rsidR="00870ADB" w:rsidRDefault="00870ADB">
            <w:pPr>
              <w:rPr>
                <w:b/>
              </w:rPr>
            </w:pPr>
          </w:p>
        </w:tc>
        <w:tc>
          <w:tcPr>
            <w:tcW w:w="450" w:type="dxa"/>
            <w:vAlign w:val="center"/>
          </w:tcPr>
          <w:p w14:paraId="3CFD976F" w14:textId="77777777" w:rsidR="00870ADB" w:rsidRDefault="00870ADB">
            <w:pPr>
              <w:rPr>
                <w:b/>
              </w:rPr>
            </w:pPr>
          </w:p>
        </w:tc>
        <w:tc>
          <w:tcPr>
            <w:tcW w:w="3810" w:type="dxa"/>
          </w:tcPr>
          <w:p w14:paraId="67A74ACC" w14:textId="77777777" w:rsidR="00870ADB" w:rsidRDefault="00870ADB"/>
        </w:tc>
      </w:tr>
      <w:tr w:rsidR="00870ADB" w14:paraId="3AE04ADE" w14:textId="77777777">
        <w:tc>
          <w:tcPr>
            <w:tcW w:w="1005" w:type="dxa"/>
            <w:vAlign w:val="center"/>
          </w:tcPr>
          <w:p w14:paraId="0A85BEE5" w14:textId="77777777" w:rsidR="00870ADB" w:rsidRDefault="00140AAC">
            <w:r>
              <w:t xml:space="preserve">Arthropoda- </w:t>
            </w:r>
            <w:proofErr w:type="spellStart"/>
            <w:r>
              <w:t>Pantopoda</w:t>
            </w:r>
            <w:proofErr w:type="spellEnd"/>
          </w:p>
        </w:tc>
        <w:tc>
          <w:tcPr>
            <w:tcW w:w="2370" w:type="dxa"/>
            <w:vAlign w:val="center"/>
          </w:tcPr>
          <w:p w14:paraId="47F90DF7" w14:textId="77777777" w:rsidR="00870ADB" w:rsidRDefault="00140AAC">
            <w:proofErr w:type="spellStart"/>
            <w:r>
              <w:t>Anoplodactylus</w:t>
            </w:r>
            <w:proofErr w:type="spellEnd"/>
            <w:r>
              <w:t xml:space="preserve"> </w:t>
            </w:r>
            <w:proofErr w:type="spellStart"/>
            <w:r>
              <w:t>callifornicus</w:t>
            </w:r>
            <w:proofErr w:type="spellEnd"/>
          </w:p>
        </w:tc>
        <w:tc>
          <w:tcPr>
            <w:tcW w:w="300" w:type="dxa"/>
            <w:vAlign w:val="center"/>
          </w:tcPr>
          <w:p w14:paraId="38998E1A" w14:textId="77777777" w:rsidR="00870ADB" w:rsidRDefault="00870ADB">
            <w:pPr>
              <w:rPr>
                <w:b/>
              </w:rPr>
            </w:pPr>
          </w:p>
        </w:tc>
        <w:tc>
          <w:tcPr>
            <w:tcW w:w="315" w:type="dxa"/>
            <w:vAlign w:val="center"/>
          </w:tcPr>
          <w:p w14:paraId="75ED5F52" w14:textId="77777777" w:rsidR="00870ADB" w:rsidRDefault="00870ADB">
            <w:pPr>
              <w:rPr>
                <w:b/>
              </w:rPr>
            </w:pPr>
          </w:p>
        </w:tc>
        <w:tc>
          <w:tcPr>
            <w:tcW w:w="345" w:type="dxa"/>
            <w:vAlign w:val="center"/>
          </w:tcPr>
          <w:p w14:paraId="2E6ED1DD" w14:textId="77777777" w:rsidR="00870ADB" w:rsidRDefault="00870ADB">
            <w:pPr>
              <w:rPr>
                <w:b/>
              </w:rPr>
            </w:pPr>
          </w:p>
        </w:tc>
        <w:tc>
          <w:tcPr>
            <w:tcW w:w="360" w:type="dxa"/>
          </w:tcPr>
          <w:p w14:paraId="6C75D589" w14:textId="77777777" w:rsidR="00870ADB" w:rsidRDefault="00140AAC">
            <w:pPr>
              <w:rPr>
                <w:b/>
              </w:rPr>
            </w:pPr>
            <w:r>
              <w:rPr>
                <w:b/>
              </w:rPr>
              <w:t>I</w:t>
            </w:r>
          </w:p>
        </w:tc>
        <w:tc>
          <w:tcPr>
            <w:tcW w:w="450" w:type="dxa"/>
            <w:vAlign w:val="center"/>
          </w:tcPr>
          <w:p w14:paraId="7F8DE931" w14:textId="77777777" w:rsidR="00870ADB" w:rsidRDefault="00870ADB">
            <w:pPr>
              <w:rPr>
                <w:b/>
              </w:rPr>
            </w:pPr>
          </w:p>
        </w:tc>
        <w:tc>
          <w:tcPr>
            <w:tcW w:w="3810" w:type="dxa"/>
          </w:tcPr>
          <w:p w14:paraId="023809E5" w14:textId="77777777" w:rsidR="00870ADB" w:rsidRDefault="00870ADB"/>
        </w:tc>
      </w:tr>
      <w:tr w:rsidR="00870ADB" w14:paraId="5881FC2C" w14:textId="77777777">
        <w:tc>
          <w:tcPr>
            <w:tcW w:w="1005" w:type="dxa"/>
            <w:vAlign w:val="center"/>
          </w:tcPr>
          <w:p w14:paraId="49A4F4BA" w14:textId="77777777" w:rsidR="00870ADB" w:rsidRDefault="00870ADB"/>
        </w:tc>
        <w:tc>
          <w:tcPr>
            <w:tcW w:w="2370" w:type="dxa"/>
            <w:vAlign w:val="center"/>
          </w:tcPr>
          <w:p w14:paraId="584D5863" w14:textId="77777777" w:rsidR="00870ADB" w:rsidRDefault="00140AAC">
            <w:pPr>
              <w:rPr>
                <w:i/>
              </w:rPr>
            </w:pPr>
            <w:proofErr w:type="spellStart"/>
            <w:r>
              <w:t>Endeis</w:t>
            </w:r>
            <w:proofErr w:type="spellEnd"/>
            <w:r>
              <w:t xml:space="preserve"> nodosa</w:t>
            </w:r>
          </w:p>
        </w:tc>
        <w:tc>
          <w:tcPr>
            <w:tcW w:w="300" w:type="dxa"/>
            <w:vAlign w:val="center"/>
          </w:tcPr>
          <w:p w14:paraId="2A44BF7C" w14:textId="77777777" w:rsidR="00870ADB" w:rsidRDefault="00870ADB">
            <w:pPr>
              <w:rPr>
                <w:b/>
              </w:rPr>
            </w:pPr>
          </w:p>
        </w:tc>
        <w:tc>
          <w:tcPr>
            <w:tcW w:w="315" w:type="dxa"/>
            <w:vAlign w:val="center"/>
          </w:tcPr>
          <w:p w14:paraId="2A72B2A4" w14:textId="77777777" w:rsidR="00870ADB" w:rsidRDefault="00870ADB">
            <w:pPr>
              <w:rPr>
                <w:b/>
              </w:rPr>
            </w:pPr>
          </w:p>
        </w:tc>
        <w:tc>
          <w:tcPr>
            <w:tcW w:w="345" w:type="dxa"/>
            <w:vAlign w:val="center"/>
          </w:tcPr>
          <w:p w14:paraId="0D3C1912" w14:textId="77777777" w:rsidR="00870ADB" w:rsidRDefault="00870ADB">
            <w:pPr>
              <w:rPr>
                <w:b/>
              </w:rPr>
            </w:pPr>
          </w:p>
        </w:tc>
        <w:tc>
          <w:tcPr>
            <w:tcW w:w="360" w:type="dxa"/>
          </w:tcPr>
          <w:p w14:paraId="559A72B2" w14:textId="77777777" w:rsidR="00870ADB" w:rsidRDefault="00140AAC">
            <w:pPr>
              <w:rPr>
                <w:b/>
              </w:rPr>
            </w:pPr>
            <w:r>
              <w:rPr>
                <w:b/>
              </w:rPr>
              <w:t>I</w:t>
            </w:r>
          </w:p>
        </w:tc>
        <w:tc>
          <w:tcPr>
            <w:tcW w:w="450" w:type="dxa"/>
            <w:vAlign w:val="center"/>
          </w:tcPr>
          <w:p w14:paraId="212F087B" w14:textId="77777777" w:rsidR="00870ADB" w:rsidRDefault="00870ADB">
            <w:pPr>
              <w:rPr>
                <w:b/>
              </w:rPr>
            </w:pPr>
          </w:p>
        </w:tc>
        <w:tc>
          <w:tcPr>
            <w:tcW w:w="3810" w:type="dxa"/>
          </w:tcPr>
          <w:p w14:paraId="24652D27" w14:textId="77777777" w:rsidR="00870ADB" w:rsidRDefault="00870ADB"/>
        </w:tc>
      </w:tr>
      <w:tr w:rsidR="00870ADB" w14:paraId="0CBCBE87" w14:textId="77777777">
        <w:tc>
          <w:tcPr>
            <w:tcW w:w="1005" w:type="dxa"/>
            <w:vAlign w:val="center"/>
          </w:tcPr>
          <w:p w14:paraId="0DB3F702" w14:textId="77777777" w:rsidR="00870ADB" w:rsidRDefault="00140AAC">
            <w:r>
              <w:t>Bryozoa</w:t>
            </w:r>
          </w:p>
        </w:tc>
        <w:tc>
          <w:tcPr>
            <w:tcW w:w="2370" w:type="dxa"/>
            <w:vAlign w:val="center"/>
          </w:tcPr>
          <w:p w14:paraId="4C17C518" w14:textId="77777777" w:rsidR="00870ADB" w:rsidRDefault="00140AAC">
            <w:proofErr w:type="spellStart"/>
            <w:r>
              <w:rPr>
                <w:i/>
              </w:rPr>
              <w:t>Aetea</w:t>
            </w:r>
            <w:proofErr w:type="spellEnd"/>
            <w:r>
              <w:rPr>
                <w:i/>
              </w:rPr>
              <w:t xml:space="preserve"> </w:t>
            </w:r>
            <w:proofErr w:type="spellStart"/>
            <w:r>
              <w:rPr>
                <w:i/>
              </w:rPr>
              <w:t>anguina</w:t>
            </w:r>
            <w:proofErr w:type="spellEnd"/>
            <w:r>
              <w:rPr>
                <w:i/>
              </w:rPr>
              <w:t xml:space="preserve"> </w:t>
            </w:r>
            <w:r>
              <w:t>(Linnaeus 1758)</w:t>
            </w:r>
          </w:p>
        </w:tc>
        <w:tc>
          <w:tcPr>
            <w:tcW w:w="300" w:type="dxa"/>
            <w:vAlign w:val="center"/>
          </w:tcPr>
          <w:p w14:paraId="46F0FA7E" w14:textId="77777777" w:rsidR="00870ADB" w:rsidRDefault="00870ADB">
            <w:pPr>
              <w:rPr>
                <w:b/>
              </w:rPr>
            </w:pPr>
          </w:p>
        </w:tc>
        <w:tc>
          <w:tcPr>
            <w:tcW w:w="315" w:type="dxa"/>
            <w:vAlign w:val="center"/>
          </w:tcPr>
          <w:p w14:paraId="25C68645" w14:textId="77777777" w:rsidR="00870ADB" w:rsidRDefault="00870ADB">
            <w:pPr>
              <w:rPr>
                <w:b/>
              </w:rPr>
            </w:pPr>
          </w:p>
        </w:tc>
        <w:tc>
          <w:tcPr>
            <w:tcW w:w="345" w:type="dxa"/>
            <w:vAlign w:val="center"/>
          </w:tcPr>
          <w:p w14:paraId="4C19DE61" w14:textId="77777777" w:rsidR="00870ADB" w:rsidRDefault="00870ADB">
            <w:pPr>
              <w:rPr>
                <w:b/>
              </w:rPr>
            </w:pPr>
          </w:p>
        </w:tc>
        <w:tc>
          <w:tcPr>
            <w:tcW w:w="360" w:type="dxa"/>
          </w:tcPr>
          <w:p w14:paraId="17751CDC" w14:textId="77777777" w:rsidR="00870ADB" w:rsidRDefault="00870ADB">
            <w:pPr>
              <w:rPr>
                <w:b/>
              </w:rPr>
            </w:pPr>
          </w:p>
        </w:tc>
        <w:tc>
          <w:tcPr>
            <w:tcW w:w="450" w:type="dxa"/>
            <w:vAlign w:val="center"/>
          </w:tcPr>
          <w:p w14:paraId="02E0F3CD" w14:textId="77777777" w:rsidR="00870ADB" w:rsidRDefault="00140AAC">
            <w:pPr>
              <w:rPr>
                <w:b/>
              </w:rPr>
            </w:pPr>
            <w:r>
              <w:rPr>
                <w:b/>
              </w:rPr>
              <w:t>I</w:t>
            </w:r>
          </w:p>
        </w:tc>
        <w:tc>
          <w:tcPr>
            <w:tcW w:w="3810" w:type="dxa"/>
          </w:tcPr>
          <w:p w14:paraId="0AF5A4B7" w14:textId="77777777" w:rsidR="00870ADB" w:rsidRDefault="00870ADB"/>
        </w:tc>
      </w:tr>
      <w:tr w:rsidR="00870ADB" w14:paraId="1D971C79" w14:textId="77777777">
        <w:tc>
          <w:tcPr>
            <w:tcW w:w="1005" w:type="dxa"/>
            <w:vAlign w:val="center"/>
          </w:tcPr>
          <w:p w14:paraId="3FE5F46F" w14:textId="77777777" w:rsidR="00870ADB" w:rsidRDefault="00870ADB"/>
        </w:tc>
        <w:tc>
          <w:tcPr>
            <w:tcW w:w="2370" w:type="dxa"/>
            <w:vAlign w:val="center"/>
          </w:tcPr>
          <w:p w14:paraId="73DF2822" w14:textId="77777777" w:rsidR="00870ADB" w:rsidRDefault="00140AAC">
            <w:pPr>
              <w:rPr>
                <w:i/>
              </w:rPr>
            </w:pPr>
            <w:proofErr w:type="spellStart"/>
            <w:r>
              <w:rPr>
                <w:i/>
              </w:rPr>
              <w:t>Amathia</w:t>
            </w:r>
            <w:proofErr w:type="spellEnd"/>
            <w:r>
              <w:rPr>
                <w:i/>
              </w:rPr>
              <w:t xml:space="preserve"> </w:t>
            </w:r>
            <w:proofErr w:type="spellStart"/>
            <w:r>
              <w:rPr>
                <w:i/>
              </w:rPr>
              <w:t>distans</w:t>
            </w:r>
            <w:proofErr w:type="spellEnd"/>
            <w:r>
              <w:rPr>
                <w:i/>
              </w:rPr>
              <w:t xml:space="preserve"> </w:t>
            </w:r>
            <w:r>
              <w:t>Busk 1886</w:t>
            </w:r>
          </w:p>
        </w:tc>
        <w:tc>
          <w:tcPr>
            <w:tcW w:w="300" w:type="dxa"/>
            <w:vAlign w:val="center"/>
          </w:tcPr>
          <w:p w14:paraId="5313832E" w14:textId="77777777" w:rsidR="00870ADB" w:rsidRDefault="00140AAC">
            <w:pPr>
              <w:rPr>
                <w:b/>
              </w:rPr>
            </w:pPr>
            <w:r>
              <w:rPr>
                <w:b/>
              </w:rPr>
              <w:t>I</w:t>
            </w:r>
          </w:p>
        </w:tc>
        <w:tc>
          <w:tcPr>
            <w:tcW w:w="315" w:type="dxa"/>
            <w:vAlign w:val="center"/>
          </w:tcPr>
          <w:p w14:paraId="2E9C6C08" w14:textId="77777777" w:rsidR="00870ADB" w:rsidRDefault="00140AAC">
            <w:pPr>
              <w:rPr>
                <w:b/>
              </w:rPr>
            </w:pPr>
            <w:r>
              <w:rPr>
                <w:b/>
              </w:rPr>
              <w:t>I</w:t>
            </w:r>
          </w:p>
        </w:tc>
        <w:tc>
          <w:tcPr>
            <w:tcW w:w="345" w:type="dxa"/>
            <w:vAlign w:val="center"/>
          </w:tcPr>
          <w:p w14:paraId="41E92D19" w14:textId="77777777" w:rsidR="00870ADB" w:rsidRDefault="00870ADB">
            <w:pPr>
              <w:rPr>
                <w:b/>
              </w:rPr>
            </w:pPr>
          </w:p>
        </w:tc>
        <w:tc>
          <w:tcPr>
            <w:tcW w:w="360" w:type="dxa"/>
            <w:vAlign w:val="center"/>
          </w:tcPr>
          <w:p w14:paraId="2973E8C8" w14:textId="77777777" w:rsidR="00870ADB" w:rsidRDefault="00140AAC">
            <w:pPr>
              <w:rPr>
                <w:b/>
              </w:rPr>
            </w:pPr>
            <w:r>
              <w:rPr>
                <w:b/>
              </w:rPr>
              <w:t>I</w:t>
            </w:r>
          </w:p>
        </w:tc>
        <w:tc>
          <w:tcPr>
            <w:tcW w:w="450" w:type="dxa"/>
            <w:vAlign w:val="center"/>
          </w:tcPr>
          <w:p w14:paraId="5EB60C2F" w14:textId="77777777" w:rsidR="00870ADB" w:rsidRDefault="00870ADB">
            <w:pPr>
              <w:rPr>
                <w:b/>
              </w:rPr>
            </w:pPr>
          </w:p>
        </w:tc>
        <w:tc>
          <w:tcPr>
            <w:tcW w:w="3810" w:type="dxa"/>
          </w:tcPr>
          <w:p w14:paraId="08FE4483" w14:textId="77777777" w:rsidR="00870ADB" w:rsidRDefault="00140AAC">
            <w:r>
              <w:t>According to the Australian risk assessment, not considered high risk</w:t>
            </w:r>
          </w:p>
        </w:tc>
      </w:tr>
      <w:tr w:rsidR="00870ADB" w14:paraId="0F1AB91C" w14:textId="77777777">
        <w:tc>
          <w:tcPr>
            <w:tcW w:w="1005" w:type="dxa"/>
            <w:vAlign w:val="center"/>
          </w:tcPr>
          <w:p w14:paraId="492C215A" w14:textId="77777777" w:rsidR="00870ADB" w:rsidRDefault="00870ADB"/>
        </w:tc>
        <w:tc>
          <w:tcPr>
            <w:tcW w:w="2370" w:type="dxa"/>
            <w:vAlign w:val="center"/>
          </w:tcPr>
          <w:p w14:paraId="3D0859E7" w14:textId="77777777" w:rsidR="00870ADB" w:rsidRDefault="00140AAC">
            <w:pPr>
              <w:rPr>
                <w:i/>
              </w:rPr>
            </w:pPr>
            <w:proofErr w:type="spellStart"/>
            <w:r>
              <w:rPr>
                <w:i/>
              </w:rPr>
              <w:t>Amathia</w:t>
            </w:r>
            <w:proofErr w:type="spellEnd"/>
            <w:r>
              <w:rPr>
                <w:i/>
              </w:rPr>
              <w:t xml:space="preserve"> </w:t>
            </w:r>
            <w:proofErr w:type="spellStart"/>
            <w:r>
              <w:rPr>
                <w:i/>
              </w:rPr>
              <w:t>verticellatum</w:t>
            </w:r>
            <w:proofErr w:type="spellEnd"/>
            <w:r>
              <w:rPr>
                <w:i/>
              </w:rPr>
              <w:t xml:space="preserve"> </w:t>
            </w:r>
            <w:r>
              <w:t>(</w:t>
            </w:r>
            <w:proofErr w:type="spellStart"/>
            <w:r>
              <w:t>delle</w:t>
            </w:r>
            <w:proofErr w:type="spellEnd"/>
            <w:r>
              <w:t xml:space="preserve"> </w:t>
            </w:r>
            <w:proofErr w:type="spellStart"/>
            <w:r>
              <w:t>Chiaje</w:t>
            </w:r>
            <w:proofErr w:type="spellEnd"/>
            <w:r>
              <w:t xml:space="preserve"> 1822)</w:t>
            </w:r>
          </w:p>
        </w:tc>
        <w:tc>
          <w:tcPr>
            <w:tcW w:w="300" w:type="dxa"/>
            <w:vAlign w:val="center"/>
          </w:tcPr>
          <w:p w14:paraId="046DD574" w14:textId="77777777" w:rsidR="00870ADB" w:rsidRDefault="00870ADB">
            <w:pPr>
              <w:rPr>
                <w:b/>
              </w:rPr>
            </w:pPr>
          </w:p>
        </w:tc>
        <w:tc>
          <w:tcPr>
            <w:tcW w:w="315" w:type="dxa"/>
            <w:vAlign w:val="center"/>
          </w:tcPr>
          <w:p w14:paraId="04A27127" w14:textId="77777777" w:rsidR="00870ADB" w:rsidRDefault="00870ADB">
            <w:pPr>
              <w:rPr>
                <w:b/>
              </w:rPr>
            </w:pPr>
          </w:p>
        </w:tc>
        <w:tc>
          <w:tcPr>
            <w:tcW w:w="345" w:type="dxa"/>
            <w:vAlign w:val="center"/>
          </w:tcPr>
          <w:p w14:paraId="66DB8682" w14:textId="77777777" w:rsidR="00870ADB" w:rsidRDefault="00870ADB">
            <w:pPr>
              <w:rPr>
                <w:b/>
              </w:rPr>
            </w:pPr>
          </w:p>
        </w:tc>
        <w:tc>
          <w:tcPr>
            <w:tcW w:w="360" w:type="dxa"/>
            <w:vAlign w:val="center"/>
          </w:tcPr>
          <w:p w14:paraId="0EC422EA" w14:textId="77777777" w:rsidR="00870ADB" w:rsidRDefault="00140AAC">
            <w:pPr>
              <w:jc w:val="center"/>
              <w:rPr>
                <w:b/>
              </w:rPr>
            </w:pPr>
            <w:r>
              <w:rPr>
                <w:b/>
              </w:rPr>
              <w:t>I</w:t>
            </w:r>
          </w:p>
        </w:tc>
        <w:tc>
          <w:tcPr>
            <w:tcW w:w="450" w:type="dxa"/>
            <w:vAlign w:val="center"/>
          </w:tcPr>
          <w:p w14:paraId="157C1DE3" w14:textId="77777777" w:rsidR="00870ADB" w:rsidRDefault="00140AAC">
            <w:pPr>
              <w:rPr>
                <w:b/>
              </w:rPr>
            </w:pPr>
            <w:r>
              <w:rPr>
                <w:b/>
              </w:rPr>
              <w:t>I</w:t>
            </w:r>
          </w:p>
        </w:tc>
        <w:tc>
          <w:tcPr>
            <w:tcW w:w="3810" w:type="dxa"/>
          </w:tcPr>
          <w:p w14:paraId="55934DC1" w14:textId="77777777" w:rsidR="00870ADB" w:rsidRDefault="00870ADB"/>
        </w:tc>
      </w:tr>
      <w:tr w:rsidR="00870ADB" w14:paraId="421224BC" w14:textId="77777777">
        <w:tc>
          <w:tcPr>
            <w:tcW w:w="1005" w:type="dxa"/>
            <w:vAlign w:val="center"/>
          </w:tcPr>
          <w:p w14:paraId="0F3C3267" w14:textId="77777777" w:rsidR="00870ADB" w:rsidRDefault="00870ADB"/>
        </w:tc>
        <w:tc>
          <w:tcPr>
            <w:tcW w:w="2370" w:type="dxa"/>
            <w:vAlign w:val="center"/>
          </w:tcPr>
          <w:p w14:paraId="13665AFC" w14:textId="77777777" w:rsidR="00870ADB" w:rsidRDefault="00140AAC">
            <w:pPr>
              <w:rPr>
                <w:i/>
              </w:rPr>
            </w:pPr>
            <w:proofErr w:type="spellStart"/>
            <w:r>
              <w:rPr>
                <w:i/>
              </w:rPr>
              <w:t>Bowerbankia</w:t>
            </w:r>
            <w:proofErr w:type="spellEnd"/>
            <w:r>
              <w:rPr>
                <w:i/>
              </w:rPr>
              <w:t xml:space="preserve"> </w:t>
            </w:r>
            <w:proofErr w:type="spellStart"/>
            <w:r>
              <w:rPr>
                <w:i/>
              </w:rPr>
              <w:t>sp</w:t>
            </w:r>
            <w:proofErr w:type="spellEnd"/>
          </w:p>
        </w:tc>
        <w:tc>
          <w:tcPr>
            <w:tcW w:w="300" w:type="dxa"/>
            <w:vAlign w:val="center"/>
          </w:tcPr>
          <w:p w14:paraId="58BD268C" w14:textId="77777777" w:rsidR="00870ADB" w:rsidRDefault="00870ADB">
            <w:pPr>
              <w:rPr>
                <w:b/>
              </w:rPr>
            </w:pPr>
          </w:p>
        </w:tc>
        <w:tc>
          <w:tcPr>
            <w:tcW w:w="315" w:type="dxa"/>
            <w:vAlign w:val="center"/>
          </w:tcPr>
          <w:p w14:paraId="6B7CC11E" w14:textId="77777777" w:rsidR="00870ADB" w:rsidRDefault="00870ADB">
            <w:pPr>
              <w:rPr>
                <w:b/>
              </w:rPr>
            </w:pPr>
          </w:p>
        </w:tc>
        <w:tc>
          <w:tcPr>
            <w:tcW w:w="345" w:type="dxa"/>
            <w:vAlign w:val="center"/>
          </w:tcPr>
          <w:p w14:paraId="2C098A32" w14:textId="77777777" w:rsidR="00870ADB" w:rsidRDefault="00870ADB">
            <w:pPr>
              <w:rPr>
                <w:b/>
              </w:rPr>
            </w:pPr>
          </w:p>
        </w:tc>
        <w:tc>
          <w:tcPr>
            <w:tcW w:w="360" w:type="dxa"/>
          </w:tcPr>
          <w:p w14:paraId="05076208" w14:textId="77777777" w:rsidR="00870ADB" w:rsidRDefault="00870ADB">
            <w:pPr>
              <w:jc w:val="center"/>
              <w:rPr>
                <w:b/>
              </w:rPr>
            </w:pPr>
          </w:p>
        </w:tc>
        <w:tc>
          <w:tcPr>
            <w:tcW w:w="450" w:type="dxa"/>
            <w:vAlign w:val="center"/>
          </w:tcPr>
          <w:p w14:paraId="0748736C" w14:textId="77777777" w:rsidR="00870ADB" w:rsidRDefault="00140AAC">
            <w:pPr>
              <w:rPr>
                <w:b/>
              </w:rPr>
            </w:pPr>
            <w:r>
              <w:rPr>
                <w:b/>
              </w:rPr>
              <w:t>C</w:t>
            </w:r>
          </w:p>
        </w:tc>
        <w:tc>
          <w:tcPr>
            <w:tcW w:w="3810" w:type="dxa"/>
          </w:tcPr>
          <w:p w14:paraId="0180B7A7" w14:textId="77777777" w:rsidR="00870ADB" w:rsidRDefault="00870ADB"/>
        </w:tc>
      </w:tr>
      <w:tr w:rsidR="00870ADB" w14:paraId="3F8416E7" w14:textId="77777777">
        <w:tc>
          <w:tcPr>
            <w:tcW w:w="1005" w:type="dxa"/>
            <w:vAlign w:val="center"/>
          </w:tcPr>
          <w:p w14:paraId="4D181A70" w14:textId="77777777" w:rsidR="00870ADB" w:rsidRDefault="00870ADB"/>
        </w:tc>
        <w:tc>
          <w:tcPr>
            <w:tcW w:w="2370" w:type="dxa"/>
            <w:vAlign w:val="center"/>
          </w:tcPr>
          <w:p w14:paraId="30BB0D56" w14:textId="77777777" w:rsidR="00870ADB" w:rsidRDefault="00140AAC">
            <w:pPr>
              <w:rPr>
                <w:i/>
              </w:rPr>
            </w:pPr>
            <w:proofErr w:type="spellStart"/>
            <w:r>
              <w:rPr>
                <w:i/>
              </w:rPr>
              <w:t>Bowerbankia</w:t>
            </w:r>
            <w:proofErr w:type="spellEnd"/>
            <w:r>
              <w:rPr>
                <w:i/>
              </w:rPr>
              <w:t xml:space="preserve"> cf. imbricata</w:t>
            </w:r>
          </w:p>
        </w:tc>
        <w:tc>
          <w:tcPr>
            <w:tcW w:w="300" w:type="dxa"/>
            <w:vAlign w:val="center"/>
          </w:tcPr>
          <w:p w14:paraId="12FB5D22" w14:textId="77777777" w:rsidR="00870ADB" w:rsidRDefault="00870ADB">
            <w:pPr>
              <w:rPr>
                <w:b/>
              </w:rPr>
            </w:pPr>
          </w:p>
        </w:tc>
        <w:tc>
          <w:tcPr>
            <w:tcW w:w="315" w:type="dxa"/>
            <w:vAlign w:val="center"/>
          </w:tcPr>
          <w:p w14:paraId="5030A05E" w14:textId="77777777" w:rsidR="00870ADB" w:rsidRDefault="00870ADB">
            <w:pPr>
              <w:rPr>
                <w:b/>
              </w:rPr>
            </w:pPr>
          </w:p>
        </w:tc>
        <w:tc>
          <w:tcPr>
            <w:tcW w:w="345" w:type="dxa"/>
            <w:vAlign w:val="center"/>
          </w:tcPr>
          <w:p w14:paraId="748506C5" w14:textId="77777777" w:rsidR="00870ADB" w:rsidRDefault="00870ADB">
            <w:pPr>
              <w:rPr>
                <w:b/>
              </w:rPr>
            </w:pPr>
          </w:p>
        </w:tc>
        <w:tc>
          <w:tcPr>
            <w:tcW w:w="360" w:type="dxa"/>
          </w:tcPr>
          <w:p w14:paraId="2E619E7E" w14:textId="77777777" w:rsidR="00870ADB" w:rsidRDefault="00140AAC">
            <w:pPr>
              <w:rPr>
                <w:b/>
              </w:rPr>
            </w:pPr>
            <w:r>
              <w:rPr>
                <w:b/>
              </w:rPr>
              <w:t>I</w:t>
            </w:r>
          </w:p>
        </w:tc>
        <w:tc>
          <w:tcPr>
            <w:tcW w:w="450" w:type="dxa"/>
            <w:vAlign w:val="center"/>
          </w:tcPr>
          <w:p w14:paraId="720A030A" w14:textId="77777777" w:rsidR="00870ADB" w:rsidRDefault="00870ADB">
            <w:pPr>
              <w:rPr>
                <w:b/>
              </w:rPr>
            </w:pPr>
          </w:p>
        </w:tc>
        <w:tc>
          <w:tcPr>
            <w:tcW w:w="3810" w:type="dxa"/>
          </w:tcPr>
          <w:p w14:paraId="05238A7A" w14:textId="77777777" w:rsidR="00870ADB" w:rsidRDefault="00870ADB"/>
        </w:tc>
      </w:tr>
      <w:tr w:rsidR="00870ADB" w14:paraId="352DCED2" w14:textId="77777777">
        <w:tc>
          <w:tcPr>
            <w:tcW w:w="1005" w:type="dxa"/>
            <w:vAlign w:val="center"/>
          </w:tcPr>
          <w:p w14:paraId="496F78AE" w14:textId="77777777" w:rsidR="00870ADB" w:rsidRDefault="00870ADB"/>
        </w:tc>
        <w:tc>
          <w:tcPr>
            <w:tcW w:w="2370" w:type="dxa"/>
            <w:vAlign w:val="center"/>
          </w:tcPr>
          <w:p w14:paraId="5475801B" w14:textId="77777777" w:rsidR="00870ADB" w:rsidRDefault="00140AAC">
            <w:pPr>
              <w:rPr>
                <w:i/>
              </w:rPr>
            </w:pPr>
            <w:r>
              <w:rPr>
                <w:i/>
              </w:rPr>
              <w:t>Bryozoan sp. 1 (metallic)</w:t>
            </w:r>
          </w:p>
        </w:tc>
        <w:tc>
          <w:tcPr>
            <w:tcW w:w="300" w:type="dxa"/>
            <w:vAlign w:val="center"/>
          </w:tcPr>
          <w:p w14:paraId="3AC05DEE" w14:textId="77777777" w:rsidR="00870ADB" w:rsidRDefault="00870ADB">
            <w:pPr>
              <w:rPr>
                <w:b/>
              </w:rPr>
            </w:pPr>
          </w:p>
        </w:tc>
        <w:tc>
          <w:tcPr>
            <w:tcW w:w="315" w:type="dxa"/>
            <w:vAlign w:val="center"/>
          </w:tcPr>
          <w:p w14:paraId="00E0504D" w14:textId="77777777" w:rsidR="00870ADB" w:rsidRDefault="00140AAC">
            <w:pPr>
              <w:rPr>
                <w:b/>
              </w:rPr>
            </w:pPr>
            <w:r>
              <w:rPr>
                <w:b/>
              </w:rPr>
              <w:t>C</w:t>
            </w:r>
          </w:p>
        </w:tc>
        <w:tc>
          <w:tcPr>
            <w:tcW w:w="345" w:type="dxa"/>
            <w:vAlign w:val="center"/>
          </w:tcPr>
          <w:p w14:paraId="38754F79" w14:textId="77777777" w:rsidR="00870ADB" w:rsidRDefault="00870ADB">
            <w:pPr>
              <w:rPr>
                <w:b/>
              </w:rPr>
            </w:pPr>
          </w:p>
        </w:tc>
        <w:tc>
          <w:tcPr>
            <w:tcW w:w="360" w:type="dxa"/>
          </w:tcPr>
          <w:p w14:paraId="0776A2F6" w14:textId="77777777" w:rsidR="00870ADB" w:rsidRDefault="00870ADB">
            <w:pPr>
              <w:rPr>
                <w:b/>
              </w:rPr>
            </w:pPr>
          </w:p>
        </w:tc>
        <w:tc>
          <w:tcPr>
            <w:tcW w:w="450" w:type="dxa"/>
            <w:vAlign w:val="center"/>
          </w:tcPr>
          <w:p w14:paraId="6D5679AD" w14:textId="77777777" w:rsidR="00870ADB" w:rsidRDefault="00870ADB">
            <w:pPr>
              <w:rPr>
                <w:b/>
              </w:rPr>
            </w:pPr>
          </w:p>
        </w:tc>
        <w:tc>
          <w:tcPr>
            <w:tcW w:w="3810" w:type="dxa"/>
          </w:tcPr>
          <w:p w14:paraId="2986D889" w14:textId="77777777" w:rsidR="00870ADB" w:rsidRDefault="00870ADB"/>
        </w:tc>
      </w:tr>
      <w:tr w:rsidR="00870ADB" w14:paraId="50A694F5" w14:textId="77777777">
        <w:tc>
          <w:tcPr>
            <w:tcW w:w="1005" w:type="dxa"/>
            <w:vAlign w:val="center"/>
          </w:tcPr>
          <w:p w14:paraId="396419F8" w14:textId="77777777" w:rsidR="00870ADB" w:rsidRDefault="00870ADB"/>
        </w:tc>
        <w:tc>
          <w:tcPr>
            <w:tcW w:w="2370" w:type="dxa"/>
            <w:vAlign w:val="center"/>
          </w:tcPr>
          <w:p w14:paraId="5045041A" w14:textId="77777777" w:rsidR="00870ADB" w:rsidRDefault="00140AAC">
            <w:pPr>
              <w:rPr>
                <w:i/>
              </w:rPr>
            </w:pPr>
            <w:r>
              <w:rPr>
                <w:i/>
              </w:rPr>
              <w:t xml:space="preserve">Bugula neritina </w:t>
            </w:r>
            <w:r>
              <w:t>(Linnaeus 1758)</w:t>
            </w:r>
          </w:p>
        </w:tc>
        <w:tc>
          <w:tcPr>
            <w:tcW w:w="300" w:type="dxa"/>
            <w:vAlign w:val="center"/>
          </w:tcPr>
          <w:p w14:paraId="02BB3E74" w14:textId="77777777" w:rsidR="00870ADB" w:rsidRDefault="00140AAC">
            <w:pPr>
              <w:rPr>
                <w:b/>
              </w:rPr>
            </w:pPr>
            <w:r>
              <w:rPr>
                <w:b/>
              </w:rPr>
              <w:t>I</w:t>
            </w:r>
          </w:p>
        </w:tc>
        <w:tc>
          <w:tcPr>
            <w:tcW w:w="315" w:type="dxa"/>
            <w:vAlign w:val="center"/>
          </w:tcPr>
          <w:p w14:paraId="645795EC" w14:textId="77777777" w:rsidR="00870ADB" w:rsidRDefault="00140AAC">
            <w:pPr>
              <w:rPr>
                <w:b/>
              </w:rPr>
            </w:pPr>
            <w:r>
              <w:rPr>
                <w:b/>
              </w:rPr>
              <w:t>I</w:t>
            </w:r>
          </w:p>
        </w:tc>
        <w:tc>
          <w:tcPr>
            <w:tcW w:w="345" w:type="dxa"/>
            <w:vAlign w:val="center"/>
          </w:tcPr>
          <w:p w14:paraId="0F1F57E8" w14:textId="77777777" w:rsidR="00870ADB" w:rsidRDefault="00140AAC">
            <w:pPr>
              <w:rPr>
                <w:b/>
              </w:rPr>
            </w:pPr>
            <w:r>
              <w:rPr>
                <w:b/>
              </w:rPr>
              <w:t>I</w:t>
            </w:r>
          </w:p>
        </w:tc>
        <w:tc>
          <w:tcPr>
            <w:tcW w:w="360" w:type="dxa"/>
          </w:tcPr>
          <w:p w14:paraId="407C093E" w14:textId="77777777" w:rsidR="00870ADB" w:rsidRDefault="00140AAC">
            <w:pPr>
              <w:rPr>
                <w:b/>
              </w:rPr>
            </w:pPr>
            <w:r>
              <w:rPr>
                <w:b/>
              </w:rPr>
              <w:t>I</w:t>
            </w:r>
          </w:p>
        </w:tc>
        <w:tc>
          <w:tcPr>
            <w:tcW w:w="450" w:type="dxa"/>
            <w:vAlign w:val="center"/>
          </w:tcPr>
          <w:p w14:paraId="717B5E92" w14:textId="77777777" w:rsidR="00870ADB" w:rsidRDefault="00140AAC">
            <w:pPr>
              <w:rPr>
                <w:b/>
              </w:rPr>
            </w:pPr>
            <w:r>
              <w:rPr>
                <w:b/>
              </w:rPr>
              <w:t>I</w:t>
            </w:r>
          </w:p>
        </w:tc>
        <w:tc>
          <w:tcPr>
            <w:tcW w:w="3810" w:type="dxa"/>
          </w:tcPr>
          <w:p w14:paraId="24E7F915" w14:textId="77777777" w:rsidR="00870ADB" w:rsidRDefault="00140AAC">
            <w:r>
              <w:t>According to the Australian risk assessment, not considered high risk.</w:t>
            </w:r>
          </w:p>
          <w:p w14:paraId="724B5FC9" w14:textId="77777777" w:rsidR="00870ADB" w:rsidRDefault="00140AAC">
            <w:r>
              <w:t xml:space="preserve">Native to the Caribbean, believed to have been introduced to many areas, especially in Australia, Southeast Asia and the Red Sea, Indian </w:t>
            </w:r>
            <w:proofErr w:type="gramStart"/>
            <w:r>
              <w:t>Ocean</w:t>
            </w:r>
            <w:proofErr w:type="gramEnd"/>
            <w:r>
              <w:t xml:space="preserve"> and the Mediterranean.</w:t>
            </w:r>
          </w:p>
        </w:tc>
      </w:tr>
      <w:tr w:rsidR="00870ADB" w14:paraId="39C1CDF5" w14:textId="77777777">
        <w:tc>
          <w:tcPr>
            <w:tcW w:w="1005" w:type="dxa"/>
            <w:vAlign w:val="center"/>
          </w:tcPr>
          <w:p w14:paraId="21AD6D6C" w14:textId="77777777" w:rsidR="00870ADB" w:rsidRDefault="00870ADB"/>
        </w:tc>
        <w:tc>
          <w:tcPr>
            <w:tcW w:w="2370" w:type="dxa"/>
            <w:vAlign w:val="center"/>
          </w:tcPr>
          <w:p w14:paraId="154B89BA" w14:textId="77777777" w:rsidR="00870ADB" w:rsidRDefault="00140AAC">
            <w:pPr>
              <w:rPr>
                <w:i/>
              </w:rPr>
            </w:pPr>
            <w:r>
              <w:rPr>
                <w:i/>
              </w:rPr>
              <w:t>Bugula Dentata</w:t>
            </w:r>
          </w:p>
        </w:tc>
        <w:tc>
          <w:tcPr>
            <w:tcW w:w="300" w:type="dxa"/>
            <w:vAlign w:val="center"/>
          </w:tcPr>
          <w:p w14:paraId="0DEF4E9C" w14:textId="77777777" w:rsidR="00870ADB" w:rsidRDefault="00870ADB">
            <w:pPr>
              <w:rPr>
                <w:b/>
              </w:rPr>
            </w:pPr>
          </w:p>
        </w:tc>
        <w:tc>
          <w:tcPr>
            <w:tcW w:w="315" w:type="dxa"/>
            <w:vAlign w:val="center"/>
          </w:tcPr>
          <w:p w14:paraId="30A76654" w14:textId="77777777" w:rsidR="00870ADB" w:rsidRDefault="00870ADB">
            <w:pPr>
              <w:rPr>
                <w:b/>
              </w:rPr>
            </w:pPr>
          </w:p>
        </w:tc>
        <w:tc>
          <w:tcPr>
            <w:tcW w:w="345" w:type="dxa"/>
            <w:vAlign w:val="center"/>
          </w:tcPr>
          <w:p w14:paraId="210D6C13" w14:textId="77777777" w:rsidR="00870ADB" w:rsidRDefault="00140AAC">
            <w:pPr>
              <w:rPr>
                <w:b/>
              </w:rPr>
            </w:pPr>
            <w:r>
              <w:rPr>
                <w:b/>
              </w:rPr>
              <w:t>I</w:t>
            </w:r>
          </w:p>
        </w:tc>
        <w:tc>
          <w:tcPr>
            <w:tcW w:w="360" w:type="dxa"/>
          </w:tcPr>
          <w:p w14:paraId="1AF7DA4A" w14:textId="77777777" w:rsidR="00870ADB" w:rsidRDefault="00870ADB">
            <w:pPr>
              <w:rPr>
                <w:b/>
              </w:rPr>
            </w:pPr>
          </w:p>
        </w:tc>
        <w:tc>
          <w:tcPr>
            <w:tcW w:w="450" w:type="dxa"/>
            <w:vAlign w:val="center"/>
          </w:tcPr>
          <w:p w14:paraId="317E0401" w14:textId="77777777" w:rsidR="00870ADB" w:rsidRDefault="00870ADB">
            <w:pPr>
              <w:rPr>
                <w:b/>
              </w:rPr>
            </w:pPr>
          </w:p>
        </w:tc>
        <w:tc>
          <w:tcPr>
            <w:tcW w:w="3810" w:type="dxa"/>
          </w:tcPr>
          <w:p w14:paraId="4A6C59E7" w14:textId="77777777" w:rsidR="00870ADB" w:rsidRDefault="00870ADB"/>
        </w:tc>
      </w:tr>
      <w:tr w:rsidR="00870ADB" w14:paraId="4788FE53" w14:textId="77777777">
        <w:tc>
          <w:tcPr>
            <w:tcW w:w="1005" w:type="dxa"/>
            <w:vAlign w:val="center"/>
          </w:tcPr>
          <w:p w14:paraId="5B06FE14" w14:textId="77777777" w:rsidR="00870ADB" w:rsidRDefault="00870ADB"/>
        </w:tc>
        <w:tc>
          <w:tcPr>
            <w:tcW w:w="2370" w:type="dxa"/>
            <w:vAlign w:val="center"/>
          </w:tcPr>
          <w:p w14:paraId="364E2972" w14:textId="77777777" w:rsidR="00870ADB" w:rsidRDefault="00140AAC">
            <w:pPr>
              <w:rPr>
                <w:i/>
              </w:rPr>
            </w:pPr>
            <w:proofErr w:type="spellStart"/>
            <w:r>
              <w:rPr>
                <w:i/>
              </w:rPr>
              <w:t>Bugulina</w:t>
            </w:r>
            <w:proofErr w:type="spellEnd"/>
            <w:r>
              <w:rPr>
                <w:i/>
              </w:rPr>
              <w:t xml:space="preserve"> stolonifera </w:t>
            </w:r>
            <w:r>
              <w:t>(Ryland 1960)</w:t>
            </w:r>
          </w:p>
        </w:tc>
        <w:tc>
          <w:tcPr>
            <w:tcW w:w="300" w:type="dxa"/>
            <w:vAlign w:val="center"/>
          </w:tcPr>
          <w:p w14:paraId="6F98CEA2" w14:textId="77777777" w:rsidR="00870ADB" w:rsidRDefault="00870ADB">
            <w:pPr>
              <w:rPr>
                <w:b/>
              </w:rPr>
            </w:pPr>
          </w:p>
        </w:tc>
        <w:tc>
          <w:tcPr>
            <w:tcW w:w="315" w:type="dxa"/>
            <w:vAlign w:val="center"/>
          </w:tcPr>
          <w:p w14:paraId="543BFCFC" w14:textId="77777777" w:rsidR="00870ADB" w:rsidRDefault="00870ADB">
            <w:pPr>
              <w:rPr>
                <w:b/>
              </w:rPr>
            </w:pPr>
          </w:p>
        </w:tc>
        <w:tc>
          <w:tcPr>
            <w:tcW w:w="345" w:type="dxa"/>
            <w:vAlign w:val="center"/>
          </w:tcPr>
          <w:p w14:paraId="1C652B30" w14:textId="77777777" w:rsidR="00870ADB" w:rsidRDefault="00870ADB">
            <w:pPr>
              <w:rPr>
                <w:b/>
              </w:rPr>
            </w:pPr>
          </w:p>
        </w:tc>
        <w:tc>
          <w:tcPr>
            <w:tcW w:w="360" w:type="dxa"/>
          </w:tcPr>
          <w:p w14:paraId="70368988" w14:textId="77777777" w:rsidR="00870ADB" w:rsidRDefault="00140AAC">
            <w:pPr>
              <w:rPr>
                <w:b/>
              </w:rPr>
            </w:pPr>
            <w:r>
              <w:rPr>
                <w:b/>
              </w:rPr>
              <w:t>I</w:t>
            </w:r>
          </w:p>
        </w:tc>
        <w:tc>
          <w:tcPr>
            <w:tcW w:w="450" w:type="dxa"/>
            <w:vAlign w:val="center"/>
          </w:tcPr>
          <w:p w14:paraId="77470FFA" w14:textId="77777777" w:rsidR="00870ADB" w:rsidRDefault="00140AAC">
            <w:pPr>
              <w:rPr>
                <w:b/>
              </w:rPr>
            </w:pPr>
            <w:r>
              <w:rPr>
                <w:b/>
              </w:rPr>
              <w:t>I</w:t>
            </w:r>
          </w:p>
        </w:tc>
        <w:tc>
          <w:tcPr>
            <w:tcW w:w="3810" w:type="dxa"/>
          </w:tcPr>
          <w:p w14:paraId="7C3CE779" w14:textId="77777777" w:rsidR="00870ADB" w:rsidRDefault="00870ADB"/>
        </w:tc>
      </w:tr>
      <w:tr w:rsidR="00870ADB" w14:paraId="623CF703" w14:textId="77777777">
        <w:tc>
          <w:tcPr>
            <w:tcW w:w="1005" w:type="dxa"/>
            <w:vAlign w:val="center"/>
          </w:tcPr>
          <w:p w14:paraId="6D91893F" w14:textId="77777777" w:rsidR="00870ADB" w:rsidRDefault="00870ADB"/>
        </w:tc>
        <w:tc>
          <w:tcPr>
            <w:tcW w:w="2370" w:type="dxa"/>
            <w:vAlign w:val="center"/>
          </w:tcPr>
          <w:p w14:paraId="034B2097" w14:textId="77777777" w:rsidR="00870ADB" w:rsidRDefault="00140AAC">
            <w:pPr>
              <w:rPr>
                <w:i/>
              </w:rPr>
            </w:pPr>
            <w:proofErr w:type="spellStart"/>
            <w:r>
              <w:t>Caulibugula</w:t>
            </w:r>
            <w:proofErr w:type="spellEnd"/>
            <w:r>
              <w:t xml:space="preserve"> </w:t>
            </w:r>
            <w:proofErr w:type="spellStart"/>
            <w:r>
              <w:t>dendrograpta</w:t>
            </w:r>
            <w:proofErr w:type="spellEnd"/>
          </w:p>
        </w:tc>
        <w:tc>
          <w:tcPr>
            <w:tcW w:w="300" w:type="dxa"/>
            <w:vAlign w:val="center"/>
          </w:tcPr>
          <w:p w14:paraId="742DE724" w14:textId="77777777" w:rsidR="00870ADB" w:rsidRDefault="00870ADB">
            <w:pPr>
              <w:rPr>
                <w:b/>
              </w:rPr>
            </w:pPr>
          </w:p>
        </w:tc>
        <w:tc>
          <w:tcPr>
            <w:tcW w:w="315" w:type="dxa"/>
            <w:vAlign w:val="center"/>
          </w:tcPr>
          <w:p w14:paraId="20094951" w14:textId="77777777" w:rsidR="00870ADB" w:rsidRDefault="00870ADB">
            <w:pPr>
              <w:rPr>
                <w:b/>
              </w:rPr>
            </w:pPr>
          </w:p>
        </w:tc>
        <w:tc>
          <w:tcPr>
            <w:tcW w:w="345" w:type="dxa"/>
            <w:vAlign w:val="center"/>
          </w:tcPr>
          <w:p w14:paraId="1F4E6EF0" w14:textId="77777777" w:rsidR="00870ADB" w:rsidRDefault="00870ADB">
            <w:pPr>
              <w:rPr>
                <w:b/>
              </w:rPr>
            </w:pPr>
          </w:p>
        </w:tc>
        <w:tc>
          <w:tcPr>
            <w:tcW w:w="360" w:type="dxa"/>
          </w:tcPr>
          <w:p w14:paraId="1F029DBE" w14:textId="77777777" w:rsidR="00870ADB" w:rsidRDefault="00140AAC">
            <w:pPr>
              <w:rPr>
                <w:b/>
              </w:rPr>
            </w:pPr>
            <w:r>
              <w:rPr>
                <w:b/>
              </w:rPr>
              <w:t>I</w:t>
            </w:r>
          </w:p>
        </w:tc>
        <w:tc>
          <w:tcPr>
            <w:tcW w:w="450" w:type="dxa"/>
            <w:vAlign w:val="center"/>
          </w:tcPr>
          <w:p w14:paraId="426A5079" w14:textId="77777777" w:rsidR="00870ADB" w:rsidRDefault="00870ADB">
            <w:pPr>
              <w:rPr>
                <w:b/>
              </w:rPr>
            </w:pPr>
          </w:p>
        </w:tc>
        <w:tc>
          <w:tcPr>
            <w:tcW w:w="3810" w:type="dxa"/>
          </w:tcPr>
          <w:p w14:paraId="039E129E" w14:textId="77777777" w:rsidR="00870ADB" w:rsidRDefault="00870ADB"/>
        </w:tc>
      </w:tr>
      <w:tr w:rsidR="00870ADB" w14:paraId="22096912" w14:textId="77777777">
        <w:tc>
          <w:tcPr>
            <w:tcW w:w="1005" w:type="dxa"/>
            <w:vAlign w:val="center"/>
          </w:tcPr>
          <w:p w14:paraId="57DD1018" w14:textId="77777777" w:rsidR="00870ADB" w:rsidRDefault="00870ADB"/>
        </w:tc>
        <w:tc>
          <w:tcPr>
            <w:tcW w:w="2370" w:type="dxa"/>
            <w:vAlign w:val="center"/>
          </w:tcPr>
          <w:p w14:paraId="56BF5909" w14:textId="77777777" w:rsidR="00870ADB" w:rsidRDefault="00140AAC">
            <w:pPr>
              <w:rPr>
                <w:i/>
              </w:rPr>
            </w:pPr>
            <w:proofErr w:type="spellStart"/>
            <w:r>
              <w:t>Celleporaria</w:t>
            </w:r>
            <w:proofErr w:type="spellEnd"/>
            <w:r>
              <w:t xml:space="preserve"> </w:t>
            </w:r>
            <w:proofErr w:type="spellStart"/>
            <w:r>
              <w:t>brunnea</w:t>
            </w:r>
            <w:proofErr w:type="spellEnd"/>
          </w:p>
        </w:tc>
        <w:tc>
          <w:tcPr>
            <w:tcW w:w="300" w:type="dxa"/>
            <w:vAlign w:val="center"/>
          </w:tcPr>
          <w:p w14:paraId="05C792D4" w14:textId="77777777" w:rsidR="00870ADB" w:rsidRDefault="00870ADB">
            <w:pPr>
              <w:rPr>
                <w:b/>
              </w:rPr>
            </w:pPr>
          </w:p>
        </w:tc>
        <w:tc>
          <w:tcPr>
            <w:tcW w:w="315" w:type="dxa"/>
            <w:vAlign w:val="center"/>
          </w:tcPr>
          <w:p w14:paraId="54587959" w14:textId="77777777" w:rsidR="00870ADB" w:rsidRDefault="00870ADB">
            <w:pPr>
              <w:rPr>
                <w:b/>
              </w:rPr>
            </w:pPr>
          </w:p>
        </w:tc>
        <w:tc>
          <w:tcPr>
            <w:tcW w:w="345" w:type="dxa"/>
            <w:vAlign w:val="center"/>
          </w:tcPr>
          <w:p w14:paraId="61343D39" w14:textId="77777777" w:rsidR="00870ADB" w:rsidRDefault="00870ADB">
            <w:pPr>
              <w:rPr>
                <w:b/>
              </w:rPr>
            </w:pPr>
          </w:p>
        </w:tc>
        <w:tc>
          <w:tcPr>
            <w:tcW w:w="360" w:type="dxa"/>
          </w:tcPr>
          <w:p w14:paraId="2C1D9125" w14:textId="77777777" w:rsidR="00870ADB" w:rsidRDefault="00140AAC">
            <w:pPr>
              <w:rPr>
                <w:b/>
              </w:rPr>
            </w:pPr>
            <w:r>
              <w:rPr>
                <w:b/>
              </w:rPr>
              <w:t>I</w:t>
            </w:r>
          </w:p>
        </w:tc>
        <w:tc>
          <w:tcPr>
            <w:tcW w:w="450" w:type="dxa"/>
            <w:vAlign w:val="center"/>
          </w:tcPr>
          <w:p w14:paraId="0555FF54" w14:textId="77777777" w:rsidR="00870ADB" w:rsidRDefault="00870ADB">
            <w:pPr>
              <w:rPr>
                <w:b/>
              </w:rPr>
            </w:pPr>
          </w:p>
        </w:tc>
        <w:tc>
          <w:tcPr>
            <w:tcW w:w="3810" w:type="dxa"/>
          </w:tcPr>
          <w:p w14:paraId="4F30E68C" w14:textId="77777777" w:rsidR="00870ADB" w:rsidRDefault="00870ADB"/>
        </w:tc>
      </w:tr>
      <w:tr w:rsidR="00870ADB" w14:paraId="6639B27C" w14:textId="77777777">
        <w:tc>
          <w:tcPr>
            <w:tcW w:w="1005" w:type="dxa"/>
            <w:vAlign w:val="center"/>
          </w:tcPr>
          <w:p w14:paraId="5E1093B4" w14:textId="77777777" w:rsidR="00870ADB" w:rsidRDefault="00870ADB"/>
        </w:tc>
        <w:tc>
          <w:tcPr>
            <w:tcW w:w="2370" w:type="dxa"/>
            <w:vAlign w:val="center"/>
          </w:tcPr>
          <w:p w14:paraId="3CFF5B20" w14:textId="77777777" w:rsidR="00870ADB" w:rsidRDefault="00140AAC">
            <w:proofErr w:type="spellStart"/>
            <w:r>
              <w:t>Celleporaria</w:t>
            </w:r>
            <w:proofErr w:type="spellEnd"/>
            <w:r>
              <w:t xml:space="preserve"> </w:t>
            </w:r>
            <w:proofErr w:type="spellStart"/>
            <w:r>
              <w:t>pilaefera</w:t>
            </w:r>
            <w:proofErr w:type="spellEnd"/>
          </w:p>
        </w:tc>
        <w:tc>
          <w:tcPr>
            <w:tcW w:w="300" w:type="dxa"/>
            <w:vAlign w:val="center"/>
          </w:tcPr>
          <w:p w14:paraId="2B57A255" w14:textId="77777777" w:rsidR="00870ADB" w:rsidRDefault="00870ADB">
            <w:pPr>
              <w:rPr>
                <w:b/>
              </w:rPr>
            </w:pPr>
          </w:p>
        </w:tc>
        <w:tc>
          <w:tcPr>
            <w:tcW w:w="315" w:type="dxa"/>
            <w:vAlign w:val="center"/>
          </w:tcPr>
          <w:p w14:paraId="5BFB6A33" w14:textId="77777777" w:rsidR="00870ADB" w:rsidRDefault="00870ADB">
            <w:pPr>
              <w:rPr>
                <w:b/>
              </w:rPr>
            </w:pPr>
          </w:p>
        </w:tc>
        <w:tc>
          <w:tcPr>
            <w:tcW w:w="345" w:type="dxa"/>
            <w:vAlign w:val="center"/>
          </w:tcPr>
          <w:p w14:paraId="5725FFC4" w14:textId="77777777" w:rsidR="00870ADB" w:rsidRDefault="00870ADB">
            <w:pPr>
              <w:rPr>
                <w:b/>
              </w:rPr>
            </w:pPr>
          </w:p>
        </w:tc>
        <w:tc>
          <w:tcPr>
            <w:tcW w:w="360" w:type="dxa"/>
          </w:tcPr>
          <w:p w14:paraId="67D1E8DA" w14:textId="77777777" w:rsidR="00870ADB" w:rsidRDefault="00140AAC">
            <w:pPr>
              <w:rPr>
                <w:b/>
              </w:rPr>
            </w:pPr>
            <w:r>
              <w:rPr>
                <w:b/>
              </w:rPr>
              <w:t>I</w:t>
            </w:r>
          </w:p>
        </w:tc>
        <w:tc>
          <w:tcPr>
            <w:tcW w:w="450" w:type="dxa"/>
            <w:vAlign w:val="center"/>
          </w:tcPr>
          <w:p w14:paraId="7ADEED8D" w14:textId="77777777" w:rsidR="00870ADB" w:rsidRDefault="00870ADB">
            <w:pPr>
              <w:rPr>
                <w:b/>
              </w:rPr>
            </w:pPr>
          </w:p>
        </w:tc>
        <w:tc>
          <w:tcPr>
            <w:tcW w:w="3810" w:type="dxa"/>
          </w:tcPr>
          <w:p w14:paraId="554C2BD0" w14:textId="77777777" w:rsidR="00870ADB" w:rsidRDefault="00870ADB"/>
        </w:tc>
      </w:tr>
      <w:tr w:rsidR="00870ADB" w14:paraId="73F7EC58" w14:textId="77777777">
        <w:tc>
          <w:tcPr>
            <w:tcW w:w="1005" w:type="dxa"/>
            <w:vAlign w:val="center"/>
          </w:tcPr>
          <w:p w14:paraId="4E813CC7" w14:textId="77777777" w:rsidR="00870ADB" w:rsidRDefault="00870ADB"/>
        </w:tc>
        <w:tc>
          <w:tcPr>
            <w:tcW w:w="2370" w:type="dxa"/>
            <w:vAlign w:val="center"/>
          </w:tcPr>
          <w:p w14:paraId="4F057030" w14:textId="77777777" w:rsidR="00870ADB" w:rsidRDefault="00140AAC">
            <w:proofErr w:type="spellStart"/>
            <w:r>
              <w:rPr>
                <w:i/>
              </w:rPr>
              <w:t>Conopeum</w:t>
            </w:r>
            <w:proofErr w:type="spellEnd"/>
            <w:r>
              <w:rPr>
                <w:i/>
              </w:rPr>
              <w:t xml:space="preserve"> </w:t>
            </w:r>
            <w:proofErr w:type="spellStart"/>
            <w:r>
              <w:rPr>
                <w:i/>
              </w:rPr>
              <w:t>seurati</w:t>
            </w:r>
            <w:proofErr w:type="spellEnd"/>
            <w:r>
              <w:rPr>
                <w:i/>
              </w:rPr>
              <w:t xml:space="preserve"> </w:t>
            </w:r>
            <w:r>
              <w:t>(</w:t>
            </w:r>
            <w:proofErr w:type="spellStart"/>
            <w:r>
              <w:t>Canu</w:t>
            </w:r>
            <w:proofErr w:type="spellEnd"/>
            <w:r>
              <w:t xml:space="preserve"> 1928)</w:t>
            </w:r>
          </w:p>
        </w:tc>
        <w:tc>
          <w:tcPr>
            <w:tcW w:w="300" w:type="dxa"/>
            <w:vAlign w:val="center"/>
          </w:tcPr>
          <w:p w14:paraId="1EADCFBC" w14:textId="77777777" w:rsidR="00870ADB" w:rsidRDefault="00870ADB">
            <w:pPr>
              <w:rPr>
                <w:b/>
              </w:rPr>
            </w:pPr>
          </w:p>
        </w:tc>
        <w:tc>
          <w:tcPr>
            <w:tcW w:w="315" w:type="dxa"/>
            <w:vAlign w:val="center"/>
          </w:tcPr>
          <w:p w14:paraId="0D07212A" w14:textId="77777777" w:rsidR="00870ADB" w:rsidRDefault="00870ADB">
            <w:pPr>
              <w:rPr>
                <w:b/>
              </w:rPr>
            </w:pPr>
          </w:p>
        </w:tc>
        <w:tc>
          <w:tcPr>
            <w:tcW w:w="345" w:type="dxa"/>
            <w:vAlign w:val="center"/>
          </w:tcPr>
          <w:p w14:paraId="658FEEC5" w14:textId="77777777" w:rsidR="00870ADB" w:rsidRDefault="00870ADB">
            <w:pPr>
              <w:rPr>
                <w:b/>
              </w:rPr>
            </w:pPr>
          </w:p>
        </w:tc>
        <w:tc>
          <w:tcPr>
            <w:tcW w:w="360" w:type="dxa"/>
          </w:tcPr>
          <w:p w14:paraId="5DC7E357" w14:textId="77777777" w:rsidR="00870ADB" w:rsidRDefault="00870ADB">
            <w:pPr>
              <w:rPr>
                <w:b/>
              </w:rPr>
            </w:pPr>
          </w:p>
        </w:tc>
        <w:tc>
          <w:tcPr>
            <w:tcW w:w="450" w:type="dxa"/>
            <w:vAlign w:val="center"/>
          </w:tcPr>
          <w:p w14:paraId="58697066" w14:textId="77777777" w:rsidR="00870ADB" w:rsidRDefault="00140AAC">
            <w:pPr>
              <w:rPr>
                <w:b/>
              </w:rPr>
            </w:pPr>
            <w:r>
              <w:rPr>
                <w:b/>
              </w:rPr>
              <w:t>I</w:t>
            </w:r>
          </w:p>
        </w:tc>
        <w:tc>
          <w:tcPr>
            <w:tcW w:w="3810" w:type="dxa"/>
          </w:tcPr>
          <w:p w14:paraId="6009D331" w14:textId="77777777" w:rsidR="00870ADB" w:rsidRDefault="00870ADB"/>
        </w:tc>
      </w:tr>
      <w:tr w:rsidR="00870ADB" w14:paraId="66AF3AB5" w14:textId="77777777">
        <w:tc>
          <w:tcPr>
            <w:tcW w:w="1005" w:type="dxa"/>
            <w:vAlign w:val="center"/>
          </w:tcPr>
          <w:p w14:paraId="0932DB3E" w14:textId="77777777" w:rsidR="00870ADB" w:rsidRDefault="00870ADB"/>
        </w:tc>
        <w:tc>
          <w:tcPr>
            <w:tcW w:w="2370" w:type="dxa"/>
            <w:vAlign w:val="center"/>
          </w:tcPr>
          <w:p w14:paraId="7F1182F5" w14:textId="77777777" w:rsidR="00870ADB" w:rsidRDefault="00140AAC">
            <w:pPr>
              <w:rPr>
                <w:i/>
              </w:rPr>
            </w:pPr>
            <w:proofErr w:type="spellStart"/>
            <w:r>
              <w:t>Hippopodina</w:t>
            </w:r>
            <w:proofErr w:type="spellEnd"/>
            <w:r>
              <w:t xml:space="preserve"> </w:t>
            </w:r>
            <w:proofErr w:type="spellStart"/>
            <w:r>
              <w:t>tahitiensis</w:t>
            </w:r>
            <w:proofErr w:type="spellEnd"/>
          </w:p>
        </w:tc>
        <w:tc>
          <w:tcPr>
            <w:tcW w:w="300" w:type="dxa"/>
            <w:vAlign w:val="center"/>
          </w:tcPr>
          <w:p w14:paraId="5DD9DC00" w14:textId="77777777" w:rsidR="00870ADB" w:rsidRDefault="00870ADB">
            <w:pPr>
              <w:rPr>
                <w:b/>
              </w:rPr>
            </w:pPr>
          </w:p>
        </w:tc>
        <w:tc>
          <w:tcPr>
            <w:tcW w:w="315" w:type="dxa"/>
            <w:vAlign w:val="center"/>
          </w:tcPr>
          <w:p w14:paraId="09D9D487" w14:textId="77777777" w:rsidR="00870ADB" w:rsidRDefault="00870ADB">
            <w:pPr>
              <w:rPr>
                <w:b/>
              </w:rPr>
            </w:pPr>
          </w:p>
        </w:tc>
        <w:tc>
          <w:tcPr>
            <w:tcW w:w="345" w:type="dxa"/>
            <w:vAlign w:val="center"/>
          </w:tcPr>
          <w:p w14:paraId="04BB016F" w14:textId="77777777" w:rsidR="00870ADB" w:rsidRDefault="00870ADB">
            <w:pPr>
              <w:rPr>
                <w:b/>
              </w:rPr>
            </w:pPr>
          </w:p>
        </w:tc>
        <w:tc>
          <w:tcPr>
            <w:tcW w:w="360" w:type="dxa"/>
          </w:tcPr>
          <w:p w14:paraId="1532B041" w14:textId="77777777" w:rsidR="00870ADB" w:rsidRDefault="00140AAC">
            <w:pPr>
              <w:rPr>
                <w:b/>
              </w:rPr>
            </w:pPr>
            <w:r>
              <w:rPr>
                <w:b/>
              </w:rPr>
              <w:t>I</w:t>
            </w:r>
          </w:p>
        </w:tc>
        <w:tc>
          <w:tcPr>
            <w:tcW w:w="450" w:type="dxa"/>
            <w:vAlign w:val="center"/>
          </w:tcPr>
          <w:p w14:paraId="54A0788A" w14:textId="77777777" w:rsidR="00870ADB" w:rsidRDefault="00870ADB">
            <w:pPr>
              <w:rPr>
                <w:b/>
              </w:rPr>
            </w:pPr>
          </w:p>
        </w:tc>
        <w:tc>
          <w:tcPr>
            <w:tcW w:w="3810" w:type="dxa"/>
          </w:tcPr>
          <w:p w14:paraId="2B3D388D" w14:textId="77777777" w:rsidR="00870ADB" w:rsidRDefault="00870ADB"/>
        </w:tc>
      </w:tr>
      <w:tr w:rsidR="00870ADB" w14:paraId="55FD1D2F" w14:textId="77777777">
        <w:tc>
          <w:tcPr>
            <w:tcW w:w="1005" w:type="dxa"/>
            <w:vAlign w:val="center"/>
          </w:tcPr>
          <w:p w14:paraId="6B6C2883" w14:textId="77777777" w:rsidR="00870ADB" w:rsidRDefault="00870ADB"/>
        </w:tc>
        <w:tc>
          <w:tcPr>
            <w:tcW w:w="2370" w:type="dxa"/>
            <w:vAlign w:val="center"/>
          </w:tcPr>
          <w:p w14:paraId="2F5B25F9" w14:textId="77777777" w:rsidR="00870ADB" w:rsidRDefault="00140AAC">
            <w:pPr>
              <w:rPr>
                <w:i/>
              </w:rPr>
            </w:pPr>
            <w:proofErr w:type="spellStart"/>
            <w:r>
              <w:t>Poricella</w:t>
            </w:r>
            <w:proofErr w:type="spellEnd"/>
            <w:r>
              <w:t xml:space="preserve"> </w:t>
            </w:r>
            <w:proofErr w:type="spellStart"/>
            <w:r>
              <w:t>robusta</w:t>
            </w:r>
            <w:proofErr w:type="spellEnd"/>
          </w:p>
        </w:tc>
        <w:tc>
          <w:tcPr>
            <w:tcW w:w="300" w:type="dxa"/>
            <w:vAlign w:val="center"/>
          </w:tcPr>
          <w:p w14:paraId="56CC8903" w14:textId="77777777" w:rsidR="00870ADB" w:rsidRDefault="00870ADB">
            <w:pPr>
              <w:rPr>
                <w:b/>
              </w:rPr>
            </w:pPr>
          </w:p>
        </w:tc>
        <w:tc>
          <w:tcPr>
            <w:tcW w:w="315" w:type="dxa"/>
            <w:vAlign w:val="center"/>
          </w:tcPr>
          <w:p w14:paraId="7FB123D5" w14:textId="77777777" w:rsidR="00870ADB" w:rsidRDefault="00870ADB">
            <w:pPr>
              <w:rPr>
                <w:b/>
              </w:rPr>
            </w:pPr>
          </w:p>
        </w:tc>
        <w:tc>
          <w:tcPr>
            <w:tcW w:w="345" w:type="dxa"/>
            <w:vAlign w:val="center"/>
          </w:tcPr>
          <w:p w14:paraId="49B8AA39" w14:textId="77777777" w:rsidR="00870ADB" w:rsidRDefault="00140AAC">
            <w:pPr>
              <w:rPr>
                <w:b/>
              </w:rPr>
            </w:pPr>
            <w:r>
              <w:rPr>
                <w:b/>
              </w:rPr>
              <w:t>C</w:t>
            </w:r>
          </w:p>
        </w:tc>
        <w:tc>
          <w:tcPr>
            <w:tcW w:w="360" w:type="dxa"/>
          </w:tcPr>
          <w:p w14:paraId="4C6732AF" w14:textId="77777777" w:rsidR="00870ADB" w:rsidRDefault="00870ADB">
            <w:pPr>
              <w:rPr>
                <w:b/>
              </w:rPr>
            </w:pPr>
          </w:p>
        </w:tc>
        <w:tc>
          <w:tcPr>
            <w:tcW w:w="450" w:type="dxa"/>
            <w:vAlign w:val="center"/>
          </w:tcPr>
          <w:p w14:paraId="2E104595" w14:textId="77777777" w:rsidR="00870ADB" w:rsidRDefault="00870ADB">
            <w:pPr>
              <w:rPr>
                <w:b/>
              </w:rPr>
            </w:pPr>
          </w:p>
        </w:tc>
        <w:tc>
          <w:tcPr>
            <w:tcW w:w="3810" w:type="dxa"/>
          </w:tcPr>
          <w:p w14:paraId="414A2F15" w14:textId="77777777" w:rsidR="00870ADB" w:rsidRDefault="00870ADB"/>
        </w:tc>
      </w:tr>
      <w:tr w:rsidR="00870ADB" w14:paraId="5FD87FFD" w14:textId="77777777">
        <w:tc>
          <w:tcPr>
            <w:tcW w:w="1005" w:type="dxa"/>
            <w:vAlign w:val="center"/>
          </w:tcPr>
          <w:p w14:paraId="6A5564C5" w14:textId="77777777" w:rsidR="00870ADB" w:rsidRDefault="00870ADB"/>
        </w:tc>
        <w:tc>
          <w:tcPr>
            <w:tcW w:w="2370" w:type="dxa"/>
            <w:vAlign w:val="center"/>
          </w:tcPr>
          <w:p w14:paraId="6907CB75" w14:textId="77777777" w:rsidR="00870ADB" w:rsidRDefault="00140AAC">
            <w:proofErr w:type="spellStart"/>
            <w:r>
              <w:rPr>
                <w:i/>
              </w:rPr>
              <w:t>Savignyella</w:t>
            </w:r>
            <w:proofErr w:type="spellEnd"/>
            <w:r>
              <w:rPr>
                <w:i/>
              </w:rPr>
              <w:t xml:space="preserve"> </w:t>
            </w:r>
            <w:proofErr w:type="spellStart"/>
            <w:r>
              <w:rPr>
                <w:i/>
              </w:rPr>
              <w:t>lafontii</w:t>
            </w:r>
            <w:proofErr w:type="spellEnd"/>
            <w:r>
              <w:rPr>
                <w:i/>
              </w:rPr>
              <w:t xml:space="preserve"> </w:t>
            </w:r>
            <w:r>
              <w:t>(</w:t>
            </w:r>
            <w:proofErr w:type="spellStart"/>
            <w:r>
              <w:t>Audouin</w:t>
            </w:r>
            <w:proofErr w:type="spellEnd"/>
            <w:r>
              <w:t xml:space="preserve"> 1826)</w:t>
            </w:r>
          </w:p>
        </w:tc>
        <w:tc>
          <w:tcPr>
            <w:tcW w:w="300" w:type="dxa"/>
            <w:vAlign w:val="center"/>
          </w:tcPr>
          <w:p w14:paraId="6B1524F0" w14:textId="77777777" w:rsidR="00870ADB" w:rsidRDefault="00870ADB">
            <w:pPr>
              <w:rPr>
                <w:b/>
              </w:rPr>
            </w:pPr>
          </w:p>
        </w:tc>
        <w:tc>
          <w:tcPr>
            <w:tcW w:w="315" w:type="dxa"/>
            <w:vAlign w:val="center"/>
          </w:tcPr>
          <w:p w14:paraId="2536F86F" w14:textId="77777777" w:rsidR="00870ADB" w:rsidRDefault="00870ADB">
            <w:pPr>
              <w:rPr>
                <w:b/>
              </w:rPr>
            </w:pPr>
          </w:p>
        </w:tc>
        <w:tc>
          <w:tcPr>
            <w:tcW w:w="345" w:type="dxa"/>
            <w:vAlign w:val="center"/>
          </w:tcPr>
          <w:p w14:paraId="48E58DDE" w14:textId="77777777" w:rsidR="00870ADB" w:rsidRDefault="00140AAC">
            <w:pPr>
              <w:rPr>
                <w:b/>
              </w:rPr>
            </w:pPr>
            <w:r>
              <w:rPr>
                <w:b/>
              </w:rPr>
              <w:t>I</w:t>
            </w:r>
          </w:p>
        </w:tc>
        <w:tc>
          <w:tcPr>
            <w:tcW w:w="360" w:type="dxa"/>
          </w:tcPr>
          <w:p w14:paraId="29806BCB" w14:textId="77777777" w:rsidR="00870ADB" w:rsidRDefault="00140AAC">
            <w:pPr>
              <w:rPr>
                <w:b/>
              </w:rPr>
            </w:pPr>
            <w:r>
              <w:rPr>
                <w:b/>
              </w:rPr>
              <w:t>I</w:t>
            </w:r>
          </w:p>
        </w:tc>
        <w:tc>
          <w:tcPr>
            <w:tcW w:w="450" w:type="dxa"/>
            <w:vAlign w:val="center"/>
          </w:tcPr>
          <w:p w14:paraId="3EB42509" w14:textId="77777777" w:rsidR="00870ADB" w:rsidRDefault="00140AAC">
            <w:pPr>
              <w:rPr>
                <w:b/>
              </w:rPr>
            </w:pPr>
            <w:r>
              <w:rPr>
                <w:b/>
              </w:rPr>
              <w:t>I</w:t>
            </w:r>
          </w:p>
        </w:tc>
        <w:tc>
          <w:tcPr>
            <w:tcW w:w="3810" w:type="dxa"/>
          </w:tcPr>
          <w:p w14:paraId="1FFD9F64" w14:textId="77777777" w:rsidR="00870ADB" w:rsidRDefault="00870ADB"/>
        </w:tc>
      </w:tr>
      <w:tr w:rsidR="00870ADB" w14:paraId="0D6F46F1" w14:textId="77777777">
        <w:tc>
          <w:tcPr>
            <w:tcW w:w="1005" w:type="dxa"/>
            <w:vAlign w:val="center"/>
          </w:tcPr>
          <w:p w14:paraId="0FB303C0" w14:textId="77777777" w:rsidR="00870ADB" w:rsidRDefault="00870ADB"/>
        </w:tc>
        <w:tc>
          <w:tcPr>
            <w:tcW w:w="2370" w:type="dxa"/>
            <w:vAlign w:val="center"/>
          </w:tcPr>
          <w:p w14:paraId="61A3935F" w14:textId="77777777" w:rsidR="00870ADB" w:rsidRDefault="00140AAC">
            <w:pPr>
              <w:rPr>
                <w:i/>
              </w:rPr>
            </w:pPr>
            <w:proofErr w:type="spellStart"/>
            <w:r>
              <w:rPr>
                <w:i/>
              </w:rPr>
              <w:t>Schizoporella</w:t>
            </w:r>
            <w:proofErr w:type="spellEnd"/>
            <w:r>
              <w:rPr>
                <w:i/>
              </w:rPr>
              <w:t xml:space="preserve"> errata </w:t>
            </w:r>
            <w:r>
              <w:t>(Waters 1878)</w:t>
            </w:r>
          </w:p>
        </w:tc>
        <w:tc>
          <w:tcPr>
            <w:tcW w:w="300" w:type="dxa"/>
            <w:vAlign w:val="center"/>
          </w:tcPr>
          <w:p w14:paraId="5B598D4F" w14:textId="77777777" w:rsidR="00870ADB" w:rsidRDefault="00870ADB">
            <w:pPr>
              <w:rPr>
                <w:b/>
              </w:rPr>
            </w:pPr>
          </w:p>
        </w:tc>
        <w:tc>
          <w:tcPr>
            <w:tcW w:w="315" w:type="dxa"/>
            <w:vAlign w:val="center"/>
          </w:tcPr>
          <w:p w14:paraId="158EFBD3" w14:textId="77777777" w:rsidR="00870ADB" w:rsidRDefault="00870ADB">
            <w:pPr>
              <w:rPr>
                <w:b/>
              </w:rPr>
            </w:pPr>
          </w:p>
        </w:tc>
        <w:tc>
          <w:tcPr>
            <w:tcW w:w="345" w:type="dxa"/>
            <w:vAlign w:val="center"/>
          </w:tcPr>
          <w:p w14:paraId="295F8540" w14:textId="77777777" w:rsidR="00870ADB" w:rsidRDefault="00140AAC">
            <w:pPr>
              <w:rPr>
                <w:b/>
              </w:rPr>
            </w:pPr>
            <w:r>
              <w:rPr>
                <w:b/>
              </w:rPr>
              <w:t>I</w:t>
            </w:r>
          </w:p>
        </w:tc>
        <w:tc>
          <w:tcPr>
            <w:tcW w:w="360" w:type="dxa"/>
          </w:tcPr>
          <w:p w14:paraId="5087B98C" w14:textId="77777777" w:rsidR="00870ADB" w:rsidRDefault="00140AAC">
            <w:pPr>
              <w:rPr>
                <w:b/>
              </w:rPr>
            </w:pPr>
            <w:r>
              <w:rPr>
                <w:b/>
              </w:rPr>
              <w:t>I</w:t>
            </w:r>
          </w:p>
        </w:tc>
        <w:tc>
          <w:tcPr>
            <w:tcW w:w="450" w:type="dxa"/>
            <w:vAlign w:val="center"/>
          </w:tcPr>
          <w:p w14:paraId="01E60CC6" w14:textId="77777777" w:rsidR="00870ADB" w:rsidRDefault="00140AAC">
            <w:pPr>
              <w:rPr>
                <w:b/>
              </w:rPr>
            </w:pPr>
            <w:r>
              <w:rPr>
                <w:b/>
              </w:rPr>
              <w:t>I</w:t>
            </w:r>
          </w:p>
        </w:tc>
        <w:tc>
          <w:tcPr>
            <w:tcW w:w="3810" w:type="dxa"/>
          </w:tcPr>
          <w:p w14:paraId="7184C465" w14:textId="77777777" w:rsidR="00870ADB" w:rsidRDefault="00870ADB"/>
        </w:tc>
      </w:tr>
      <w:tr w:rsidR="00870ADB" w14:paraId="1D8EC56B" w14:textId="77777777">
        <w:tc>
          <w:tcPr>
            <w:tcW w:w="1005" w:type="dxa"/>
            <w:vAlign w:val="center"/>
          </w:tcPr>
          <w:p w14:paraId="0101337E" w14:textId="77777777" w:rsidR="00870ADB" w:rsidRDefault="00870ADB"/>
        </w:tc>
        <w:tc>
          <w:tcPr>
            <w:tcW w:w="2370" w:type="dxa"/>
            <w:vAlign w:val="center"/>
          </w:tcPr>
          <w:p w14:paraId="26211522" w14:textId="77777777" w:rsidR="00870ADB" w:rsidRDefault="00140AAC">
            <w:pPr>
              <w:rPr>
                <w:i/>
              </w:rPr>
            </w:pPr>
            <w:proofErr w:type="spellStart"/>
            <w:r>
              <w:rPr>
                <w:i/>
              </w:rPr>
              <w:t>Schizoporella</w:t>
            </w:r>
            <w:proofErr w:type="spellEnd"/>
            <w:r>
              <w:rPr>
                <w:i/>
              </w:rPr>
              <w:t xml:space="preserve"> </w:t>
            </w:r>
            <w:proofErr w:type="spellStart"/>
            <w:r>
              <w:rPr>
                <w:i/>
              </w:rPr>
              <w:t>pseudoerrata</w:t>
            </w:r>
            <w:proofErr w:type="spellEnd"/>
          </w:p>
        </w:tc>
        <w:tc>
          <w:tcPr>
            <w:tcW w:w="300" w:type="dxa"/>
            <w:vAlign w:val="center"/>
          </w:tcPr>
          <w:p w14:paraId="5E348135" w14:textId="77777777" w:rsidR="00870ADB" w:rsidRDefault="00870ADB">
            <w:pPr>
              <w:rPr>
                <w:b/>
              </w:rPr>
            </w:pPr>
          </w:p>
        </w:tc>
        <w:tc>
          <w:tcPr>
            <w:tcW w:w="315" w:type="dxa"/>
            <w:vAlign w:val="center"/>
          </w:tcPr>
          <w:p w14:paraId="1F4DBB04" w14:textId="77777777" w:rsidR="00870ADB" w:rsidRDefault="00870ADB">
            <w:pPr>
              <w:rPr>
                <w:b/>
              </w:rPr>
            </w:pPr>
          </w:p>
        </w:tc>
        <w:tc>
          <w:tcPr>
            <w:tcW w:w="345" w:type="dxa"/>
            <w:vAlign w:val="center"/>
          </w:tcPr>
          <w:p w14:paraId="040C41B4" w14:textId="77777777" w:rsidR="00870ADB" w:rsidRDefault="00870ADB">
            <w:pPr>
              <w:rPr>
                <w:b/>
              </w:rPr>
            </w:pPr>
          </w:p>
        </w:tc>
        <w:tc>
          <w:tcPr>
            <w:tcW w:w="360" w:type="dxa"/>
          </w:tcPr>
          <w:p w14:paraId="6541412C" w14:textId="77777777" w:rsidR="00870ADB" w:rsidRDefault="00140AAC">
            <w:pPr>
              <w:rPr>
                <w:b/>
              </w:rPr>
            </w:pPr>
            <w:r>
              <w:rPr>
                <w:b/>
              </w:rPr>
              <w:t>I</w:t>
            </w:r>
          </w:p>
        </w:tc>
        <w:tc>
          <w:tcPr>
            <w:tcW w:w="450" w:type="dxa"/>
            <w:vAlign w:val="center"/>
          </w:tcPr>
          <w:p w14:paraId="136E2A53" w14:textId="77777777" w:rsidR="00870ADB" w:rsidRDefault="00870ADB">
            <w:pPr>
              <w:rPr>
                <w:b/>
              </w:rPr>
            </w:pPr>
          </w:p>
        </w:tc>
        <w:tc>
          <w:tcPr>
            <w:tcW w:w="3810" w:type="dxa"/>
          </w:tcPr>
          <w:p w14:paraId="045A76DE" w14:textId="77777777" w:rsidR="00870ADB" w:rsidRDefault="00870ADB"/>
        </w:tc>
      </w:tr>
      <w:tr w:rsidR="00870ADB" w14:paraId="1AE8C449" w14:textId="77777777">
        <w:tc>
          <w:tcPr>
            <w:tcW w:w="1005" w:type="dxa"/>
            <w:vAlign w:val="center"/>
          </w:tcPr>
          <w:p w14:paraId="09385824" w14:textId="77777777" w:rsidR="00870ADB" w:rsidRDefault="00870ADB"/>
        </w:tc>
        <w:tc>
          <w:tcPr>
            <w:tcW w:w="2370" w:type="dxa"/>
            <w:vAlign w:val="center"/>
          </w:tcPr>
          <w:p w14:paraId="519A0E61" w14:textId="77777777" w:rsidR="00870ADB" w:rsidRDefault="00140AAC">
            <w:pPr>
              <w:rPr>
                <w:i/>
              </w:rPr>
            </w:pPr>
            <w:proofErr w:type="spellStart"/>
            <w:r>
              <w:rPr>
                <w:i/>
              </w:rPr>
              <w:t>Schizoporella</w:t>
            </w:r>
            <w:proofErr w:type="spellEnd"/>
            <w:r>
              <w:rPr>
                <w:i/>
              </w:rPr>
              <w:t xml:space="preserve"> </w:t>
            </w:r>
            <w:proofErr w:type="spellStart"/>
            <w:r>
              <w:rPr>
                <w:i/>
              </w:rPr>
              <w:t>pungens</w:t>
            </w:r>
            <w:proofErr w:type="spellEnd"/>
          </w:p>
        </w:tc>
        <w:tc>
          <w:tcPr>
            <w:tcW w:w="300" w:type="dxa"/>
            <w:vAlign w:val="center"/>
          </w:tcPr>
          <w:p w14:paraId="1E268D03" w14:textId="77777777" w:rsidR="00870ADB" w:rsidRDefault="00870ADB">
            <w:pPr>
              <w:rPr>
                <w:b/>
              </w:rPr>
            </w:pPr>
          </w:p>
        </w:tc>
        <w:tc>
          <w:tcPr>
            <w:tcW w:w="315" w:type="dxa"/>
            <w:vAlign w:val="center"/>
          </w:tcPr>
          <w:p w14:paraId="47FC6389" w14:textId="77777777" w:rsidR="00870ADB" w:rsidRDefault="00870ADB">
            <w:pPr>
              <w:rPr>
                <w:b/>
              </w:rPr>
            </w:pPr>
          </w:p>
        </w:tc>
        <w:tc>
          <w:tcPr>
            <w:tcW w:w="345" w:type="dxa"/>
            <w:vAlign w:val="center"/>
          </w:tcPr>
          <w:p w14:paraId="3883687E" w14:textId="77777777" w:rsidR="00870ADB" w:rsidRDefault="00870ADB">
            <w:pPr>
              <w:rPr>
                <w:b/>
              </w:rPr>
            </w:pPr>
          </w:p>
        </w:tc>
        <w:tc>
          <w:tcPr>
            <w:tcW w:w="360" w:type="dxa"/>
          </w:tcPr>
          <w:p w14:paraId="244C8EEE" w14:textId="77777777" w:rsidR="00870ADB" w:rsidRDefault="00140AAC">
            <w:pPr>
              <w:rPr>
                <w:b/>
              </w:rPr>
            </w:pPr>
            <w:r>
              <w:rPr>
                <w:b/>
              </w:rPr>
              <w:t>I</w:t>
            </w:r>
          </w:p>
        </w:tc>
        <w:tc>
          <w:tcPr>
            <w:tcW w:w="450" w:type="dxa"/>
            <w:vAlign w:val="center"/>
          </w:tcPr>
          <w:p w14:paraId="2813FC2E" w14:textId="77777777" w:rsidR="00870ADB" w:rsidRDefault="00870ADB">
            <w:pPr>
              <w:rPr>
                <w:b/>
              </w:rPr>
            </w:pPr>
          </w:p>
        </w:tc>
        <w:tc>
          <w:tcPr>
            <w:tcW w:w="3810" w:type="dxa"/>
          </w:tcPr>
          <w:p w14:paraId="21BE41A3" w14:textId="77777777" w:rsidR="00870ADB" w:rsidRDefault="00870ADB"/>
        </w:tc>
      </w:tr>
      <w:tr w:rsidR="00870ADB" w14:paraId="25621618" w14:textId="77777777">
        <w:tc>
          <w:tcPr>
            <w:tcW w:w="1005" w:type="dxa"/>
            <w:vAlign w:val="center"/>
          </w:tcPr>
          <w:p w14:paraId="6EBEF597" w14:textId="77777777" w:rsidR="00870ADB" w:rsidRDefault="00870ADB"/>
        </w:tc>
        <w:tc>
          <w:tcPr>
            <w:tcW w:w="2370" w:type="dxa"/>
            <w:vAlign w:val="center"/>
          </w:tcPr>
          <w:p w14:paraId="2EE0903A" w14:textId="77777777" w:rsidR="00870ADB" w:rsidRDefault="00140AAC">
            <w:pPr>
              <w:rPr>
                <w:i/>
              </w:rPr>
            </w:pPr>
            <w:proofErr w:type="spellStart"/>
            <w:r>
              <w:rPr>
                <w:i/>
              </w:rPr>
              <w:t>Schizoporella</w:t>
            </w:r>
            <w:proofErr w:type="spellEnd"/>
            <w:r>
              <w:rPr>
                <w:i/>
              </w:rPr>
              <w:t xml:space="preserve"> </w:t>
            </w:r>
            <w:proofErr w:type="spellStart"/>
            <w:r>
              <w:rPr>
                <w:i/>
              </w:rPr>
              <w:t>serialis</w:t>
            </w:r>
            <w:proofErr w:type="spellEnd"/>
            <w:r>
              <w:rPr>
                <w:i/>
              </w:rPr>
              <w:t xml:space="preserve"> </w:t>
            </w:r>
            <w:r>
              <w:t>(Heller 1867)</w:t>
            </w:r>
          </w:p>
        </w:tc>
        <w:tc>
          <w:tcPr>
            <w:tcW w:w="300" w:type="dxa"/>
            <w:vAlign w:val="center"/>
          </w:tcPr>
          <w:p w14:paraId="7809C9F9" w14:textId="77777777" w:rsidR="00870ADB" w:rsidRDefault="00870ADB">
            <w:pPr>
              <w:rPr>
                <w:b/>
              </w:rPr>
            </w:pPr>
          </w:p>
        </w:tc>
        <w:tc>
          <w:tcPr>
            <w:tcW w:w="315" w:type="dxa"/>
            <w:vAlign w:val="center"/>
          </w:tcPr>
          <w:p w14:paraId="2A964B8C" w14:textId="77777777" w:rsidR="00870ADB" w:rsidRDefault="00140AAC">
            <w:pPr>
              <w:rPr>
                <w:b/>
              </w:rPr>
            </w:pPr>
            <w:r>
              <w:rPr>
                <w:b/>
              </w:rPr>
              <w:t>I</w:t>
            </w:r>
          </w:p>
        </w:tc>
        <w:tc>
          <w:tcPr>
            <w:tcW w:w="345" w:type="dxa"/>
            <w:vAlign w:val="center"/>
          </w:tcPr>
          <w:p w14:paraId="62DCF786" w14:textId="77777777" w:rsidR="00870ADB" w:rsidRDefault="00870ADB">
            <w:pPr>
              <w:rPr>
                <w:b/>
              </w:rPr>
            </w:pPr>
          </w:p>
        </w:tc>
        <w:tc>
          <w:tcPr>
            <w:tcW w:w="360" w:type="dxa"/>
          </w:tcPr>
          <w:p w14:paraId="5210BC53" w14:textId="77777777" w:rsidR="00870ADB" w:rsidRDefault="00870ADB">
            <w:pPr>
              <w:rPr>
                <w:b/>
              </w:rPr>
            </w:pPr>
          </w:p>
        </w:tc>
        <w:tc>
          <w:tcPr>
            <w:tcW w:w="450" w:type="dxa"/>
            <w:vAlign w:val="center"/>
          </w:tcPr>
          <w:p w14:paraId="6715A487" w14:textId="77777777" w:rsidR="00870ADB" w:rsidRDefault="00870ADB">
            <w:pPr>
              <w:rPr>
                <w:b/>
              </w:rPr>
            </w:pPr>
          </w:p>
        </w:tc>
        <w:tc>
          <w:tcPr>
            <w:tcW w:w="3810" w:type="dxa"/>
          </w:tcPr>
          <w:p w14:paraId="4455A9DB" w14:textId="77777777" w:rsidR="00870ADB" w:rsidRDefault="00870ADB"/>
        </w:tc>
      </w:tr>
      <w:tr w:rsidR="00870ADB" w14:paraId="0B8071FC" w14:textId="77777777">
        <w:tc>
          <w:tcPr>
            <w:tcW w:w="1005" w:type="dxa"/>
            <w:vAlign w:val="center"/>
          </w:tcPr>
          <w:p w14:paraId="3EF660E6" w14:textId="77777777" w:rsidR="00870ADB" w:rsidRDefault="00870ADB"/>
        </w:tc>
        <w:tc>
          <w:tcPr>
            <w:tcW w:w="2370" w:type="dxa"/>
            <w:vAlign w:val="center"/>
          </w:tcPr>
          <w:p w14:paraId="0CF02AA7" w14:textId="77777777" w:rsidR="00870ADB" w:rsidRDefault="00140AAC">
            <w:pPr>
              <w:rPr>
                <w:i/>
              </w:rPr>
            </w:pPr>
            <w:proofErr w:type="spellStart"/>
            <w:r>
              <w:rPr>
                <w:i/>
              </w:rPr>
              <w:t>Tricellaria</w:t>
            </w:r>
            <w:proofErr w:type="spellEnd"/>
            <w:r>
              <w:rPr>
                <w:i/>
              </w:rPr>
              <w:t xml:space="preserve"> </w:t>
            </w:r>
            <w:proofErr w:type="spellStart"/>
            <w:r>
              <w:rPr>
                <w:i/>
              </w:rPr>
              <w:t>inopinata</w:t>
            </w:r>
            <w:proofErr w:type="spellEnd"/>
            <w:r>
              <w:rPr>
                <w:i/>
              </w:rPr>
              <w:t xml:space="preserve"> </w:t>
            </w:r>
            <w:proofErr w:type="spellStart"/>
            <w:r>
              <w:t>d’Hondt</w:t>
            </w:r>
            <w:proofErr w:type="spellEnd"/>
            <w:r>
              <w:t xml:space="preserve"> and </w:t>
            </w:r>
            <w:proofErr w:type="spellStart"/>
            <w:r>
              <w:t>Occhipinti</w:t>
            </w:r>
            <w:proofErr w:type="spellEnd"/>
            <w:r>
              <w:t xml:space="preserve"> </w:t>
            </w:r>
            <w:proofErr w:type="spellStart"/>
            <w:r>
              <w:t>Ambrogi</w:t>
            </w:r>
            <w:proofErr w:type="spellEnd"/>
            <w:r>
              <w:t xml:space="preserve"> 1985</w:t>
            </w:r>
          </w:p>
        </w:tc>
        <w:tc>
          <w:tcPr>
            <w:tcW w:w="300" w:type="dxa"/>
            <w:vAlign w:val="center"/>
          </w:tcPr>
          <w:p w14:paraId="74A10D00" w14:textId="77777777" w:rsidR="00870ADB" w:rsidRDefault="00140AAC">
            <w:pPr>
              <w:rPr>
                <w:b/>
              </w:rPr>
            </w:pPr>
            <w:r>
              <w:rPr>
                <w:b/>
              </w:rPr>
              <w:t>I</w:t>
            </w:r>
          </w:p>
        </w:tc>
        <w:tc>
          <w:tcPr>
            <w:tcW w:w="315" w:type="dxa"/>
            <w:vAlign w:val="center"/>
          </w:tcPr>
          <w:p w14:paraId="617CAC03" w14:textId="77777777" w:rsidR="00870ADB" w:rsidRDefault="00870ADB">
            <w:pPr>
              <w:rPr>
                <w:b/>
              </w:rPr>
            </w:pPr>
          </w:p>
        </w:tc>
        <w:tc>
          <w:tcPr>
            <w:tcW w:w="345" w:type="dxa"/>
            <w:vAlign w:val="center"/>
          </w:tcPr>
          <w:p w14:paraId="06DFE867" w14:textId="77777777" w:rsidR="00870ADB" w:rsidRDefault="00870ADB">
            <w:pPr>
              <w:rPr>
                <w:b/>
              </w:rPr>
            </w:pPr>
          </w:p>
        </w:tc>
        <w:tc>
          <w:tcPr>
            <w:tcW w:w="360" w:type="dxa"/>
          </w:tcPr>
          <w:p w14:paraId="56E36DD1" w14:textId="77777777" w:rsidR="00870ADB" w:rsidRDefault="00870ADB">
            <w:pPr>
              <w:rPr>
                <w:b/>
              </w:rPr>
            </w:pPr>
          </w:p>
        </w:tc>
        <w:tc>
          <w:tcPr>
            <w:tcW w:w="450" w:type="dxa"/>
            <w:vAlign w:val="center"/>
          </w:tcPr>
          <w:p w14:paraId="6DF8BFD1" w14:textId="77777777" w:rsidR="00870ADB" w:rsidRDefault="00140AAC">
            <w:pPr>
              <w:rPr>
                <w:b/>
              </w:rPr>
            </w:pPr>
            <w:r>
              <w:rPr>
                <w:b/>
              </w:rPr>
              <w:t>I</w:t>
            </w:r>
          </w:p>
        </w:tc>
        <w:tc>
          <w:tcPr>
            <w:tcW w:w="3810" w:type="dxa"/>
          </w:tcPr>
          <w:p w14:paraId="7AE3AD68" w14:textId="77777777" w:rsidR="00870ADB" w:rsidRDefault="00870ADB"/>
        </w:tc>
      </w:tr>
      <w:tr w:rsidR="00870ADB" w14:paraId="5E42FE89" w14:textId="77777777">
        <w:tc>
          <w:tcPr>
            <w:tcW w:w="1005" w:type="dxa"/>
            <w:vAlign w:val="center"/>
          </w:tcPr>
          <w:p w14:paraId="59A1861F" w14:textId="77777777" w:rsidR="00870ADB" w:rsidRDefault="00870ADB"/>
        </w:tc>
        <w:tc>
          <w:tcPr>
            <w:tcW w:w="2370" w:type="dxa"/>
            <w:vAlign w:val="center"/>
          </w:tcPr>
          <w:p w14:paraId="24A3283B" w14:textId="77777777" w:rsidR="00870ADB" w:rsidRDefault="00140AAC">
            <w:pPr>
              <w:rPr>
                <w:i/>
              </w:rPr>
            </w:pPr>
            <w:proofErr w:type="spellStart"/>
            <w:r>
              <w:rPr>
                <w:i/>
              </w:rPr>
              <w:t>Tricellaria</w:t>
            </w:r>
            <w:proofErr w:type="spellEnd"/>
            <w:r>
              <w:rPr>
                <w:i/>
              </w:rPr>
              <w:t xml:space="preserve"> occidentalis </w:t>
            </w:r>
            <w:r>
              <w:t>(Trask 1857)</w:t>
            </w:r>
          </w:p>
        </w:tc>
        <w:tc>
          <w:tcPr>
            <w:tcW w:w="300" w:type="dxa"/>
            <w:vAlign w:val="center"/>
          </w:tcPr>
          <w:p w14:paraId="224B3887" w14:textId="77777777" w:rsidR="00870ADB" w:rsidRDefault="00140AAC">
            <w:pPr>
              <w:rPr>
                <w:b/>
              </w:rPr>
            </w:pPr>
            <w:r>
              <w:rPr>
                <w:b/>
              </w:rPr>
              <w:t>I</w:t>
            </w:r>
          </w:p>
        </w:tc>
        <w:tc>
          <w:tcPr>
            <w:tcW w:w="315" w:type="dxa"/>
            <w:vAlign w:val="center"/>
          </w:tcPr>
          <w:p w14:paraId="3AC44565" w14:textId="77777777" w:rsidR="00870ADB" w:rsidRDefault="00870ADB">
            <w:pPr>
              <w:rPr>
                <w:b/>
              </w:rPr>
            </w:pPr>
          </w:p>
        </w:tc>
        <w:tc>
          <w:tcPr>
            <w:tcW w:w="345" w:type="dxa"/>
            <w:vAlign w:val="center"/>
          </w:tcPr>
          <w:p w14:paraId="16A70FEE" w14:textId="77777777" w:rsidR="00870ADB" w:rsidRDefault="00870ADB">
            <w:pPr>
              <w:rPr>
                <w:b/>
              </w:rPr>
            </w:pPr>
          </w:p>
        </w:tc>
        <w:tc>
          <w:tcPr>
            <w:tcW w:w="360" w:type="dxa"/>
          </w:tcPr>
          <w:p w14:paraId="221AE7F1" w14:textId="77777777" w:rsidR="00870ADB" w:rsidRDefault="00870ADB">
            <w:pPr>
              <w:rPr>
                <w:b/>
              </w:rPr>
            </w:pPr>
          </w:p>
        </w:tc>
        <w:tc>
          <w:tcPr>
            <w:tcW w:w="450" w:type="dxa"/>
            <w:vAlign w:val="center"/>
          </w:tcPr>
          <w:p w14:paraId="7D40D127" w14:textId="77777777" w:rsidR="00870ADB" w:rsidRDefault="00140AAC">
            <w:pPr>
              <w:rPr>
                <w:b/>
              </w:rPr>
            </w:pPr>
            <w:r>
              <w:rPr>
                <w:b/>
              </w:rPr>
              <w:t>I</w:t>
            </w:r>
          </w:p>
        </w:tc>
        <w:tc>
          <w:tcPr>
            <w:tcW w:w="3810" w:type="dxa"/>
          </w:tcPr>
          <w:p w14:paraId="3AA4C5BF" w14:textId="77777777" w:rsidR="00870ADB" w:rsidRDefault="00870ADB"/>
        </w:tc>
      </w:tr>
      <w:tr w:rsidR="00870ADB" w14:paraId="1D4092BA" w14:textId="77777777">
        <w:tc>
          <w:tcPr>
            <w:tcW w:w="1005" w:type="dxa"/>
            <w:vAlign w:val="center"/>
          </w:tcPr>
          <w:p w14:paraId="4B2BB8EB" w14:textId="77777777" w:rsidR="00870ADB" w:rsidRDefault="00870ADB"/>
        </w:tc>
        <w:tc>
          <w:tcPr>
            <w:tcW w:w="2370" w:type="dxa"/>
            <w:vAlign w:val="center"/>
          </w:tcPr>
          <w:p w14:paraId="6761DF78" w14:textId="77777777" w:rsidR="00870ADB" w:rsidRDefault="00140AAC">
            <w:pPr>
              <w:rPr>
                <w:i/>
              </w:rPr>
            </w:pPr>
            <w:proofErr w:type="spellStart"/>
            <w:r>
              <w:rPr>
                <w:i/>
              </w:rPr>
              <w:t>Watersipora</w:t>
            </w:r>
            <w:proofErr w:type="spellEnd"/>
            <w:r>
              <w:rPr>
                <w:i/>
              </w:rPr>
              <w:t xml:space="preserve"> </w:t>
            </w:r>
            <w:proofErr w:type="spellStart"/>
            <w:r>
              <w:rPr>
                <w:i/>
              </w:rPr>
              <w:t>subtorquata</w:t>
            </w:r>
            <w:proofErr w:type="spellEnd"/>
            <w:r>
              <w:rPr>
                <w:i/>
              </w:rPr>
              <w:t xml:space="preserve"> </w:t>
            </w:r>
            <w:r>
              <w:t>(</w:t>
            </w:r>
            <w:proofErr w:type="spellStart"/>
            <w:r>
              <w:t>d’Orbigny</w:t>
            </w:r>
            <w:proofErr w:type="spellEnd"/>
            <w:r>
              <w:t xml:space="preserve"> 1852)</w:t>
            </w:r>
          </w:p>
        </w:tc>
        <w:tc>
          <w:tcPr>
            <w:tcW w:w="300" w:type="dxa"/>
            <w:vAlign w:val="center"/>
          </w:tcPr>
          <w:p w14:paraId="30C6DF1A" w14:textId="77777777" w:rsidR="00870ADB" w:rsidRDefault="00140AAC">
            <w:pPr>
              <w:rPr>
                <w:b/>
              </w:rPr>
            </w:pPr>
            <w:r>
              <w:rPr>
                <w:b/>
              </w:rPr>
              <w:t>I</w:t>
            </w:r>
          </w:p>
        </w:tc>
        <w:tc>
          <w:tcPr>
            <w:tcW w:w="315" w:type="dxa"/>
            <w:vAlign w:val="center"/>
          </w:tcPr>
          <w:p w14:paraId="5869C07C" w14:textId="77777777" w:rsidR="00870ADB" w:rsidRDefault="00870ADB">
            <w:pPr>
              <w:rPr>
                <w:b/>
              </w:rPr>
            </w:pPr>
          </w:p>
        </w:tc>
        <w:tc>
          <w:tcPr>
            <w:tcW w:w="345" w:type="dxa"/>
            <w:vAlign w:val="center"/>
          </w:tcPr>
          <w:p w14:paraId="6C0A3F4B" w14:textId="77777777" w:rsidR="00870ADB" w:rsidRDefault="00140AAC">
            <w:pPr>
              <w:rPr>
                <w:b/>
              </w:rPr>
            </w:pPr>
            <w:r>
              <w:rPr>
                <w:b/>
              </w:rPr>
              <w:t>I</w:t>
            </w:r>
          </w:p>
        </w:tc>
        <w:tc>
          <w:tcPr>
            <w:tcW w:w="360" w:type="dxa"/>
          </w:tcPr>
          <w:p w14:paraId="602B0FD0" w14:textId="77777777" w:rsidR="00870ADB" w:rsidRDefault="00140AAC">
            <w:pPr>
              <w:rPr>
                <w:b/>
              </w:rPr>
            </w:pPr>
            <w:r>
              <w:rPr>
                <w:b/>
              </w:rPr>
              <w:t>I</w:t>
            </w:r>
          </w:p>
        </w:tc>
        <w:tc>
          <w:tcPr>
            <w:tcW w:w="450" w:type="dxa"/>
            <w:vAlign w:val="center"/>
          </w:tcPr>
          <w:p w14:paraId="6F0A8A3B" w14:textId="77777777" w:rsidR="00870ADB" w:rsidRDefault="00140AAC">
            <w:pPr>
              <w:rPr>
                <w:b/>
              </w:rPr>
            </w:pPr>
            <w:r>
              <w:rPr>
                <w:b/>
              </w:rPr>
              <w:t>I</w:t>
            </w:r>
          </w:p>
        </w:tc>
        <w:tc>
          <w:tcPr>
            <w:tcW w:w="3810" w:type="dxa"/>
          </w:tcPr>
          <w:p w14:paraId="0265FA50" w14:textId="77777777" w:rsidR="00870ADB" w:rsidRDefault="00870ADB"/>
        </w:tc>
      </w:tr>
      <w:tr w:rsidR="00870ADB" w14:paraId="46CEE824" w14:textId="77777777">
        <w:tc>
          <w:tcPr>
            <w:tcW w:w="1005" w:type="dxa"/>
            <w:vAlign w:val="center"/>
          </w:tcPr>
          <w:p w14:paraId="51499DDF" w14:textId="77777777" w:rsidR="00870ADB" w:rsidRDefault="00870ADB"/>
        </w:tc>
        <w:tc>
          <w:tcPr>
            <w:tcW w:w="2370" w:type="dxa"/>
            <w:vAlign w:val="center"/>
          </w:tcPr>
          <w:p w14:paraId="103A5C9D" w14:textId="77777777" w:rsidR="00870ADB" w:rsidRDefault="00140AAC">
            <w:pPr>
              <w:rPr>
                <w:i/>
              </w:rPr>
            </w:pPr>
            <w:proofErr w:type="spellStart"/>
            <w:r>
              <w:rPr>
                <w:i/>
              </w:rPr>
              <w:t>Virididentula</w:t>
            </w:r>
            <w:proofErr w:type="spellEnd"/>
            <w:r>
              <w:rPr>
                <w:i/>
              </w:rPr>
              <w:t xml:space="preserve"> dentata (</w:t>
            </w:r>
            <w:proofErr w:type="spellStart"/>
            <w:r>
              <w:rPr>
                <w:i/>
              </w:rPr>
              <w:t>Lamouroux</w:t>
            </w:r>
            <w:proofErr w:type="spellEnd"/>
            <w:r>
              <w:rPr>
                <w:i/>
              </w:rPr>
              <w:t>, 1816)</w:t>
            </w:r>
          </w:p>
        </w:tc>
        <w:tc>
          <w:tcPr>
            <w:tcW w:w="300" w:type="dxa"/>
            <w:vAlign w:val="center"/>
          </w:tcPr>
          <w:p w14:paraId="29FFBC64" w14:textId="77777777" w:rsidR="00870ADB" w:rsidRDefault="00140AAC">
            <w:pPr>
              <w:rPr>
                <w:b/>
              </w:rPr>
            </w:pPr>
            <w:r>
              <w:rPr>
                <w:b/>
              </w:rPr>
              <w:t>I</w:t>
            </w:r>
          </w:p>
        </w:tc>
        <w:tc>
          <w:tcPr>
            <w:tcW w:w="315" w:type="dxa"/>
            <w:vAlign w:val="center"/>
          </w:tcPr>
          <w:p w14:paraId="52EB1B7F" w14:textId="77777777" w:rsidR="00870ADB" w:rsidRDefault="00870ADB">
            <w:pPr>
              <w:rPr>
                <w:b/>
              </w:rPr>
            </w:pPr>
          </w:p>
        </w:tc>
        <w:tc>
          <w:tcPr>
            <w:tcW w:w="345" w:type="dxa"/>
            <w:vAlign w:val="center"/>
          </w:tcPr>
          <w:p w14:paraId="208AC8CE" w14:textId="77777777" w:rsidR="00870ADB" w:rsidRDefault="00870ADB">
            <w:pPr>
              <w:rPr>
                <w:b/>
              </w:rPr>
            </w:pPr>
          </w:p>
        </w:tc>
        <w:tc>
          <w:tcPr>
            <w:tcW w:w="360" w:type="dxa"/>
          </w:tcPr>
          <w:p w14:paraId="07464F5F" w14:textId="77777777" w:rsidR="00870ADB" w:rsidRDefault="00870ADB">
            <w:pPr>
              <w:rPr>
                <w:b/>
              </w:rPr>
            </w:pPr>
          </w:p>
        </w:tc>
        <w:tc>
          <w:tcPr>
            <w:tcW w:w="450" w:type="dxa"/>
            <w:vAlign w:val="center"/>
          </w:tcPr>
          <w:p w14:paraId="2F5F9C65" w14:textId="77777777" w:rsidR="00870ADB" w:rsidRDefault="00870ADB">
            <w:pPr>
              <w:rPr>
                <w:b/>
              </w:rPr>
            </w:pPr>
          </w:p>
        </w:tc>
        <w:tc>
          <w:tcPr>
            <w:tcW w:w="3810" w:type="dxa"/>
          </w:tcPr>
          <w:p w14:paraId="01FFA0F7" w14:textId="77777777" w:rsidR="00870ADB" w:rsidRDefault="00870ADB"/>
        </w:tc>
      </w:tr>
      <w:tr w:rsidR="00870ADB" w14:paraId="30C2C464" w14:textId="77777777">
        <w:tc>
          <w:tcPr>
            <w:tcW w:w="1005" w:type="dxa"/>
            <w:vAlign w:val="center"/>
          </w:tcPr>
          <w:p w14:paraId="0AAC80B4" w14:textId="77777777" w:rsidR="00870ADB" w:rsidRDefault="00140AAC">
            <w:r>
              <w:t>Echinodermata - Ophiuroid</w:t>
            </w:r>
          </w:p>
        </w:tc>
        <w:tc>
          <w:tcPr>
            <w:tcW w:w="2370" w:type="dxa"/>
            <w:vAlign w:val="center"/>
          </w:tcPr>
          <w:p w14:paraId="16D238C8" w14:textId="77777777" w:rsidR="00870ADB" w:rsidRDefault="00140AAC">
            <w:pPr>
              <w:rPr>
                <w:i/>
              </w:rPr>
            </w:pPr>
            <w:proofErr w:type="spellStart"/>
            <w:r>
              <w:rPr>
                <w:i/>
              </w:rPr>
              <w:t>Ophiactis</w:t>
            </w:r>
            <w:proofErr w:type="spellEnd"/>
            <w:r>
              <w:rPr>
                <w:i/>
              </w:rPr>
              <w:t xml:space="preserve"> </w:t>
            </w:r>
            <w:proofErr w:type="spellStart"/>
            <w:r>
              <w:rPr>
                <w:i/>
              </w:rPr>
              <w:t>savignyi</w:t>
            </w:r>
            <w:proofErr w:type="spellEnd"/>
            <w:r>
              <w:rPr>
                <w:i/>
              </w:rPr>
              <w:t xml:space="preserve"> </w:t>
            </w:r>
            <w:r>
              <w:t xml:space="preserve">(Müller and </w:t>
            </w:r>
            <w:proofErr w:type="spellStart"/>
            <w:r>
              <w:t>Troschel</w:t>
            </w:r>
            <w:proofErr w:type="spellEnd"/>
            <w:r>
              <w:t xml:space="preserve"> 1842)</w:t>
            </w:r>
          </w:p>
        </w:tc>
        <w:tc>
          <w:tcPr>
            <w:tcW w:w="300" w:type="dxa"/>
            <w:vAlign w:val="center"/>
          </w:tcPr>
          <w:p w14:paraId="19D91DC3" w14:textId="77777777" w:rsidR="00870ADB" w:rsidRDefault="00140AAC">
            <w:pPr>
              <w:rPr>
                <w:b/>
              </w:rPr>
            </w:pPr>
            <w:r>
              <w:rPr>
                <w:b/>
              </w:rPr>
              <w:t> </w:t>
            </w:r>
          </w:p>
        </w:tc>
        <w:tc>
          <w:tcPr>
            <w:tcW w:w="315" w:type="dxa"/>
            <w:vAlign w:val="center"/>
          </w:tcPr>
          <w:p w14:paraId="395771CB" w14:textId="77777777" w:rsidR="00870ADB" w:rsidRDefault="00140AAC">
            <w:pPr>
              <w:rPr>
                <w:b/>
              </w:rPr>
            </w:pPr>
            <w:r>
              <w:rPr>
                <w:b/>
              </w:rPr>
              <w:t>C</w:t>
            </w:r>
          </w:p>
        </w:tc>
        <w:tc>
          <w:tcPr>
            <w:tcW w:w="345" w:type="dxa"/>
            <w:vAlign w:val="center"/>
          </w:tcPr>
          <w:p w14:paraId="6AB55C2C" w14:textId="77777777" w:rsidR="00870ADB" w:rsidRDefault="00140AAC">
            <w:pPr>
              <w:rPr>
                <w:b/>
              </w:rPr>
            </w:pPr>
            <w:r>
              <w:rPr>
                <w:b/>
              </w:rPr>
              <w:t> </w:t>
            </w:r>
          </w:p>
        </w:tc>
        <w:tc>
          <w:tcPr>
            <w:tcW w:w="360" w:type="dxa"/>
          </w:tcPr>
          <w:p w14:paraId="4A9E059C" w14:textId="77777777" w:rsidR="00870ADB" w:rsidRDefault="00870ADB">
            <w:pPr>
              <w:rPr>
                <w:b/>
              </w:rPr>
            </w:pPr>
          </w:p>
        </w:tc>
        <w:tc>
          <w:tcPr>
            <w:tcW w:w="450" w:type="dxa"/>
            <w:vAlign w:val="center"/>
          </w:tcPr>
          <w:p w14:paraId="2B4A14A7" w14:textId="77777777" w:rsidR="00870ADB" w:rsidRDefault="00140AAC">
            <w:pPr>
              <w:rPr>
                <w:b/>
              </w:rPr>
            </w:pPr>
            <w:r>
              <w:rPr>
                <w:b/>
              </w:rPr>
              <w:t> </w:t>
            </w:r>
          </w:p>
        </w:tc>
        <w:tc>
          <w:tcPr>
            <w:tcW w:w="3810" w:type="dxa"/>
          </w:tcPr>
          <w:p w14:paraId="5407227C" w14:textId="77777777" w:rsidR="00870ADB" w:rsidRDefault="00870ADB"/>
        </w:tc>
      </w:tr>
      <w:tr w:rsidR="00870ADB" w14:paraId="13FE46FE" w14:textId="77777777">
        <w:tc>
          <w:tcPr>
            <w:tcW w:w="1005" w:type="dxa"/>
            <w:vAlign w:val="center"/>
          </w:tcPr>
          <w:p w14:paraId="3AF505E6" w14:textId="77777777" w:rsidR="00870ADB" w:rsidRDefault="00140AAC">
            <w:r>
              <w:t>Chordata - Ascidia</w:t>
            </w:r>
          </w:p>
        </w:tc>
        <w:tc>
          <w:tcPr>
            <w:tcW w:w="2370" w:type="dxa"/>
            <w:vAlign w:val="center"/>
          </w:tcPr>
          <w:p w14:paraId="64F00CAA" w14:textId="77777777" w:rsidR="00870ADB" w:rsidRDefault="00140AAC">
            <w:pPr>
              <w:rPr>
                <w:i/>
              </w:rPr>
            </w:pPr>
            <w:r>
              <w:rPr>
                <w:i/>
              </w:rPr>
              <w:t xml:space="preserve">Ascidia </w:t>
            </w:r>
            <w:proofErr w:type="spellStart"/>
            <w:r>
              <w:rPr>
                <w:i/>
              </w:rPr>
              <w:t>archaia</w:t>
            </w:r>
            <w:proofErr w:type="spellEnd"/>
            <w:r>
              <w:rPr>
                <w:i/>
              </w:rPr>
              <w:t xml:space="preserve"> </w:t>
            </w:r>
            <w:proofErr w:type="spellStart"/>
            <w:r>
              <w:t>Sluiter</w:t>
            </w:r>
            <w:proofErr w:type="spellEnd"/>
            <w:r>
              <w:t xml:space="preserve"> 1890</w:t>
            </w:r>
          </w:p>
        </w:tc>
        <w:tc>
          <w:tcPr>
            <w:tcW w:w="300" w:type="dxa"/>
            <w:vAlign w:val="center"/>
          </w:tcPr>
          <w:p w14:paraId="6822B3DE" w14:textId="77777777" w:rsidR="00870ADB" w:rsidRDefault="00140AAC">
            <w:pPr>
              <w:rPr>
                <w:b/>
              </w:rPr>
            </w:pPr>
            <w:r>
              <w:rPr>
                <w:b/>
              </w:rPr>
              <w:t>C</w:t>
            </w:r>
          </w:p>
        </w:tc>
        <w:tc>
          <w:tcPr>
            <w:tcW w:w="315" w:type="dxa"/>
            <w:vAlign w:val="center"/>
          </w:tcPr>
          <w:p w14:paraId="165B2AE3" w14:textId="77777777" w:rsidR="00870ADB" w:rsidRDefault="00870ADB">
            <w:pPr>
              <w:rPr>
                <w:b/>
              </w:rPr>
            </w:pPr>
          </w:p>
        </w:tc>
        <w:tc>
          <w:tcPr>
            <w:tcW w:w="345" w:type="dxa"/>
            <w:vAlign w:val="center"/>
          </w:tcPr>
          <w:p w14:paraId="4288F4C5" w14:textId="77777777" w:rsidR="00870ADB" w:rsidRDefault="00870ADB">
            <w:pPr>
              <w:rPr>
                <w:b/>
              </w:rPr>
            </w:pPr>
          </w:p>
        </w:tc>
        <w:tc>
          <w:tcPr>
            <w:tcW w:w="360" w:type="dxa"/>
          </w:tcPr>
          <w:p w14:paraId="1B230D26" w14:textId="77777777" w:rsidR="00870ADB" w:rsidRDefault="00140AAC">
            <w:pPr>
              <w:rPr>
                <w:b/>
              </w:rPr>
            </w:pPr>
            <w:r>
              <w:rPr>
                <w:b/>
              </w:rPr>
              <w:t>I</w:t>
            </w:r>
          </w:p>
        </w:tc>
        <w:tc>
          <w:tcPr>
            <w:tcW w:w="450" w:type="dxa"/>
            <w:vAlign w:val="center"/>
          </w:tcPr>
          <w:p w14:paraId="2ABC2DA4" w14:textId="77777777" w:rsidR="00870ADB" w:rsidRDefault="00870ADB">
            <w:pPr>
              <w:rPr>
                <w:b/>
              </w:rPr>
            </w:pPr>
          </w:p>
        </w:tc>
        <w:tc>
          <w:tcPr>
            <w:tcW w:w="3810" w:type="dxa"/>
          </w:tcPr>
          <w:p w14:paraId="102FC752" w14:textId="77777777" w:rsidR="00870ADB" w:rsidRDefault="00870ADB"/>
        </w:tc>
      </w:tr>
      <w:tr w:rsidR="00870ADB" w14:paraId="7C8369CC" w14:textId="77777777">
        <w:tc>
          <w:tcPr>
            <w:tcW w:w="1005" w:type="dxa"/>
            <w:vAlign w:val="center"/>
          </w:tcPr>
          <w:p w14:paraId="1CF64C93" w14:textId="77777777" w:rsidR="00870ADB" w:rsidRDefault="00870ADB"/>
        </w:tc>
        <w:tc>
          <w:tcPr>
            <w:tcW w:w="2370" w:type="dxa"/>
            <w:vAlign w:val="center"/>
          </w:tcPr>
          <w:p w14:paraId="2FE47620" w14:textId="77777777" w:rsidR="00870ADB" w:rsidRDefault="00140AAC">
            <w:pPr>
              <w:rPr>
                <w:i/>
              </w:rPr>
            </w:pPr>
            <w:r>
              <w:rPr>
                <w:i/>
              </w:rPr>
              <w:t>Ascidia sp. B</w:t>
            </w:r>
          </w:p>
        </w:tc>
        <w:tc>
          <w:tcPr>
            <w:tcW w:w="300" w:type="dxa"/>
            <w:vAlign w:val="center"/>
          </w:tcPr>
          <w:p w14:paraId="6A94717B" w14:textId="77777777" w:rsidR="00870ADB" w:rsidRDefault="00870ADB">
            <w:pPr>
              <w:rPr>
                <w:b/>
              </w:rPr>
            </w:pPr>
          </w:p>
        </w:tc>
        <w:tc>
          <w:tcPr>
            <w:tcW w:w="315" w:type="dxa"/>
            <w:vAlign w:val="center"/>
          </w:tcPr>
          <w:p w14:paraId="5BD25CF0" w14:textId="77777777" w:rsidR="00870ADB" w:rsidRDefault="00140AAC">
            <w:pPr>
              <w:rPr>
                <w:b/>
              </w:rPr>
            </w:pPr>
            <w:r>
              <w:rPr>
                <w:b/>
              </w:rPr>
              <w:t>C</w:t>
            </w:r>
          </w:p>
        </w:tc>
        <w:tc>
          <w:tcPr>
            <w:tcW w:w="345" w:type="dxa"/>
            <w:vAlign w:val="center"/>
          </w:tcPr>
          <w:p w14:paraId="30445A8D" w14:textId="77777777" w:rsidR="00870ADB" w:rsidRDefault="00870ADB">
            <w:pPr>
              <w:rPr>
                <w:b/>
              </w:rPr>
            </w:pPr>
          </w:p>
        </w:tc>
        <w:tc>
          <w:tcPr>
            <w:tcW w:w="360" w:type="dxa"/>
          </w:tcPr>
          <w:p w14:paraId="49529443" w14:textId="77777777" w:rsidR="00870ADB" w:rsidRDefault="00870ADB">
            <w:pPr>
              <w:rPr>
                <w:b/>
              </w:rPr>
            </w:pPr>
          </w:p>
        </w:tc>
        <w:tc>
          <w:tcPr>
            <w:tcW w:w="450" w:type="dxa"/>
            <w:vAlign w:val="center"/>
          </w:tcPr>
          <w:p w14:paraId="000E9B4C" w14:textId="77777777" w:rsidR="00870ADB" w:rsidRDefault="00870ADB">
            <w:pPr>
              <w:rPr>
                <w:b/>
              </w:rPr>
            </w:pPr>
          </w:p>
        </w:tc>
        <w:tc>
          <w:tcPr>
            <w:tcW w:w="3810" w:type="dxa"/>
          </w:tcPr>
          <w:p w14:paraId="4B6854A0" w14:textId="77777777" w:rsidR="00870ADB" w:rsidRDefault="00870ADB"/>
        </w:tc>
      </w:tr>
      <w:tr w:rsidR="00870ADB" w14:paraId="7B7B99FF" w14:textId="77777777">
        <w:tc>
          <w:tcPr>
            <w:tcW w:w="1005" w:type="dxa"/>
            <w:vAlign w:val="center"/>
          </w:tcPr>
          <w:p w14:paraId="587E9F42" w14:textId="77777777" w:rsidR="00870ADB" w:rsidRDefault="00870ADB"/>
        </w:tc>
        <w:tc>
          <w:tcPr>
            <w:tcW w:w="2370" w:type="dxa"/>
            <w:vAlign w:val="center"/>
          </w:tcPr>
          <w:p w14:paraId="0CB09367" w14:textId="77777777" w:rsidR="00870ADB" w:rsidRDefault="00140AAC">
            <w:pPr>
              <w:rPr>
                <w:i/>
              </w:rPr>
            </w:pPr>
            <w:r>
              <w:rPr>
                <w:i/>
              </w:rPr>
              <w:t xml:space="preserve">Ascidia </w:t>
            </w:r>
            <w:proofErr w:type="spellStart"/>
            <w:r>
              <w:rPr>
                <w:i/>
              </w:rPr>
              <w:t>sydneiensis</w:t>
            </w:r>
            <w:proofErr w:type="spellEnd"/>
            <w:r>
              <w:rPr>
                <w:i/>
              </w:rPr>
              <w:t xml:space="preserve"> </w:t>
            </w:r>
            <w:r>
              <w:t>Stimpson 1855</w:t>
            </w:r>
          </w:p>
        </w:tc>
        <w:tc>
          <w:tcPr>
            <w:tcW w:w="300" w:type="dxa"/>
            <w:vAlign w:val="center"/>
          </w:tcPr>
          <w:p w14:paraId="6D138386" w14:textId="77777777" w:rsidR="00870ADB" w:rsidRDefault="00140AAC">
            <w:pPr>
              <w:rPr>
                <w:b/>
              </w:rPr>
            </w:pPr>
            <w:r>
              <w:rPr>
                <w:b/>
              </w:rPr>
              <w:t>C</w:t>
            </w:r>
          </w:p>
        </w:tc>
        <w:tc>
          <w:tcPr>
            <w:tcW w:w="315" w:type="dxa"/>
            <w:vAlign w:val="center"/>
          </w:tcPr>
          <w:p w14:paraId="20A992DC" w14:textId="77777777" w:rsidR="00870ADB" w:rsidRDefault="00140AAC">
            <w:pPr>
              <w:rPr>
                <w:b/>
              </w:rPr>
            </w:pPr>
            <w:r>
              <w:rPr>
                <w:b/>
              </w:rPr>
              <w:t>I</w:t>
            </w:r>
          </w:p>
        </w:tc>
        <w:tc>
          <w:tcPr>
            <w:tcW w:w="345" w:type="dxa"/>
            <w:vAlign w:val="center"/>
          </w:tcPr>
          <w:p w14:paraId="2473BA0C" w14:textId="77777777" w:rsidR="00870ADB" w:rsidRDefault="00870ADB">
            <w:pPr>
              <w:rPr>
                <w:b/>
              </w:rPr>
            </w:pPr>
          </w:p>
        </w:tc>
        <w:tc>
          <w:tcPr>
            <w:tcW w:w="360" w:type="dxa"/>
          </w:tcPr>
          <w:p w14:paraId="06B513B6" w14:textId="77777777" w:rsidR="00870ADB" w:rsidRDefault="00140AAC">
            <w:pPr>
              <w:rPr>
                <w:b/>
              </w:rPr>
            </w:pPr>
            <w:r>
              <w:rPr>
                <w:b/>
              </w:rPr>
              <w:t>I</w:t>
            </w:r>
          </w:p>
        </w:tc>
        <w:tc>
          <w:tcPr>
            <w:tcW w:w="450" w:type="dxa"/>
            <w:vAlign w:val="center"/>
          </w:tcPr>
          <w:p w14:paraId="6BC1ED2E" w14:textId="77777777" w:rsidR="00870ADB" w:rsidRDefault="00870ADB">
            <w:pPr>
              <w:rPr>
                <w:b/>
              </w:rPr>
            </w:pPr>
          </w:p>
        </w:tc>
        <w:tc>
          <w:tcPr>
            <w:tcW w:w="3810" w:type="dxa"/>
          </w:tcPr>
          <w:p w14:paraId="09B4E32B" w14:textId="77777777" w:rsidR="00870ADB" w:rsidRDefault="00870ADB"/>
        </w:tc>
      </w:tr>
      <w:tr w:rsidR="00870ADB" w14:paraId="754F5F86" w14:textId="77777777">
        <w:tc>
          <w:tcPr>
            <w:tcW w:w="1005" w:type="dxa"/>
            <w:vAlign w:val="center"/>
          </w:tcPr>
          <w:p w14:paraId="4FCFC060" w14:textId="77777777" w:rsidR="00870ADB" w:rsidRDefault="00870ADB"/>
        </w:tc>
        <w:tc>
          <w:tcPr>
            <w:tcW w:w="2370" w:type="dxa"/>
            <w:vAlign w:val="center"/>
          </w:tcPr>
          <w:p w14:paraId="7013FCB6" w14:textId="77777777" w:rsidR="00870ADB" w:rsidRDefault="00140AAC">
            <w:pPr>
              <w:rPr>
                <w:i/>
              </w:rPr>
            </w:pPr>
            <w:r>
              <w:rPr>
                <w:i/>
              </w:rPr>
              <w:t>Ascidiacea sp. A</w:t>
            </w:r>
          </w:p>
        </w:tc>
        <w:tc>
          <w:tcPr>
            <w:tcW w:w="300" w:type="dxa"/>
            <w:vAlign w:val="center"/>
          </w:tcPr>
          <w:p w14:paraId="49D2CA27" w14:textId="77777777" w:rsidR="00870ADB" w:rsidRDefault="00870ADB">
            <w:pPr>
              <w:rPr>
                <w:b/>
              </w:rPr>
            </w:pPr>
          </w:p>
        </w:tc>
        <w:tc>
          <w:tcPr>
            <w:tcW w:w="315" w:type="dxa"/>
            <w:vAlign w:val="center"/>
          </w:tcPr>
          <w:p w14:paraId="36A213B5" w14:textId="77777777" w:rsidR="00870ADB" w:rsidRDefault="00140AAC">
            <w:pPr>
              <w:rPr>
                <w:b/>
              </w:rPr>
            </w:pPr>
            <w:r>
              <w:rPr>
                <w:b/>
              </w:rPr>
              <w:t>C</w:t>
            </w:r>
          </w:p>
        </w:tc>
        <w:tc>
          <w:tcPr>
            <w:tcW w:w="345" w:type="dxa"/>
            <w:vAlign w:val="center"/>
          </w:tcPr>
          <w:p w14:paraId="02DAE2EB" w14:textId="77777777" w:rsidR="00870ADB" w:rsidRDefault="00870ADB">
            <w:pPr>
              <w:rPr>
                <w:b/>
              </w:rPr>
            </w:pPr>
          </w:p>
        </w:tc>
        <w:tc>
          <w:tcPr>
            <w:tcW w:w="360" w:type="dxa"/>
          </w:tcPr>
          <w:p w14:paraId="224014E2" w14:textId="77777777" w:rsidR="00870ADB" w:rsidRDefault="00870ADB">
            <w:pPr>
              <w:rPr>
                <w:b/>
              </w:rPr>
            </w:pPr>
          </w:p>
        </w:tc>
        <w:tc>
          <w:tcPr>
            <w:tcW w:w="450" w:type="dxa"/>
            <w:vAlign w:val="center"/>
          </w:tcPr>
          <w:p w14:paraId="0F6DEED5" w14:textId="77777777" w:rsidR="00870ADB" w:rsidRDefault="00870ADB">
            <w:pPr>
              <w:rPr>
                <w:b/>
              </w:rPr>
            </w:pPr>
          </w:p>
        </w:tc>
        <w:tc>
          <w:tcPr>
            <w:tcW w:w="3810" w:type="dxa"/>
          </w:tcPr>
          <w:p w14:paraId="07702BDD" w14:textId="77777777" w:rsidR="00870ADB" w:rsidRDefault="00870ADB"/>
        </w:tc>
      </w:tr>
      <w:tr w:rsidR="00870ADB" w14:paraId="3ACE2008" w14:textId="77777777">
        <w:tc>
          <w:tcPr>
            <w:tcW w:w="1005" w:type="dxa"/>
            <w:vAlign w:val="center"/>
          </w:tcPr>
          <w:p w14:paraId="01109843" w14:textId="77777777" w:rsidR="00870ADB" w:rsidRDefault="00870ADB"/>
        </w:tc>
        <w:tc>
          <w:tcPr>
            <w:tcW w:w="2370" w:type="dxa"/>
            <w:vAlign w:val="center"/>
          </w:tcPr>
          <w:p w14:paraId="74ADEA20" w14:textId="77777777" w:rsidR="00870ADB" w:rsidRDefault="00140AAC">
            <w:pPr>
              <w:rPr>
                <w:i/>
              </w:rPr>
            </w:pPr>
            <w:proofErr w:type="spellStart"/>
            <w:r>
              <w:rPr>
                <w:i/>
              </w:rPr>
              <w:t>Botrylloides</w:t>
            </w:r>
            <w:proofErr w:type="spellEnd"/>
            <w:r>
              <w:rPr>
                <w:i/>
              </w:rPr>
              <w:t xml:space="preserve"> </w:t>
            </w:r>
            <w:proofErr w:type="spellStart"/>
            <w:r>
              <w:rPr>
                <w:i/>
              </w:rPr>
              <w:t>leachi</w:t>
            </w:r>
            <w:proofErr w:type="spellEnd"/>
            <w:r>
              <w:rPr>
                <w:i/>
              </w:rPr>
              <w:t xml:space="preserve"> </w:t>
            </w:r>
            <w:r>
              <w:t>(Savigny 1816)</w:t>
            </w:r>
          </w:p>
        </w:tc>
        <w:tc>
          <w:tcPr>
            <w:tcW w:w="300" w:type="dxa"/>
            <w:vAlign w:val="center"/>
          </w:tcPr>
          <w:p w14:paraId="4EFBB8C6" w14:textId="77777777" w:rsidR="00870ADB" w:rsidRDefault="00870ADB">
            <w:pPr>
              <w:rPr>
                <w:b/>
              </w:rPr>
            </w:pPr>
          </w:p>
        </w:tc>
        <w:tc>
          <w:tcPr>
            <w:tcW w:w="315" w:type="dxa"/>
            <w:vAlign w:val="center"/>
          </w:tcPr>
          <w:p w14:paraId="29EC5F92" w14:textId="77777777" w:rsidR="00870ADB" w:rsidRDefault="00870ADB">
            <w:pPr>
              <w:rPr>
                <w:b/>
              </w:rPr>
            </w:pPr>
          </w:p>
        </w:tc>
        <w:tc>
          <w:tcPr>
            <w:tcW w:w="345" w:type="dxa"/>
            <w:vAlign w:val="center"/>
          </w:tcPr>
          <w:p w14:paraId="6C1B1D22" w14:textId="77777777" w:rsidR="00870ADB" w:rsidRDefault="00870ADB">
            <w:pPr>
              <w:rPr>
                <w:b/>
              </w:rPr>
            </w:pPr>
          </w:p>
        </w:tc>
        <w:tc>
          <w:tcPr>
            <w:tcW w:w="360" w:type="dxa"/>
          </w:tcPr>
          <w:p w14:paraId="67398AEC" w14:textId="77777777" w:rsidR="00870ADB" w:rsidRDefault="00870ADB">
            <w:pPr>
              <w:rPr>
                <w:b/>
              </w:rPr>
            </w:pPr>
          </w:p>
        </w:tc>
        <w:tc>
          <w:tcPr>
            <w:tcW w:w="450" w:type="dxa"/>
            <w:vAlign w:val="center"/>
          </w:tcPr>
          <w:p w14:paraId="25937D64" w14:textId="77777777" w:rsidR="00870ADB" w:rsidRDefault="00140AAC">
            <w:pPr>
              <w:rPr>
                <w:b/>
              </w:rPr>
            </w:pPr>
            <w:r>
              <w:rPr>
                <w:b/>
              </w:rPr>
              <w:t>I</w:t>
            </w:r>
          </w:p>
        </w:tc>
        <w:tc>
          <w:tcPr>
            <w:tcW w:w="3810" w:type="dxa"/>
          </w:tcPr>
          <w:p w14:paraId="263E3042" w14:textId="77777777" w:rsidR="00870ADB" w:rsidRDefault="00140AAC">
            <w:r>
              <w:t>According to the Australian risk assessment, not considered high risk</w:t>
            </w:r>
          </w:p>
        </w:tc>
      </w:tr>
      <w:tr w:rsidR="00870ADB" w14:paraId="67BED440" w14:textId="77777777">
        <w:tc>
          <w:tcPr>
            <w:tcW w:w="1005" w:type="dxa"/>
            <w:vAlign w:val="center"/>
          </w:tcPr>
          <w:p w14:paraId="10AF9466" w14:textId="77777777" w:rsidR="00870ADB" w:rsidRDefault="00870ADB"/>
        </w:tc>
        <w:tc>
          <w:tcPr>
            <w:tcW w:w="2370" w:type="dxa"/>
            <w:vAlign w:val="center"/>
          </w:tcPr>
          <w:p w14:paraId="3ADCB717" w14:textId="77777777" w:rsidR="00870ADB" w:rsidRDefault="00140AAC">
            <w:pPr>
              <w:rPr>
                <w:i/>
              </w:rPr>
            </w:pPr>
            <w:proofErr w:type="spellStart"/>
            <w:r>
              <w:rPr>
                <w:i/>
              </w:rPr>
              <w:t>Botrylloides</w:t>
            </w:r>
            <w:proofErr w:type="spellEnd"/>
            <w:r>
              <w:rPr>
                <w:i/>
              </w:rPr>
              <w:t xml:space="preserve"> cf. </w:t>
            </w:r>
            <w:proofErr w:type="spellStart"/>
            <w:r>
              <w:rPr>
                <w:i/>
              </w:rPr>
              <w:t>simodensis</w:t>
            </w:r>
            <w:proofErr w:type="spellEnd"/>
            <w:r>
              <w:rPr>
                <w:i/>
              </w:rPr>
              <w:t xml:space="preserve"> </w:t>
            </w:r>
            <w:r>
              <w:t>Saito and Watanabe 1981</w:t>
            </w:r>
          </w:p>
        </w:tc>
        <w:tc>
          <w:tcPr>
            <w:tcW w:w="300" w:type="dxa"/>
            <w:vAlign w:val="center"/>
          </w:tcPr>
          <w:p w14:paraId="4068C360" w14:textId="77777777" w:rsidR="00870ADB" w:rsidRDefault="00870ADB">
            <w:pPr>
              <w:rPr>
                <w:b/>
              </w:rPr>
            </w:pPr>
          </w:p>
        </w:tc>
        <w:tc>
          <w:tcPr>
            <w:tcW w:w="315" w:type="dxa"/>
            <w:vAlign w:val="center"/>
          </w:tcPr>
          <w:p w14:paraId="0E1C016F" w14:textId="77777777" w:rsidR="00870ADB" w:rsidRDefault="00140AAC">
            <w:pPr>
              <w:rPr>
                <w:b/>
              </w:rPr>
            </w:pPr>
            <w:r>
              <w:rPr>
                <w:b/>
              </w:rPr>
              <w:t>C</w:t>
            </w:r>
          </w:p>
        </w:tc>
        <w:tc>
          <w:tcPr>
            <w:tcW w:w="345" w:type="dxa"/>
            <w:vAlign w:val="center"/>
          </w:tcPr>
          <w:p w14:paraId="636FC4B5" w14:textId="77777777" w:rsidR="00870ADB" w:rsidRDefault="00870ADB">
            <w:pPr>
              <w:rPr>
                <w:b/>
              </w:rPr>
            </w:pPr>
          </w:p>
        </w:tc>
        <w:tc>
          <w:tcPr>
            <w:tcW w:w="360" w:type="dxa"/>
          </w:tcPr>
          <w:p w14:paraId="51DA353C" w14:textId="77777777" w:rsidR="00870ADB" w:rsidRDefault="00870ADB">
            <w:pPr>
              <w:rPr>
                <w:b/>
              </w:rPr>
            </w:pPr>
          </w:p>
        </w:tc>
        <w:tc>
          <w:tcPr>
            <w:tcW w:w="450" w:type="dxa"/>
            <w:vAlign w:val="center"/>
          </w:tcPr>
          <w:p w14:paraId="3B3924B3" w14:textId="77777777" w:rsidR="00870ADB" w:rsidRDefault="00870ADB">
            <w:pPr>
              <w:rPr>
                <w:b/>
              </w:rPr>
            </w:pPr>
          </w:p>
        </w:tc>
        <w:tc>
          <w:tcPr>
            <w:tcW w:w="3810" w:type="dxa"/>
          </w:tcPr>
          <w:p w14:paraId="1A41C211" w14:textId="77777777" w:rsidR="00870ADB" w:rsidRDefault="00870ADB"/>
        </w:tc>
      </w:tr>
      <w:tr w:rsidR="00870ADB" w14:paraId="264949F5" w14:textId="77777777">
        <w:tc>
          <w:tcPr>
            <w:tcW w:w="1005" w:type="dxa"/>
            <w:vAlign w:val="center"/>
          </w:tcPr>
          <w:p w14:paraId="1EE17F6E" w14:textId="77777777" w:rsidR="00870ADB" w:rsidRDefault="00870ADB"/>
        </w:tc>
        <w:tc>
          <w:tcPr>
            <w:tcW w:w="2370" w:type="dxa"/>
            <w:vAlign w:val="center"/>
          </w:tcPr>
          <w:p w14:paraId="4BE2732E" w14:textId="77777777" w:rsidR="00870ADB" w:rsidRDefault="00140AAC">
            <w:pPr>
              <w:rPr>
                <w:i/>
              </w:rPr>
            </w:pPr>
            <w:proofErr w:type="spellStart"/>
            <w:r>
              <w:rPr>
                <w:i/>
              </w:rPr>
              <w:t>Botrylloides</w:t>
            </w:r>
            <w:proofErr w:type="spellEnd"/>
            <w:r>
              <w:rPr>
                <w:i/>
              </w:rPr>
              <w:t xml:space="preserve"> </w:t>
            </w:r>
            <w:proofErr w:type="spellStart"/>
            <w:r>
              <w:rPr>
                <w:i/>
              </w:rPr>
              <w:t>niger</w:t>
            </w:r>
            <w:proofErr w:type="spellEnd"/>
            <w:r>
              <w:rPr>
                <w:i/>
              </w:rPr>
              <w:t xml:space="preserve"> </w:t>
            </w:r>
            <w:proofErr w:type="spellStart"/>
            <w:r>
              <w:t>Herdman</w:t>
            </w:r>
            <w:proofErr w:type="spellEnd"/>
            <w:r>
              <w:t xml:space="preserve"> 1886</w:t>
            </w:r>
          </w:p>
        </w:tc>
        <w:tc>
          <w:tcPr>
            <w:tcW w:w="300" w:type="dxa"/>
            <w:vAlign w:val="center"/>
          </w:tcPr>
          <w:p w14:paraId="49698BD8" w14:textId="77777777" w:rsidR="00870ADB" w:rsidRDefault="00870ADB">
            <w:pPr>
              <w:rPr>
                <w:b/>
              </w:rPr>
            </w:pPr>
          </w:p>
        </w:tc>
        <w:tc>
          <w:tcPr>
            <w:tcW w:w="315" w:type="dxa"/>
            <w:vAlign w:val="center"/>
          </w:tcPr>
          <w:p w14:paraId="7126B907" w14:textId="77777777" w:rsidR="00870ADB" w:rsidRDefault="00140AAC">
            <w:pPr>
              <w:rPr>
                <w:b/>
              </w:rPr>
            </w:pPr>
            <w:r>
              <w:rPr>
                <w:b/>
              </w:rPr>
              <w:t>C</w:t>
            </w:r>
          </w:p>
        </w:tc>
        <w:tc>
          <w:tcPr>
            <w:tcW w:w="345" w:type="dxa"/>
            <w:vAlign w:val="center"/>
          </w:tcPr>
          <w:p w14:paraId="75954065" w14:textId="77777777" w:rsidR="00870ADB" w:rsidRDefault="00870ADB">
            <w:pPr>
              <w:rPr>
                <w:b/>
              </w:rPr>
            </w:pPr>
          </w:p>
        </w:tc>
        <w:tc>
          <w:tcPr>
            <w:tcW w:w="360" w:type="dxa"/>
          </w:tcPr>
          <w:p w14:paraId="79D45075" w14:textId="77777777" w:rsidR="00870ADB" w:rsidRDefault="00870ADB">
            <w:pPr>
              <w:rPr>
                <w:b/>
              </w:rPr>
            </w:pPr>
          </w:p>
        </w:tc>
        <w:tc>
          <w:tcPr>
            <w:tcW w:w="450" w:type="dxa"/>
            <w:vAlign w:val="center"/>
          </w:tcPr>
          <w:p w14:paraId="611F9CC0" w14:textId="77777777" w:rsidR="00870ADB" w:rsidRDefault="00870ADB">
            <w:pPr>
              <w:rPr>
                <w:b/>
              </w:rPr>
            </w:pPr>
          </w:p>
        </w:tc>
        <w:tc>
          <w:tcPr>
            <w:tcW w:w="3810" w:type="dxa"/>
          </w:tcPr>
          <w:p w14:paraId="14CD6285" w14:textId="77777777" w:rsidR="00870ADB" w:rsidRDefault="00870ADB"/>
        </w:tc>
      </w:tr>
      <w:tr w:rsidR="00870ADB" w14:paraId="3A0647A2" w14:textId="77777777">
        <w:tc>
          <w:tcPr>
            <w:tcW w:w="1005" w:type="dxa"/>
            <w:vAlign w:val="center"/>
          </w:tcPr>
          <w:p w14:paraId="64A6F3F9" w14:textId="77777777" w:rsidR="00870ADB" w:rsidRDefault="00870ADB"/>
        </w:tc>
        <w:tc>
          <w:tcPr>
            <w:tcW w:w="2370" w:type="dxa"/>
            <w:vAlign w:val="center"/>
          </w:tcPr>
          <w:p w14:paraId="73EA8B98" w14:textId="77777777" w:rsidR="00870ADB" w:rsidRDefault="00140AAC">
            <w:pPr>
              <w:rPr>
                <w:i/>
              </w:rPr>
            </w:pPr>
            <w:proofErr w:type="spellStart"/>
            <w:r>
              <w:rPr>
                <w:i/>
              </w:rPr>
              <w:t>Botrylloides</w:t>
            </w:r>
            <w:proofErr w:type="spellEnd"/>
            <w:r>
              <w:rPr>
                <w:i/>
              </w:rPr>
              <w:t xml:space="preserve"> </w:t>
            </w:r>
            <w:proofErr w:type="spellStart"/>
            <w:r>
              <w:rPr>
                <w:i/>
              </w:rPr>
              <w:t>tyreus</w:t>
            </w:r>
            <w:proofErr w:type="spellEnd"/>
            <w:r>
              <w:rPr>
                <w:i/>
              </w:rPr>
              <w:t xml:space="preserve"> </w:t>
            </w:r>
            <w:r>
              <w:t>(</w:t>
            </w:r>
            <w:proofErr w:type="spellStart"/>
            <w:r>
              <w:t>Herdman</w:t>
            </w:r>
            <w:proofErr w:type="spellEnd"/>
            <w:r>
              <w:t xml:space="preserve"> 1886)</w:t>
            </w:r>
          </w:p>
        </w:tc>
        <w:tc>
          <w:tcPr>
            <w:tcW w:w="300" w:type="dxa"/>
            <w:vAlign w:val="center"/>
          </w:tcPr>
          <w:p w14:paraId="07FA34E4" w14:textId="77777777" w:rsidR="00870ADB" w:rsidRDefault="00140AAC">
            <w:pPr>
              <w:rPr>
                <w:b/>
              </w:rPr>
            </w:pPr>
            <w:r>
              <w:rPr>
                <w:b/>
              </w:rPr>
              <w:t>C</w:t>
            </w:r>
          </w:p>
        </w:tc>
        <w:tc>
          <w:tcPr>
            <w:tcW w:w="315" w:type="dxa"/>
            <w:vAlign w:val="center"/>
          </w:tcPr>
          <w:p w14:paraId="24CBCD3F" w14:textId="77777777" w:rsidR="00870ADB" w:rsidRDefault="00870ADB">
            <w:pPr>
              <w:rPr>
                <w:b/>
              </w:rPr>
            </w:pPr>
          </w:p>
        </w:tc>
        <w:tc>
          <w:tcPr>
            <w:tcW w:w="345" w:type="dxa"/>
            <w:vAlign w:val="center"/>
          </w:tcPr>
          <w:p w14:paraId="398DA920" w14:textId="77777777" w:rsidR="00870ADB" w:rsidRDefault="00870ADB">
            <w:pPr>
              <w:rPr>
                <w:b/>
              </w:rPr>
            </w:pPr>
          </w:p>
        </w:tc>
        <w:tc>
          <w:tcPr>
            <w:tcW w:w="360" w:type="dxa"/>
          </w:tcPr>
          <w:p w14:paraId="0A9E1628" w14:textId="77777777" w:rsidR="00870ADB" w:rsidRDefault="00870ADB">
            <w:pPr>
              <w:rPr>
                <w:b/>
              </w:rPr>
            </w:pPr>
          </w:p>
        </w:tc>
        <w:tc>
          <w:tcPr>
            <w:tcW w:w="450" w:type="dxa"/>
            <w:vAlign w:val="center"/>
          </w:tcPr>
          <w:p w14:paraId="6DC4B4BA" w14:textId="77777777" w:rsidR="00870ADB" w:rsidRDefault="00870ADB">
            <w:pPr>
              <w:rPr>
                <w:b/>
              </w:rPr>
            </w:pPr>
          </w:p>
        </w:tc>
        <w:tc>
          <w:tcPr>
            <w:tcW w:w="3810" w:type="dxa"/>
          </w:tcPr>
          <w:p w14:paraId="2E562641" w14:textId="77777777" w:rsidR="00870ADB" w:rsidRDefault="00870ADB"/>
        </w:tc>
      </w:tr>
      <w:tr w:rsidR="00870ADB" w14:paraId="56BED91A" w14:textId="77777777">
        <w:tc>
          <w:tcPr>
            <w:tcW w:w="1005" w:type="dxa"/>
            <w:vAlign w:val="center"/>
          </w:tcPr>
          <w:p w14:paraId="1DF6D849" w14:textId="77777777" w:rsidR="00870ADB" w:rsidRDefault="00870ADB"/>
        </w:tc>
        <w:tc>
          <w:tcPr>
            <w:tcW w:w="2370" w:type="dxa"/>
            <w:vAlign w:val="center"/>
          </w:tcPr>
          <w:p w14:paraId="21D43878" w14:textId="77777777" w:rsidR="00870ADB" w:rsidRDefault="00140AAC">
            <w:pPr>
              <w:rPr>
                <w:i/>
              </w:rPr>
            </w:pPr>
            <w:r>
              <w:rPr>
                <w:i/>
              </w:rPr>
              <w:t>Botryllus sp.  B</w:t>
            </w:r>
          </w:p>
        </w:tc>
        <w:tc>
          <w:tcPr>
            <w:tcW w:w="300" w:type="dxa"/>
            <w:vAlign w:val="center"/>
          </w:tcPr>
          <w:p w14:paraId="6587262A" w14:textId="77777777" w:rsidR="00870ADB" w:rsidRDefault="00870ADB">
            <w:pPr>
              <w:rPr>
                <w:b/>
              </w:rPr>
            </w:pPr>
          </w:p>
        </w:tc>
        <w:tc>
          <w:tcPr>
            <w:tcW w:w="315" w:type="dxa"/>
            <w:vAlign w:val="center"/>
          </w:tcPr>
          <w:p w14:paraId="0CCFF98B" w14:textId="77777777" w:rsidR="00870ADB" w:rsidRDefault="00140AAC">
            <w:pPr>
              <w:rPr>
                <w:b/>
              </w:rPr>
            </w:pPr>
            <w:r>
              <w:rPr>
                <w:b/>
              </w:rPr>
              <w:t>C</w:t>
            </w:r>
          </w:p>
        </w:tc>
        <w:tc>
          <w:tcPr>
            <w:tcW w:w="345" w:type="dxa"/>
            <w:vAlign w:val="center"/>
          </w:tcPr>
          <w:p w14:paraId="21A50CA2" w14:textId="77777777" w:rsidR="00870ADB" w:rsidRDefault="00870ADB">
            <w:pPr>
              <w:rPr>
                <w:b/>
              </w:rPr>
            </w:pPr>
          </w:p>
        </w:tc>
        <w:tc>
          <w:tcPr>
            <w:tcW w:w="360" w:type="dxa"/>
          </w:tcPr>
          <w:p w14:paraId="53E27319" w14:textId="77777777" w:rsidR="00870ADB" w:rsidRDefault="00870ADB">
            <w:pPr>
              <w:rPr>
                <w:b/>
              </w:rPr>
            </w:pPr>
          </w:p>
        </w:tc>
        <w:tc>
          <w:tcPr>
            <w:tcW w:w="450" w:type="dxa"/>
            <w:vAlign w:val="center"/>
          </w:tcPr>
          <w:p w14:paraId="31667487" w14:textId="77777777" w:rsidR="00870ADB" w:rsidRDefault="00870ADB">
            <w:pPr>
              <w:rPr>
                <w:b/>
              </w:rPr>
            </w:pPr>
          </w:p>
        </w:tc>
        <w:tc>
          <w:tcPr>
            <w:tcW w:w="3810" w:type="dxa"/>
          </w:tcPr>
          <w:p w14:paraId="42912ED7" w14:textId="77777777" w:rsidR="00870ADB" w:rsidRDefault="00870ADB"/>
        </w:tc>
      </w:tr>
      <w:tr w:rsidR="00870ADB" w14:paraId="48ADEEE3" w14:textId="77777777">
        <w:tc>
          <w:tcPr>
            <w:tcW w:w="1005" w:type="dxa"/>
            <w:vAlign w:val="center"/>
          </w:tcPr>
          <w:p w14:paraId="729BA2F8" w14:textId="77777777" w:rsidR="00870ADB" w:rsidRDefault="00870ADB"/>
        </w:tc>
        <w:tc>
          <w:tcPr>
            <w:tcW w:w="2370" w:type="dxa"/>
            <w:vAlign w:val="center"/>
          </w:tcPr>
          <w:p w14:paraId="57C7ECD8" w14:textId="77777777" w:rsidR="00870ADB" w:rsidRDefault="00140AAC">
            <w:pPr>
              <w:rPr>
                <w:i/>
              </w:rPr>
            </w:pPr>
            <w:r>
              <w:rPr>
                <w:i/>
              </w:rPr>
              <w:t>Botryllus sp. A</w:t>
            </w:r>
          </w:p>
        </w:tc>
        <w:tc>
          <w:tcPr>
            <w:tcW w:w="300" w:type="dxa"/>
            <w:vAlign w:val="center"/>
          </w:tcPr>
          <w:p w14:paraId="2BD5F1E9" w14:textId="77777777" w:rsidR="00870ADB" w:rsidRDefault="00140AAC">
            <w:pPr>
              <w:rPr>
                <w:b/>
              </w:rPr>
            </w:pPr>
            <w:r>
              <w:rPr>
                <w:b/>
              </w:rPr>
              <w:t>C</w:t>
            </w:r>
          </w:p>
        </w:tc>
        <w:tc>
          <w:tcPr>
            <w:tcW w:w="315" w:type="dxa"/>
            <w:vAlign w:val="center"/>
          </w:tcPr>
          <w:p w14:paraId="49AE5082" w14:textId="77777777" w:rsidR="00870ADB" w:rsidRDefault="00140AAC">
            <w:pPr>
              <w:rPr>
                <w:b/>
              </w:rPr>
            </w:pPr>
            <w:r>
              <w:rPr>
                <w:b/>
              </w:rPr>
              <w:t>C</w:t>
            </w:r>
          </w:p>
        </w:tc>
        <w:tc>
          <w:tcPr>
            <w:tcW w:w="345" w:type="dxa"/>
            <w:vAlign w:val="center"/>
          </w:tcPr>
          <w:p w14:paraId="3F537566" w14:textId="77777777" w:rsidR="00870ADB" w:rsidRDefault="00870ADB">
            <w:pPr>
              <w:rPr>
                <w:b/>
              </w:rPr>
            </w:pPr>
          </w:p>
        </w:tc>
        <w:tc>
          <w:tcPr>
            <w:tcW w:w="360" w:type="dxa"/>
          </w:tcPr>
          <w:p w14:paraId="7FCBB2A7" w14:textId="77777777" w:rsidR="00870ADB" w:rsidRDefault="00870ADB">
            <w:pPr>
              <w:rPr>
                <w:b/>
              </w:rPr>
            </w:pPr>
          </w:p>
        </w:tc>
        <w:tc>
          <w:tcPr>
            <w:tcW w:w="450" w:type="dxa"/>
            <w:vAlign w:val="center"/>
          </w:tcPr>
          <w:p w14:paraId="4491A063" w14:textId="77777777" w:rsidR="00870ADB" w:rsidRDefault="00870ADB">
            <w:pPr>
              <w:rPr>
                <w:b/>
              </w:rPr>
            </w:pPr>
          </w:p>
        </w:tc>
        <w:tc>
          <w:tcPr>
            <w:tcW w:w="3810" w:type="dxa"/>
          </w:tcPr>
          <w:p w14:paraId="21C2C936" w14:textId="77777777" w:rsidR="00870ADB" w:rsidRDefault="00870ADB"/>
        </w:tc>
      </w:tr>
      <w:tr w:rsidR="00870ADB" w14:paraId="1A7B9211" w14:textId="77777777">
        <w:tc>
          <w:tcPr>
            <w:tcW w:w="1005" w:type="dxa"/>
            <w:vAlign w:val="center"/>
          </w:tcPr>
          <w:p w14:paraId="53B2653D" w14:textId="77777777" w:rsidR="00870ADB" w:rsidRDefault="00870ADB"/>
        </w:tc>
        <w:tc>
          <w:tcPr>
            <w:tcW w:w="2370" w:type="dxa"/>
            <w:vAlign w:val="center"/>
          </w:tcPr>
          <w:p w14:paraId="7DE2A8C7" w14:textId="77777777" w:rsidR="00870ADB" w:rsidRDefault="00140AAC">
            <w:pPr>
              <w:rPr>
                <w:i/>
              </w:rPr>
            </w:pPr>
            <w:proofErr w:type="spellStart"/>
            <w:r>
              <w:rPr>
                <w:i/>
              </w:rPr>
              <w:t>Cnemidocarpa</w:t>
            </w:r>
            <w:proofErr w:type="spellEnd"/>
            <w:r>
              <w:rPr>
                <w:i/>
              </w:rPr>
              <w:t xml:space="preserve"> </w:t>
            </w:r>
            <w:proofErr w:type="spellStart"/>
            <w:r>
              <w:rPr>
                <w:i/>
              </w:rPr>
              <w:t>irene</w:t>
            </w:r>
            <w:proofErr w:type="spellEnd"/>
            <w:r>
              <w:rPr>
                <w:i/>
              </w:rPr>
              <w:t xml:space="preserve"> </w:t>
            </w:r>
            <w:r>
              <w:t>(Hartmeyer 1906)</w:t>
            </w:r>
          </w:p>
        </w:tc>
        <w:tc>
          <w:tcPr>
            <w:tcW w:w="300" w:type="dxa"/>
            <w:vAlign w:val="center"/>
          </w:tcPr>
          <w:p w14:paraId="7B71CF67" w14:textId="77777777" w:rsidR="00870ADB" w:rsidRDefault="00870ADB">
            <w:pPr>
              <w:rPr>
                <w:b/>
              </w:rPr>
            </w:pPr>
          </w:p>
        </w:tc>
        <w:tc>
          <w:tcPr>
            <w:tcW w:w="315" w:type="dxa"/>
            <w:vAlign w:val="center"/>
          </w:tcPr>
          <w:p w14:paraId="582E9F06" w14:textId="77777777" w:rsidR="00870ADB" w:rsidRDefault="00140AAC">
            <w:pPr>
              <w:rPr>
                <w:b/>
              </w:rPr>
            </w:pPr>
            <w:r>
              <w:rPr>
                <w:b/>
              </w:rPr>
              <w:t>C</w:t>
            </w:r>
          </w:p>
        </w:tc>
        <w:tc>
          <w:tcPr>
            <w:tcW w:w="345" w:type="dxa"/>
            <w:vAlign w:val="center"/>
          </w:tcPr>
          <w:p w14:paraId="0F9785B8" w14:textId="77777777" w:rsidR="00870ADB" w:rsidRDefault="00870ADB">
            <w:pPr>
              <w:rPr>
                <w:b/>
              </w:rPr>
            </w:pPr>
          </w:p>
        </w:tc>
        <w:tc>
          <w:tcPr>
            <w:tcW w:w="360" w:type="dxa"/>
          </w:tcPr>
          <w:p w14:paraId="42F1A3D5" w14:textId="77777777" w:rsidR="00870ADB" w:rsidRDefault="00140AAC">
            <w:pPr>
              <w:rPr>
                <w:b/>
              </w:rPr>
            </w:pPr>
            <w:r>
              <w:rPr>
                <w:b/>
              </w:rPr>
              <w:t>I</w:t>
            </w:r>
          </w:p>
        </w:tc>
        <w:tc>
          <w:tcPr>
            <w:tcW w:w="450" w:type="dxa"/>
            <w:vAlign w:val="center"/>
          </w:tcPr>
          <w:p w14:paraId="4B2700DD" w14:textId="77777777" w:rsidR="00870ADB" w:rsidRDefault="00870ADB">
            <w:pPr>
              <w:rPr>
                <w:b/>
              </w:rPr>
            </w:pPr>
          </w:p>
        </w:tc>
        <w:tc>
          <w:tcPr>
            <w:tcW w:w="3810" w:type="dxa"/>
          </w:tcPr>
          <w:p w14:paraId="3258FA00" w14:textId="77777777" w:rsidR="00870ADB" w:rsidRDefault="00870ADB"/>
        </w:tc>
      </w:tr>
      <w:tr w:rsidR="00870ADB" w14:paraId="7DAB211D" w14:textId="77777777">
        <w:tc>
          <w:tcPr>
            <w:tcW w:w="1005" w:type="dxa"/>
            <w:vAlign w:val="center"/>
          </w:tcPr>
          <w:p w14:paraId="119F5545" w14:textId="77777777" w:rsidR="00870ADB" w:rsidRDefault="00870ADB"/>
        </w:tc>
        <w:tc>
          <w:tcPr>
            <w:tcW w:w="2370" w:type="dxa"/>
            <w:vAlign w:val="center"/>
          </w:tcPr>
          <w:p w14:paraId="2896E94C" w14:textId="77777777" w:rsidR="00870ADB" w:rsidRDefault="00140AAC">
            <w:pPr>
              <w:rPr>
                <w:i/>
              </w:rPr>
            </w:pPr>
            <w:proofErr w:type="spellStart"/>
            <w:r>
              <w:rPr>
                <w:i/>
              </w:rPr>
              <w:t>Didemnum</w:t>
            </w:r>
            <w:proofErr w:type="spellEnd"/>
            <w:r>
              <w:rPr>
                <w:i/>
              </w:rPr>
              <w:t xml:space="preserve"> </w:t>
            </w:r>
            <w:proofErr w:type="spellStart"/>
            <w:r>
              <w:rPr>
                <w:i/>
              </w:rPr>
              <w:t>perlucidum</w:t>
            </w:r>
            <w:proofErr w:type="spellEnd"/>
            <w:r>
              <w:rPr>
                <w:i/>
              </w:rPr>
              <w:t xml:space="preserve"> </w:t>
            </w:r>
            <w:proofErr w:type="spellStart"/>
            <w:r>
              <w:t>Monniot</w:t>
            </w:r>
            <w:proofErr w:type="spellEnd"/>
            <w:r>
              <w:t xml:space="preserve"> F 1983</w:t>
            </w:r>
          </w:p>
        </w:tc>
        <w:tc>
          <w:tcPr>
            <w:tcW w:w="300" w:type="dxa"/>
            <w:vAlign w:val="center"/>
          </w:tcPr>
          <w:p w14:paraId="4080C90C" w14:textId="77777777" w:rsidR="00870ADB" w:rsidRDefault="00140AAC">
            <w:pPr>
              <w:rPr>
                <w:b/>
              </w:rPr>
            </w:pPr>
            <w:r>
              <w:rPr>
                <w:b/>
              </w:rPr>
              <w:t>I</w:t>
            </w:r>
          </w:p>
        </w:tc>
        <w:tc>
          <w:tcPr>
            <w:tcW w:w="315" w:type="dxa"/>
            <w:vAlign w:val="center"/>
          </w:tcPr>
          <w:p w14:paraId="27ADB34B" w14:textId="77777777" w:rsidR="00870ADB" w:rsidRDefault="00140AAC">
            <w:pPr>
              <w:rPr>
                <w:b/>
              </w:rPr>
            </w:pPr>
            <w:r>
              <w:rPr>
                <w:b/>
              </w:rPr>
              <w:t>I</w:t>
            </w:r>
          </w:p>
        </w:tc>
        <w:tc>
          <w:tcPr>
            <w:tcW w:w="345" w:type="dxa"/>
            <w:vAlign w:val="center"/>
          </w:tcPr>
          <w:p w14:paraId="4DC4073B" w14:textId="77777777" w:rsidR="00870ADB" w:rsidRDefault="00140AAC">
            <w:pPr>
              <w:rPr>
                <w:b/>
              </w:rPr>
            </w:pPr>
            <w:r>
              <w:rPr>
                <w:b/>
              </w:rPr>
              <w:t>C</w:t>
            </w:r>
          </w:p>
        </w:tc>
        <w:tc>
          <w:tcPr>
            <w:tcW w:w="360" w:type="dxa"/>
          </w:tcPr>
          <w:p w14:paraId="74564B1B" w14:textId="77777777" w:rsidR="00870ADB" w:rsidRDefault="00870ADB">
            <w:pPr>
              <w:rPr>
                <w:b/>
              </w:rPr>
            </w:pPr>
          </w:p>
        </w:tc>
        <w:tc>
          <w:tcPr>
            <w:tcW w:w="450" w:type="dxa"/>
            <w:vAlign w:val="center"/>
          </w:tcPr>
          <w:p w14:paraId="2D8C417F" w14:textId="77777777" w:rsidR="00870ADB" w:rsidRDefault="00870ADB">
            <w:pPr>
              <w:rPr>
                <w:b/>
              </w:rPr>
            </w:pPr>
          </w:p>
        </w:tc>
        <w:tc>
          <w:tcPr>
            <w:tcW w:w="3810" w:type="dxa"/>
          </w:tcPr>
          <w:p w14:paraId="78B9742F" w14:textId="77777777" w:rsidR="00870ADB" w:rsidRDefault="00140AAC">
            <w:r>
              <w:t>On Australian pest priority list</w:t>
            </w:r>
          </w:p>
        </w:tc>
      </w:tr>
      <w:tr w:rsidR="00870ADB" w14:paraId="7D971502" w14:textId="77777777">
        <w:tc>
          <w:tcPr>
            <w:tcW w:w="1005" w:type="dxa"/>
            <w:vAlign w:val="center"/>
          </w:tcPr>
          <w:p w14:paraId="2922410F" w14:textId="77777777" w:rsidR="00870ADB" w:rsidRDefault="00870ADB"/>
        </w:tc>
        <w:tc>
          <w:tcPr>
            <w:tcW w:w="2370" w:type="dxa"/>
            <w:vAlign w:val="center"/>
          </w:tcPr>
          <w:p w14:paraId="2226A91A" w14:textId="77777777" w:rsidR="00870ADB" w:rsidRDefault="00140AAC">
            <w:pPr>
              <w:rPr>
                <w:i/>
              </w:rPr>
            </w:pPr>
            <w:proofErr w:type="spellStart"/>
            <w:r>
              <w:rPr>
                <w:i/>
              </w:rPr>
              <w:t>Didemnum</w:t>
            </w:r>
            <w:proofErr w:type="spellEnd"/>
            <w:r>
              <w:rPr>
                <w:i/>
              </w:rPr>
              <w:t xml:space="preserve"> </w:t>
            </w:r>
            <w:proofErr w:type="spellStart"/>
            <w:r>
              <w:rPr>
                <w:i/>
              </w:rPr>
              <w:t>psammatodes</w:t>
            </w:r>
            <w:proofErr w:type="spellEnd"/>
            <w:r>
              <w:rPr>
                <w:i/>
              </w:rPr>
              <w:t xml:space="preserve"> </w:t>
            </w:r>
            <w:r>
              <w:t>(</w:t>
            </w:r>
            <w:proofErr w:type="spellStart"/>
            <w:r>
              <w:t>Sluiter</w:t>
            </w:r>
            <w:proofErr w:type="spellEnd"/>
            <w:r>
              <w:t xml:space="preserve"> 1895)</w:t>
            </w:r>
          </w:p>
        </w:tc>
        <w:tc>
          <w:tcPr>
            <w:tcW w:w="300" w:type="dxa"/>
            <w:vAlign w:val="center"/>
          </w:tcPr>
          <w:p w14:paraId="40321D51" w14:textId="77777777" w:rsidR="00870ADB" w:rsidRDefault="00870ADB">
            <w:pPr>
              <w:rPr>
                <w:b/>
              </w:rPr>
            </w:pPr>
          </w:p>
        </w:tc>
        <w:tc>
          <w:tcPr>
            <w:tcW w:w="315" w:type="dxa"/>
            <w:vAlign w:val="center"/>
          </w:tcPr>
          <w:p w14:paraId="5D9B8238" w14:textId="77777777" w:rsidR="00870ADB" w:rsidRDefault="00140AAC">
            <w:pPr>
              <w:rPr>
                <w:b/>
              </w:rPr>
            </w:pPr>
            <w:r>
              <w:rPr>
                <w:b/>
              </w:rPr>
              <w:t>C</w:t>
            </w:r>
          </w:p>
        </w:tc>
        <w:tc>
          <w:tcPr>
            <w:tcW w:w="345" w:type="dxa"/>
            <w:vAlign w:val="center"/>
          </w:tcPr>
          <w:p w14:paraId="31DF775C" w14:textId="77777777" w:rsidR="00870ADB" w:rsidRDefault="00870ADB">
            <w:pPr>
              <w:rPr>
                <w:b/>
              </w:rPr>
            </w:pPr>
          </w:p>
        </w:tc>
        <w:tc>
          <w:tcPr>
            <w:tcW w:w="360" w:type="dxa"/>
          </w:tcPr>
          <w:p w14:paraId="64F2D62B" w14:textId="77777777" w:rsidR="00870ADB" w:rsidRDefault="00870ADB">
            <w:pPr>
              <w:rPr>
                <w:b/>
              </w:rPr>
            </w:pPr>
          </w:p>
        </w:tc>
        <w:tc>
          <w:tcPr>
            <w:tcW w:w="450" w:type="dxa"/>
            <w:vAlign w:val="center"/>
          </w:tcPr>
          <w:p w14:paraId="530F0FFA" w14:textId="77777777" w:rsidR="00870ADB" w:rsidRDefault="00870ADB">
            <w:pPr>
              <w:rPr>
                <w:b/>
              </w:rPr>
            </w:pPr>
          </w:p>
        </w:tc>
        <w:tc>
          <w:tcPr>
            <w:tcW w:w="3810" w:type="dxa"/>
          </w:tcPr>
          <w:p w14:paraId="03E4DA4B" w14:textId="77777777" w:rsidR="00870ADB" w:rsidRDefault="00870ADB"/>
        </w:tc>
      </w:tr>
      <w:tr w:rsidR="00870ADB" w14:paraId="0E720CD3" w14:textId="77777777">
        <w:tc>
          <w:tcPr>
            <w:tcW w:w="1005" w:type="dxa"/>
            <w:vAlign w:val="center"/>
          </w:tcPr>
          <w:p w14:paraId="280DDC8C" w14:textId="77777777" w:rsidR="00870ADB" w:rsidRDefault="00870ADB"/>
        </w:tc>
        <w:tc>
          <w:tcPr>
            <w:tcW w:w="2370" w:type="dxa"/>
            <w:vAlign w:val="center"/>
          </w:tcPr>
          <w:p w14:paraId="36D2B336" w14:textId="77777777" w:rsidR="00870ADB" w:rsidRDefault="00140AAC">
            <w:pPr>
              <w:rPr>
                <w:i/>
              </w:rPr>
            </w:pPr>
            <w:proofErr w:type="spellStart"/>
            <w:r>
              <w:rPr>
                <w:i/>
              </w:rPr>
              <w:t>Didemnum</w:t>
            </w:r>
            <w:proofErr w:type="spellEnd"/>
            <w:r>
              <w:rPr>
                <w:i/>
              </w:rPr>
              <w:t xml:space="preserve"> cf. </w:t>
            </w:r>
            <w:proofErr w:type="spellStart"/>
            <w:r>
              <w:rPr>
                <w:i/>
              </w:rPr>
              <w:t>spongioides</w:t>
            </w:r>
            <w:proofErr w:type="spellEnd"/>
            <w:r>
              <w:rPr>
                <w:i/>
              </w:rPr>
              <w:t xml:space="preserve"> </w:t>
            </w:r>
            <w:proofErr w:type="spellStart"/>
            <w:r>
              <w:rPr>
                <w:i/>
              </w:rPr>
              <w:t>Sluiter</w:t>
            </w:r>
            <w:proofErr w:type="spellEnd"/>
            <w:r>
              <w:rPr>
                <w:i/>
              </w:rPr>
              <w:t xml:space="preserve"> 1909</w:t>
            </w:r>
          </w:p>
        </w:tc>
        <w:tc>
          <w:tcPr>
            <w:tcW w:w="300" w:type="dxa"/>
            <w:vAlign w:val="center"/>
          </w:tcPr>
          <w:p w14:paraId="4C31FBFA" w14:textId="77777777" w:rsidR="00870ADB" w:rsidRDefault="00870ADB">
            <w:pPr>
              <w:rPr>
                <w:b/>
              </w:rPr>
            </w:pPr>
          </w:p>
        </w:tc>
        <w:tc>
          <w:tcPr>
            <w:tcW w:w="315" w:type="dxa"/>
            <w:vAlign w:val="center"/>
          </w:tcPr>
          <w:p w14:paraId="349C8C19" w14:textId="77777777" w:rsidR="00870ADB" w:rsidRDefault="00870ADB">
            <w:pPr>
              <w:rPr>
                <w:b/>
              </w:rPr>
            </w:pPr>
          </w:p>
        </w:tc>
        <w:tc>
          <w:tcPr>
            <w:tcW w:w="345" w:type="dxa"/>
            <w:vAlign w:val="center"/>
          </w:tcPr>
          <w:p w14:paraId="74B77298" w14:textId="77777777" w:rsidR="00870ADB" w:rsidRDefault="00140AAC">
            <w:pPr>
              <w:rPr>
                <w:b/>
              </w:rPr>
            </w:pPr>
            <w:r>
              <w:rPr>
                <w:b/>
              </w:rPr>
              <w:t>C</w:t>
            </w:r>
          </w:p>
        </w:tc>
        <w:tc>
          <w:tcPr>
            <w:tcW w:w="360" w:type="dxa"/>
          </w:tcPr>
          <w:p w14:paraId="3CB4376A" w14:textId="77777777" w:rsidR="00870ADB" w:rsidRDefault="00870ADB">
            <w:pPr>
              <w:rPr>
                <w:b/>
              </w:rPr>
            </w:pPr>
          </w:p>
        </w:tc>
        <w:tc>
          <w:tcPr>
            <w:tcW w:w="450" w:type="dxa"/>
            <w:vAlign w:val="center"/>
          </w:tcPr>
          <w:p w14:paraId="68BEC3A2" w14:textId="77777777" w:rsidR="00870ADB" w:rsidRDefault="00870ADB">
            <w:pPr>
              <w:rPr>
                <w:b/>
              </w:rPr>
            </w:pPr>
          </w:p>
        </w:tc>
        <w:tc>
          <w:tcPr>
            <w:tcW w:w="3810" w:type="dxa"/>
          </w:tcPr>
          <w:p w14:paraId="79640DCB" w14:textId="77777777" w:rsidR="00870ADB" w:rsidRDefault="00870ADB"/>
        </w:tc>
      </w:tr>
      <w:tr w:rsidR="00870ADB" w14:paraId="74A30AC7" w14:textId="77777777">
        <w:tc>
          <w:tcPr>
            <w:tcW w:w="1005" w:type="dxa"/>
            <w:vAlign w:val="center"/>
          </w:tcPr>
          <w:p w14:paraId="4862B9AB" w14:textId="77777777" w:rsidR="00870ADB" w:rsidRDefault="00870ADB"/>
        </w:tc>
        <w:tc>
          <w:tcPr>
            <w:tcW w:w="2370" w:type="dxa"/>
            <w:vAlign w:val="center"/>
          </w:tcPr>
          <w:p w14:paraId="0E79A5BF" w14:textId="77777777" w:rsidR="00870ADB" w:rsidRDefault="00140AAC">
            <w:pPr>
              <w:rPr>
                <w:i/>
              </w:rPr>
            </w:pPr>
            <w:proofErr w:type="spellStart"/>
            <w:r>
              <w:rPr>
                <w:i/>
              </w:rPr>
              <w:t>Diplosoma</w:t>
            </w:r>
            <w:proofErr w:type="spellEnd"/>
            <w:r>
              <w:rPr>
                <w:i/>
              </w:rPr>
              <w:t xml:space="preserve"> </w:t>
            </w:r>
            <w:proofErr w:type="spellStart"/>
            <w:r>
              <w:rPr>
                <w:i/>
              </w:rPr>
              <w:t>listerianum</w:t>
            </w:r>
            <w:proofErr w:type="spellEnd"/>
            <w:r>
              <w:rPr>
                <w:i/>
              </w:rPr>
              <w:t xml:space="preserve"> </w:t>
            </w:r>
            <w:r>
              <w:t>(Milne Edwards 1841)</w:t>
            </w:r>
          </w:p>
        </w:tc>
        <w:tc>
          <w:tcPr>
            <w:tcW w:w="300" w:type="dxa"/>
            <w:vAlign w:val="center"/>
          </w:tcPr>
          <w:p w14:paraId="6BD854F2" w14:textId="77777777" w:rsidR="00870ADB" w:rsidRDefault="00140AAC">
            <w:pPr>
              <w:rPr>
                <w:b/>
              </w:rPr>
            </w:pPr>
            <w:r>
              <w:rPr>
                <w:b/>
              </w:rPr>
              <w:t>I</w:t>
            </w:r>
          </w:p>
        </w:tc>
        <w:tc>
          <w:tcPr>
            <w:tcW w:w="315" w:type="dxa"/>
            <w:vAlign w:val="center"/>
          </w:tcPr>
          <w:p w14:paraId="653FA978" w14:textId="77777777" w:rsidR="00870ADB" w:rsidRDefault="00140AAC">
            <w:pPr>
              <w:rPr>
                <w:b/>
              </w:rPr>
            </w:pPr>
            <w:r>
              <w:rPr>
                <w:b/>
              </w:rPr>
              <w:t>I</w:t>
            </w:r>
          </w:p>
        </w:tc>
        <w:tc>
          <w:tcPr>
            <w:tcW w:w="345" w:type="dxa"/>
            <w:vAlign w:val="center"/>
          </w:tcPr>
          <w:p w14:paraId="56554D9D" w14:textId="77777777" w:rsidR="00870ADB" w:rsidRDefault="00870ADB">
            <w:pPr>
              <w:rPr>
                <w:b/>
              </w:rPr>
            </w:pPr>
          </w:p>
        </w:tc>
        <w:tc>
          <w:tcPr>
            <w:tcW w:w="360" w:type="dxa"/>
          </w:tcPr>
          <w:p w14:paraId="218F64E4" w14:textId="77777777" w:rsidR="00870ADB" w:rsidRDefault="00140AAC">
            <w:pPr>
              <w:rPr>
                <w:b/>
              </w:rPr>
            </w:pPr>
            <w:r>
              <w:rPr>
                <w:b/>
              </w:rPr>
              <w:t>I</w:t>
            </w:r>
          </w:p>
        </w:tc>
        <w:tc>
          <w:tcPr>
            <w:tcW w:w="450" w:type="dxa"/>
            <w:vAlign w:val="center"/>
          </w:tcPr>
          <w:p w14:paraId="151E450A" w14:textId="77777777" w:rsidR="00870ADB" w:rsidRDefault="00870ADB">
            <w:pPr>
              <w:rPr>
                <w:b/>
              </w:rPr>
            </w:pPr>
          </w:p>
        </w:tc>
        <w:tc>
          <w:tcPr>
            <w:tcW w:w="3810" w:type="dxa"/>
          </w:tcPr>
          <w:p w14:paraId="454B4BAD" w14:textId="77777777" w:rsidR="00870ADB" w:rsidRDefault="00870ADB"/>
        </w:tc>
      </w:tr>
      <w:tr w:rsidR="00870ADB" w14:paraId="3C300588" w14:textId="77777777">
        <w:tc>
          <w:tcPr>
            <w:tcW w:w="1005" w:type="dxa"/>
            <w:vAlign w:val="center"/>
          </w:tcPr>
          <w:p w14:paraId="2DE179D1" w14:textId="77777777" w:rsidR="00870ADB" w:rsidRDefault="00870ADB"/>
        </w:tc>
        <w:tc>
          <w:tcPr>
            <w:tcW w:w="2370" w:type="dxa"/>
            <w:vAlign w:val="center"/>
          </w:tcPr>
          <w:p w14:paraId="3E0B14C7" w14:textId="77777777" w:rsidR="00870ADB" w:rsidRDefault="00140AAC">
            <w:pPr>
              <w:rPr>
                <w:i/>
              </w:rPr>
            </w:pPr>
            <w:proofErr w:type="spellStart"/>
            <w:r>
              <w:rPr>
                <w:i/>
              </w:rPr>
              <w:t>Diplosoma</w:t>
            </w:r>
            <w:proofErr w:type="spellEnd"/>
            <w:r>
              <w:rPr>
                <w:i/>
              </w:rPr>
              <w:t xml:space="preserve"> sp. A</w:t>
            </w:r>
          </w:p>
        </w:tc>
        <w:tc>
          <w:tcPr>
            <w:tcW w:w="300" w:type="dxa"/>
            <w:vAlign w:val="center"/>
          </w:tcPr>
          <w:p w14:paraId="4A28E591" w14:textId="77777777" w:rsidR="00870ADB" w:rsidRDefault="00870ADB">
            <w:pPr>
              <w:rPr>
                <w:b/>
              </w:rPr>
            </w:pPr>
          </w:p>
        </w:tc>
        <w:tc>
          <w:tcPr>
            <w:tcW w:w="315" w:type="dxa"/>
            <w:vAlign w:val="center"/>
          </w:tcPr>
          <w:p w14:paraId="1DFBCC43" w14:textId="77777777" w:rsidR="00870ADB" w:rsidRDefault="00140AAC">
            <w:pPr>
              <w:rPr>
                <w:b/>
              </w:rPr>
            </w:pPr>
            <w:r>
              <w:rPr>
                <w:b/>
              </w:rPr>
              <w:t>C</w:t>
            </w:r>
          </w:p>
        </w:tc>
        <w:tc>
          <w:tcPr>
            <w:tcW w:w="345" w:type="dxa"/>
            <w:vAlign w:val="center"/>
          </w:tcPr>
          <w:p w14:paraId="5FD7DEFC" w14:textId="77777777" w:rsidR="00870ADB" w:rsidRDefault="00870ADB">
            <w:pPr>
              <w:rPr>
                <w:b/>
              </w:rPr>
            </w:pPr>
          </w:p>
        </w:tc>
        <w:tc>
          <w:tcPr>
            <w:tcW w:w="360" w:type="dxa"/>
          </w:tcPr>
          <w:p w14:paraId="77924FAC" w14:textId="77777777" w:rsidR="00870ADB" w:rsidRDefault="00870ADB">
            <w:pPr>
              <w:rPr>
                <w:b/>
              </w:rPr>
            </w:pPr>
          </w:p>
        </w:tc>
        <w:tc>
          <w:tcPr>
            <w:tcW w:w="450" w:type="dxa"/>
            <w:vAlign w:val="center"/>
          </w:tcPr>
          <w:p w14:paraId="4307696D" w14:textId="77777777" w:rsidR="00870ADB" w:rsidRDefault="00870ADB">
            <w:pPr>
              <w:rPr>
                <w:b/>
              </w:rPr>
            </w:pPr>
          </w:p>
        </w:tc>
        <w:tc>
          <w:tcPr>
            <w:tcW w:w="3810" w:type="dxa"/>
          </w:tcPr>
          <w:p w14:paraId="0E6462D4" w14:textId="77777777" w:rsidR="00870ADB" w:rsidRDefault="00870ADB"/>
        </w:tc>
      </w:tr>
      <w:tr w:rsidR="00870ADB" w14:paraId="2986BCA3" w14:textId="77777777">
        <w:tc>
          <w:tcPr>
            <w:tcW w:w="1005" w:type="dxa"/>
            <w:vAlign w:val="center"/>
          </w:tcPr>
          <w:p w14:paraId="1950F3D2" w14:textId="77777777" w:rsidR="00870ADB" w:rsidRDefault="00870ADB"/>
        </w:tc>
        <w:tc>
          <w:tcPr>
            <w:tcW w:w="2370" w:type="dxa"/>
            <w:vAlign w:val="center"/>
          </w:tcPr>
          <w:p w14:paraId="51A688B8" w14:textId="77777777" w:rsidR="00870ADB" w:rsidRDefault="00140AAC">
            <w:pPr>
              <w:rPr>
                <w:i/>
              </w:rPr>
            </w:pPr>
            <w:proofErr w:type="spellStart"/>
            <w:r>
              <w:rPr>
                <w:i/>
              </w:rPr>
              <w:t>Ecteinascidia</w:t>
            </w:r>
            <w:proofErr w:type="spellEnd"/>
            <w:r>
              <w:rPr>
                <w:i/>
              </w:rPr>
              <w:t xml:space="preserve"> </w:t>
            </w:r>
            <w:proofErr w:type="spellStart"/>
            <w:r>
              <w:rPr>
                <w:i/>
              </w:rPr>
              <w:t>diaphanis</w:t>
            </w:r>
            <w:proofErr w:type="spellEnd"/>
            <w:r>
              <w:rPr>
                <w:i/>
              </w:rPr>
              <w:t xml:space="preserve"> </w:t>
            </w:r>
            <w:proofErr w:type="spellStart"/>
            <w:r>
              <w:t>Sluiter</w:t>
            </w:r>
            <w:proofErr w:type="spellEnd"/>
            <w:r>
              <w:t xml:space="preserve"> 1886</w:t>
            </w:r>
          </w:p>
        </w:tc>
        <w:tc>
          <w:tcPr>
            <w:tcW w:w="300" w:type="dxa"/>
            <w:vAlign w:val="center"/>
          </w:tcPr>
          <w:p w14:paraId="7CD7D4FB" w14:textId="77777777" w:rsidR="00870ADB" w:rsidRDefault="00140AAC">
            <w:pPr>
              <w:rPr>
                <w:b/>
              </w:rPr>
            </w:pPr>
            <w:r>
              <w:rPr>
                <w:b/>
              </w:rPr>
              <w:t>C</w:t>
            </w:r>
          </w:p>
        </w:tc>
        <w:tc>
          <w:tcPr>
            <w:tcW w:w="315" w:type="dxa"/>
            <w:vAlign w:val="center"/>
          </w:tcPr>
          <w:p w14:paraId="7F128EBA" w14:textId="77777777" w:rsidR="00870ADB" w:rsidRDefault="00870ADB">
            <w:pPr>
              <w:rPr>
                <w:b/>
              </w:rPr>
            </w:pPr>
          </w:p>
        </w:tc>
        <w:tc>
          <w:tcPr>
            <w:tcW w:w="345" w:type="dxa"/>
            <w:vAlign w:val="center"/>
          </w:tcPr>
          <w:p w14:paraId="05FA64FE" w14:textId="77777777" w:rsidR="00870ADB" w:rsidRDefault="00870ADB">
            <w:pPr>
              <w:rPr>
                <w:b/>
              </w:rPr>
            </w:pPr>
          </w:p>
        </w:tc>
        <w:tc>
          <w:tcPr>
            <w:tcW w:w="360" w:type="dxa"/>
          </w:tcPr>
          <w:p w14:paraId="72011BA5" w14:textId="77777777" w:rsidR="00870ADB" w:rsidRDefault="00870ADB">
            <w:pPr>
              <w:rPr>
                <w:b/>
              </w:rPr>
            </w:pPr>
          </w:p>
        </w:tc>
        <w:tc>
          <w:tcPr>
            <w:tcW w:w="450" w:type="dxa"/>
            <w:vAlign w:val="center"/>
          </w:tcPr>
          <w:p w14:paraId="2F8E6BB3" w14:textId="77777777" w:rsidR="00870ADB" w:rsidRDefault="00870ADB">
            <w:pPr>
              <w:rPr>
                <w:b/>
              </w:rPr>
            </w:pPr>
          </w:p>
        </w:tc>
        <w:tc>
          <w:tcPr>
            <w:tcW w:w="3810" w:type="dxa"/>
          </w:tcPr>
          <w:p w14:paraId="05C67518" w14:textId="77777777" w:rsidR="00870ADB" w:rsidRDefault="00870ADB"/>
        </w:tc>
      </w:tr>
      <w:tr w:rsidR="00870ADB" w14:paraId="54424AFD" w14:textId="77777777">
        <w:tc>
          <w:tcPr>
            <w:tcW w:w="1005" w:type="dxa"/>
            <w:vAlign w:val="center"/>
          </w:tcPr>
          <w:p w14:paraId="30FF856B" w14:textId="77777777" w:rsidR="00870ADB" w:rsidRDefault="00870ADB"/>
        </w:tc>
        <w:tc>
          <w:tcPr>
            <w:tcW w:w="2370" w:type="dxa"/>
            <w:vAlign w:val="center"/>
          </w:tcPr>
          <w:p w14:paraId="55AE294B" w14:textId="77777777" w:rsidR="00870ADB" w:rsidRDefault="00140AAC">
            <w:pPr>
              <w:rPr>
                <w:i/>
              </w:rPr>
            </w:pPr>
            <w:proofErr w:type="spellStart"/>
            <w:r>
              <w:rPr>
                <w:i/>
              </w:rPr>
              <w:t>Eusynstyela</w:t>
            </w:r>
            <w:proofErr w:type="spellEnd"/>
            <w:r>
              <w:rPr>
                <w:i/>
              </w:rPr>
              <w:t xml:space="preserve"> </w:t>
            </w:r>
            <w:proofErr w:type="spellStart"/>
            <w:r>
              <w:rPr>
                <w:i/>
              </w:rPr>
              <w:t>hartmeyeri</w:t>
            </w:r>
            <w:proofErr w:type="spellEnd"/>
            <w:r>
              <w:rPr>
                <w:i/>
              </w:rPr>
              <w:t xml:space="preserve"> </w:t>
            </w:r>
            <w:r>
              <w:t>Michaelson 1904</w:t>
            </w:r>
          </w:p>
        </w:tc>
        <w:tc>
          <w:tcPr>
            <w:tcW w:w="300" w:type="dxa"/>
            <w:vAlign w:val="center"/>
          </w:tcPr>
          <w:p w14:paraId="157310C5" w14:textId="77777777" w:rsidR="00870ADB" w:rsidRDefault="00140AAC">
            <w:pPr>
              <w:rPr>
                <w:b/>
              </w:rPr>
            </w:pPr>
            <w:r>
              <w:rPr>
                <w:b/>
              </w:rPr>
              <w:t>C</w:t>
            </w:r>
          </w:p>
        </w:tc>
        <w:tc>
          <w:tcPr>
            <w:tcW w:w="315" w:type="dxa"/>
            <w:vAlign w:val="center"/>
          </w:tcPr>
          <w:p w14:paraId="7A5705F8" w14:textId="77777777" w:rsidR="00870ADB" w:rsidRDefault="00870ADB">
            <w:pPr>
              <w:rPr>
                <w:b/>
              </w:rPr>
            </w:pPr>
          </w:p>
        </w:tc>
        <w:tc>
          <w:tcPr>
            <w:tcW w:w="345" w:type="dxa"/>
            <w:vAlign w:val="center"/>
          </w:tcPr>
          <w:p w14:paraId="778CE1F8" w14:textId="77777777" w:rsidR="00870ADB" w:rsidRDefault="00870ADB">
            <w:pPr>
              <w:rPr>
                <w:b/>
              </w:rPr>
            </w:pPr>
          </w:p>
        </w:tc>
        <w:tc>
          <w:tcPr>
            <w:tcW w:w="360" w:type="dxa"/>
          </w:tcPr>
          <w:p w14:paraId="72C5D011" w14:textId="77777777" w:rsidR="00870ADB" w:rsidRDefault="00140AAC">
            <w:pPr>
              <w:rPr>
                <w:b/>
              </w:rPr>
            </w:pPr>
            <w:r>
              <w:rPr>
                <w:b/>
              </w:rPr>
              <w:t>I</w:t>
            </w:r>
          </w:p>
        </w:tc>
        <w:tc>
          <w:tcPr>
            <w:tcW w:w="450" w:type="dxa"/>
            <w:vAlign w:val="center"/>
          </w:tcPr>
          <w:p w14:paraId="29CC0873" w14:textId="77777777" w:rsidR="00870ADB" w:rsidRDefault="00870ADB">
            <w:pPr>
              <w:rPr>
                <w:b/>
              </w:rPr>
            </w:pPr>
          </w:p>
        </w:tc>
        <w:tc>
          <w:tcPr>
            <w:tcW w:w="3810" w:type="dxa"/>
          </w:tcPr>
          <w:p w14:paraId="136CE964" w14:textId="77777777" w:rsidR="00870ADB" w:rsidRDefault="00870ADB"/>
        </w:tc>
      </w:tr>
      <w:tr w:rsidR="00870ADB" w14:paraId="55493EC3" w14:textId="77777777">
        <w:tc>
          <w:tcPr>
            <w:tcW w:w="1005" w:type="dxa"/>
            <w:vAlign w:val="center"/>
          </w:tcPr>
          <w:p w14:paraId="0E43A574" w14:textId="77777777" w:rsidR="00870ADB" w:rsidRDefault="00870ADB"/>
        </w:tc>
        <w:tc>
          <w:tcPr>
            <w:tcW w:w="2370" w:type="dxa"/>
            <w:vAlign w:val="center"/>
          </w:tcPr>
          <w:p w14:paraId="542F08F0" w14:textId="77777777" w:rsidR="00870ADB" w:rsidRDefault="00140AAC">
            <w:pPr>
              <w:rPr>
                <w:i/>
              </w:rPr>
            </w:pPr>
            <w:proofErr w:type="spellStart"/>
            <w:r>
              <w:rPr>
                <w:i/>
              </w:rPr>
              <w:t>Herdmania</w:t>
            </w:r>
            <w:proofErr w:type="spellEnd"/>
            <w:r>
              <w:rPr>
                <w:i/>
              </w:rPr>
              <w:t xml:space="preserve"> </w:t>
            </w:r>
            <w:proofErr w:type="spellStart"/>
            <w:r>
              <w:rPr>
                <w:i/>
              </w:rPr>
              <w:t>insolita</w:t>
            </w:r>
            <w:proofErr w:type="spellEnd"/>
            <w:r>
              <w:rPr>
                <w:i/>
              </w:rPr>
              <w:t xml:space="preserve"> </w:t>
            </w:r>
            <w:proofErr w:type="spellStart"/>
            <w:r>
              <w:t>Monniot</w:t>
            </w:r>
            <w:proofErr w:type="spellEnd"/>
            <w:r>
              <w:t xml:space="preserve"> F and </w:t>
            </w:r>
            <w:proofErr w:type="spellStart"/>
            <w:r>
              <w:t>Monniot</w:t>
            </w:r>
            <w:proofErr w:type="spellEnd"/>
            <w:r>
              <w:t xml:space="preserve"> C 2001</w:t>
            </w:r>
          </w:p>
        </w:tc>
        <w:tc>
          <w:tcPr>
            <w:tcW w:w="300" w:type="dxa"/>
            <w:vAlign w:val="center"/>
          </w:tcPr>
          <w:p w14:paraId="2B76C910" w14:textId="77777777" w:rsidR="00870ADB" w:rsidRDefault="00870ADB">
            <w:pPr>
              <w:rPr>
                <w:b/>
              </w:rPr>
            </w:pPr>
          </w:p>
        </w:tc>
        <w:tc>
          <w:tcPr>
            <w:tcW w:w="315" w:type="dxa"/>
            <w:vAlign w:val="center"/>
          </w:tcPr>
          <w:p w14:paraId="070C378B" w14:textId="77777777" w:rsidR="00870ADB" w:rsidRDefault="00140AAC">
            <w:pPr>
              <w:rPr>
                <w:b/>
              </w:rPr>
            </w:pPr>
            <w:r>
              <w:rPr>
                <w:b/>
              </w:rPr>
              <w:t>C</w:t>
            </w:r>
          </w:p>
        </w:tc>
        <w:tc>
          <w:tcPr>
            <w:tcW w:w="345" w:type="dxa"/>
            <w:vAlign w:val="center"/>
          </w:tcPr>
          <w:p w14:paraId="7ABB82F8" w14:textId="77777777" w:rsidR="00870ADB" w:rsidRDefault="00870ADB">
            <w:pPr>
              <w:rPr>
                <w:b/>
              </w:rPr>
            </w:pPr>
          </w:p>
        </w:tc>
        <w:tc>
          <w:tcPr>
            <w:tcW w:w="360" w:type="dxa"/>
          </w:tcPr>
          <w:p w14:paraId="069C5C22" w14:textId="77777777" w:rsidR="00870ADB" w:rsidRDefault="00870ADB">
            <w:pPr>
              <w:rPr>
                <w:b/>
              </w:rPr>
            </w:pPr>
          </w:p>
        </w:tc>
        <w:tc>
          <w:tcPr>
            <w:tcW w:w="450" w:type="dxa"/>
            <w:vAlign w:val="center"/>
          </w:tcPr>
          <w:p w14:paraId="37873787" w14:textId="77777777" w:rsidR="00870ADB" w:rsidRDefault="00870ADB">
            <w:pPr>
              <w:rPr>
                <w:b/>
              </w:rPr>
            </w:pPr>
          </w:p>
        </w:tc>
        <w:tc>
          <w:tcPr>
            <w:tcW w:w="3810" w:type="dxa"/>
          </w:tcPr>
          <w:p w14:paraId="596A1234" w14:textId="77777777" w:rsidR="00870ADB" w:rsidRDefault="00870ADB"/>
        </w:tc>
      </w:tr>
      <w:tr w:rsidR="00870ADB" w14:paraId="70002C14" w14:textId="77777777">
        <w:tc>
          <w:tcPr>
            <w:tcW w:w="1005" w:type="dxa"/>
            <w:vAlign w:val="center"/>
          </w:tcPr>
          <w:p w14:paraId="75F9B1ED" w14:textId="77777777" w:rsidR="00870ADB" w:rsidRDefault="00870ADB"/>
        </w:tc>
        <w:tc>
          <w:tcPr>
            <w:tcW w:w="2370" w:type="dxa"/>
            <w:vAlign w:val="center"/>
          </w:tcPr>
          <w:p w14:paraId="072BD14E" w14:textId="77777777" w:rsidR="00870ADB" w:rsidRDefault="00140AAC">
            <w:pPr>
              <w:rPr>
                <w:i/>
              </w:rPr>
            </w:pPr>
            <w:proofErr w:type="spellStart"/>
            <w:r>
              <w:rPr>
                <w:i/>
              </w:rPr>
              <w:t>Herdmania</w:t>
            </w:r>
            <w:proofErr w:type="spellEnd"/>
            <w:r>
              <w:rPr>
                <w:i/>
              </w:rPr>
              <w:t xml:space="preserve"> pallida </w:t>
            </w:r>
            <w:r>
              <w:t>(Heller 1878)</w:t>
            </w:r>
          </w:p>
        </w:tc>
        <w:tc>
          <w:tcPr>
            <w:tcW w:w="300" w:type="dxa"/>
            <w:vAlign w:val="center"/>
          </w:tcPr>
          <w:p w14:paraId="370948B8" w14:textId="77777777" w:rsidR="00870ADB" w:rsidRDefault="00870ADB">
            <w:pPr>
              <w:rPr>
                <w:b/>
              </w:rPr>
            </w:pPr>
          </w:p>
        </w:tc>
        <w:tc>
          <w:tcPr>
            <w:tcW w:w="315" w:type="dxa"/>
            <w:vAlign w:val="center"/>
          </w:tcPr>
          <w:p w14:paraId="7A379B33" w14:textId="77777777" w:rsidR="00870ADB" w:rsidRDefault="00140AAC">
            <w:pPr>
              <w:rPr>
                <w:b/>
              </w:rPr>
            </w:pPr>
            <w:r>
              <w:rPr>
                <w:b/>
              </w:rPr>
              <w:t>C</w:t>
            </w:r>
          </w:p>
        </w:tc>
        <w:tc>
          <w:tcPr>
            <w:tcW w:w="345" w:type="dxa"/>
            <w:vAlign w:val="center"/>
          </w:tcPr>
          <w:p w14:paraId="4249E3FF" w14:textId="77777777" w:rsidR="00870ADB" w:rsidRDefault="00870ADB">
            <w:pPr>
              <w:rPr>
                <w:b/>
              </w:rPr>
            </w:pPr>
          </w:p>
        </w:tc>
        <w:tc>
          <w:tcPr>
            <w:tcW w:w="360" w:type="dxa"/>
          </w:tcPr>
          <w:p w14:paraId="27BC79D7" w14:textId="77777777" w:rsidR="00870ADB" w:rsidRDefault="00140AAC">
            <w:pPr>
              <w:rPr>
                <w:b/>
              </w:rPr>
            </w:pPr>
            <w:r>
              <w:rPr>
                <w:b/>
              </w:rPr>
              <w:t>I</w:t>
            </w:r>
          </w:p>
        </w:tc>
        <w:tc>
          <w:tcPr>
            <w:tcW w:w="450" w:type="dxa"/>
            <w:vAlign w:val="center"/>
          </w:tcPr>
          <w:p w14:paraId="049AFC89" w14:textId="77777777" w:rsidR="00870ADB" w:rsidRDefault="00870ADB">
            <w:pPr>
              <w:rPr>
                <w:b/>
              </w:rPr>
            </w:pPr>
          </w:p>
        </w:tc>
        <w:tc>
          <w:tcPr>
            <w:tcW w:w="3810" w:type="dxa"/>
          </w:tcPr>
          <w:p w14:paraId="48D6B590" w14:textId="77777777" w:rsidR="00870ADB" w:rsidRDefault="00870ADB"/>
        </w:tc>
      </w:tr>
      <w:tr w:rsidR="00870ADB" w14:paraId="19FD7027" w14:textId="77777777">
        <w:tc>
          <w:tcPr>
            <w:tcW w:w="1005" w:type="dxa"/>
            <w:vAlign w:val="center"/>
          </w:tcPr>
          <w:p w14:paraId="51A7E224" w14:textId="77777777" w:rsidR="00870ADB" w:rsidRDefault="00870ADB"/>
        </w:tc>
        <w:tc>
          <w:tcPr>
            <w:tcW w:w="2370" w:type="dxa"/>
            <w:vAlign w:val="center"/>
          </w:tcPr>
          <w:p w14:paraId="309B680E" w14:textId="77777777" w:rsidR="00870ADB" w:rsidRDefault="00140AAC">
            <w:pPr>
              <w:rPr>
                <w:i/>
              </w:rPr>
            </w:pPr>
            <w:proofErr w:type="spellStart"/>
            <w:r>
              <w:rPr>
                <w:i/>
              </w:rPr>
              <w:t>Herdmania</w:t>
            </w:r>
            <w:proofErr w:type="spellEnd"/>
            <w:r>
              <w:rPr>
                <w:i/>
              </w:rPr>
              <w:t xml:space="preserve"> </w:t>
            </w:r>
            <w:proofErr w:type="spellStart"/>
            <w:r>
              <w:rPr>
                <w:i/>
              </w:rPr>
              <w:t>mauritiana</w:t>
            </w:r>
            <w:proofErr w:type="spellEnd"/>
            <w:r>
              <w:rPr>
                <w:i/>
              </w:rPr>
              <w:t xml:space="preserve"> </w:t>
            </w:r>
            <w:r>
              <w:t>(</w:t>
            </w:r>
            <w:proofErr w:type="spellStart"/>
            <w:r>
              <w:t>Drasche</w:t>
            </w:r>
            <w:proofErr w:type="spellEnd"/>
            <w:r>
              <w:t xml:space="preserve"> 1884)</w:t>
            </w:r>
          </w:p>
        </w:tc>
        <w:tc>
          <w:tcPr>
            <w:tcW w:w="300" w:type="dxa"/>
            <w:vAlign w:val="center"/>
          </w:tcPr>
          <w:p w14:paraId="54F3A6EB" w14:textId="77777777" w:rsidR="00870ADB" w:rsidRDefault="00140AAC">
            <w:pPr>
              <w:rPr>
                <w:b/>
              </w:rPr>
            </w:pPr>
            <w:r>
              <w:rPr>
                <w:b/>
              </w:rPr>
              <w:t>C</w:t>
            </w:r>
          </w:p>
        </w:tc>
        <w:tc>
          <w:tcPr>
            <w:tcW w:w="315" w:type="dxa"/>
            <w:vAlign w:val="center"/>
          </w:tcPr>
          <w:p w14:paraId="22576A4D" w14:textId="77777777" w:rsidR="00870ADB" w:rsidRDefault="00870ADB">
            <w:pPr>
              <w:rPr>
                <w:b/>
              </w:rPr>
            </w:pPr>
          </w:p>
        </w:tc>
        <w:tc>
          <w:tcPr>
            <w:tcW w:w="345" w:type="dxa"/>
            <w:vAlign w:val="center"/>
          </w:tcPr>
          <w:p w14:paraId="0E95D927" w14:textId="77777777" w:rsidR="00870ADB" w:rsidRDefault="00870ADB">
            <w:pPr>
              <w:rPr>
                <w:b/>
              </w:rPr>
            </w:pPr>
          </w:p>
        </w:tc>
        <w:tc>
          <w:tcPr>
            <w:tcW w:w="360" w:type="dxa"/>
          </w:tcPr>
          <w:p w14:paraId="25B86418" w14:textId="77777777" w:rsidR="00870ADB" w:rsidRDefault="00870ADB">
            <w:pPr>
              <w:rPr>
                <w:b/>
              </w:rPr>
            </w:pPr>
          </w:p>
        </w:tc>
        <w:tc>
          <w:tcPr>
            <w:tcW w:w="450" w:type="dxa"/>
            <w:vAlign w:val="center"/>
          </w:tcPr>
          <w:p w14:paraId="2DE4A5AA" w14:textId="77777777" w:rsidR="00870ADB" w:rsidRDefault="00870ADB">
            <w:pPr>
              <w:rPr>
                <w:b/>
              </w:rPr>
            </w:pPr>
          </w:p>
        </w:tc>
        <w:tc>
          <w:tcPr>
            <w:tcW w:w="3810" w:type="dxa"/>
          </w:tcPr>
          <w:p w14:paraId="37B44665" w14:textId="77777777" w:rsidR="00870ADB" w:rsidRDefault="00870ADB"/>
        </w:tc>
      </w:tr>
      <w:tr w:rsidR="00870ADB" w14:paraId="269AAF7A" w14:textId="77777777">
        <w:tc>
          <w:tcPr>
            <w:tcW w:w="1005" w:type="dxa"/>
            <w:vAlign w:val="center"/>
          </w:tcPr>
          <w:p w14:paraId="2AC44B61" w14:textId="77777777" w:rsidR="00870ADB" w:rsidRDefault="00870ADB"/>
        </w:tc>
        <w:tc>
          <w:tcPr>
            <w:tcW w:w="2370" w:type="dxa"/>
            <w:vAlign w:val="center"/>
          </w:tcPr>
          <w:p w14:paraId="478C9F74" w14:textId="77777777" w:rsidR="00870ADB" w:rsidRDefault="00140AAC">
            <w:pPr>
              <w:rPr>
                <w:i/>
              </w:rPr>
            </w:pPr>
            <w:proofErr w:type="spellStart"/>
            <w:r>
              <w:rPr>
                <w:i/>
              </w:rPr>
              <w:t>Herdmania</w:t>
            </w:r>
            <w:proofErr w:type="spellEnd"/>
            <w:r>
              <w:rPr>
                <w:i/>
              </w:rPr>
              <w:t xml:space="preserve"> </w:t>
            </w:r>
            <w:proofErr w:type="spellStart"/>
            <w:r>
              <w:rPr>
                <w:i/>
              </w:rPr>
              <w:t>momus</w:t>
            </w:r>
            <w:proofErr w:type="spellEnd"/>
            <w:r>
              <w:rPr>
                <w:i/>
              </w:rPr>
              <w:t xml:space="preserve"> </w:t>
            </w:r>
            <w:r>
              <w:t>(Savigny 1816)</w:t>
            </w:r>
          </w:p>
        </w:tc>
        <w:tc>
          <w:tcPr>
            <w:tcW w:w="300" w:type="dxa"/>
            <w:vAlign w:val="center"/>
          </w:tcPr>
          <w:p w14:paraId="78CE0F76" w14:textId="77777777" w:rsidR="00870ADB" w:rsidRDefault="00140AAC">
            <w:pPr>
              <w:rPr>
                <w:b/>
              </w:rPr>
            </w:pPr>
            <w:r>
              <w:rPr>
                <w:b/>
              </w:rPr>
              <w:t>C</w:t>
            </w:r>
          </w:p>
        </w:tc>
        <w:tc>
          <w:tcPr>
            <w:tcW w:w="315" w:type="dxa"/>
            <w:vAlign w:val="center"/>
          </w:tcPr>
          <w:p w14:paraId="14341868" w14:textId="77777777" w:rsidR="00870ADB" w:rsidRDefault="00870ADB">
            <w:pPr>
              <w:rPr>
                <w:b/>
              </w:rPr>
            </w:pPr>
          </w:p>
        </w:tc>
        <w:tc>
          <w:tcPr>
            <w:tcW w:w="345" w:type="dxa"/>
            <w:vAlign w:val="center"/>
          </w:tcPr>
          <w:p w14:paraId="2D990F0C" w14:textId="77777777" w:rsidR="00870ADB" w:rsidRDefault="00870ADB">
            <w:pPr>
              <w:rPr>
                <w:b/>
              </w:rPr>
            </w:pPr>
          </w:p>
        </w:tc>
        <w:tc>
          <w:tcPr>
            <w:tcW w:w="360" w:type="dxa"/>
          </w:tcPr>
          <w:p w14:paraId="63E2FADA" w14:textId="77777777" w:rsidR="00870ADB" w:rsidRDefault="00870ADB">
            <w:pPr>
              <w:rPr>
                <w:b/>
              </w:rPr>
            </w:pPr>
          </w:p>
        </w:tc>
        <w:tc>
          <w:tcPr>
            <w:tcW w:w="450" w:type="dxa"/>
            <w:vAlign w:val="center"/>
          </w:tcPr>
          <w:p w14:paraId="15BE5F94" w14:textId="77777777" w:rsidR="00870ADB" w:rsidRDefault="00870ADB">
            <w:pPr>
              <w:rPr>
                <w:b/>
              </w:rPr>
            </w:pPr>
          </w:p>
        </w:tc>
        <w:tc>
          <w:tcPr>
            <w:tcW w:w="3810" w:type="dxa"/>
          </w:tcPr>
          <w:p w14:paraId="43657733" w14:textId="77777777" w:rsidR="00870ADB" w:rsidRDefault="00870ADB"/>
        </w:tc>
      </w:tr>
      <w:tr w:rsidR="00870ADB" w14:paraId="5A901030" w14:textId="77777777">
        <w:tc>
          <w:tcPr>
            <w:tcW w:w="1005" w:type="dxa"/>
            <w:vAlign w:val="center"/>
          </w:tcPr>
          <w:p w14:paraId="174AADE5" w14:textId="77777777" w:rsidR="00870ADB" w:rsidRDefault="00870ADB"/>
        </w:tc>
        <w:tc>
          <w:tcPr>
            <w:tcW w:w="2370" w:type="dxa"/>
            <w:vAlign w:val="center"/>
          </w:tcPr>
          <w:p w14:paraId="26FDE41D" w14:textId="77777777" w:rsidR="00870ADB" w:rsidRDefault="00140AAC">
            <w:pPr>
              <w:rPr>
                <w:i/>
              </w:rPr>
            </w:pPr>
            <w:proofErr w:type="spellStart"/>
            <w:r>
              <w:rPr>
                <w:i/>
              </w:rPr>
              <w:t>Lissoclinum</w:t>
            </w:r>
            <w:proofErr w:type="spellEnd"/>
            <w:r>
              <w:rPr>
                <w:i/>
              </w:rPr>
              <w:t xml:space="preserve"> fragile </w:t>
            </w:r>
            <w:r>
              <w:t>(Van Name 1902)</w:t>
            </w:r>
          </w:p>
        </w:tc>
        <w:tc>
          <w:tcPr>
            <w:tcW w:w="300" w:type="dxa"/>
            <w:vAlign w:val="center"/>
          </w:tcPr>
          <w:p w14:paraId="7524EFAB" w14:textId="77777777" w:rsidR="00870ADB" w:rsidRDefault="00140AAC">
            <w:pPr>
              <w:rPr>
                <w:b/>
              </w:rPr>
            </w:pPr>
            <w:r>
              <w:rPr>
                <w:b/>
              </w:rPr>
              <w:t>I</w:t>
            </w:r>
          </w:p>
        </w:tc>
        <w:tc>
          <w:tcPr>
            <w:tcW w:w="315" w:type="dxa"/>
            <w:vAlign w:val="center"/>
          </w:tcPr>
          <w:p w14:paraId="250B69BC" w14:textId="77777777" w:rsidR="00870ADB" w:rsidRDefault="00140AAC">
            <w:pPr>
              <w:rPr>
                <w:b/>
              </w:rPr>
            </w:pPr>
            <w:r>
              <w:rPr>
                <w:b/>
              </w:rPr>
              <w:t>I</w:t>
            </w:r>
          </w:p>
        </w:tc>
        <w:tc>
          <w:tcPr>
            <w:tcW w:w="345" w:type="dxa"/>
            <w:vAlign w:val="center"/>
          </w:tcPr>
          <w:p w14:paraId="41E41974" w14:textId="77777777" w:rsidR="00870ADB" w:rsidRDefault="00870ADB">
            <w:pPr>
              <w:rPr>
                <w:b/>
              </w:rPr>
            </w:pPr>
          </w:p>
        </w:tc>
        <w:tc>
          <w:tcPr>
            <w:tcW w:w="360" w:type="dxa"/>
          </w:tcPr>
          <w:p w14:paraId="66B14DE8" w14:textId="77777777" w:rsidR="00870ADB" w:rsidRDefault="00870ADB">
            <w:pPr>
              <w:rPr>
                <w:b/>
              </w:rPr>
            </w:pPr>
          </w:p>
        </w:tc>
        <w:tc>
          <w:tcPr>
            <w:tcW w:w="450" w:type="dxa"/>
            <w:vAlign w:val="center"/>
          </w:tcPr>
          <w:p w14:paraId="3B06A429" w14:textId="77777777" w:rsidR="00870ADB" w:rsidRDefault="00870ADB">
            <w:pPr>
              <w:rPr>
                <w:b/>
              </w:rPr>
            </w:pPr>
          </w:p>
        </w:tc>
        <w:tc>
          <w:tcPr>
            <w:tcW w:w="3810" w:type="dxa"/>
          </w:tcPr>
          <w:p w14:paraId="08D47B6F" w14:textId="77777777" w:rsidR="00870ADB" w:rsidRDefault="00870ADB"/>
        </w:tc>
      </w:tr>
      <w:tr w:rsidR="00870ADB" w14:paraId="275ACD0A" w14:textId="77777777">
        <w:tc>
          <w:tcPr>
            <w:tcW w:w="1005" w:type="dxa"/>
            <w:vAlign w:val="center"/>
          </w:tcPr>
          <w:p w14:paraId="63C9EA7C" w14:textId="77777777" w:rsidR="00870ADB" w:rsidRDefault="00870ADB"/>
        </w:tc>
        <w:tc>
          <w:tcPr>
            <w:tcW w:w="2370" w:type="dxa"/>
            <w:vAlign w:val="center"/>
          </w:tcPr>
          <w:p w14:paraId="54358A36" w14:textId="77777777" w:rsidR="00870ADB" w:rsidRDefault="00140AAC">
            <w:pPr>
              <w:rPr>
                <w:i/>
              </w:rPr>
            </w:pPr>
            <w:proofErr w:type="spellStart"/>
            <w:r>
              <w:rPr>
                <w:i/>
              </w:rPr>
              <w:t>Microcosmus</w:t>
            </w:r>
            <w:proofErr w:type="spellEnd"/>
            <w:r>
              <w:rPr>
                <w:i/>
              </w:rPr>
              <w:t xml:space="preserve"> </w:t>
            </w:r>
            <w:proofErr w:type="spellStart"/>
            <w:r>
              <w:rPr>
                <w:i/>
              </w:rPr>
              <w:t>exasperatus</w:t>
            </w:r>
            <w:proofErr w:type="spellEnd"/>
            <w:r>
              <w:rPr>
                <w:i/>
              </w:rPr>
              <w:t xml:space="preserve"> </w:t>
            </w:r>
            <w:r>
              <w:t>Heller 1878</w:t>
            </w:r>
          </w:p>
        </w:tc>
        <w:tc>
          <w:tcPr>
            <w:tcW w:w="300" w:type="dxa"/>
            <w:vAlign w:val="center"/>
          </w:tcPr>
          <w:p w14:paraId="25041A6D" w14:textId="77777777" w:rsidR="00870ADB" w:rsidRDefault="00870ADB">
            <w:pPr>
              <w:rPr>
                <w:b/>
              </w:rPr>
            </w:pPr>
          </w:p>
        </w:tc>
        <w:tc>
          <w:tcPr>
            <w:tcW w:w="315" w:type="dxa"/>
            <w:vAlign w:val="center"/>
          </w:tcPr>
          <w:p w14:paraId="29769526" w14:textId="77777777" w:rsidR="00870ADB" w:rsidRDefault="00140AAC">
            <w:pPr>
              <w:rPr>
                <w:b/>
              </w:rPr>
            </w:pPr>
            <w:r>
              <w:rPr>
                <w:b/>
              </w:rPr>
              <w:t>I</w:t>
            </w:r>
          </w:p>
        </w:tc>
        <w:tc>
          <w:tcPr>
            <w:tcW w:w="345" w:type="dxa"/>
            <w:vAlign w:val="center"/>
          </w:tcPr>
          <w:p w14:paraId="4544AC92" w14:textId="77777777" w:rsidR="00870ADB" w:rsidRDefault="00870ADB">
            <w:pPr>
              <w:rPr>
                <w:b/>
              </w:rPr>
            </w:pPr>
          </w:p>
        </w:tc>
        <w:tc>
          <w:tcPr>
            <w:tcW w:w="360" w:type="dxa"/>
          </w:tcPr>
          <w:p w14:paraId="769D27BD" w14:textId="77777777" w:rsidR="00870ADB" w:rsidRDefault="00140AAC">
            <w:pPr>
              <w:rPr>
                <w:b/>
              </w:rPr>
            </w:pPr>
            <w:r>
              <w:rPr>
                <w:b/>
              </w:rPr>
              <w:t>I</w:t>
            </w:r>
          </w:p>
        </w:tc>
        <w:tc>
          <w:tcPr>
            <w:tcW w:w="450" w:type="dxa"/>
            <w:vAlign w:val="center"/>
          </w:tcPr>
          <w:p w14:paraId="060A818A" w14:textId="77777777" w:rsidR="00870ADB" w:rsidRDefault="00870ADB">
            <w:pPr>
              <w:rPr>
                <w:b/>
              </w:rPr>
            </w:pPr>
          </w:p>
        </w:tc>
        <w:tc>
          <w:tcPr>
            <w:tcW w:w="3810" w:type="dxa"/>
          </w:tcPr>
          <w:p w14:paraId="5C18329E" w14:textId="77777777" w:rsidR="00870ADB" w:rsidRDefault="00870ADB"/>
        </w:tc>
      </w:tr>
      <w:tr w:rsidR="00870ADB" w14:paraId="1EF1AEBF" w14:textId="77777777">
        <w:tc>
          <w:tcPr>
            <w:tcW w:w="1005" w:type="dxa"/>
            <w:vAlign w:val="center"/>
          </w:tcPr>
          <w:p w14:paraId="6178B2DA" w14:textId="77777777" w:rsidR="00870ADB" w:rsidRDefault="00870ADB"/>
        </w:tc>
        <w:tc>
          <w:tcPr>
            <w:tcW w:w="2370" w:type="dxa"/>
            <w:vAlign w:val="center"/>
          </w:tcPr>
          <w:p w14:paraId="6E723434" w14:textId="77777777" w:rsidR="00870ADB" w:rsidRDefault="00140AAC">
            <w:pPr>
              <w:rPr>
                <w:i/>
              </w:rPr>
            </w:pPr>
            <w:proofErr w:type="spellStart"/>
            <w:r>
              <w:rPr>
                <w:i/>
              </w:rPr>
              <w:t>Microcosmus</w:t>
            </w:r>
            <w:proofErr w:type="spellEnd"/>
            <w:r>
              <w:rPr>
                <w:i/>
              </w:rPr>
              <w:t xml:space="preserve"> helleri </w:t>
            </w:r>
            <w:proofErr w:type="spellStart"/>
            <w:r>
              <w:t>Herdman</w:t>
            </w:r>
            <w:proofErr w:type="spellEnd"/>
            <w:r>
              <w:t xml:space="preserve"> 1881</w:t>
            </w:r>
          </w:p>
        </w:tc>
        <w:tc>
          <w:tcPr>
            <w:tcW w:w="300" w:type="dxa"/>
            <w:vAlign w:val="center"/>
          </w:tcPr>
          <w:p w14:paraId="2E499505" w14:textId="77777777" w:rsidR="00870ADB" w:rsidRDefault="00140AAC">
            <w:pPr>
              <w:rPr>
                <w:b/>
              </w:rPr>
            </w:pPr>
            <w:r>
              <w:rPr>
                <w:b/>
              </w:rPr>
              <w:t>C</w:t>
            </w:r>
          </w:p>
        </w:tc>
        <w:tc>
          <w:tcPr>
            <w:tcW w:w="315" w:type="dxa"/>
            <w:vAlign w:val="center"/>
          </w:tcPr>
          <w:p w14:paraId="57E6AA78" w14:textId="77777777" w:rsidR="00870ADB" w:rsidRDefault="00140AAC">
            <w:pPr>
              <w:rPr>
                <w:b/>
              </w:rPr>
            </w:pPr>
            <w:r>
              <w:rPr>
                <w:b/>
              </w:rPr>
              <w:t>C</w:t>
            </w:r>
          </w:p>
        </w:tc>
        <w:tc>
          <w:tcPr>
            <w:tcW w:w="345" w:type="dxa"/>
            <w:vAlign w:val="center"/>
          </w:tcPr>
          <w:p w14:paraId="4726ACA3" w14:textId="77777777" w:rsidR="00870ADB" w:rsidRDefault="00870ADB">
            <w:pPr>
              <w:rPr>
                <w:b/>
              </w:rPr>
            </w:pPr>
          </w:p>
        </w:tc>
        <w:tc>
          <w:tcPr>
            <w:tcW w:w="360" w:type="dxa"/>
          </w:tcPr>
          <w:p w14:paraId="31B9CA66" w14:textId="77777777" w:rsidR="00870ADB" w:rsidRDefault="00870ADB">
            <w:pPr>
              <w:rPr>
                <w:b/>
              </w:rPr>
            </w:pPr>
          </w:p>
        </w:tc>
        <w:tc>
          <w:tcPr>
            <w:tcW w:w="450" w:type="dxa"/>
            <w:vAlign w:val="center"/>
          </w:tcPr>
          <w:p w14:paraId="3F967516" w14:textId="77777777" w:rsidR="00870ADB" w:rsidRDefault="00870ADB">
            <w:pPr>
              <w:rPr>
                <w:b/>
              </w:rPr>
            </w:pPr>
          </w:p>
        </w:tc>
        <w:tc>
          <w:tcPr>
            <w:tcW w:w="3810" w:type="dxa"/>
          </w:tcPr>
          <w:p w14:paraId="0A169228" w14:textId="77777777" w:rsidR="00870ADB" w:rsidRDefault="00870ADB"/>
        </w:tc>
      </w:tr>
      <w:tr w:rsidR="00870ADB" w14:paraId="0E65F182" w14:textId="77777777">
        <w:tc>
          <w:tcPr>
            <w:tcW w:w="1005" w:type="dxa"/>
            <w:vAlign w:val="center"/>
          </w:tcPr>
          <w:p w14:paraId="38C9A14A" w14:textId="77777777" w:rsidR="00870ADB" w:rsidRDefault="00870ADB"/>
        </w:tc>
        <w:tc>
          <w:tcPr>
            <w:tcW w:w="2370" w:type="dxa"/>
            <w:vAlign w:val="center"/>
          </w:tcPr>
          <w:p w14:paraId="2A3D6DCC" w14:textId="77777777" w:rsidR="00870ADB" w:rsidRDefault="00140AAC">
            <w:pPr>
              <w:rPr>
                <w:i/>
              </w:rPr>
            </w:pPr>
            <w:proofErr w:type="spellStart"/>
            <w:r>
              <w:rPr>
                <w:i/>
              </w:rPr>
              <w:t>Microcosmus</w:t>
            </w:r>
            <w:proofErr w:type="spellEnd"/>
            <w:r>
              <w:rPr>
                <w:i/>
              </w:rPr>
              <w:t xml:space="preserve"> pupa </w:t>
            </w:r>
            <w:r>
              <w:t>(Savigny 1816)</w:t>
            </w:r>
          </w:p>
        </w:tc>
        <w:tc>
          <w:tcPr>
            <w:tcW w:w="300" w:type="dxa"/>
            <w:vAlign w:val="center"/>
          </w:tcPr>
          <w:p w14:paraId="11AA03C1" w14:textId="77777777" w:rsidR="00870ADB" w:rsidRDefault="00140AAC">
            <w:pPr>
              <w:rPr>
                <w:b/>
              </w:rPr>
            </w:pPr>
            <w:r>
              <w:rPr>
                <w:b/>
              </w:rPr>
              <w:t>C</w:t>
            </w:r>
          </w:p>
        </w:tc>
        <w:tc>
          <w:tcPr>
            <w:tcW w:w="315" w:type="dxa"/>
            <w:vAlign w:val="center"/>
          </w:tcPr>
          <w:p w14:paraId="425EB205" w14:textId="77777777" w:rsidR="00870ADB" w:rsidRDefault="00140AAC">
            <w:pPr>
              <w:rPr>
                <w:b/>
              </w:rPr>
            </w:pPr>
            <w:r>
              <w:rPr>
                <w:b/>
              </w:rPr>
              <w:t>C</w:t>
            </w:r>
          </w:p>
        </w:tc>
        <w:tc>
          <w:tcPr>
            <w:tcW w:w="345" w:type="dxa"/>
            <w:vAlign w:val="center"/>
          </w:tcPr>
          <w:p w14:paraId="45E0386B" w14:textId="77777777" w:rsidR="00870ADB" w:rsidRDefault="00870ADB">
            <w:pPr>
              <w:rPr>
                <w:b/>
              </w:rPr>
            </w:pPr>
          </w:p>
        </w:tc>
        <w:tc>
          <w:tcPr>
            <w:tcW w:w="360" w:type="dxa"/>
          </w:tcPr>
          <w:p w14:paraId="45E1291A" w14:textId="77777777" w:rsidR="00870ADB" w:rsidRDefault="00870ADB">
            <w:pPr>
              <w:rPr>
                <w:b/>
              </w:rPr>
            </w:pPr>
          </w:p>
        </w:tc>
        <w:tc>
          <w:tcPr>
            <w:tcW w:w="450" w:type="dxa"/>
            <w:vAlign w:val="center"/>
          </w:tcPr>
          <w:p w14:paraId="69F2A82E" w14:textId="77777777" w:rsidR="00870ADB" w:rsidRDefault="00870ADB">
            <w:pPr>
              <w:rPr>
                <w:b/>
              </w:rPr>
            </w:pPr>
          </w:p>
        </w:tc>
        <w:tc>
          <w:tcPr>
            <w:tcW w:w="3810" w:type="dxa"/>
          </w:tcPr>
          <w:p w14:paraId="1D2ACF78" w14:textId="77777777" w:rsidR="00870ADB" w:rsidRDefault="00870ADB"/>
        </w:tc>
      </w:tr>
      <w:tr w:rsidR="00870ADB" w14:paraId="5051B18E" w14:textId="77777777">
        <w:tc>
          <w:tcPr>
            <w:tcW w:w="1005" w:type="dxa"/>
            <w:vAlign w:val="center"/>
          </w:tcPr>
          <w:p w14:paraId="77EEC391" w14:textId="77777777" w:rsidR="00870ADB" w:rsidRDefault="00870ADB"/>
        </w:tc>
        <w:tc>
          <w:tcPr>
            <w:tcW w:w="2370" w:type="dxa"/>
            <w:vAlign w:val="center"/>
          </w:tcPr>
          <w:p w14:paraId="1DD18C7C" w14:textId="77777777" w:rsidR="00870ADB" w:rsidRDefault="00140AAC">
            <w:pPr>
              <w:rPr>
                <w:i/>
              </w:rPr>
            </w:pPr>
            <w:proofErr w:type="spellStart"/>
            <w:r>
              <w:rPr>
                <w:i/>
              </w:rPr>
              <w:t>Perophora</w:t>
            </w:r>
            <w:proofErr w:type="spellEnd"/>
            <w:r>
              <w:rPr>
                <w:i/>
              </w:rPr>
              <w:t xml:space="preserve"> </w:t>
            </w:r>
            <w:proofErr w:type="spellStart"/>
            <w:r>
              <w:rPr>
                <w:i/>
              </w:rPr>
              <w:t>multiclathrata</w:t>
            </w:r>
            <w:proofErr w:type="spellEnd"/>
            <w:r>
              <w:rPr>
                <w:i/>
              </w:rPr>
              <w:t xml:space="preserve"> </w:t>
            </w:r>
            <w:r>
              <w:t>(</w:t>
            </w:r>
            <w:proofErr w:type="spellStart"/>
            <w:r>
              <w:t>Sluiter</w:t>
            </w:r>
            <w:proofErr w:type="spellEnd"/>
            <w:r>
              <w:t xml:space="preserve"> 1904)</w:t>
            </w:r>
          </w:p>
        </w:tc>
        <w:tc>
          <w:tcPr>
            <w:tcW w:w="300" w:type="dxa"/>
            <w:vAlign w:val="center"/>
          </w:tcPr>
          <w:p w14:paraId="0B073FCD" w14:textId="77777777" w:rsidR="00870ADB" w:rsidRDefault="00870ADB">
            <w:pPr>
              <w:rPr>
                <w:b/>
              </w:rPr>
            </w:pPr>
          </w:p>
        </w:tc>
        <w:tc>
          <w:tcPr>
            <w:tcW w:w="315" w:type="dxa"/>
            <w:vAlign w:val="center"/>
          </w:tcPr>
          <w:p w14:paraId="30274B47" w14:textId="77777777" w:rsidR="00870ADB" w:rsidRDefault="00140AAC">
            <w:pPr>
              <w:rPr>
                <w:b/>
              </w:rPr>
            </w:pPr>
            <w:r>
              <w:rPr>
                <w:b/>
              </w:rPr>
              <w:t>C</w:t>
            </w:r>
          </w:p>
        </w:tc>
        <w:tc>
          <w:tcPr>
            <w:tcW w:w="345" w:type="dxa"/>
            <w:vAlign w:val="center"/>
          </w:tcPr>
          <w:p w14:paraId="6E7FB849" w14:textId="77777777" w:rsidR="00870ADB" w:rsidRDefault="00870ADB">
            <w:pPr>
              <w:rPr>
                <w:b/>
              </w:rPr>
            </w:pPr>
          </w:p>
        </w:tc>
        <w:tc>
          <w:tcPr>
            <w:tcW w:w="360" w:type="dxa"/>
          </w:tcPr>
          <w:p w14:paraId="34CDAC06" w14:textId="77777777" w:rsidR="00870ADB" w:rsidRDefault="00870ADB">
            <w:pPr>
              <w:rPr>
                <w:b/>
              </w:rPr>
            </w:pPr>
          </w:p>
        </w:tc>
        <w:tc>
          <w:tcPr>
            <w:tcW w:w="450" w:type="dxa"/>
            <w:vAlign w:val="center"/>
          </w:tcPr>
          <w:p w14:paraId="514D4469" w14:textId="77777777" w:rsidR="00870ADB" w:rsidRDefault="00870ADB">
            <w:pPr>
              <w:rPr>
                <w:b/>
              </w:rPr>
            </w:pPr>
          </w:p>
        </w:tc>
        <w:tc>
          <w:tcPr>
            <w:tcW w:w="3810" w:type="dxa"/>
          </w:tcPr>
          <w:p w14:paraId="1C464F02" w14:textId="77777777" w:rsidR="00870ADB" w:rsidRDefault="00870ADB"/>
        </w:tc>
      </w:tr>
      <w:tr w:rsidR="00870ADB" w14:paraId="144674A3" w14:textId="77777777">
        <w:tc>
          <w:tcPr>
            <w:tcW w:w="1005" w:type="dxa"/>
            <w:vAlign w:val="center"/>
          </w:tcPr>
          <w:p w14:paraId="69156668" w14:textId="77777777" w:rsidR="00870ADB" w:rsidRDefault="00870ADB"/>
        </w:tc>
        <w:tc>
          <w:tcPr>
            <w:tcW w:w="2370" w:type="dxa"/>
            <w:vAlign w:val="center"/>
          </w:tcPr>
          <w:p w14:paraId="75068B1B" w14:textId="77777777" w:rsidR="00870ADB" w:rsidRDefault="00140AAC">
            <w:pPr>
              <w:rPr>
                <w:i/>
              </w:rPr>
            </w:pPr>
            <w:proofErr w:type="spellStart"/>
            <w:r>
              <w:rPr>
                <w:i/>
              </w:rPr>
              <w:t>Perophora</w:t>
            </w:r>
            <w:proofErr w:type="spellEnd"/>
            <w:r>
              <w:rPr>
                <w:i/>
              </w:rPr>
              <w:t xml:space="preserve"> </w:t>
            </w:r>
            <w:proofErr w:type="spellStart"/>
            <w:r>
              <w:rPr>
                <w:i/>
              </w:rPr>
              <w:t>sagamiensis</w:t>
            </w:r>
            <w:proofErr w:type="spellEnd"/>
            <w:r>
              <w:rPr>
                <w:i/>
              </w:rPr>
              <w:t xml:space="preserve"> </w:t>
            </w:r>
            <w:proofErr w:type="spellStart"/>
            <w:r>
              <w:t>Tokioka</w:t>
            </w:r>
            <w:proofErr w:type="spellEnd"/>
            <w:r>
              <w:t xml:space="preserve"> 1953</w:t>
            </w:r>
          </w:p>
        </w:tc>
        <w:tc>
          <w:tcPr>
            <w:tcW w:w="300" w:type="dxa"/>
            <w:vAlign w:val="center"/>
          </w:tcPr>
          <w:p w14:paraId="17137728" w14:textId="77777777" w:rsidR="00870ADB" w:rsidRDefault="00870ADB">
            <w:pPr>
              <w:rPr>
                <w:b/>
              </w:rPr>
            </w:pPr>
          </w:p>
        </w:tc>
        <w:tc>
          <w:tcPr>
            <w:tcW w:w="315" w:type="dxa"/>
            <w:vAlign w:val="center"/>
          </w:tcPr>
          <w:p w14:paraId="60CF062E" w14:textId="77777777" w:rsidR="00870ADB" w:rsidRDefault="00140AAC">
            <w:pPr>
              <w:rPr>
                <w:b/>
              </w:rPr>
            </w:pPr>
            <w:r>
              <w:rPr>
                <w:b/>
              </w:rPr>
              <w:t>C</w:t>
            </w:r>
          </w:p>
        </w:tc>
        <w:tc>
          <w:tcPr>
            <w:tcW w:w="345" w:type="dxa"/>
            <w:vAlign w:val="center"/>
          </w:tcPr>
          <w:p w14:paraId="012D0BF3" w14:textId="77777777" w:rsidR="00870ADB" w:rsidRDefault="00870ADB">
            <w:pPr>
              <w:rPr>
                <w:b/>
              </w:rPr>
            </w:pPr>
          </w:p>
        </w:tc>
        <w:tc>
          <w:tcPr>
            <w:tcW w:w="360" w:type="dxa"/>
          </w:tcPr>
          <w:p w14:paraId="383018B5" w14:textId="77777777" w:rsidR="00870ADB" w:rsidRDefault="00870ADB">
            <w:pPr>
              <w:rPr>
                <w:b/>
              </w:rPr>
            </w:pPr>
          </w:p>
        </w:tc>
        <w:tc>
          <w:tcPr>
            <w:tcW w:w="450" w:type="dxa"/>
            <w:vAlign w:val="center"/>
          </w:tcPr>
          <w:p w14:paraId="2830B0C6" w14:textId="77777777" w:rsidR="00870ADB" w:rsidRDefault="00870ADB">
            <w:pPr>
              <w:rPr>
                <w:b/>
              </w:rPr>
            </w:pPr>
          </w:p>
        </w:tc>
        <w:tc>
          <w:tcPr>
            <w:tcW w:w="3810" w:type="dxa"/>
          </w:tcPr>
          <w:p w14:paraId="6EFA52C6" w14:textId="77777777" w:rsidR="00870ADB" w:rsidRDefault="00870ADB"/>
        </w:tc>
      </w:tr>
      <w:tr w:rsidR="00870ADB" w14:paraId="3360E2DC" w14:textId="77777777">
        <w:tc>
          <w:tcPr>
            <w:tcW w:w="1005" w:type="dxa"/>
            <w:vAlign w:val="center"/>
          </w:tcPr>
          <w:p w14:paraId="6DF54AAF" w14:textId="77777777" w:rsidR="00870ADB" w:rsidRDefault="00870ADB"/>
        </w:tc>
        <w:tc>
          <w:tcPr>
            <w:tcW w:w="2370" w:type="dxa"/>
            <w:vAlign w:val="center"/>
          </w:tcPr>
          <w:p w14:paraId="763F01A0" w14:textId="77777777" w:rsidR="00870ADB" w:rsidRDefault="00140AAC">
            <w:pPr>
              <w:rPr>
                <w:i/>
              </w:rPr>
            </w:pPr>
            <w:r>
              <w:rPr>
                <w:i/>
              </w:rPr>
              <w:t xml:space="preserve">Phallusia nigra </w:t>
            </w:r>
            <w:r>
              <w:t>Savigny 1816</w:t>
            </w:r>
          </w:p>
        </w:tc>
        <w:tc>
          <w:tcPr>
            <w:tcW w:w="300" w:type="dxa"/>
            <w:vAlign w:val="center"/>
          </w:tcPr>
          <w:p w14:paraId="6A2E403F" w14:textId="77777777" w:rsidR="00870ADB" w:rsidRDefault="00140AAC">
            <w:pPr>
              <w:rPr>
                <w:b/>
              </w:rPr>
            </w:pPr>
            <w:r>
              <w:rPr>
                <w:b/>
              </w:rPr>
              <w:t>I</w:t>
            </w:r>
          </w:p>
        </w:tc>
        <w:tc>
          <w:tcPr>
            <w:tcW w:w="315" w:type="dxa"/>
            <w:vAlign w:val="center"/>
          </w:tcPr>
          <w:p w14:paraId="0B63AB19" w14:textId="77777777" w:rsidR="00870ADB" w:rsidRDefault="00140AAC">
            <w:pPr>
              <w:rPr>
                <w:b/>
              </w:rPr>
            </w:pPr>
            <w:r>
              <w:rPr>
                <w:b/>
              </w:rPr>
              <w:t>I</w:t>
            </w:r>
          </w:p>
        </w:tc>
        <w:tc>
          <w:tcPr>
            <w:tcW w:w="345" w:type="dxa"/>
            <w:vAlign w:val="center"/>
          </w:tcPr>
          <w:p w14:paraId="09A79B61" w14:textId="77777777" w:rsidR="00870ADB" w:rsidRDefault="00140AAC">
            <w:pPr>
              <w:rPr>
                <w:b/>
              </w:rPr>
            </w:pPr>
            <w:r>
              <w:rPr>
                <w:b/>
              </w:rPr>
              <w:t>I</w:t>
            </w:r>
          </w:p>
        </w:tc>
        <w:tc>
          <w:tcPr>
            <w:tcW w:w="360" w:type="dxa"/>
          </w:tcPr>
          <w:p w14:paraId="7E007BAD" w14:textId="77777777" w:rsidR="00870ADB" w:rsidRDefault="00870ADB">
            <w:pPr>
              <w:rPr>
                <w:b/>
              </w:rPr>
            </w:pPr>
          </w:p>
        </w:tc>
        <w:tc>
          <w:tcPr>
            <w:tcW w:w="450" w:type="dxa"/>
            <w:vAlign w:val="center"/>
          </w:tcPr>
          <w:p w14:paraId="739598D3" w14:textId="77777777" w:rsidR="00870ADB" w:rsidRDefault="00870ADB">
            <w:pPr>
              <w:rPr>
                <w:b/>
              </w:rPr>
            </w:pPr>
          </w:p>
        </w:tc>
        <w:tc>
          <w:tcPr>
            <w:tcW w:w="3810" w:type="dxa"/>
          </w:tcPr>
          <w:p w14:paraId="4D14D5F4" w14:textId="77777777" w:rsidR="00870ADB" w:rsidRDefault="00870ADB"/>
        </w:tc>
      </w:tr>
      <w:tr w:rsidR="00870ADB" w14:paraId="353DC36F" w14:textId="77777777">
        <w:tc>
          <w:tcPr>
            <w:tcW w:w="1005" w:type="dxa"/>
            <w:vAlign w:val="center"/>
          </w:tcPr>
          <w:p w14:paraId="26EBD702" w14:textId="77777777" w:rsidR="00870ADB" w:rsidRDefault="00870ADB"/>
        </w:tc>
        <w:tc>
          <w:tcPr>
            <w:tcW w:w="2370" w:type="dxa"/>
            <w:vAlign w:val="center"/>
          </w:tcPr>
          <w:p w14:paraId="40A42D56" w14:textId="77777777" w:rsidR="00870ADB" w:rsidRDefault="00140AAC">
            <w:pPr>
              <w:rPr>
                <w:i/>
              </w:rPr>
            </w:pPr>
            <w:r>
              <w:rPr>
                <w:i/>
              </w:rPr>
              <w:t xml:space="preserve">Phallusia </w:t>
            </w:r>
            <w:proofErr w:type="spellStart"/>
            <w:r>
              <w:rPr>
                <w:i/>
              </w:rPr>
              <w:t>philippinensis</w:t>
            </w:r>
            <w:proofErr w:type="spellEnd"/>
            <w:r>
              <w:rPr>
                <w:i/>
              </w:rPr>
              <w:t xml:space="preserve"> </w:t>
            </w:r>
            <w:r>
              <w:t>Millar 1975</w:t>
            </w:r>
          </w:p>
        </w:tc>
        <w:tc>
          <w:tcPr>
            <w:tcW w:w="300" w:type="dxa"/>
            <w:vAlign w:val="center"/>
          </w:tcPr>
          <w:p w14:paraId="756C0C43" w14:textId="77777777" w:rsidR="00870ADB" w:rsidRDefault="00140AAC">
            <w:pPr>
              <w:rPr>
                <w:b/>
              </w:rPr>
            </w:pPr>
            <w:r>
              <w:rPr>
                <w:b/>
              </w:rPr>
              <w:t>C</w:t>
            </w:r>
          </w:p>
        </w:tc>
        <w:tc>
          <w:tcPr>
            <w:tcW w:w="315" w:type="dxa"/>
            <w:vAlign w:val="center"/>
          </w:tcPr>
          <w:p w14:paraId="4D1F663E" w14:textId="77777777" w:rsidR="00870ADB" w:rsidRDefault="00870ADB">
            <w:pPr>
              <w:rPr>
                <w:b/>
              </w:rPr>
            </w:pPr>
          </w:p>
        </w:tc>
        <w:tc>
          <w:tcPr>
            <w:tcW w:w="345" w:type="dxa"/>
            <w:vAlign w:val="center"/>
          </w:tcPr>
          <w:p w14:paraId="48A234C3" w14:textId="77777777" w:rsidR="00870ADB" w:rsidRDefault="00870ADB">
            <w:pPr>
              <w:rPr>
                <w:b/>
              </w:rPr>
            </w:pPr>
          </w:p>
        </w:tc>
        <w:tc>
          <w:tcPr>
            <w:tcW w:w="360" w:type="dxa"/>
          </w:tcPr>
          <w:p w14:paraId="11CEE752" w14:textId="77777777" w:rsidR="00870ADB" w:rsidRDefault="00140AAC">
            <w:pPr>
              <w:rPr>
                <w:b/>
              </w:rPr>
            </w:pPr>
            <w:r>
              <w:rPr>
                <w:b/>
              </w:rPr>
              <w:t>I</w:t>
            </w:r>
          </w:p>
        </w:tc>
        <w:tc>
          <w:tcPr>
            <w:tcW w:w="450" w:type="dxa"/>
            <w:vAlign w:val="center"/>
          </w:tcPr>
          <w:p w14:paraId="498CFD65" w14:textId="77777777" w:rsidR="00870ADB" w:rsidRDefault="00870ADB">
            <w:pPr>
              <w:rPr>
                <w:b/>
              </w:rPr>
            </w:pPr>
          </w:p>
        </w:tc>
        <w:tc>
          <w:tcPr>
            <w:tcW w:w="3810" w:type="dxa"/>
          </w:tcPr>
          <w:p w14:paraId="40E1E5E8" w14:textId="77777777" w:rsidR="00870ADB" w:rsidRDefault="00870ADB"/>
        </w:tc>
      </w:tr>
      <w:tr w:rsidR="00870ADB" w14:paraId="2AEB44A6" w14:textId="77777777">
        <w:tc>
          <w:tcPr>
            <w:tcW w:w="1005" w:type="dxa"/>
            <w:vAlign w:val="center"/>
          </w:tcPr>
          <w:p w14:paraId="1D7F3E1C" w14:textId="77777777" w:rsidR="00870ADB" w:rsidRDefault="00870ADB"/>
        </w:tc>
        <w:tc>
          <w:tcPr>
            <w:tcW w:w="2370" w:type="dxa"/>
            <w:vAlign w:val="center"/>
          </w:tcPr>
          <w:p w14:paraId="357E8845" w14:textId="77777777" w:rsidR="00870ADB" w:rsidRDefault="00140AAC">
            <w:pPr>
              <w:rPr>
                <w:i/>
              </w:rPr>
            </w:pPr>
            <w:proofErr w:type="spellStart"/>
            <w:r>
              <w:rPr>
                <w:i/>
              </w:rPr>
              <w:t>Polyandrocarpa</w:t>
            </w:r>
            <w:proofErr w:type="spellEnd"/>
            <w:r>
              <w:rPr>
                <w:i/>
              </w:rPr>
              <w:t xml:space="preserve"> </w:t>
            </w:r>
            <w:proofErr w:type="spellStart"/>
            <w:r>
              <w:rPr>
                <w:i/>
              </w:rPr>
              <w:t>sagamiensis</w:t>
            </w:r>
            <w:proofErr w:type="spellEnd"/>
            <w:r>
              <w:rPr>
                <w:i/>
              </w:rPr>
              <w:t xml:space="preserve"> </w:t>
            </w:r>
            <w:proofErr w:type="spellStart"/>
            <w:r>
              <w:t>Tokioka</w:t>
            </w:r>
            <w:proofErr w:type="spellEnd"/>
            <w:r>
              <w:t xml:space="preserve"> 1953</w:t>
            </w:r>
          </w:p>
        </w:tc>
        <w:tc>
          <w:tcPr>
            <w:tcW w:w="300" w:type="dxa"/>
            <w:vAlign w:val="center"/>
          </w:tcPr>
          <w:p w14:paraId="523E9F93" w14:textId="77777777" w:rsidR="00870ADB" w:rsidRDefault="00870ADB">
            <w:pPr>
              <w:rPr>
                <w:b/>
              </w:rPr>
            </w:pPr>
          </w:p>
        </w:tc>
        <w:tc>
          <w:tcPr>
            <w:tcW w:w="315" w:type="dxa"/>
            <w:vAlign w:val="center"/>
          </w:tcPr>
          <w:p w14:paraId="477CA271" w14:textId="77777777" w:rsidR="00870ADB" w:rsidRDefault="00140AAC">
            <w:pPr>
              <w:rPr>
                <w:b/>
              </w:rPr>
            </w:pPr>
            <w:r>
              <w:rPr>
                <w:b/>
              </w:rPr>
              <w:t>C</w:t>
            </w:r>
          </w:p>
        </w:tc>
        <w:tc>
          <w:tcPr>
            <w:tcW w:w="345" w:type="dxa"/>
            <w:vAlign w:val="center"/>
          </w:tcPr>
          <w:p w14:paraId="1370B34D" w14:textId="77777777" w:rsidR="00870ADB" w:rsidRDefault="00870ADB">
            <w:pPr>
              <w:rPr>
                <w:b/>
              </w:rPr>
            </w:pPr>
          </w:p>
        </w:tc>
        <w:tc>
          <w:tcPr>
            <w:tcW w:w="360" w:type="dxa"/>
          </w:tcPr>
          <w:p w14:paraId="659B5A2D" w14:textId="77777777" w:rsidR="00870ADB" w:rsidRDefault="00140AAC">
            <w:pPr>
              <w:rPr>
                <w:b/>
              </w:rPr>
            </w:pPr>
            <w:r>
              <w:rPr>
                <w:b/>
              </w:rPr>
              <w:t>I</w:t>
            </w:r>
          </w:p>
        </w:tc>
        <w:tc>
          <w:tcPr>
            <w:tcW w:w="450" w:type="dxa"/>
            <w:vAlign w:val="center"/>
          </w:tcPr>
          <w:p w14:paraId="13DF5BF3" w14:textId="77777777" w:rsidR="00870ADB" w:rsidRDefault="00870ADB">
            <w:pPr>
              <w:rPr>
                <w:b/>
              </w:rPr>
            </w:pPr>
          </w:p>
        </w:tc>
        <w:tc>
          <w:tcPr>
            <w:tcW w:w="3810" w:type="dxa"/>
          </w:tcPr>
          <w:p w14:paraId="7AD72675" w14:textId="77777777" w:rsidR="00870ADB" w:rsidRDefault="00870ADB"/>
        </w:tc>
      </w:tr>
      <w:tr w:rsidR="00870ADB" w14:paraId="5BD87013" w14:textId="77777777">
        <w:tc>
          <w:tcPr>
            <w:tcW w:w="1005" w:type="dxa"/>
            <w:vAlign w:val="center"/>
          </w:tcPr>
          <w:p w14:paraId="1EB56EBF" w14:textId="77777777" w:rsidR="00870ADB" w:rsidRDefault="00870ADB"/>
        </w:tc>
        <w:tc>
          <w:tcPr>
            <w:tcW w:w="2370" w:type="dxa"/>
            <w:vAlign w:val="center"/>
          </w:tcPr>
          <w:p w14:paraId="31665214" w14:textId="77777777" w:rsidR="00870ADB" w:rsidRDefault="00140AAC">
            <w:pPr>
              <w:rPr>
                <w:i/>
              </w:rPr>
            </w:pPr>
            <w:proofErr w:type="spellStart"/>
            <w:r>
              <w:rPr>
                <w:i/>
              </w:rPr>
              <w:t>Polycarpa</w:t>
            </w:r>
            <w:proofErr w:type="spellEnd"/>
            <w:r>
              <w:rPr>
                <w:i/>
              </w:rPr>
              <w:t xml:space="preserve"> </w:t>
            </w:r>
            <w:proofErr w:type="spellStart"/>
            <w:r>
              <w:rPr>
                <w:i/>
              </w:rPr>
              <w:t>aurita</w:t>
            </w:r>
            <w:proofErr w:type="spellEnd"/>
            <w:r>
              <w:rPr>
                <w:i/>
              </w:rPr>
              <w:t xml:space="preserve"> </w:t>
            </w:r>
            <w:r>
              <w:t>(</w:t>
            </w:r>
            <w:proofErr w:type="spellStart"/>
            <w:r>
              <w:t>Sluiter</w:t>
            </w:r>
            <w:proofErr w:type="spellEnd"/>
            <w:r>
              <w:t xml:space="preserve"> 1890)</w:t>
            </w:r>
          </w:p>
        </w:tc>
        <w:tc>
          <w:tcPr>
            <w:tcW w:w="300" w:type="dxa"/>
            <w:vAlign w:val="center"/>
          </w:tcPr>
          <w:p w14:paraId="3D67A80D" w14:textId="77777777" w:rsidR="00870ADB" w:rsidRDefault="00870ADB">
            <w:pPr>
              <w:rPr>
                <w:b/>
              </w:rPr>
            </w:pPr>
          </w:p>
        </w:tc>
        <w:tc>
          <w:tcPr>
            <w:tcW w:w="315" w:type="dxa"/>
            <w:vAlign w:val="center"/>
          </w:tcPr>
          <w:p w14:paraId="4CA6CBF2" w14:textId="77777777" w:rsidR="00870ADB" w:rsidRDefault="00140AAC">
            <w:pPr>
              <w:rPr>
                <w:b/>
              </w:rPr>
            </w:pPr>
            <w:r>
              <w:rPr>
                <w:b/>
              </w:rPr>
              <w:t>C</w:t>
            </w:r>
          </w:p>
        </w:tc>
        <w:tc>
          <w:tcPr>
            <w:tcW w:w="345" w:type="dxa"/>
            <w:vAlign w:val="center"/>
          </w:tcPr>
          <w:p w14:paraId="35EAD8DC" w14:textId="77777777" w:rsidR="00870ADB" w:rsidRDefault="00870ADB">
            <w:pPr>
              <w:rPr>
                <w:b/>
              </w:rPr>
            </w:pPr>
          </w:p>
        </w:tc>
        <w:tc>
          <w:tcPr>
            <w:tcW w:w="360" w:type="dxa"/>
          </w:tcPr>
          <w:p w14:paraId="0D8E3083" w14:textId="77777777" w:rsidR="00870ADB" w:rsidRDefault="00140AAC">
            <w:pPr>
              <w:rPr>
                <w:b/>
              </w:rPr>
            </w:pPr>
            <w:r>
              <w:rPr>
                <w:b/>
              </w:rPr>
              <w:t>I</w:t>
            </w:r>
          </w:p>
        </w:tc>
        <w:tc>
          <w:tcPr>
            <w:tcW w:w="450" w:type="dxa"/>
            <w:vAlign w:val="center"/>
          </w:tcPr>
          <w:p w14:paraId="22E7DB19" w14:textId="77777777" w:rsidR="00870ADB" w:rsidRDefault="00870ADB">
            <w:pPr>
              <w:rPr>
                <w:b/>
              </w:rPr>
            </w:pPr>
          </w:p>
        </w:tc>
        <w:tc>
          <w:tcPr>
            <w:tcW w:w="3810" w:type="dxa"/>
          </w:tcPr>
          <w:p w14:paraId="33CD08D4" w14:textId="77777777" w:rsidR="00870ADB" w:rsidRDefault="00870ADB"/>
        </w:tc>
      </w:tr>
      <w:tr w:rsidR="00870ADB" w14:paraId="34906516" w14:textId="77777777">
        <w:tc>
          <w:tcPr>
            <w:tcW w:w="1005" w:type="dxa"/>
            <w:vAlign w:val="center"/>
          </w:tcPr>
          <w:p w14:paraId="1950788C" w14:textId="77777777" w:rsidR="00870ADB" w:rsidRDefault="00870ADB"/>
        </w:tc>
        <w:tc>
          <w:tcPr>
            <w:tcW w:w="2370" w:type="dxa"/>
            <w:vAlign w:val="center"/>
          </w:tcPr>
          <w:p w14:paraId="3F2D5F10" w14:textId="77777777" w:rsidR="00870ADB" w:rsidRDefault="00140AAC">
            <w:pPr>
              <w:rPr>
                <w:i/>
              </w:rPr>
            </w:pPr>
            <w:proofErr w:type="gramStart"/>
            <w:r>
              <w:rPr>
                <w:i/>
              </w:rPr>
              <w:t>?</w:t>
            </w:r>
            <w:proofErr w:type="spellStart"/>
            <w:r>
              <w:rPr>
                <w:i/>
              </w:rPr>
              <w:t>Polycarpa</w:t>
            </w:r>
            <w:proofErr w:type="spellEnd"/>
            <w:proofErr w:type="gramEnd"/>
            <w:r>
              <w:rPr>
                <w:i/>
              </w:rPr>
              <w:t xml:space="preserve"> nigricans Heller 1878</w:t>
            </w:r>
          </w:p>
        </w:tc>
        <w:tc>
          <w:tcPr>
            <w:tcW w:w="300" w:type="dxa"/>
            <w:vAlign w:val="center"/>
          </w:tcPr>
          <w:p w14:paraId="4AA4B83C" w14:textId="77777777" w:rsidR="00870ADB" w:rsidRDefault="00870ADB">
            <w:pPr>
              <w:rPr>
                <w:b/>
              </w:rPr>
            </w:pPr>
          </w:p>
        </w:tc>
        <w:tc>
          <w:tcPr>
            <w:tcW w:w="315" w:type="dxa"/>
            <w:vAlign w:val="center"/>
          </w:tcPr>
          <w:p w14:paraId="2C3CC451" w14:textId="77777777" w:rsidR="00870ADB" w:rsidRDefault="00870ADB">
            <w:pPr>
              <w:rPr>
                <w:b/>
              </w:rPr>
            </w:pPr>
          </w:p>
        </w:tc>
        <w:tc>
          <w:tcPr>
            <w:tcW w:w="345" w:type="dxa"/>
            <w:vAlign w:val="center"/>
          </w:tcPr>
          <w:p w14:paraId="32442E32" w14:textId="77777777" w:rsidR="00870ADB" w:rsidRDefault="00140AAC">
            <w:pPr>
              <w:rPr>
                <w:b/>
              </w:rPr>
            </w:pPr>
            <w:r>
              <w:rPr>
                <w:b/>
              </w:rPr>
              <w:t>C</w:t>
            </w:r>
          </w:p>
        </w:tc>
        <w:tc>
          <w:tcPr>
            <w:tcW w:w="360" w:type="dxa"/>
          </w:tcPr>
          <w:p w14:paraId="7CACF4AD" w14:textId="77777777" w:rsidR="00870ADB" w:rsidRDefault="00870ADB">
            <w:pPr>
              <w:rPr>
                <w:b/>
              </w:rPr>
            </w:pPr>
          </w:p>
        </w:tc>
        <w:tc>
          <w:tcPr>
            <w:tcW w:w="450" w:type="dxa"/>
            <w:vAlign w:val="center"/>
          </w:tcPr>
          <w:p w14:paraId="123379C0" w14:textId="77777777" w:rsidR="00870ADB" w:rsidRDefault="00870ADB">
            <w:pPr>
              <w:rPr>
                <w:b/>
              </w:rPr>
            </w:pPr>
          </w:p>
        </w:tc>
        <w:tc>
          <w:tcPr>
            <w:tcW w:w="3810" w:type="dxa"/>
          </w:tcPr>
          <w:p w14:paraId="5BD2799D" w14:textId="77777777" w:rsidR="00870ADB" w:rsidRDefault="00870ADB"/>
        </w:tc>
      </w:tr>
      <w:tr w:rsidR="00870ADB" w14:paraId="7380678E" w14:textId="77777777">
        <w:tc>
          <w:tcPr>
            <w:tcW w:w="1005" w:type="dxa"/>
            <w:vAlign w:val="center"/>
          </w:tcPr>
          <w:p w14:paraId="2282C9CC" w14:textId="77777777" w:rsidR="00870ADB" w:rsidRDefault="00870ADB"/>
        </w:tc>
        <w:tc>
          <w:tcPr>
            <w:tcW w:w="2370" w:type="dxa"/>
            <w:vAlign w:val="center"/>
          </w:tcPr>
          <w:p w14:paraId="0E84518F" w14:textId="77777777" w:rsidR="00870ADB" w:rsidRDefault="00140AAC">
            <w:pPr>
              <w:rPr>
                <w:i/>
              </w:rPr>
            </w:pPr>
            <w:proofErr w:type="spellStart"/>
            <w:r>
              <w:rPr>
                <w:i/>
              </w:rPr>
              <w:t>Polyclinum</w:t>
            </w:r>
            <w:proofErr w:type="spellEnd"/>
            <w:r>
              <w:rPr>
                <w:i/>
              </w:rPr>
              <w:t xml:space="preserve"> </w:t>
            </w:r>
            <w:proofErr w:type="spellStart"/>
            <w:r>
              <w:rPr>
                <w:i/>
              </w:rPr>
              <w:t>constellatum</w:t>
            </w:r>
            <w:proofErr w:type="spellEnd"/>
            <w:r>
              <w:rPr>
                <w:i/>
              </w:rPr>
              <w:t xml:space="preserve"> </w:t>
            </w:r>
            <w:r>
              <w:t>Savigny 1816</w:t>
            </w:r>
          </w:p>
        </w:tc>
        <w:tc>
          <w:tcPr>
            <w:tcW w:w="300" w:type="dxa"/>
            <w:vAlign w:val="center"/>
          </w:tcPr>
          <w:p w14:paraId="05398224" w14:textId="77777777" w:rsidR="00870ADB" w:rsidRDefault="00870ADB">
            <w:pPr>
              <w:rPr>
                <w:b/>
              </w:rPr>
            </w:pPr>
          </w:p>
        </w:tc>
        <w:tc>
          <w:tcPr>
            <w:tcW w:w="315" w:type="dxa"/>
            <w:vAlign w:val="center"/>
          </w:tcPr>
          <w:p w14:paraId="0A42527C" w14:textId="77777777" w:rsidR="00870ADB" w:rsidRDefault="00140AAC">
            <w:pPr>
              <w:rPr>
                <w:b/>
              </w:rPr>
            </w:pPr>
            <w:r>
              <w:rPr>
                <w:b/>
              </w:rPr>
              <w:t>I</w:t>
            </w:r>
          </w:p>
        </w:tc>
        <w:tc>
          <w:tcPr>
            <w:tcW w:w="345" w:type="dxa"/>
            <w:vAlign w:val="center"/>
          </w:tcPr>
          <w:p w14:paraId="2D630363" w14:textId="77777777" w:rsidR="00870ADB" w:rsidRDefault="00870ADB">
            <w:pPr>
              <w:rPr>
                <w:b/>
              </w:rPr>
            </w:pPr>
          </w:p>
        </w:tc>
        <w:tc>
          <w:tcPr>
            <w:tcW w:w="360" w:type="dxa"/>
          </w:tcPr>
          <w:p w14:paraId="4A85CA7A" w14:textId="77777777" w:rsidR="00870ADB" w:rsidRDefault="00140AAC">
            <w:pPr>
              <w:rPr>
                <w:b/>
              </w:rPr>
            </w:pPr>
            <w:r>
              <w:rPr>
                <w:b/>
              </w:rPr>
              <w:t>I</w:t>
            </w:r>
          </w:p>
        </w:tc>
        <w:tc>
          <w:tcPr>
            <w:tcW w:w="450" w:type="dxa"/>
            <w:vAlign w:val="center"/>
          </w:tcPr>
          <w:p w14:paraId="09B5782D" w14:textId="77777777" w:rsidR="00870ADB" w:rsidRDefault="00870ADB">
            <w:pPr>
              <w:rPr>
                <w:b/>
              </w:rPr>
            </w:pPr>
          </w:p>
        </w:tc>
        <w:tc>
          <w:tcPr>
            <w:tcW w:w="3810" w:type="dxa"/>
          </w:tcPr>
          <w:p w14:paraId="11CFFF43" w14:textId="77777777" w:rsidR="00870ADB" w:rsidRDefault="00870ADB"/>
        </w:tc>
      </w:tr>
      <w:tr w:rsidR="00870ADB" w14:paraId="75BB91F2" w14:textId="77777777">
        <w:tc>
          <w:tcPr>
            <w:tcW w:w="1005" w:type="dxa"/>
            <w:vAlign w:val="center"/>
          </w:tcPr>
          <w:p w14:paraId="2011B7F6" w14:textId="77777777" w:rsidR="00870ADB" w:rsidRDefault="00870ADB"/>
        </w:tc>
        <w:tc>
          <w:tcPr>
            <w:tcW w:w="2370" w:type="dxa"/>
            <w:vAlign w:val="center"/>
          </w:tcPr>
          <w:p w14:paraId="62CB1821" w14:textId="77777777" w:rsidR="00870ADB" w:rsidRDefault="00140AAC">
            <w:pPr>
              <w:rPr>
                <w:i/>
              </w:rPr>
            </w:pPr>
            <w:proofErr w:type="spellStart"/>
            <w:r>
              <w:rPr>
                <w:i/>
              </w:rPr>
              <w:t>Polyclinum</w:t>
            </w:r>
            <w:proofErr w:type="spellEnd"/>
            <w:r>
              <w:rPr>
                <w:i/>
              </w:rPr>
              <w:t xml:space="preserve"> nudum </w:t>
            </w:r>
            <w:r>
              <w:t>Kott 1992</w:t>
            </w:r>
          </w:p>
        </w:tc>
        <w:tc>
          <w:tcPr>
            <w:tcW w:w="300" w:type="dxa"/>
            <w:vAlign w:val="center"/>
          </w:tcPr>
          <w:p w14:paraId="246999EF" w14:textId="77777777" w:rsidR="00870ADB" w:rsidRDefault="00140AAC">
            <w:pPr>
              <w:rPr>
                <w:b/>
              </w:rPr>
            </w:pPr>
            <w:r>
              <w:rPr>
                <w:b/>
              </w:rPr>
              <w:t>C</w:t>
            </w:r>
          </w:p>
        </w:tc>
        <w:tc>
          <w:tcPr>
            <w:tcW w:w="315" w:type="dxa"/>
            <w:vAlign w:val="center"/>
          </w:tcPr>
          <w:p w14:paraId="0243278A" w14:textId="77777777" w:rsidR="00870ADB" w:rsidRDefault="00870ADB">
            <w:pPr>
              <w:rPr>
                <w:b/>
              </w:rPr>
            </w:pPr>
          </w:p>
        </w:tc>
        <w:tc>
          <w:tcPr>
            <w:tcW w:w="345" w:type="dxa"/>
            <w:vAlign w:val="center"/>
          </w:tcPr>
          <w:p w14:paraId="65509812" w14:textId="77777777" w:rsidR="00870ADB" w:rsidRDefault="00870ADB">
            <w:pPr>
              <w:rPr>
                <w:b/>
              </w:rPr>
            </w:pPr>
          </w:p>
        </w:tc>
        <w:tc>
          <w:tcPr>
            <w:tcW w:w="360" w:type="dxa"/>
          </w:tcPr>
          <w:p w14:paraId="5FE6DA8F" w14:textId="77777777" w:rsidR="00870ADB" w:rsidRDefault="00870ADB">
            <w:pPr>
              <w:rPr>
                <w:b/>
              </w:rPr>
            </w:pPr>
          </w:p>
        </w:tc>
        <w:tc>
          <w:tcPr>
            <w:tcW w:w="450" w:type="dxa"/>
            <w:vAlign w:val="center"/>
          </w:tcPr>
          <w:p w14:paraId="365B7FA2" w14:textId="77777777" w:rsidR="00870ADB" w:rsidRDefault="00870ADB">
            <w:pPr>
              <w:rPr>
                <w:b/>
              </w:rPr>
            </w:pPr>
          </w:p>
        </w:tc>
        <w:tc>
          <w:tcPr>
            <w:tcW w:w="3810" w:type="dxa"/>
          </w:tcPr>
          <w:p w14:paraId="6F3C41F7" w14:textId="77777777" w:rsidR="00870ADB" w:rsidRDefault="00870ADB"/>
        </w:tc>
      </w:tr>
      <w:tr w:rsidR="00870ADB" w14:paraId="5070CC96" w14:textId="77777777">
        <w:tc>
          <w:tcPr>
            <w:tcW w:w="1005" w:type="dxa"/>
            <w:vAlign w:val="center"/>
          </w:tcPr>
          <w:p w14:paraId="37DADC70" w14:textId="77777777" w:rsidR="00870ADB" w:rsidRDefault="00870ADB"/>
        </w:tc>
        <w:tc>
          <w:tcPr>
            <w:tcW w:w="2370" w:type="dxa"/>
            <w:vAlign w:val="center"/>
          </w:tcPr>
          <w:p w14:paraId="62478156" w14:textId="77777777" w:rsidR="00870ADB" w:rsidRDefault="00140AAC">
            <w:pPr>
              <w:rPr>
                <w:i/>
              </w:rPr>
            </w:pPr>
            <w:proofErr w:type="spellStart"/>
            <w:r>
              <w:rPr>
                <w:i/>
              </w:rPr>
              <w:t>Pyura</w:t>
            </w:r>
            <w:proofErr w:type="spellEnd"/>
            <w:r>
              <w:rPr>
                <w:i/>
              </w:rPr>
              <w:t xml:space="preserve"> cf. </w:t>
            </w:r>
            <w:proofErr w:type="spellStart"/>
            <w:r>
              <w:rPr>
                <w:i/>
              </w:rPr>
              <w:t>robusta</w:t>
            </w:r>
            <w:proofErr w:type="spellEnd"/>
            <w:r>
              <w:rPr>
                <w:i/>
              </w:rPr>
              <w:t xml:space="preserve"> </w:t>
            </w:r>
            <w:r>
              <w:t>Hartmeyer 1922</w:t>
            </w:r>
          </w:p>
        </w:tc>
        <w:tc>
          <w:tcPr>
            <w:tcW w:w="300" w:type="dxa"/>
            <w:vAlign w:val="center"/>
          </w:tcPr>
          <w:p w14:paraId="6C39B979" w14:textId="77777777" w:rsidR="00870ADB" w:rsidRDefault="00870ADB">
            <w:pPr>
              <w:rPr>
                <w:b/>
              </w:rPr>
            </w:pPr>
          </w:p>
        </w:tc>
        <w:tc>
          <w:tcPr>
            <w:tcW w:w="315" w:type="dxa"/>
            <w:vAlign w:val="center"/>
          </w:tcPr>
          <w:p w14:paraId="7D8D531C" w14:textId="77777777" w:rsidR="00870ADB" w:rsidRDefault="00140AAC">
            <w:pPr>
              <w:rPr>
                <w:b/>
              </w:rPr>
            </w:pPr>
            <w:r>
              <w:rPr>
                <w:b/>
              </w:rPr>
              <w:t>C</w:t>
            </w:r>
          </w:p>
        </w:tc>
        <w:tc>
          <w:tcPr>
            <w:tcW w:w="345" w:type="dxa"/>
            <w:vAlign w:val="center"/>
          </w:tcPr>
          <w:p w14:paraId="31BA58A0" w14:textId="77777777" w:rsidR="00870ADB" w:rsidRDefault="00870ADB">
            <w:pPr>
              <w:rPr>
                <w:b/>
              </w:rPr>
            </w:pPr>
          </w:p>
        </w:tc>
        <w:tc>
          <w:tcPr>
            <w:tcW w:w="360" w:type="dxa"/>
          </w:tcPr>
          <w:p w14:paraId="54E6CAEA" w14:textId="77777777" w:rsidR="00870ADB" w:rsidRDefault="00870ADB">
            <w:pPr>
              <w:rPr>
                <w:b/>
              </w:rPr>
            </w:pPr>
          </w:p>
        </w:tc>
        <w:tc>
          <w:tcPr>
            <w:tcW w:w="450" w:type="dxa"/>
            <w:vAlign w:val="center"/>
          </w:tcPr>
          <w:p w14:paraId="35035637" w14:textId="77777777" w:rsidR="00870ADB" w:rsidRDefault="00870ADB">
            <w:pPr>
              <w:rPr>
                <w:b/>
              </w:rPr>
            </w:pPr>
          </w:p>
        </w:tc>
        <w:tc>
          <w:tcPr>
            <w:tcW w:w="3810" w:type="dxa"/>
          </w:tcPr>
          <w:p w14:paraId="5C0F4256" w14:textId="77777777" w:rsidR="00870ADB" w:rsidRDefault="00870ADB"/>
        </w:tc>
      </w:tr>
      <w:tr w:rsidR="00870ADB" w14:paraId="7339BE93" w14:textId="77777777">
        <w:tc>
          <w:tcPr>
            <w:tcW w:w="1005" w:type="dxa"/>
            <w:vAlign w:val="center"/>
          </w:tcPr>
          <w:p w14:paraId="12656D30" w14:textId="77777777" w:rsidR="00870ADB" w:rsidRDefault="00870ADB"/>
        </w:tc>
        <w:tc>
          <w:tcPr>
            <w:tcW w:w="2370" w:type="dxa"/>
            <w:vAlign w:val="center"/>
          </w:tcPr>
          <w:p w14:paraId="581A83FB" w14:textId="77777777" w:rsidR="00870ADB" w:rsidRDefault="00140AAC">
            <w:pPr>
              <w:rPr>
                <w:i/>
              </w:rPr>
            </w:pPr>
            <w:proofErr w:type="spellStart"/>
            <w:r>
              <w:rPr>
                <w:i/>
              </w:rPr>
              <w:t>Pyura</w:t>
            </w:r>
            <w:proofErr w:type="spellEnd"/>
            <w:r>
              <w:rPr>
                <w:i/>
              </w:rPr>
              <w:t xml:space="preserve"> </w:t>
            </w:r>
            <w:proofErr w:type="spellStart"/>
            <w:r>
              <w:rPr>
                <w:i/>
              </w:rPr>
              <w:t>confragosa</w:t>
            </w:r>
            <w:proofErr w:type="spellEnd"/>
            <w:r>
              <w:rPr>
                <w:i/>
              </w:rPr>
              <w:t xml:space="preserve"> </w:t>
            </w:r>
            <w:r>
              <w:t>Kott 1985</w:t>
            </w:r>
          </w:p>
        </w:tc>
        <w:tc>
          <w:tcPr>
            <w:tcW w:w="300" w:type="dxa"/>
            <w:vAlign w:val="center"/>
          </w:tcPr>
          <w:p w14:paraId="0C462135" w14:textId="77777777" w:rsidR="00870ADB" w:rsidRDefault="00870ADB">
            <w:pPr>
              <w:rPr>
                <w:b/>
              </w:rPr>
            </w:pPr>
          </w:p>
        </w:tc>
        <w:tc>
          <w:tcPr>
            <w:tcW w:w="315" w:type="dxa"/>
            <w:vAlign w:val="center"/>
          </w:tcPr>
          <w:p w14:paraId="7974ACBE" w14:textId="77777777" w:rsidR="00870ADB" w:rsidRDefault="00140AAC">
            <w:pPr>
              <w:rPr>
                <w:b/>
              </w:rPr>
            </w:pPr>
            <w:r>
              <w:rPr>
                <w:b/>
              </w:rPr>
              <w:t>C</w:t>
            </w:r>
          </w:p>
        </w:tc>
        <w:tc>
          <w:tcPr>
            <w:tcW w:w="345" w:type="dxa"/>
            <w:vAlign w:val="center"/>
          </w:tcPr>
          <w:p w14:paraId="0C13E199" w14:textId="77777777" w:rsidR="00870ADB" w:rsidRDefault="00870ADB">
            <w:pPr>
              <w:rPr>
                <w:b/>
              </w:rPr>
            </w:pPr>
          </w:p>
        </w:tc>
        <w:tc>
          <w:tcPr>
            <w:tcW w:w="360" w:type="dxa"/>
          </w:tcPr>
          <w:p w14:paraId="71C265B3" w14:textId="77777777" w:rsidR="00870ADB" w:rsidRDefault="00870ADB">
            <w:pPr>
              <w:rPr>
                <w:b/>
              </w:rPr>
            </w:pPr>
          </w:p>
        </w:tc>
        <w:tc>
          <w:tcPr>
            <w:tcW w:w="450" w:type="dxa"/>
            <w:vAlign w:val="center"/>
          </w:tcPr>
          <w:p w14:paraId="49C469EE" w14:textId="77777777" w:rsidR="00870ADB" w:rsidRDefault="00870ADB">
            <w:pPr>
              <w:rPr>
                <w:b/>
              </w:rPr>
            </w:pPr>
          </w:p>
        </w:tc>
        <w:tc>
          <w:tcPr>
            <w:tcW w:w="3810" w:type="dxa"/>
          </w:tcPr>
          <w:p w14:paraId="0F20AA81" w14:textId="77777777" w:rsidR="00870ADB" w:rsidRDefault="00870ADB"/>
        </w:tc>
      </w:tr>
      <w:tr w:rsidR="00870ADB" w14:paraId="1BD15AAF" w14:textId="77777777">
        <w:tc>
          <w:tcPr>
            <w:tcW w:w="1005" w:type="dxa"/>
            <w:vAlign w:val="center"/>
          </w:tcPr>
          <w:p w14:paraId="0950F196" w14:textId="77777777" w:rsidR="00870ADB" w:rsidRDefault="00870ADB"/>
        </w:tc>
        <w:tc>
          <w:tcPr>
            <w:tcW w:w="2370" w:type="dxa"/>
            <w:vAlign w:val="center"/>
          </w:tcPr>
          <w:p w14:paraId="0150B56D" w14:textId="77777777" w:rsidR="00870ADB" w:rsidRDefault="00140AAC">
            <w:pPr>
              <w:rPr>
                <w:i/>
              </w:rPr>
            </w:pPr>
            <w:proofErr w:type="spellStart"/>
            <w:r>
              <w:rPr>
                <w:i/>
              </w:rPr>
              <w:t>Pyura</w:t>
            </w:r>
            <w:proofErr w:type="spellEnd"/>
            <w:r>
              <w:rPr>
                <w:i/>
              </w:rPr>
              <w:t xml:space="preserve"> </w:t>
            </w:r>
            <w:proofErr w:type="spellStart"/>
            <w:r>
              <w:rPr>
                <w:i/>
              </w:rPr>
              <w:t>curvigona</w:t>
            </w:r>
            <w:proofErr w:type="spellEnd"/>
            <w:r>
              <w:rPr>
                <w:i/>
              </w:rPr>
              <w:t xml:space="preserve"> </w:t>
            </w:r>
            <w:proofErr w:type="spellStart"/>
            <w:r>
              <w:t>Tokioka</w:t>
            </w:r>
            <w:proofErr w:type="spellEnd"/>
            <w:r>
              <w:t xml:space="preserve"> 1950</w:t>
            </w:r>
          </w:p>
        </w:tc>
        <w:tc>
          <w:tcPr>
            <w:tcW w:w="300" w:type="dxa"/>
            <w:vAlign w:val="center"/>
          </w:tcPr>
          <w:p w14:paraId="104CD757" w14:textId="77777777" w:rsidR="00870ADB" w:rsidRDefault="00140AAC">
            <w:pPr>
              <w:rPr>
                <w:b/>
              </w:rPr>
            </w:pPr>
            <w:r>
              <w:rPr>
                <w:b/>
              </w:rPr>
              <w:t>C</w:t>
            </w:r>
          </w:p>
        </w:tc>
        <w:tc>
          <w:tcPr>
            <w:tcW w:w="315" w:type="dxa"/>
            <w:vAlign w:val="center"/>
          </w:tcPr>
          <w:p w14:paraId="6EEDD5AF" w14:textId="77777777" w:rsidR="00870ADB" w:rsidRDefault="00140AAC">
            <w:pPr>
              <w:rPr>
                <w:b/>
              </w:rPr>
            </w:pPr>
            <w:r>
              <w:rPr>
                <w:b/>
              </w:rPr>
              <w:t>C</w:t>
            </w:r>
          </w:p>
        </w:tc>
        <w:tc>
          <w:tcPr>
            <w:tcW w:w="345" w:type="dxa"/>
            <w:vAlign w:val="center"/>
          </w:tcPr>
          <w:p w14:paraId="352B7EF1" w14:textId="77777777" w:rsidR="00870ADB" w:rsidRDefault="00870ADB">
            <w:pPr>
              <w:rPr>
                <w:b/>
              </w:rPr>
            </w:pPr>
          </w:p>
        </w:tc>
        <w:tc>
          <w:tcPr>
            <w:tcW w:w="360" w:type="dxa"/>
          </w:tcPr>
          <w:p w14:paraId="60B1B60C" w14:textId="77777777" w:rsidR="00870ADB" w:rsidRDefault="00870ADB">
            <w:pPr>
              <w:rPr>
                <w:b/>
              </w:rPr>
            </w:pPr>
          </w:p>
        </w:tc>
        <w:tc>
          <w:tcPr>
            <w:tcW w:w="450" w:type="dxa"/>
            <w:vAlign w:val="center"/>
          </w:tcPr>
          <w:p w14:paraId="1CA1C3AD" w14:textId="77777777" w:rsidR="00870ADB" w:rsidRDefault="00870ADB">
            <w:pPr>
              <w:rPr>
                <w:b/>
              </w:rPr>
            </w:pPr>
          </w:p>
        </w:tc>
        <w:tc>
          <w:tcPr>
            <w:tcW w:w="3810" w:type="dxa"/>
          </w:tcPr>
          <w:p w14:paraId="04DC8B1C" w14:textId="77777777" w:rsidR="00870ADB" w:rsidRDefault="00870ADB"/>
        </w:tc>
      </w:tr>
      <w:tr w:rsidR="00870ADB" w14:paraId="48D17D3D" w14:textId="77777777">
        <w:tc>
          <w:tcPr>
            <w:tcW w:w="1005" w:type="dxa"/>
            <w:vAlign w:val="center"/>
          </w:tcPr>
          <w:p w14:paraId="4990B72D" w14:textId="77777777" w:rsidR="00870ADB" w:rsidRDefault="00870ADB"/>
        </w:tc>
        <w:tc>
          <w:tcPr>
            <w:tcW w:w="2370" w:type="dxa"/>
            <w:vAlign w:val="center"/>
          </w:tcPr>
          <w:p w14:paraId="4FD01DC0" w14:textId="77777777" w:rsidR="00870ADB" w:rsidRDefault="00140AAC">
            <w:pPr>
              <w:rPr>
                <w:i/>
              </w:rPr>
            </w:pPr>
            <w:proofErr w:type="spellStart"/>
            <w:r>
              <w:rPr>
                <w:i/>
              </w:rPr>
              <w:t>Pyura</w:t>
            </w:r>
            <w:proofErr w:type="spellEnd"/>
            <w:r>
              <w:rPr>
                <w:i/>
              </w:rPr>
              <w:t xml:space="preserve"> </w:t>
            </w:r>
            <w:proofErr w:type="spellStart"/>
            <w:r>
              <w:rPr>
                <w:i/>
              </w:rPr>
              <w:t>honu</w:t>
            </w:r>
            <w:proofErr w:type="spellEnd"/>
            <w:r>
              <w:rPr>
                <w:i/>
              </w:rPr>
              <w:t xml:space="preserve"> </w:t>
            </w:r>
            <w:proofErr w:type="spellStart"/>
            <w:r>
              <w:t>Monniot</w:t>
            </w:r>
            <w:proofErr w:type="spellEnd"/>
            <w:r>
              <w:t xml:space="preserve"> C and </w:t>
            </w:r>
            <w:proofErr w:type="spellStart"/>
            <w:r>
              <w:t>Monniot</w:t>
            </w:r>
            <w:proofErr w:type="spellEnd"/>
            <w:r>
              <w:t xml:space="preserve"> F 1987</w:t>
            </w:r>
          </w:p>
        </w:tc>
        <w:tc>
          <w:tcPr>
            <w:tcW w:w="300" w:type="dxa"/>
            <w:vAlign w:val="center"/>
          </w:tcPr>
          <w:p w14:paraId="7E1237DF" w14:textId="77777777" w:rsidR="00870ADB" w:rsidRDefault="00140AAC">
            <w:pPr>
              <w:rPr>
                <w:b/>
              </w:rPr>
            </w:pPr>
            <w:r>
              <w:rPr>
                <w:b/>
              </w:rPr>
              <w:t>C</w:t>
            </w:r>
          </w:p>
        </w:tc>
        <w:tc>
          <w:tcPr>
            <w:tcW w:w="315" w:type="dxa"/>
            <w:vAlign w:val="center"/>
          </w:tcPr>
          <w:p w14:paraId="1BF66026" w14:textId="77777777" w:rsidR="00870ADB" w:rsidRDefault="00140AAC">
            <w:pPr>
              <w:rPr>
                <w:b/>
              </w:rPr>
            </w:pPr>
            <w:r>
              <w:rPr>
                <w:b/>
              </w:rPr>
              <w:t>C</w:t>
            </w:r>
          </w:p>
        </w:tc>
        <w:tc>
          <w:tcPr>
            <w:tcW w:w="345" w:type="dxa"/>
            <w:vAlign w:val="center"/>
          </w:tcPr>
          <w:p w14:paraId="55D34847" w14:textId="77777777" w:rsidR="00870ADB" w:rsidRDefault="00870ADB">
            <w:pPr>
              <w:rPr>
                <w:b/>
              </w:rPr>
            </w:pPr>
          </w:p>
        </w:tc>
        <w:tc>
          <w:tcPr>
            <w:tcW w:w="360" w:type="dxa"/>
          </w:tcPr>
          <w:p w14:paraId="2588A7A8" w14:textId="77777777" w:rsidR="00870ADB" w:rsidRDefault="00870ADB">
            <w:pPr>
              <w:rPr>
                <w:b/>
              </w:rPr>
            </w:pPr>
          </w:p>
        </w:tc>
        <w:tc>
          <w:tcPr>
            <w:tcW w:w="450" w:type="dxa"/>
            <w:vAlign w:val="center"/>
          </w:tcPr>
          <w:p w14:paraId="0694A609" w14:textId="77777777" w:rsidR="00870ADB" w:rsidRDefault="00870ADB">
            <w:pPr>
              <w:rPr>
                <w:b/>
              </w:rPr>
            </w:pPr>
          </w:p>
        </w:tc>
        <w:tc>
          <w:tcPr>
            <w:tcW w:w="3810" w:type="dxa"/>
          </w:tcPr>
          <w:p w14:paraId="0FB25E1F" w14:textId="77777777" w:rsidR="00870ADB" w:rsidRDefault="00870ADB"/>
        </w:tc>
      </w:tr>
      <w:tr w:rsidR="00870ADB" w14:paraId="6DFD4CD2" w14:textId="77777777">
        <w:tc>
          <w:tcPr>
            <w:tcW w:w="1005" w:type="dxa"/>
            <w:vAlign w:val="center"/>
          </w:tcPr>
          <w:p w14:paraId="27BE6CEC" w14:textId="77777777" w:rsidR="00870ADB" w:rsidRDefault="00870ADB"/>
        </w:tc>
        <w:tc>
          <w:tcPr>
            <w:tcW w:w="2370" w:type="dxa"/>
            <w:vAlign w:val="center"/>
          </w:tcPr>
          <w:p w14:paraId="4F655274" w14:textId="77777777" w:rsidR="00870ADB" w:rsidRDefault="00140AAC">
            <w:pPr>
              <w:rPr>
                <w:i/>
              </w:rPr>
            </w:pPr>
            <w:proofErr w:type="spellStart"/>
            <w:r>
              <w:rPr>
                <w:i/>
              </w:rPr>
              <w:t>Pyura</w:t>
            </w:r>
            <w:proofErr w:type="spellEnd"/>
            <w:r>
              <w:rPr>
                <w:i/>
              </w:rPr>
              <w:t xml:space="preserve"> </w:t>
            </w:r>
            <w:proofErr w:type="spellStart"/>
            <w:r>
              <w:rPr>
                <w:i/>
              </w:rPr>
              <w:t>vittata</w:t>
            </w:r>
            <w:proofErr w:type="spellEnd"/>
            <w:r>
              <w:rPr>
                <w:i/>
              </w:rPr>
              <w:t xml:space="preserve"> </w:t>
            </w:r>
            <w:r>
              <w:t>(Stimpson 1852)</w:t>
            </w:r>
          </w:p>
        </w:tc>
        <w:tc>
          <w:tcPr>
            <w:tcW w:w="300" w:type="dxa"/>
            <w:vAlign w:val="center"/>
          </w:tcPr>
          <w:p w14:paraId="7D19193C" w14:textId="77777777" w:rsidR="00870ADB" w:rsidRDefault="00140AAC">
            <w:pPr>
              <w:rPr>
                <w:b/>
              </w:rPr>
            </w:pPr>
            <w:r>
              <w:rPr>
                <w:b/>
              </w:rPr>
              <w:t>C</w:t>
            </w:r>
          </w:p>
        </w:tc>
        <w:tc>
          <w:tcPr>
            <w:tcW w:w="315" w:type="dxa"/>
            <w:vAlign w:val="center"/>
          </w:tcPr>
          <w:p w14:paraId="46E9FE9E" w14:textId="77777777" w:rsidR="00870ADB" w:rsidRDefault="00870ADB">
            <w:pPr>
              <w:rPr>
                <w:b/>
              </w:rPr>
            </w:pPr>
          </w:p>
        </w:tc>
        <w:tc>
          <w:tcPr>
            <w:tcW w:w="345" w:type="dxa"/>
            <w:vAlign w:val="center"/>
          </w:tcPr>
          <w:p w14:paraId="19D9DBED" w14:textId="77777777" w:rsidR="00870ADB" w:rsidRDefault="00870ADB">
            <w:pPr>
              <w:rPr>
                <w:b/>
              </w:rPr>
            </w:pPr>
          </w:p>
        </w:tc>
        <w:tc>
          <w:tcPr>
            <w:tcW w:w="360" w:type="dxa"/>
          </w:tcPr>
          <w:p w14:paraId="55D6D57C" w14:textId="77777777" w:rsidR="00870ADB" w:rsidRDefault="00870ADB">
            <w:pPr>
              <w:rPr>
                <w:b/>
              </w:rPr>
            </w:pPr>
          </w:p>
        </w:tc>
        <w:tc>
          <w:tcPr>
            <w:tcW w:w="450" w:type="dxa"/>
            <w:vAlign w:val="center"/>
          </w:tcPr>
          <w:p w14:paraId="2DC8CD57" w14:textId="77777777" w:rsidR="00870ADB" w:rsidRDefault="00870ADB">
            <w:pPr>
              <w:rPr>
                <w:b/>
              </w:rPr>
            </w:pPr>
          </w:p>
        </w:tc>
        <w:tc>
          <w:tcPr>
            <w:tcW w:w="3810" w:type="dxa"/>
          </w:tcPr>
          <w:p w14:paraId="0B7A4D8A" w14:textId="77777777" w:rsidR="00870ADB" w:rsidRDefault="00870ADB"/>
        </w:tc>
      </w:tr>
      <w:tr w:rsidR="00870ADB" w14:paraId="24BEFF43" w14:textId="77777777">
        <w:tc>
          <w:tcPr>
            <w:tcW w:w="1005" w:type="dxa"/>
            <w:vAlign w:val="center"/>
          </w:tcPr>
          <w:p w14:paraId="2978FC24" w14:textId="77777777" w:rsidR="00870ADB" w:rsidRDefault="00870ADB"/>
        </w:tc>
        <w:tc>
          <w:tcPr>
            <w:tcW w:w="2370" w:type="dxa"/>
            <w:vAlign w:val="center"/>
          </w:tcPr>
          <w:p w14:paraId="216DC1A1" w14:textId="77777777" w:rsidR="00870ADB" w:rsidRDefault="00140AAC">
            <w:pPr>
              <w:rPr>
                <w:i/>
              </w:rPr>
            </w:pPr>
            <w:proofErr w:type="spellStart"/>
            <w:r>
              <w:rPr>
                <w:i/>
              </w:rPr>
              <w:t>Rhodosoma</w:t>
            </w:r>
            <w:proofErr w:type="spellEnd"/>
            <w:r>
              <w:rPr>
                <w:i/>
              </w:rPr>
              <w:t xml:space="preserve"> </w:t>
            </w:r>
            <w:proofErr w:type="spellStart"/>
            <w:r>
              <w:rPr>
                <w:i/>
              </w:rPr>
              <w:t>turcicum</w:t>
            </w:r>
            <w:proofErr w:type="spellEnd"/>
          </w:p>
        </w:tc>
        <w:tc>
          <w:tcPr>
            <w:tcW w:w="300" w:type="dxa"/>
            <w:vAlign w:val="center"/>
          </w:tcPr>
          <w:p w14:paraId="0AA9FB15" w14:textId="77777777" w:rsidR="00870ADB" w:rsidRDefault="00870ADB">
            <w:pPr>
              <w:rPr>
                <w:b/>
              </w:rPr>
            </w:pPr>
          </w:p>
        </w:tc>
        <w:tc>
          <w:tcPr>
            <w:tcW w:w="315" w:type="dxa"/>
            <w:vAlign w:val="center"/>
          </w:tcPr>
          <w:p w14:paraId="361213F2" w14:textId="77777777" w:rsidR="00870ADB" w:rsidRDefault="00140AAC">
            <w:pPr>
              <w:rPr>
                <w:b/>
              </w:rPr>
            </w:pPr>
            <w:r>
              <w:rPr>
                <w:b/>
              </w:rPr>
              <w:t>I</w:t>
            </w:r>
          </w:p>
        </w:tc>
        <w:tc>
          <w:tcPr>
            <w:tcW w:w="345" w:type="dxa"/>
            <w:vAlign w:val="center"/>
          </w:tcPr>
          <w:p w14:paraId="6E93F10B" w14:textId="77777777" w:rsidR="00870ADB" w:rsidRDefault="00870ADB">
            <w:pPr>
              <w:rPr>
                <w:b/>
              </w:rPr>
            </w:pPr>
          </w:p>
        </w:tc>
        <w:tc>
          <w:tcPr>
            <w:tcW w:w="360" w:type="dxa"/>
          </w:tcPr>
          <w:p w14:paraId="3C9333CC" w14:textId="77777777" w:rsidR="00870ADB" w:rsidRDefault="00870ADB">
            <w:pPr>
              <w:rPr>
                <w:b/>
              </w:rPr>
            </w:pPr>
          </w:p>
        </w:tc>
        <w:tc>
          <w:tcPr>
            <w:tcW w:w="450" w:type="dxa"/>
            <w:vAlign w:val="center"/>
          </w:tcPr>
          <w:p w14:paraId="7636FC3D" w14:textId="77777777" w:rsidR="00870ADB" w:rsidRDefault="00870ADB">
            <w:pPr>
              <w:rPr>
                <w:b/>
              </w:rPr>
            </w:pPr>
          </w:p>
        </w:tc>
        <w:tc>
          <w:tcPr>
            <w:tcW w:w="3810" w:type="dxa"/>
          </w:tcPr>
          <w:p w14:paraId="367795EA" w14:textId="77777777" w:rsidR="00870ADB" w:rsidRDefault="00870ADB"/>
        </w:tc>
      </w:tr>
      <w:tr w:rsidR="00870ADB" w14:paraId="3C44C5C4" w14:textId="77777777">
        <w:tc>
          <w:tcPr>
            <w:tcW w:w="1005" w:type="dxa"/>
            <w:vAlign w:val="center"/>
          </w:tcPr>
          <w:p w14:paraId="4E536B3B" w14:textId="77777777" w:rsidR="00870ADB" w:rsidRDefault="00870ADB"/>
        </w:tc>
        <w:tc>
          <w:tcPr>
            <w:tcW w:w="2370" w:type="dxa"/>
            <w:vAlign w:val="center"/>
          </w:tcPr>
          <w:p w14:paraId="7145919E" w14:textId="77777777" w:rsidR="00870ADB" w:rsidRDefault="00140AAC">
            <w:pPr>
              <w:rPr>
                <w:i/>
              </w:rPr>
            </w:pPr>
            <w:proofErr w:type="spellStart"/>
            <w:r>
              <w:rPr>
                <w:i/>
              </w:rPr>
              <w:t>Styela</w:t>
            </w:r>
            <w:proofErr w:type="spellEnd"/>
            <w:r>
              <w:rPr>
                <w:i/>
              </w:rPr>
              <w:t xml:space="preserve"> </w:t>
            </w:r>
            <w:proofErr w:type="spellStart"/>
            <w:r>
              <w:rPr>
                <w:i/>
              </w:rPr>
              <w:t>canopus</w:t>
            </w:r>
            <w:proofErr w:type="spellEnd"/>
            <w:r>
              <w:rPr>
                <w:i/>
              </w:rPr>
              <w:t xml:space="preserve"> </w:t>
            </w:r>
            <w:r>
              <w:t>(Savigny 1816)</w:t>
            </w:r>
          </w:p>
        </w:tc>
        <w:tc>
          <w:tcPr>
            <w:tcW w:w="300" w:type="dxa"/>
            <w:vAlign w:val="center"/>
          </w:tcPr>
          <w:p w14:paraId="14F05CC7" w14:textId="77777777" w:rsidR="00870ADB" w:rsidRDefault="00870ADB">
            <w:pPr>
              <w:rPr>
                <w:b/>
              </w:rPr>
            </w:pPr>
          </w:p>
        </w:tc>
        <w:tc>
          <w:tcPr>
            <w:tcW w:w="315" w:type="dxa"/>
            <w:vAlign w:val="center"/>
          </w:tcPr>
          <w:p w14:paraId="6423F3DD" w14:textId="77777777" w:rsidR="00870ADB" w:rsidRDefault="00140AAC">
            <w:pPr>
              <w:rPr>
                <w:b/>
              </w:rPr>
            </w:pPr>
            <w:r>
              <w:rPr>
                <w:b/>
              </w:rPr>
              <w:t>I</w:t>
            </w:r>
          </w:p>
        </w:tc>
        <w:tc>
          <w:tcPr>
            <w:tcW w:w="345" w:type="dxa"/>
            <w:vAlign w:val="center"/>
          </w:tcPr>
          <w:p w14:paraId="524F609E" w14:textId="77777777" w:rsidR="00870ADB" w:rsidRDefault="00140AAC">
            <w:pPr>
              <w:rPr>
                <w:b/>
              </w:rPr>
            </w:pPr>
            <w:r>
              <w:rPr>
                <w:b/>
              </w:rPr>
              <w:t>I</w:t>
            </w:r>
          </w:p>
        </w:tc>
        <w:tc>
          <w:tcPr>
            <w:tcW w:w="360" w:type="dxa"/>
          </w:tcPr>
          <w:p w14:paraId="4A3A667D" w14:textId="77777777" w:rsidR="00870ADB" w:rsidRDefault="00140AAC">
            <w:pPr>
              <w:rPr>
                <w:b/>
              </w:rPr>
            </w:pPr>
            <w:r>
              <w:rPr>
                <w:b/>
              </w:rPr>
              <w:t>I</w:t>
            </w:r>
          </w:p>
        </w:tc>
        <w:tc>
          <w:tcPr>
            <w:tcW w:w="450" w:type="dxa"/>
            <w:vAlign w:val="center"/>
          </w:tcPr>
          <w:p w14:paraId="3D7AA220" w14:textId="77777777" w:rsidR="00870ADB" w:rsidRDefault="00870ADB">
            <w:pPr>
              <w:rPr>
                <w:b/>
              </w:rPr>
            </w:pPr>
          </w:p>
        </w:tc>
        <w:tc>
          <w:tcPr>
            <w:tcW w:w="3810" w:type="dxa"/>
          </w:tcPr>
          <w:p w14:paraId="24AA81DD" w14:textId="77777777" w:rsidR="00870ADB" w:rsidRDefault="00870ADB"/>
        </w:tc>
      </w:tr>
      <w:tr w:rsidR="00870ADB" w14:paraId="66EEF80B" w14:textId="77777777">
        <w:tc>
          <w:tcPr>
            <w:tcW w:w="1005" w:type="dxa"/>
            <w:vAlign w:val="center"/>
          </w:tcPr>
          <w:p w14:paraId="3563B8CF" w14:textId="77777777" w:rsidR="00870ADB" w:rsidRDefault="00870ADB"/>
        </w:tc>
        <w:tc>
          <w:tcPr>
            <w:tcW w:w="2370" w:type="dxa"/>
            <w:vAlign w:val="center"/>
          </w:tcPr>
          <w:p w14:paraId="4DB5B76A" w14:textId="77777777" w:rsidR="00870ADB" w:rsidRDefault="00140AAC">
            <w:proofErr w:type="spellStart"/>
            <w:r>
              <w:rPr>
                <w:i/>
              </w:rPr>
              <w:t>Styela</w:t>
            </w:r>
            <w:proofErr w:type="spellEnd"/>
            <w:r>
              <w:rPr>
                <w:i/>
              </w:rPr>
              <w:t xml:space="preserve"> </w:t>
            </w:r>
            <w:proofErr w:type="spellStart"/>
            <w:r>
              <w:rPr>
                <w:i/>
              </w:rPr>
              <w:t>clava</w:t>
            </w:r>
            <w:proofErr w:type="spellEnd"/>
            <w:r>
              <w:rPr>
                <w:i/>
              </w:rPr>
              <w:t xml:space="preserve"> </w:t>
            </w:r>
            <w:r>
              <w:t>(</w:t>
            </w:r>
            <w:proofErr w:type="spellStart"/>
            <w:r>
              <w:t>Herdman</w:t>
            </w:r>
            <w:proofErr w:type="spellEnd"/>
            <w:r>
              <w:t>, 1881)</w:t>
            </w:r>
          </w:p>
        </w:tc>
        <w:tc>
          <w:tcPr>
            <w:tcW w:w="300" w:type="dxa"/>
            <w:vAlign w:val="center"/>
          </w:tcPr>
          <w:p w14:paraId="4F4A2BA8" w14:textId="77777777" w:rsidR="00870ADB" w:rsidRDefault="00870ADB">
            <w:pPr>
              <w:rPr>
                <w:b/>
              </w:rPr>
            </w:pPr>
          </w:p>
        </w:tc>
        <w:tc>
          <w:tcPr>
            <w:tcW w:w="315" w:type="dxa"/>
            <w:vAlign w:val="center"/>
          </w:tcPr>
          <w:p w14:paraId="6B79B72D" w14:textId="77777777" w:rsidR="00870ADB" w:rsidRDefault="00870ADB">
            <w:pPr>
              <w:rPr>
                <w:b/>
              </w:rPr>
            </w:pPr>
          </w:p>
        </w:tc>
        <w:tc>
          <w:tcPr>
            <w:tcW w:w="345" w:type="dxa"/>
            <w:vAlign w:val="center"/>
          </w:tcPr>
          <w:p w14:paraId="37752FCF" w14:textId="77777777" w:rsidR="00870ADB" w:rsidRDefault="00870ADB">
            <w:pPr>
              <w:rPr>
                <w:b/>
              </w:rPr>
            </w:pPr>
          </w:p>
        </w:tc>
        <w:tc>
          <w:tcPr>
            <w:tcW w:w="360" w:type="dxa"/>
          </w:tcPr>
          <w:p w14:paraId="25B7F8C9" w14:textId="77777777" w:rsidR="00870ADB" w:rsidRDefault="00870ADB">
            <w:pPr>
              <w:rPr>
                <w:b/>
              </w:rPr>
            </w:pPr>
          </w:p>
        </w:tc>
        <w:tc>
          <w:tcPr>
            <w:tcW w:w="450" w:type="dxa"/>
            <w:vAlign w:val="center"/>
          </w:tcPr>
          <w:p w14:paraId="1DCFEFAB" w14:textId="77777777" w:rsidR="00870ADB" w:rsidRDefault="00870ADB">
            <w:pPr>
              <w:rPr>
                <w:b/>
              </w:rPr>
            </w:pPr>
          </w:p>
        </w:tc>
        <w:tc>
          <w:tcPr>
            <w:tcW w:w="3810" w:type="dxa"/>
          </w:tcPr>
          <w:p w14:paraId="4D2A32E2" w14:textId="77777777" w:rsidR="00870ADB" w:rsidRDefault="00140AAC">
            <w:r>
              <w:t>Medium risk</w:t>
            </w:r>
          </w:p>
        </w:tc>
      </w:tr>
      <w:tr w:rsidR="00870ADB" w14:paraId="6C4D5F98" w14:textId="77777777">
        <w:tc>
          <w:tcPr>
            <w:tcW w:w="1005" w:type="dxa"/>
            <w:vAlign w:val="center"/>
          </w:tcPr>
          <w:p w14:paraId="78AEA611" w14:textId="77777777" w:rsidR="00870ADB" w:rsidRDefault="00870ADB"/>
        </w:tc>
        <w:tc>
          <w:tcPr>
            <w:tcW w:w="2370" w:type="dxa"/>
            <w:vAlign w:val="center"/>
          </w:tcPr>
          <w:p w14:paraId="5F25E5D7" w14:textId="77777777" w:rsidR="00870ADB" w:rsidRDefault="00140AAC">
            <w:pPr>
              <w:rPr>
                <w:i/>
              </w:rPr>
            </w:pPr>
            <w:proofErr w:type="spellStart"/>
            <w:r>
              <w:rPr>
                <w:i/>
              </w:rPr>
              <w:t>Styela</w:t>
            </w:r>
            <w:proofErr w:type="spellEnd"/>
            <w:r>
              <w:rPr>
                <w:i/>
              </w:rPr>
              <w:t xml:space="preserve"> </w:t>
            </w:r>
            <w:proofErr w:type="spellStart"/>
            <w:r>
              <w:rPr>
                <w:i/>
              </w:rPr>
              <w:t>plicata</w:t>
            </w:r>
            <w:proofErr w:type="spellEnd"/>
            <w:r>
              <w:rPr>
                <w:i/>
              </w:rPr>
              <w:t xml:space="preserve"> </w:t>
            </w:r>
            <w:r>
              <w:t>(</w:t>
            </w:r>
            <w:proofErr w:type="spellStart"/>
            <w:r>
              <w:t>Lesueur</w:t>
            </w:r>
            <w:proofErr w:type="spellEnd"/>
            <w:r>
              <w:t xml:space="preserve"> 1823)</w:t>
            </w:r>
          </w:p>
        </w:tc>
        <w:tc>
          <w:tcPr>
            <w:tcW w:w="300" w:type="dxa"/>
            <w:vAlign w:val="center"/>
          </w:tcPr>
          <w:p w14:paraId="4BEF591F" w14:textId="77777777" w:rsidR="00870ADB" w:rsidRDefault="00140AAC">
            <w:pPr>
              <w:rPr>
                <w:b/>
              </w:rPr>
            </w:pPr>
            <w:r>
              <w:rPr>
                <w:b/>
              </w:rPr>
              <w:t>N</w:t>
            </w:r>
          </w:p>
        </w:tc>
        <w:tc>
          <w:tcPr>
            <w:tcW w:w="315" w:type="dxa"/>
            <w:vAlign w:val="center"/>
          </w:tcPr>
          <w:p w14:paraId="383AE94E" w14:textId="77777777" w:rsidR="00870ADB" w:rsidRDefault="00140AAC">
            <w:pPr>
              <w:rPr>
                <w:b/>
              </w:rPr>
            </w:pPr>
            <w:r>
              <w:rPr>
                <w:b/>
              </w:rPr>
              <w:t>N</w:t>
            </w:r>
          </w:p>
        </w:tc>
        <w:tc>
          <w:tcPr>
            <w:tcW w:w="345" w:type="dxa"/>
            <w:vAlign w:val="center"/>
          </w:tcPr>
          <w:p w14:paraId="47153685" w14:textId="77777777" w:rsidR="00870ADB" w:rsidRDefault="00870ADB">
            <w:pPr>
              <w:rPr>
                <w:b/>
              </w:rPr>
            </w:pPr>
          </w:p>
        </w:tc>
        <w:tc>
          <w:tcPr>
            <w:tcW w:w="360" w:type="dxa"/>
          </w:tcPr>
          <w:p w14:paraId="13D95659" w14:textId="77777777" w:rsidR="00870ADB" w:rsidRDefault="00870ADB">
            <w:pPr>
              <w:rPr>
                <w:b/>
              </w:rPr>
            </w:pPr>
          </w:p>
        </w:tc>
        <w:tc>
          <w:tcPr>
            <w:tcW w:w="450" w:type="dxa"/>
            <w:vAlign w:val="center"/>
          </w:tcPr>
          <w:p w14:paraId="13D2597E" w14:textId="77777777" w:rsidR="00870ADB" w:rsidRDefault="00140AAC">
            <w:pPr>
              <w:rPr>
                <w:b/>
              </w:rPr>
            </w:pPr>
            <w:r>
              <w:rPr>
                <w:b/>
              </w:rPr>
              <w:t>I</w:t>
            </w:r>
          </w:p>
        </w:tc>
        <w:tc>
          <w:tcPr>
            <w:tcW w:w="3810" w:type="dxa"/>
          </w:tcPr>
          <w:p w14:paraId="07C0035B" w14:textId="77777777" w:rsidR="00870ADB" w:rsidRDefault="00140AAC">
            <w:r>
              <w:t>According to the Australian risk assessment, not considered high risk</w:t>
            </w:r>
          </w:p>
        </w:tc>
      </w:tr>
      <w:tr w:rsidR="00870ADB" w14:paraId="52FB584C" w14:textId="77777777">
        <w:tc>
          <w:tcPr>
            <w:tcW w:w="1005" w:type="dxa"/>
            <w:vAlign w:val="center"/>
          </w:tcPr>
          <w:p w14:paraId="6F594A7E" w14:textId="77777777" w:rsidR="00870ADB" w:rsidRDefault="00870ADB"/>
        </w:tc>
        <w:tc>
          <w:tcPr>
            <w:tcW w:w="2370" w:type="dxa"/>
            <w:vAlign w:val="center"/>
          </w:tcPr>
          <w:p w14:paraId="4F8BC2C7" w14:textId="77777777" w:rsidR="00870ADB" w:rsidRDefault="00140AAC">
            <w:pPr>
              <w:rPr>
                <w:i/>
              </w:rPr>
            </w:pPr>
            <w:proofErr w:type="spellStart"/>
            <w:r>
              <w:rPr>
                <w:i/>
              </w:rPr>
              <w:t>Symplegma</w:t>
            </w:r>
            <w:proofErr w:type="spellEnd"/>
            <w:r>
              <w:rPr>
                <w:i/>
              </w:rPr>
              <w:t xml:space="preserve"> </w:t>
            </w:r>
            <w:proofErr w:type="spellStart"/>
            <w:r>
              <w:rPr>
                <w:i/>
              </w:rPr>
              <w:t>brakenhielmi</w:t>
            </w:r>
            <w:proofErr w:type="spellEnd"/>
            <w:r>
              <w:rPr>
                <w:i/>
              </w:rPr>
              <w:t xml:space="preserve"> </w:t>
            </w:r>
            <w:r>
              <w:t>(</w:t>
            </w:r>
            <w:proofErr w:type="spellStart"/>
            <w:r>
              <w:t>Michaelsen</w:t>
            </w:r>
            <w:proofErr w:type="spellEnd"/>
            <w:r>
              <w:t xml:space="preserve"> 1904)</w:t>
            </w:r>
          </w:p>
        </w:tc>
        <w:tc>
          <w:tcPr>
            <w:tcW w:w="300" w:type="dxa"/>
            <w:vAlign w:val="center"/>
          </w:tcPr>
          <w:p w14:paraId="3FBC21A3" w14:textId="77777777" w:rsidR="00870ADB" w:rsidRDefault="00870ADB">
            <w:pPr>
              <w:rPr>
                <w:b/>
              </w:rPr>
            </w:pPr>
          </w:p>
        </w:tc>
        <w:tc>
          <w:tcPr>
            <w:tcW w:w="315" w:type="dxa"/>
            <w:vAlign w:val="center"/>
          </w:tcPr>
          <w:p w14:paraId="2F633FC9" w14:textId="77777777" w:rsidR="00870ADB" w:rsidRDefault="00140AAC">
            <w:pPr>
              <w:rPr>
                <w:b/>
              </w:rPr>
            </w:pPr>
            <w:r>
              <w:rPr>
                <w:b/>
              </w:rPr>
              <w:t>I</w:t>
            </w:r>
          </w:p>
        </w:tc>
        <w:tc>
          <w:tcPr>
            <w:tcW w:w="345" w:type="dxa"/>
            <w:vAlign w:val="center"/>
          </w:tcPr>
          <w:p w14:paraId="0D92C622" w14:textId="77777777" w:rsidR="00870ADB" w:rsidRDefault="00870ADB">
            <w:pPr>
              <w:rPr>
                <w:b/>
              </w:rPr>
            </w:pPr>
          </w:p>
        </w:tc>
        <w:tc>
          <w:tcPr>
            <w:tcW w:w="360" w:type="dxa"/>
          </w:tcPr>
          <w:p w14:paraId="52C7BE19" w14:textId="77777777" w:rsidR="00870ADB" w:rsidRDefault="00870ADB">
            <w:pPr>
              <w:rPr>
                <w:b/>
              </w:rPr>
            </w:pPr>
          </w:p>
        </w:tc>
        <w:tc>
          <w:tcPr>
            <w:tcW w:w="450" w:type="dxa"/>
            <w:vAlign w:val="center"/>
          </w:tcPr>
          <w:p w14:paraId="53D4A451" w14:textId="77777777" w:rsidR="00870ADB" w:rsidRDefault="00870ADB">
            <w:pPr>
              <w:rPr>
                <w:b/>
              </w:rPr>
            </w:pPr>
          </w:p>
        </w:tc>
        <w:tc>
          <w:tcPr>
            <w:tcW w:w="3810" w:type="dxa"/>
          </w:tcPr>
          <w:p w14:paraId="1FB08C19" w14:textId="77777777" w:rsidR="00870ADB" w:rsidRDefault="00870ADB"/>
        </w:tc>
      </w:tr>
      <w:tr w:rsidR="00870ADB" w14:paraId="58E8CB7C" w14:textId="77777777">
        <w:tc>
          <w:tcPr>
            <w:tcW w:w="1005" w:type="dxa"/>
            <w:vAlign w:val="center"/>
          </w:tcPr>
          <w:p w14:paraId="0F7744D0" w14:textId="77777777" w:rsidR="00870ADB" w:rsidRDefault="00870ADB"/>
        </w:tc>
        <w:tc>
          <w:tcPr>
            <w:tcW w:w="2370" w:type="dxa"/>
            <w:vAlign w:val="center"/>
          </w:tcPr>
          <w:p w14:paraId="6D9793EF" w14:textId="77777777" w:rsidR="00870ADB" w:rsidRDefault="00140AAC">
            <w:pPr>
              <w:rPr>
                <w:i/>
              </w:rPr>
            </w:pPr>
            <w:proofErr w:type="spellStart"/>
            <w:r>
              <w:rPr>
                <w:i/>
              </w:rPr>
              <w:t>Symplegma</w:t>
            </w:r>
            <w:proofErr w:type="spellEnd"/>
            <w:r>
              <w:rPr>
                <w:i/>
              </w:rPr>
              <w:t xml:space="preserve"> </w:t>
            </w:r>
            <w:proofErr w:type="spellStart"/>
            <w:r>
              <w:rPr>
                <w:i/>
              </w:rPr>
              <w:t>oceania</w:t>
            </w:r>
            <w:proofErr w:type="spellEnd"/>
          </w:p>
        </w:tc>
        <w:tc>
          <w:tcPr>
            <w:tcW w:w="300" w:type="dxa"/>
            <w:vAlign w:val="center"/>
          </w:tcPr>
          <w:p w14:paraId="6B1336C0" w14:textId="77777777" w:rsidR="00870ADB" w:rsidRDefault="00870ADB">
            <w:pPr>
              <w:rPr>
                <w:b/>
              </w:rPr>
            </w:pPr>
          </w:p>
        </w:tc>
        <w:tc>
          <w:tcPr>
            <w:tcW w:w="315" w:type="dxa"/>
            <w:vAlign w:val="center"/>
          </w:tcPr>
          <w:p w14:paraId="5B285890" w14:textId="77777777" w:rsidR="00870ADB" w:rsidRDefault="00870ADB">
            <w:pPr>
              <w:rPr>
                <w:b/>
              </w:rPr>
            </w:pPr>
          </w:p>
        </w:tc>
        <w:tc>
          <w:tcPr>
            <w:tcW w:w="345" w:type="dxa"/>
            <w:vAlign w:val="center"/>
          </w:tcPr>
          <w:p w14:paraId="35DA6D0C" w14:textId="77777777" w:rsidR="00870ADB" w:rsidRDefault="00870ADB">
            <w:pPr>
              <w:rPr>
                <w:b/>
              </w:rPr>
            </w:pPr>
          </w:p>
        </w:tc>
        <w:tc>
          <w:tcPr>
            <w:tcW w:w="360" w:type="dxa"/>
          </w:tcPr>
          <w:p w14:paraId="17962BF2" w14:textId="77777777" w:rsidR="00870ADB" w:rsidRDefault="00140AAC">
            <w:pPr>
              <w:rPr>
                <w:b/>
              </w:rPr>
            </w:pPr>
            <w:r>
              <w:rPr>
                <w:b/>
              </w:rPr>
              <w:t>I</w:t>
            </w:r>
          </w:p>
        </w:tc>
        <w:tc>
          <w:tcPr>
            <w:tcW w:w="450" w:type="dxa"/>
            <w:vAlign w:val="center"/>
          </w:tcPr>
          <w:p w14:paraId="77209A6F" w14:textId="77777777" w:rsidR="00870ADB" w:rsidRDefault="00870ADB">
            <w:pPr>
              <w:rPr>
                <w:b/>
              </w:rPr>
            </w:pPr>
          </w:p>
        </w:tc>
        <w:tc>
          <w:tcPr>
            <w:tcW w:w="3810" w:type="dxa"/>
          </w:tcPr>
          <w:p w14:paraId="38D18504" w14:textId="77777777" w:rsidR="00870ADB" w:rsidRDefault="00870ADB"/>
        </w:tc>
      </w:tr>
      <w:tr w:rsidR="00870ADB" w14:paraId="144D2318" w14:textId="77777777">
        <w:tc>
          <w:tcPr>
            <w:tcW w:w="1005" w:type="dxa"/>
            <w:vAlign w:val="center"/>
          </w:tcPr>
          <w:p w14:paraId="75D33680" w14:textId="77777777" w:rsidR="00870ADB" w:rsidRDefault="00870ADB"/>
        </w:tc>
        <w:tc>
          <w:tcPr>
            <w:tcW w:w="2370" w:type="dxa"/>
            <w:vAlign w:val="center"/>
          </w:tcPr>
          <w:p w14:paraId="42DEC044" w14:textId="77777777" w:rsidR="00870ADB" w:rsidRDefault="00140AAC">
            <w:pPr>
              <w:rPr>
                <w:i/>
              </w:rPr>
            </w:pPr>
            <w:proofErr w:type="spellStart"/>
            <w:r>
              <w:rPr>
                <w:i/>
              </w:rPr>
              <w:t>Symplegma</w:t>
            </w:r>
            <w:proofErr w:type="spellEnd"/>
            <w:r>
              <w:rPr>
                <w:i/>
              </w:rPr>
              <w:t xml:space="preserve"> sp. A</w:t>
            </w:r>
          </w:p>
        </w:tc>
        <w:tc>
          <w:tcPr>
            <w:tcW w:w="300" w:type="dxa"/>
            <w:vAlign w:val="center"/>
          </w:tcPr>
          <w:p w14:paraId="7682BC9A" w14:textId="77777777" w:rsidR="00870ADB" w:rsidRDefault="00140AAC">
            <w:pPr>
              <w:rPr>
                <w:b/>
              </w:rPr>
            </w:pPr>
            <w:r>
              <w:rPr>
                <w:b/>
              </w:rPr>
              <w:t> </w:t>
            </w:r>
          </w:p>
        </w:tc>
        <w:tc>
          <w:tcPr>
            <w:tcW w:w="315" w:type="dxa"/>
            <w:vAlign w:val="center"/>
          </w:tcPr>
          <w:p w14:paraId="108A603A" w14:textId="77777777" w:rsidR="00870ADB" w:rsidRDefault="00140AAC">
            <w:pPr>
              <w:rPr>
                <w:b/>
              </w:rPr>
            </w:pPr>
            <w:r>
              <w:rPr>
                <w:b/>
              </w:rPr>
              <w:t>C</w:t>
            </w:r>
          </w:p>
        </w:tc>
        <w:tc>
          <w:tcPr>
            <w:tcW w:w="345" w:type="dxa"/>
            <w:vAlign w:val="center"/>
          </w:tcPr>
          <w:p w14:paraId="279A4359" w14:textId="77777777" w:rsidR="00870ADB" w:rsidRDefault="00140AAC">
            <w:pPr>
              <w:rPr>
                <w:b/>
              </w:rPr>
            </w:pPr>
            <w:r>
              <w:rPr>
                <w:b/>
              </w:rPr>
              <w:t> </w:t>
            </w:r>
          </w:p>
        </w:tc>
        <w:tc>
          <w:tcPr>
            <w:tcW w:w="360" w:type="dxa"/>
          </w:tcPr>
          <w:p w14:paraId="64168299" w14:textId="77777777" w:rsidR="00870ADB" w:rsidRDefault="00870ADB">
            <w:pPr>
              <w:rPr>
                <w:b/>
              </w:rPr>
            </w:pPr>
          </w:p>
        </w:tc>
        <w:tc>
          <w:tcPr>
            <w:tcW w:w="450" w:type="dxa"/>
            <w:vAlign w:val="center"/>
          </w:tcPr>
          <w:p w14:paraId="4E9D1C8B" w14:textId="77777777" w:rsidR="00870ADB" w:rsidRDefault="00140AAC">
            <w:pPr>
              <w:rPr>
                <w:b/>
              </w:rPr>
            </w:pPr>
            <w:r>
              <w:rPr>
                <w:b/>
              </w:rPr>
              <w:t> </w:t>
            </w:r>
          </w:p>
        </w:tc>
        <w:tc>
          <w:tcPr>
            <w:tcW w:w="3810" w:type="dxa"/>
          </w:tcPr>
          <w:p w14:paraId="7C5CEF16" w14:textId="77777777" w:rsidR="00870ADB" w:rsidRDefault="00870ADB"/>
        </w:tc>
      </w:tr>
      <w:tr w:rsidR="00870ADB" w14:paraId="181E2EEC" w14:textId="77777777">
        <w:tc>
          <w:tcPr>
            <w:tcW w:w="1005" w:type="dxa"/>
            <w:vAlign w:val="center"/>
          </w:tcPr>
          <w:p w14:paraId="6E480C2F" w14:textId="77777777" w:rsidR="00870ADB" w:rsidRDefault="00140AAC">
            <w:proofErr w:type="spellStart"/>
            <w:r>
              <w:t>ChordataOsteichthyes</w:t>
            </w:r>
            <w:proofErr w:type="spellEnd"/>
          </w:p>
        </w:tc>
        <w:tc>
          <w:tcPr>
            <w:tcW w:w="2370" w:type="dxa"/>
            <w:vAlign w:val="center"/>
          </w:tcPr>
          <w:p w14:paraId="5D085751" w14:textId="77777777" w:rsidR="00870ADB" w:rsidRDefault="00140AAC">
            <w:pPr>
              <w:rPr>
                <w:i/>
              </w:rPr>
            </w:pPr>
            <w:r>
              <w:rPr>
                <w:i/>
              </w:rPr>
              <w:t xml:space="preserve">Gambusia </w:t>
            </w:r>
            <w:proofErr w:type="spellStart"/>
            <w:r>
              <w:rPr>
                <w:i/>
              </w:rPr>
              <w:t>affinis</w:t>
            </w:r>
            <w:proofErr w:type="spellEnd"/>
            <w:r>
              <w:rPr>
                <w:i/>
              </w:rPr>
              <w:t xml:space="preserve"> </w:t>
            </w:r>
            <w:r>
              <w:t>(Baird and Girard 1853)</w:t>
            </w:r>
          </w:p>
        </w:tc>
        <w:tc>
          <w:tcPr>
            <w:tcW w:w="300" w:type="dxa"/>
            <w:vAlign w:val="center"/>
          </w:tcPr>
          <w:p w14:paraId="240A9C2A" w14:textId="77777777" w:rsidR="00870ADB" w:rsidRDefault="00870ADB">
            <w:pPr>
              <w:rPr>
                <w:b/>
              </w:rPr>
            </w:pPr>
          </w:p>
        </w:tc>
        <w:tc>
          <w:tcPr>
            <w:tcW w:w="315" w:type="dxa"/>
            <w:vAlign w:val="center"/>
          </w:tcPr>
          <w:p w14:paraId="4615B3A6" w14:textId="77777777" w:rsidR="00870ADB" w:rsidRDefault="00140AAC">
            <w:pPr>
              <w:rPr>
                <w:b/>
              </w:rPr>
            </w:pPr>
            <w:r>
              <w:rPr>
                <w:b/>
              </w:rPr>
              <w:t>I</w:t>
            </w:r>
          </w:p>
        </w:tc>
        <w:tc>
          <w:tcPr>
            <w:tcW w:w="345" w:type="dxa"/>
            <w:vAlign w:val="center"/>
          </w:tcPr>
          <w:p w14:paraId="4999D094" w14:textId="77777777" w:rsidR="00870ADB" w:rsidRDefault="00870ADB">
            <w:pPr>
              <w:rPr>
                <w:b/>
              </w:rPr>
            </w:pPr>
          </w:p>
        </w:tc>
        <w:tc>
          <w:tcPr>
            <w:tcW w:w="360" w:type="dxa"/>
          </w:tcPr>
          <w:p w14:paraId="2CE39F79" w14:textId="77777777" w:rsidR="00870ADB" w:rsidRDefault="00870ADB">
            <w:pPr>
              <w:rPr>
                <w:b/>
              </w:rPr>
            </w:pPr>
          </w:p>
        </w:tc>
        <w:tc>
          <w:tcPr>
            <w:tcW w:w="450" w:type="dxa"/>
            <w:vAlign w:val="center"/>
          </w:tcPr>
          <w:p w14:paraId="3369B967" w14:textId="77777777" w:rsidR="00870ADB" w:rsidRDefault="00870ADB">
            <w:pPr>
              <w:rPr>
                <w:b/>
              </w:rPr>
            </w:pPr>
          </w:p>
        </w:tc>
        <w:tc>
          <w:tcPr>
            <w:tcW w:w="3810" w:type="dxa"/>
          </w:tcPr>
          <w:p w14:paraId="79FA7317" w14:textId="77777777" w:rsidR="00870ADB" w:rsidRDefault="00870ADB"/>
        </w:tc>
      </w:tr>
      <w:tr w:rsidR="00870ADB" w14:paraId="16E6B1AA" w14:textId="77777777">
        <w:tc>
          <w:tcPr>
            <w:tcW w:w="1005" w:type="dxa"/>
            <w:vAlign w:val="center"/>
          </w:tcPr>
          <w:p w14:paraId="58FAC70F" w14:textId="77777777" w:rsidR="00870ADB" w:rsidRDefault="00870ADB"/>
        </w:tc>
        <w:tc>
          <w:tcPr>
            <w:tcW w:w="2370" w:type="dxa"/>
            <w:vAlign w:val="center"/>
          </w:tcPr>
          <w:p w14:paraId="27B3748D" w14:textId="77777777" w:rsidR="00870ADB" w:rsidRDefault="00140AAC">
            <w:pPr>
              <w:rPr>
                <w:i/>
              </w:rPr>
            </w:pPr>
            <w:r>
              <w:rPr>
                <w:i/>
              </w:rPr>
              <w:t xml:space="preserve">Mugil </w:t>
            </w:r>
            <w:proofErr w:type="spellStart"/>
            <w:r>
              <w:rPr>
                <w:i/>
              </w:rPr>
              <w:t>cephalus</w:t>
            </w:r>
            <w:proofErr w:type="spellEnd"/>
            <w:r>
              <w:rPr>
                <w:i/>
              </w:rPr>
              <w:t xml:space="preserve"> </w:t>
            </w:r>
            <w:r>
              <w:t>Linnaeus 1758</w:t>
            </w:r>
          </w:p>
        </w:tc>
        <w:tc>
          <w:tcPr>
            <w:tcW w:w="300" w:type="dxa"/>
            <w:vAlign w:val="center"/>
          </w:tcPr>
          <w:p w14:paraId="2A8B007E" w14:textId="77777777" w:rsidR="00870ADB" w:rsidRDefault="00870ADB">
            <w:pPr>
              <w:rPr>
                <w:b/>
              </w:rPr>
            </w:pPr>
          </w:p>
        </w:tc>
        <w:tc>
          <w:tcPr>
            <w:tcW w:w="315" w:type="dxa"/>
            <w:vAlign w:val="center"/>
          </w:tcPr>
          <w:p w14:paraId="319EAF40" w14:textId="77777777" w:rsidR="00870ADB" w:rsidRDefault="00140AAC">
            <w:pPr>
              <w:rPr>
                <w:b/>
              </w:rPr>
            </w:pPr>
            <w:r>
              <w:rPr>
                <w:b/>
              </w:rPr>
              <w:t>I</w:t>
            </w:r>
          </w:p>
        </w:tc>
        <w:tc>
          <w:tcPr>
            <w:tcW w:w="345" w:type="dxa"/>
            <w:vAlign w:val="center"/>
          </w:tcPr>
          <w:p w14:paraId="2FB5FD0C" w14:textId="77777777" w:rsidR="00870ADB" w:rsidRDefault="00870ADB">
            <w:pPr>
              <w:rPr>
                <w:b/>
              </w:rPr>
            </w:pPr>
          </w:p>
        </w:tc>
        <w:tc>
          <w:tcPr>
            <w:tcW w:w="360" w:type="dxa"/>
          </w:tcPr>
          <w:p w14:paraId="73B9842E" w14:textId="77777777" w:rsidR="00870ADB" w:rsidRDefault="00870ADB">
            <w:pPr>
              <w:rPr>
                <w:b/>
              </w:rPr>
            </w:pPr>
          </w:p>
        </w:tc>
        <w:tc>
          <w:tcPr>
            <w:tcW w:w="450" w:type="dxa"/>
            <w:vAlign w:val="center"/>
          </w:tcPr>
          <w:p w14:paraId="2F10DC36" w14:textId="77777777" w:rsidR="00870ADB" w:rsidRDefault="00870ADB">
            <w:pPr>
              <w:rPr>
                <w:b/>
              </w:rPr>
            </w:pPr>
          </w:p>
        </w:tc>
        <w:tc>
          <w:tcPr>
            <w:tcW w:w="3810" w:type="dxa"/>
          </w:tcPr>
          <w:p w14:paraId="34DCD511" w14:textId="77777777" w:rsidR="00870ADB" w:rsidRDefault="00870ADB"/>
        </w:tc>
      </w:tr>
      <w:tr w:rsidR="00870ADB" w14:paraId="73D7810A" w14:textId="77777777">
        <w:tc>
          <w:tcPr>
            <w:tcW w:w="1005" w:type="dxa"/>
            <w:vAlign w:val="center"/>
          </w:tcPr>
          <w:p w14:paraId="2B3A7AFC" w14:textId="77777777" w:rsidR="00870ADB" w:rsidRDefault="00870ADB"/>
        </w:tc>
        <w:tc>
          <w:tcPr>
            <w:tcW w:w="2370" w:type="dxa"/>
            <w:vAlign w:val="center"/>
          </w:tcPr>
          <w:p w14:paraId="7D8CE02C" w14:textId="77777777" w:rsidR="00870ADB" w:rsidRDefault="00140AAC">
            <w:pPr>
              <w:rPr>
                <w:i/>
              </w:rPr>
            </w:pPr>
            <w:proofErr w:type="spellStart"/>
            <w:r>
              <w:rPr>
                <w:i/>
              </w:rPr>
              <w:t>Neopomacentrus</w:t>
            </w:r>
            <w:proofErr w:type="spellEnd"/>
            <w:r>
              <w:rPr>
                <w:i/>
              </w:rPr>
              <w:t xml:space="preserve"> </w:t>
            </w:r>
            <w:proofErr w:type="spellStart"/>
            <w:r>
              <w:rPr>
                <w:i/>
              </w:rPr>
              <w:t>violascens</w:t>
            </w:r>
            <w:proofErr w:type="spellEnd"/>
            <w:r>
              <w:rPr>
                <w:i/>
              </w:rPr>
              <w:t xml:space="preserve"> </w:t>
            </w:r>
            <w:r>
              <w:t>(Bleeker 1848)</w:t>
            </w:r>
          </w:p>
        </w:tc>
        <w:tc>
          <w:tcPr>
            <w:tcW w:w="300" w:type="dxa"/>
            <w:vAlign w:val="center"/>
          </w:tcPr>
          <w:p w14:paraId="2080F4E4" w14:textId="77777777" w:rsidR="00870ADB" w:rsidRDefault="00870ADB">
            <w:pPr>
              <w:rPr>
                <w:b/>
              </w:rPr>
            </w:pPr>
          </w:p>
        </w:tc>
        <w:tc>
          <w:tcPr>
            <w:tcW w:w="315" w:type="dxa"/>
            <w:vAlign w:val="center"/>
          </w:tcPr>
          <w:p w14:paraId="0E3FA0E1" w14:textId="77777777" w:rsidR="00870ADB" w:rsidRDefault="00140AAC">
            <w:pPr>
              <w:rPr>
                <w:b/>
              </w:rPr>
            </w:pPr>
            <w:r>
              <w:rPr>
                <w:b/>
              </w:rPr>
              <w:t>I</w:t>
            </w:r>
          </w:p>
        </w:tc>
        <w:tc>
          <w:tcPr>
            <w:tcW w:w="345" w:type="dxa"/>
            <w:vAlign w:val="center"/>
          </w:tcPr>
          <w:p w14:paraId="3A0B873E" w14:textId="77777777" w:rsidR="00870ADB" w:rsidRDefault="00870ADB">
            <w:pPr>
              <w:rPr>
                <w:b/>
              </w:rPr>
            </w:pPr>
          </w:p>
        </w:tc>
        <w:tc>
          <w:tcPr>
            <w:tcW w:w="360" w:type="dxa"/>
          </w:tcPr>
          <w:p w14:paraId="67503581" w14:textId="77777777" w:rsidR="00870ADB" w:rsidRDefault="00870ADB">
            <w:pPr>
              <w:rPr>
                <w:b/>
              </w:rPr>
            </w:pPr>
          </w:p>
        </w:tc>
        <w:tc>
          <w:tcPr>
            <w:tcW w:w="450" w:type="dxa"/>
            <w:vAlign w:val="center"/>
          </w:tcPr>
          <w:p w14:paraId="0B2189DB" w14:textId="77777777" w:rsidR="00870ADB" w:rsidRDefault="00870ADB">
            <w:pPr>
              <w:rPr>
                <w:b/>
              </w:rPr>
            </w:pPr>
          </w:p>
        </w:tc>
        <w:tc>
          <w:tcPr>
            <w:tcW w:w="3810" w:type="dxa"/>
          </w:tcPr>
          <w:p w14:paraId="20B250EE" w14:textId="77777777" w:rsidR="00870ADB" w:rsidRDefault="00870ADB"/>
        </w:tc>
      </w:tr>
      <w:tr w:rsidR="00870ADB" w14:paraId="47E5F405" w14:textId="77777777">
        <w:tc>
          <w:tcPr>
            <w:tcW w:w="1005" w:type="dxa"/>
            <w:vAlign w:val="center"/>
          </w:tcPr>
          <w:p w14:paraId="2D7E60E2" w14:textId="77777777" w:rsidR="00870ADB" w:rsidRDefault="00870ADB"/>
        </w:tc>
        <w:tc>
          <w:tcPr>
            <w:tcW w:w="2370" w:type="dxa"/>
            <w:vAlign w:val="center"/>
          </w:tcPr>
          <w:p w14:paraId="64578881" w14:textId="77777777" w:rsidR="00870ADB" w:rsidRDefault="00140AAC">
            <w:pPr>
              <w:rPr>
                <w:i/>
              </w:rPr>
            </w:pPr>
            <w:proofErr w:type="spellStart"/>
            <w:r>
              <w:rPr>
                <w:i/>
              </w:rPr>
              <w:t>Omobranchus</w:t>
            </w:r>
            <w:proofErr w:type="spellEnd"/>
            <w:r>
              <w:rPr>
                <w:i/>
              </w:rPr>
              <w:t xml:space="preserve"> elongates </w:t>
            </w:r>
            <w:r>
              <w:t>(Peters 1855)</w:t>
            </w:r>
          </w:p>
        </w:tc>
        <w:tc>
          <w:tcPr>
            <w:tcW w:w="300" w:type="dxa"/>
            <w:vAlign w:val="center"/>
          </w:tcPr>
          <w:p w14:paraId="0D1CA4DE" w14:textId="77777777" w:rsidR="00870ADB" w:rsidRDefault="00870ADB">
            <w:pPr>
              <w:rPr>
                <w:b/>
              </w:rPr>
            </w:pPr>
          </w:p>
        </w:tc>
        <w:tc>
          <w:tcPr>
            <w:tcW w:w="315" w:type="dxa"/>
            <w:vAlign w:val="center"/>
          </w:tcPr>
          <w:p w14:paraId="1EED909F" w14:textId="77777777" w:rsidR="00870ADB" w:rsidRDefault="00140AAC">
            <w:pPr>
              <w:rPr>
                <w:b/>
              </w:rPr>
            </w:pPr>
            <w:r>
              <w:rPr>
                <w:b/>
              </w:rPr>
              <w:t>I</w:t>
            </w:r>
          </w:p>
        </w:tc>
        <w:tc>
          <w:tcPr>
            <w:tcW w:w="345" w:type="dxa"/>
            <w:vAlign w:val="center"/>
          </w:tcPr>
          <w:p w14:paraId="1AD1F18A" w14:textId="77777777" w:rsidR="00870ADB" w:rsidRDefault="00870ADB">
            <w:pPr>
              <w:rPr>
                <w:b/>
              </w:rPr>
            </w:pPr>
          </w:p>
        </w:tc>
        <w:tc>
          <w:tcPr>
            <w:tcW w:w="360" w:type="dxa"/>
          </w:tcPr>
          <w:p w14:paraId="032C0371" w14:textId="77777777" w:rsidR="00870ADB" w:rsidRDefault="00870ADB">
            <w:pPr>
              <w:rPr>
                <w:b/>
              </w:rPr>
            </w:pPr>
          </w:p>
        </w:tc>
        <w:tc>
          <w:tcPr>
            <w:tcW w:w="450" w:type="dxa"/>
            <w:vAlign w:val="center"/>
          </w:tcPr>
          <w:p w14:paraId="4A8CC464" w14:textId="77777777" w:rsidR="00870ADB" w:rsidRDefault="00870ADB">
            <w:pPr>
              <w:rPr>
                <w:b/>
              </w:rPr>
            </w:pPr>
          </w:p>
        </w:tc>
        <w:tc>
          <w:tcPr>
            <w:tcW w:w="3810" w:type="dxa"/>
          </w:tcPr>
          <w:p w14:paraId="15570EF8" w14:textId="77777777" w:rsidR="00870ADB" w:rsidRDefault="00870ADB"/>
        </w:tc>
      </w:tr>
      <w:tr w:rsidR="00870ADB" w14:paraId="4FF1BDD1" w14:textId="77777777">
        <w:tc>
          <w:tcPr>
            <w:tcW w:w="1005" w:type="dxa"/>
            <w:vAlign w:val="center"/>
          </w:tcPr>
          <w:p w14:paraId="5BCF38EF" w14:textId="77777777" w:rsidR="00870ADB" w:rsidRDefault="00870ADB"/>
        </w:tc>
        <w:tc>
          <w:tcPr>
            <w:tcW w:w="2370" w:type="dxa"/>
            <w:vAlign w:val="center"/>
          </w:tcPr>
          <w:p w14:paraId="37C80FDA" w14:textId="77777777" w:rsidR="00870ADB" w:rsidRDefault="00140AAC">
            <w:pPr>
              <w:rPr>
                <w:i/>
              </w:rPr>
            </w:pPr>
            <w:r>
              <w:rPr>
                <w:i/>
              </w:rPr>
              <w:t xml:space="preserve">Oreochromis </w:t>
            </w:r>
            <w:proofErr w:type="spellStart"/>
            <w:r>
              <w:rPr>
                <w:i/>
              </w:rPr>
              <w:t>mossambicus</w:t>
            </w:r>
            <w:proofErr w:type="spellEnd"/>
            <w:r>
              <w:rPr>
                <w:i/>
              </w:rPr>
              <w:t xml:space="preserve"> </w:t>
            </w:r>
            <w:r>
              <w:t>(Peters 1852)</w:t>
            </w:r>
          </w:p>
        </w:tc>
        <w:tc>
          <w:tcPr>
            <w:tcW w:w="300" w:type="dxa"/>
            <w:vAlign w:val="center"/>
          </w:tcPr>
          <w:p w14:paraId="1114EEAC" w14:textId="77777777" w:rsidR="00870ADB" w:rsidRDefault="00870ADB">
            <w:pPr>
              <w:rPr>
                <w:b/>
              </w:rPr>
            </w:pPr>
          </w:p>
        </w:tc>
        <w:tc>
          <w:tcPr>
            <w:tcW w:w="315" w:type="dxa"/>
            <w:vAlign w:val="center"/>
          </w:tcPr>
          <w:p w14:paraId="6B14F31B" w14:textId="77777777" w:rsidR="00870ADB" w:rsidRDefault="00140AAC">
            <w:pPr>
              <w:rPr>
                <w:b/>
              </w:rPr>
            </w:pPr>
            <w:r>
              <w:rPr>
                <w:b/>
              </w:rPr>
              <w:t>I</w:t>
            </w:r>
          </w:p>
        </w:tc>
        <w:tc>
          <w:tcPr>
            <w:tcW w:w="345" w:type="dxa"/>
            <w:vAlign w:val="center"/>
          </w:tcPr>
          <w:p w14:paraId="1DBF3C9C" w14:textId="77777777" w:rsidR="00870ADB" w:rsidRDefault="00870ADB">
            <w:pPr>
              <w:rPr>
                <w:b/>
              </w:rPr>
            </w:pPr>
          </w:p>
        </w:tc>
        <w:tc>
          <w:tcPr>
            <w:tcW w:w="360" w:type="dxa"/>
          </w:tcPr>
          <w:p w14:paraId="4C84F26E" w14:textId="77777777" w:rsidR="00870ADB" w:rsidRDefault="00870ADB">
            <w:pPr>
              <w:rPr>
                <w:b/>
              </w:rPr>
            </w:pPr>
          </w:p>
        </w:tc>
        <w:tc>
          <w:tcPr>
            <w:tcW w:w="450" w:type="dxa"/>
            <w:vAlign w:val="center"/>
          </w:tcPr>
          <w:p w14:paraId="235543EC" w14:textId="77777777" w:rsidR="00870ADB" w:rsidRDefault="00870ADB">
            <w:pPr>
              <w:rPr>
                <w:b/>
              </w:rPr>
            </w:pPr>
          </w:p>
        </w:tc>
        <w:tc>
          <w:tcPr>
            <w:tcW w:w="3810" w:type="dxa"/>
          </w:tcPr>
          <w:p w14:paraId="191B8609" w14:textId="77777777" w:rsidR="00870ADB" w:rsidRDefault="00870ADB"/>
        </w:tc>
      </w:tr>
      <w:tr w:rsidR="00870ADB" w14:paraId="18B0AB6F" w14:textId="77777777">
        <w:tc>
          <w:tcPr>
            <w:tcW w:w="1005" w:type="dxa"/>
            <w:vAlign w:val="center"/>
          </w:tcPr>
          <w:p w14:paraId="080BDDC3" w14:textId="77777777" w:rsidR="00870ADB" w:rsidRDefault="00870ADB"/>
        </w:tc>
        <w:tc>
          <w:tcPr>
            <w:tcW w:w="2370" w:type="dxa"/>
            <w:vAlign w:val="center"/>
          </w:tcPr>
          <w:p w14:paraId="4A47255B" w14:textId="77777777" w:rsidR="00870ADB" w:rsidRDefault="00140AAC">
            <w:pPr>
              <w:rPr>
                <w:i/>
              </w:rPr>
            </w:pPr>
            <w:proofErr w:type="spellStart"/>
            <w:r>
              <w:rPr>
                <w:i/>
              </w:rPr>
              <w:t>Parioglossus</w:t>
            </w:r>
            <w:proofErr w:type="spellEnd"/>
            <w:r>
              <w:rPr>
                <w:i/>
              </w:rPr>
              <w:t xml:space="preserve"> </w:t>
            </w:r>
            <w:proofErr w:type="spellStart"/>
            <w:r>
              <w:rPr>
                <w:i/>
              </w:rPr>
              <w:t>philippinus</w:t>
            </w:r>
            <w:proofErr w:type="spellEnd"/>
            <w:r>
              <w:rPr>
                <w:i/>
              </w:rPr>
              <w:t xml:space="preserve"> </w:t>
            </w:r>
            <w:r>
              <w:t>(</w:t>
            </w:r>
            <w:proofErr w:type="spellStart"/>
            <w:r>
              <w:t>Herre</w:t>
            </w:r>
            <w:proofErr w:type="spellEnd"/>
            <w:r>
              <w:t xml:space="preserve"> 1945)</w:t>
            </w:r>
          </w:p>
        </w:tc>
        <w:tc>
          <w:tcPr>
            <w:tcW w:w="300" w:type="dxa"/>
            <w:vAlign w:val="center"/>
          </w:tcPr>
          <w:p w14:paraId="2670F1A5" w14:textId="77777777" w:rsidR="00870ADB" w:rsidRDefault="00140AAC">
            <w:pPr>
              <w:rPr>
                <w:b/>
              </w:rPr>
            </w:pPr>
            <w:r>
              <w:rPr>
                <w:b/>
              </w:rPr>
              <w:t> </w:t>
            </w:r>
          </w:p>
        </w:tc>
        <w:tc>
          <w:tcPr>
            <w:tcW w:w="315" w:type="dxa"/>
            <w:vAlign w:val="center"/>
          </w:tcPr>
          <w:p w14:paraId="55F31BC2" w14:textId="77777777" w:rsidR="00870ADB" w:rsidRDefault="00140AAC">
            <w:pPr>
              <w:rPr>
                <w:b/>
              </w:rPr>
            </w:pPr>
            <w:r>
              <w:rPr>
                <w:b/>
              </w:rPr>
              <w:t>I</w:t>
            </w:r>
          </w:p>
        </w:tc>
        <w:tc>
          <w:tcPr>
            <w:tcW w:w="345" w:type="dxa"/>
            <w:vAlign w:val="center"/>
          </w:tcPr>
          <w:p w14:paraId="6A7CD2FE" w14:textId="77777777" w:rsidR="00870ADB" w:rsidRDefault="00140AAC">
            <w:pPr>
              <w:rPr>
                <w:b/>
              </w:rPr>
            </w:pPr>
            <w:r>
              <w:rPr>
                <w:b/>
              </w:rPr>
              <w:t> </w:t>
            </w:r>
          </w:p>
        </w:tc>
        <w:tc>
          <w:tcPr>
            <w:tcW w:w="360" w:type="dxa"/>
          </w:tcPr>
          <w:p w14:paraId="51B73B3B" w14:textId="77777777" w:rsidR="00870ADB" w:rsidRDefault="00870ADB">
            <w:pPr>
              <w:rPr>
                <w:b/>
              </w:rPr>
            </w:pPr>
          </w:p>
        </w:tc>
        <w:tc>
          <w:tcPr>
            <w:tcW w:w="450" w:type="dxa"/>
            <w:vAlign w:val="center"/>
          </w:tcPr>
          <w:p w14:paraId="7D6821EB" w14:textId="77777777" w:rsidR="00870ADB" w:rsidRDefault="00140AAC">
            <w:pPr>
              <w:rPr>
                <w:b/>
              </w:rPr>
            </w:pPr>
            <w:r>
              <w:rPr>
                <w:b/>
              </w:rPr>
              <w:t> </w:t>
            </w:r>
          </w:p>
        </w:tc>
        <w:tc>
          <w:tcPr>
            <w:tcW w:w="3810" w:type="dxa"/>
          </w:tcPr>
          <w:p w14:paraId="1EEA2C42" w14:textId="77777777" w:rsidR="00870ADB" w:rsidRDefault="00870ADB"/>
        </w:tc>
      </w:tr>
      <w:tr w:rsidR="00870ADB" w14:paraId="279ECC86" w14:textId="77777777">
        <w:tc>
          <w:tcPr>
            <w:tcW w:w="1005" w:type="dxa"/>
            <w:vAlign w:val="center"/>
          </w:tcPr>
          <w:p w14:paraId="4CAD716E" w14:textId="77777777" w:rsidR="00870ADB" w:rsidRDefault="00140AAC">
            <w:r>
              <w:lastRenderedPageBreak/>
              <w:t>Pisces</w:t>
            </w:r>
          </w:p>
        </w:tc>
        <w:tc>
          <w:tcPr>
            <w:tcW w:w="2370" w:type="dxa"/>
            <w:vAlign w:val="center"/>
          </w:tcPr>
          <w:p w14:paraId="34E553F7" w14:textId="77777777" w:rsidR="00870ADB" w:rsidRDefault="00140AAC">
            <w:pPr>
              <w:rPr>
                <w:i/>
              </w:rPr>
            </w:pPr>
            <w:proofErr w:type="spellStart"/>
            <w:r>
              <w:rPr>
                <w:i/>
              </w:rPr>
              <w:t>Gobiidae</w:t>
            </w:r>
            <w:proofErr w:type="spellEnd"/>
            <w:r>
              <w:rPr>
                <w:i/>
              </w:rPr>
              <w:t xml:space="preserve"> sp.</w:t>
            </w:r>
          </w:p>
        </w:tc>
        <w:tc>
          <w:tcPr>
            <w:tcW w:w="300" w:type="dxa"/>
            <w:vAlign w:val="center"/>
          </w:tcPr>
          <w:p w14:paraId="5CD2FDC0" w14:textId="77777777" w:rsidR="00870ADB" w:rsidRDefault="00140AAC">
            <w:pPr>
              <w:rPr>
                <w:b/>
              </w:rPr>
            </w:pPr>
            <w:r>
              <w:rPr>
                <w:b/>
              </w:rPr>
              <w:t>C</w:t>
            </w:r>
          </w:p>
        </w:tc>
        <w:tc>
          <w:tcPr>
            <w:tcW w:w="315" w:type="dxa"/>
            <w:vAlign w:val="center"/>
          </w:tcPr>
          <w:p w14:paraId="255D927B" w14:textId="77777777" w:rsidR="00870ADB" w:rsidRDefault="00870ADB">
            <w:pPr>
              <w:rPr>
                <w:b/>
              </w:rPr>
            </w:pPr>
          </w:p>
        </w:tc>
        <w:tc>
          <w:tcPr>
            <w:tcW w:w="345" w:type="dxa"/>
            <w:vAlign w:val="center"/>
          </w:tcPr>
          <w:p w14:paraId="11C94976" w14:textId="77777777" w:rsidR="00870ADB" w:rsidRDefault="00870ADB">
            <w:pPr>
              <w:rPr>
                <w:b/>
              </w:rPr>
            </w:pPr>
          </w:p>
        </w:tc>
        <w:tc>
          <w:tcPr>
            <w:tcW w:w="360" w:type="dxa"/>
          </w:tcPr>
          <w:p w14:paraId="7213DFFF" w14:textId="77777777" w:rsidR="00870ADB" w:rsidRDefault="00870ADB">
            <w:pPr>
              <w:rPr>
                <w:b/>
              </w:rPr>
            </w:pPr>
          </w:p>
        </w:tc>
        <w:tc>
          <w:tcPr>
            <w:tcW w:w="450" w:type="dxa"/>
            <w:vAlign w:val="center"/>
          </w:tcPr>
          <w:p w14:paraId="7F853950" w14:textId="77777777" w:rsidR="00870ADB" w:rsidRDefault="00870ADB">
            <w:pPr>
              <w:rPr>
                <w:b/>
              </w:rPr>
            </w:pPr>
          </w:p>
        </w:tc>
        <w:tc>
          <w:tcPr>
            <w:tcW w:w="3810" w:type="dxa"/>
          </w:tcPr>
          <w:p w14:paraId="34F49FAF" w14:textId="77777777" w:rsidR="00870ADB" w:rsidRDefault="00870ADB"/>
        </w:tc>
      </w:tr>
      <w:tr w:rsidR="00870ADB" w14:paraId="7C29DFD8" w14:textId="77777777">
        <w:tc>
          <w:tcPr>
            <w:tcW w:w="1005" w:type="dxa"/>
            <w:vAlign w:val="center"/>
          </w:tcPr>
          <w:p w14:paraId="12190341" w14:textId="77777777" w:rsidR="00870ADB" w:rsidRDefault="00870ADB"/>
        </w:tc>
        <w:tc>
          <w:tcPr>
            <w:tcW w:w="2370" w:type="dxa"/>
            <w:vAlign w:val="center"/>
          </w:tcPr>
          <w:p w14:paraId="649E8E88" w14:textId="77777777" w:rsidR="00870ADB" w:rsidRDefault="00140AAC">
            <w:pPr>
              <w:rPr>
                <w:i/>
              </w:rPr>
            </w:pPr>
            <w:proofErr w:type="spellStart"/>
            <w:r>
              <w:rPr>
                <w:i/>
              </w:rPr>
              <w:t>Rhabdamia</w:t>
            </w:r>
            <w:proofErr w:type="spellEnd"/>
            <w:r>
              <w:rPr>
                <w:i/>
              </w:rPr>
              <w:t xml:space="preserve"> </w:t>
            </w:r>
            <w:proofErr w:type="spellStart"/>
            <w:r>
              <w:rPr>
                <w:i/>
              </w:rPr>
              <w:t>gracilis</w:t>
            </w:r>
            <w:proofErr w:type="spellEnd"/>
          </w:p>
        </w:tc>
        <w:tc>
          <w:tcPr>
            <w:tcW w:w="300" w:type="dxa"/>
            <w:vAlign w:val="center"/>
          </w:tcPr>
          <w:p w14:paraId="31CEE0E8" w14:textId="77777777" w:rsidR="00870ADB" w:rsidRDefault="00870ADB">
            <w:pPr>
              <w:rPr>
                <w:b/>
              </w:rPr>
            </w:pPr>
          </w:p>
        </w:tc>
        <w:tc>
          <w:tcPr>
            <w:tcW w:w="315" w:type="dxa"/>
            <w:vAlign w:val="center"/>
          </w:tcPr>
          <w:p w14:paraId="6896F487" w14:textId="77777777" w:rsidR="00870ADB" w:rsidRDefault="00140AAC">
            <w:pPr>
              <w:rPr>
                <w:b/>
              </w:rPr>
            </w:pPr>
            <w:r>
              <w:rPr>
                <w:b/>
              </w:rPr>
              <w:t>I</w:t>
            </w:r>
          </w:p>
        </w:tc>
        <w:tc>
          <w:tcPr>
            <w:tcW w:w="345" w:type="dxa"/>
            <w:vAlign w:val="center"/>
          </w:tcPr>
          <w:p w14:paraId="022FCD7E" w14:textId="77777777" w:rsidR="00870ADB" w:rsidRDefault="00870ADB">
            <w:pPr>
              <w:rPr>
                <w:b/>
              </w:rPr>
            </w:pPr>
          </w:p>
        </w:tc>
        <w:tc>
          <w:tcPr>
            <w:tcW w:w="360" w:type="dxa"/>
          </w:tcPr>
          <w:p w14:paraId="7EEB0435" w14:textId="77777777" w:rsidR="00870ADB" w:rsidRDefault="00870ADB">
            <w:pPr>
              <w:rPr>
                <w:b/>
              </w:rPr>
            </w:pPr>
          </w:p>
        </w:tc>
        <w:tc>
          <w:tcPr>
            <w:tcW w:w="450" w:type="dxa"/>
            <w:vAlign w:val="center"/>
          </w:tcPr>
          <w:p w14:paraId="190D5042" w14:textId="77777777" w:rsidR="00870ADB" w:rsidRDefault="00870ADB">
            <w:pPr>
              <w:rPr>
                <w:b/>
              </w:rPr>
            </w:pPr>
          </w:p>
        </w:tc>
        <w:tc>
          <w:tcPr>
            <w:tcW w:w="3810" w:type="dxa"/>
          </w:tcPr>
          <w:p w14:paraId="2ECCA6DB" w14:textId="77777777" w:rsidR="00870ADB" w:rsidRDefault="00870ADB"/>
        </w:tc>
      </w:tr>
    </w:tbl>
    <w:p w14:paraId="6D7D5BD3" w14:textId="77777777" w:rsidR="00870ADB" w:rsidRDefault="00870ADB">
      <w:pPr>
        <w:jc w:val="both"/>
      </w:pPr>
    </w:p>
    <w:p w14:paraId="7D389F51" w14:textId="77777777" w:rsidR="00870ADB" w:rsidRDefault="00140AAC">
      <w:pPr>
        <w:jc w:val="both"/>
      </w:pPr>
      <w:r>
        <w:t>Potential commercial species of caution</w:t>
      </w:r>
    </w:p>
    <w:p w14:paraId="0044D566" w14:textId="77777777" w:rsidR="00870ADB" w:rsidRDefault="00870ADB">
      <w:pPr>
        <w:jc w:val="both"/>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870ADB" w14:paraId="5EF217A4" w14:textId="77777777">
        <w:tc>
          <w:tcPr>
            <w:tcW w:w="3120" w:type="dxa"/>
            <w:shd w:val="clear" w:color="auto" w:fill="auto"/>
            <w:tcMar>
              <w:top w:w="100" w:type="dxa"/>
              <w:left w:w="100" w:type="dxa"/>
              <w:bottom w:w="100" w:type="dxa"/>
              <w:right w:w="100" w:type="dxa"/>
            </w:tcMar>
          </w:tcPr>
          <w:p w14:paraId="6BBB5DFA" w14:textId="77777777" w:rsidR="00870ADB" w:rsidRDefault="00140AAC">
            <w:pPr>
              <w:widowControl w:val="0"/>
              <w:pBdr>
                <w:top w:val="nil"/>
                <w:left w:val="nil"/>
                <w:bottom w:val="nil"/>
                <w:right w:val="nil"/>
                <w:between w:val="nil"/>
              </w:pBdr>
              <w:spacing w:after="0" w:line="240" w:lineRule="auto"/>
            </w:pPr>
            <w:r>
              <w:t>Scientific Name</w:t>
            </w:r>
          </w:p>
        </w:tc>
        <w:tc>
          <w:tcPr>
            <w:tcW w:w="3120" w:type="dxa"/>
            <w:shd w:val="clear" w:color="auto" w:fill="auto"/>
            <w:tcMar>
              <w:top w:w="100" w:type="dxa"/>
              <w:left w:w="100" w:type="dxa"/>
              <w:bottom w:w="100" w:type="dxa"/>
              <w:right w:w="100" w:type="dxa"/>
            </w:tcMar>
          </w:tcPr>
          <w:p w14:paraId="0E113B4F" w14:textId="77777777" w:rsidR="00870ADB" w:rsidRDefault="00140AAC">
            <w:pPr>
              <w:widowControl w:val="0"/>
              <w:pBdr>
                <w:top w:val="nil"/>
                <w:left w:val="nil"/>
                <w:bottom w:val="nil"/>
                <w:right w:val="nil"/>
                <w:between w:val="nil"/>
              </w:pBdr>
              <w:spacing w:after="0" w:line="240" w:lineRule="auto"/>
            </w:pPr>
            <w:r>
              <w:t>Common name</w:t>
            </w:r>
          </w:p>
        </w:tc>
        <w:tc>
          <w:tcPr>
            <w:tcW w:w="3120" w:type="dxa"/>
            <w:shd w:val="clear" w:color="auto" w:fill="auto"/>
            <w:tcMar>
              <w:top w:w="100" w:type="dxa"/>
              <w:left w:w="100" w:type="dxa"/>
              <w:bottom w:w="100" w:type="dxa"/>
              <w:right w:w="100" w:type="dxa"/>
            </w:tcMar>
          </w:tcPr>
          <w:p w14:paraId="461CEE63" w14:textId="77777777" w:rsidR="00870ADB" w:rsidRDefault="00140AAC">
            <w:pPr>
              <w:widowControl w:val="0"/>
              <w:pBdr>
                <w:top w:val="nil"/>
                <w:left w:val="nil"/>
                <w:bottom w:val="nil"/>
                <w:right w:val="nil"/>
                <w:between w:val="nil"/>
              </w:pBdr>
              <w:spacing w:after="0" w:line="240" w:lineRule="auto"/>
            </w:pPr>
            <w:r>
              <w:t>Description</w:t>
            </w:r>
          </w:p>
        </w:tc>
      </w:tr>
      <w:tr w:rsidR="00870ADB" w14:paraId="1D3C0D37" w14:textId="77777777">
        <w:tc>
          <w:tcPr>
            <w:tcW w:w="3120" w:type="dxa"/>
            <w:shd w:val="clear" w:color="auto" w:fill="auto"/>
            <w:tcMar>
              <w:top w:w="100" w:type="dxa"/>
              <w:left w:w="100" w:type="dxa"/>
              <w:bottom w:w="100" w:type="dxa"/>
              <w:right w:w="100" w:type="dxa"/>
            </w:tcMar>
          </w:tcPr>
          <w:p w14:paraId="0881D9F4" w14:textId="77777777" w:rsidR="00870ADB" w:rsidRDefault="00140AAC">
            <w:pPr>
              <w:widowControl w:val="0"/>
              <w:pBdr>
                <w:top w:val="nil"/>
                <w:left w:val="nil"/>
                <w:bottom w:val="nil"/>
                <w:right w:val="nil"/>
                <w:between w:val="nil"/>
              </w:pBdr>
              <w:spacing w:after="0" w:line="240" w:lineRule="auto"/>
              <w:rPr>
                <w:i/>
              </w:rPr>
            </w:pPr>
            <w:proofErr w:type="spellStart"/>
            <w:r>
              <w:rPr>
                <w:i/>
              </w:rPr>
              <w:t>Magallana</w:t>
            </w:r>
            <w:proofErr w:type="spellEnd"/>
            <w:r>
              <w:rPr>
                <w:i/>
              </w:rPr>
              <w:t xml:space="preserve"> </w:t>
            </w:r>
            <w:proofErr w:type="spellStart"/>
            <w:r>
              <w:rPr>
                <w:i/>
              </w:rPr>
              <w:t>bilineata</w:t>
            </w:r>
            <w:proofErr w:type="spellEnd"/>
          </w:p>
        </w:tc>
        <w:tc>
          <w:tcPr>
            <w:tcW w:w="3120" w:type="dxa"/>
            <w:shd w:val="clear" w:color="auto" w:fill="auto"/>
            <w:tcMar>
              <w:top w:w="100" w:type="dxa"/>
              <w:left w:w="100" w:type="dxa"/>
              <w:bottom w:w="100" w:type="dxa"/>
              <w:right w:w="100" w:type="dxa"/>
            </w:tcMar>
          </w:tcPr>
          <w:p w14:paraId="78932447" w14:textId="77777777" w:rsidR="00870ADB" w:rsidRDefault="00140AAC">
            <w:pPr>
              <w:widowControl w:val="0"/>
              <w:pBdr>
                <w:top w:val="nil"/>
                <w:left w:val="nil"/>
                <w:bottom w:val="nil"/>
                <w:right w:val="nil"/>
                <w:between w:val="nil"/>
              </w:pBdr>
              <w:spacing w:after="0" w:line="240" w:lineRule="auto"/>
            </w:pPr>
            <w:r>
              <w:t>Black scar oyster</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E3B24D" w14:textId="77777777" w:rsidR="00870ADB" w:rsidRDefault="00140AAC">
            <w:pPr>
              <w:widowControl w:val="0"/>
              <w:spacing w:after="0" w:line="276" w:lineRule="auto"/>
            </w:pPr>
            <w:r>
              <w:t>An oyster now recorded in tropical Australia but assessed by Willian et al. (2021) as in need of further information to determine if invasive in tropical waters – i.e., no clear evidence of establishment or negative impacts</w:t>
            </w:r>
          </w:p>
        </w:tc>
      </w:tr>
      <w:tr w:rsidR="00870ADB" w14:paraId="14E38A90" w14:textId="77777777">
        <w:tc>
          <w:tcPr>
            <w:tcW w:w="3120" w:type="dxa"/>
            <w:shd w:val="clear" w:color="auto" w:fill="auto"/>
            <w:tcMar>
              <w:top w:w="100" w:type="dxa"/>
              <w:left w:w="100" w:type="dxa"/>
              <w:bottom w:w="100" w:type="dxa"/>
              <w:right w:w="100" w:type="dxa"/>
            </w:tcMar>
          </w:tcPr>
          <w:p w14:paraId="23D3B745" w14:textId="77777777" w:rsidR="00870ADB" w:rsidRDefault="00140AAC">
            <w:pPr>
              <w:widowControl w:val="0"/>
              <w:pBdr>
                <w:top w:val="nil"/>
                <w:left w:val="nil"/>
                <w:bottom w:val="nil"/>
                <w:right w:val="nil"/>
                <w:between w:val="nil"/>
              </w:pBdr>
              <w:spacing w:after="0" w:line="240" w:lineRule="auto"/>
              <w:rPr>
                <w:i/>
              </w:rPr>
            </w:pPr>
            <w:proofErr w:type="spellStart"/>
            <w:r>
              <w:rPr>
                <w:i/>
              </w:rPr>
              <w:t>Undaria</w:t>
            </w:r>
            <w:proofErr w:type="spellEnd"/>
            <w:r>
              <w:rPr>
                <w:i/>
              </w:rPr>
              <w:t xml:space="preserve"> </w:t>
            </w:r>
            <w:proofErr w:type="spellStart"/>
            <w:r>
              <w:rPr>
                <w:i/>
              </w:rPr>
              <w:t>pinnatifada</w:t>
            </w:r>
            <w:proofErr w:type="spellEnd"/>
          </w:p>
        </w:tc>
        <w:tc>
          <w:tcPr>
            <w:tcW w:w="3120" w:type="dxa"/>
            <w:shd w:val="clear" w:color="auto" w:fill="auto"/>
            <w:tcMar>
              <w:top w:w="100" w:type="dxa"/>
              <w:left w:w="100" w:type="dxa"/>
              <w:bottom w:w="100" w:type="dxa"/>
              <w:right w:w="100" w:type="dxa"/>
            </w:tcMar>
          </w:tcPr>
          <w:p w14:paraId="0C2AA611" w14:textId="77777777" w:rsidR="00870ADB" w:rsidRDefault="00140AAC">
            <w:pPr>
              <w:widowControl w:val="0"/>
              <w:pBdr>
                <w:top w:val="nil"/>
                <w:left w:val="nil"/>
                <w:bottom w:val="nil"/>
                <w:right w:val="nil"/>
                <w:between w:val="nil"/>
              </w:pBdr>
              <w:spacing w:after="0" w:line="240" w:lineRule="auto"/>
            </w:pPr>
            <w:r>
              <w:t>Asian kelp</w:t>
            </w:r>
          </w:p>
        </w:tc>
        <w:tc>
          <w:tcPr>
            <w:tcW w:w="31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317F0A" w14:textId="77777777" w:rsidR="00870ADB" w:rsidRDefault="00140AAC">
            <w:pPr>
              <w:widowControl w:val="0"/>
              <w:spacing w:after="0" w:line="276" w:lineRule="auto"/>
            </w:pPr>
            <w:r>
              <w:t>The species is edible so could be introduced by business for aquaculture in the future, this probably show be discouraged but unlikely to do well or establish in tropical waters</w:t>
            </w:r>
          </w:p>
        </w:tc>
      </w:tr>
    </w:tbl>
    <w:p w14:paraId="78476750" w14:textId="77777777" w:rsidR="00870ADB" w:rsidRDefault="00870ADB">
      <w:pPr>
        <w:jc w:val="both"/>
      </w:pPr>
    </w:p>
    <w:p w14:paraId="66536052" w14:textId="77777777" w:rsidR="00870ADB" w:rsidRDefault="00870ADB">
      <w:pPr>
        <w:jc w:val="both"/>
        <w:rPr>
          <w:color w:val="2F5496"/>
          <w:sz w:val="32"/>
          <w:szCs w:val="32"/>
        </w:rPr>
        <w:sectPr w:rsidR="00870ADB">
          <w:headerReference w:type="default" r:id="rId119"/>
          <w:footerReference w:type="default" r:id="rId120"/>
          <w:headerReference w:type="first" r:id="rId121"/>
          <w:footerReference w:type="first" r:id="rId122"/>
          <w:pgSz w:w="12240" w:h="15840"/>
          <w:pgMar w:top="1440" w:right="1440" w:bottom="1440" w:left="1440" w:header="720" w:footer="720" w:gutter="0"/>
          <w:pgNumType w:start="1"/>
          <w:cols w:space="720"/>
          <w:titlePg/>
        </w:sectPr>
      </w:pPr>
    </w:p>
    <w:p w14:paraId="27A31829" w14:textId="02BEFD0F" w:rsidR="00870ADB" w:rsidRDefault="00140AAC" w:rsidP="00C92C11">
      <w:pPr>
        <w:pStyle w:val="Heading1"/>
        <w:ind w:left="360"/>
        <w:jc w:val="both"/>
      </w:pPr>
      <w:bookmarkStart w:id="40" w:name="_Toc83736467"/>
      <w:r>
        <w:lastRenderedPageBreak/>
        <w:t xml:space="preserve">Annex </w:t>
      </w:r>
      <w:r w:rsidR="00C92C11">
        <w:t>2</w:t>
      </w:r>
      <w:r>
        <w:t>. Field sampling sheet: Environmental data</w:t>
      </w:r>
      <w:bookmarkEnd w:id="40"/>
    </w:p>
    <w:p w14:paraId="36E2A5BA" w14:textId="77777777" w:rsidR="00870ADB" w:rsidRDefault="00870ADB">
      <w:pPr>
        <w:spacing w:after="0" w:line="240" w:lineRule="auto"/>
        <w:rPr>
          <w:sz w:val="24"/>
          <w:szCs w:val="24"/>
        </w:rPr>
      </w:pPr>
    </w:p>
    <w:tbl>
      <w:tblPr>
        <w:tblStyle w:val="a6"/>
        <w:tblW w:w="13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992"/>
        <w:gridCol w:w="2693"/>
        <w:gridCol w:w="992"/>
        <w:gridCol w:w="1276"/>
        <w:gridCol w:w="851"/>
        <w:gridCol w:w="1559"/>
        <w:gridCol w:w="992"/>
        <w:gridCol w:w="992"/>
        <w:gridCol w:w="1276"/>
        <w:gridCol w:w="567"/>
        <w:gridCol w:w="770"/>
      </w:tblGrid>
      <w:tr w:rsidR="00870ADB" w14:paraId="0289C3DE" w14:textId="77777777">
        <w:tc>
          <w:tcPr>
            <w:tcW w:w="988" w:type="dxa"/>
          </w:tcPr>
          <w:p w14:paraId="2FFC9954" w14:textId="77777777" w:rsidR="00870ADB" w:rsidRDefault="00140AAC">
            <w:pPr>
              <w:spacing w:after="0" w:line="240" w:lineRule="auto"/>
              <w:rPr>
                <w:b/>
                <w:sz w:val="24"/>
                <w:szCs w:val="24"/>
              </w:rPr>
            </w:pPr>
            <w:r>
              <w:rPr>
                <w:b/>
                <w:sz w:val="24"/>
                <w:szCs w:val="24"/>
              </w:rPr>
              <w:t>Port</w:t>
            </w:r>
          </w:p>
        </w:tc>
        <w:tc>
          <w:tcPr>
            <w:tcW w:w="992" w:type="dxa"/>
          </w:tcPr>
          <w:p w14:paraId="0892ED4E" w14:textId="77777777" w:rsidR="00870ADB" w:rsidRDefault="00140AAC">
            <w:pPr>
              <w:spacing w:after="0" w:line="240" w:lineRule="auto"/>
              <w:rPr>
                <w:b/>
                <w:sz w:val="24"/>
                <w:szCs w:val="24"/>
              </w:rPr>
            </w:pPr>
            <w:r>
              <w:rPr>
                <w:b/>
                <w:sz w:val="24"/>
                <w:szCs w:val="24"/>
              </w:rPr>
              <w:t>Site</w:t>
            </w:r>
          </w:p>
        </w:tc>
        <w:tc>
          <w:tcPr>
            <w:tcW w:w="2693" w:type="dxa"/>
          </w:tcPr>
          <w:p w14:paraId="07A68F3F" w14:textId="77777777" w:rsidR="00870ADB" w:rsidRDefault="00140AAC">
            <w:pPr>
              <w:spacing w:after="0" w:line="240" w:lineRule="auto"/>
              <w:rPr>
                <w:b/>
                <w:sz w:val="24"/>
                <w:szCs w:val="24"/>
              </w:rPr>
            </w:pPr>
            <w:r>
              <w:rPr>
                <w:b/>
                <w:sz w:val="24"/>
                <w:szCs w:val="24"/>
              </w:rPr>
              <w:t>Description of site</w:t>
            </w:r>
          </w:p>
        </w:tc>
        <w:tc>
          <w:tcPr>
            <w:tcW w:w="992" w:type="dxa"/>
          </w:tcPr>
          <w:p w14:paraId="1BD2296C" w14:textId="77777777" w:rsidR="00870ADB" w:rsidRDefault="00140AAC">
            <w:pPr>
              <w:spacing w:after="0" w:line="240" w:lineRule="auto"/>
              <w:rPr>
                <w:b/>
                <w:sz w:val="24"/>
                <w:szCs w:val="24"/>
              </w:rPr>
            </w:pPr>
            <w:r>
              <w:rPr>
                <w:b/>
                <w:sz w:val="24"/>
                <w:szCs w:val="24"/>
              </w:rPr>
              <w:t>Coordinates</w:t>
            </w:r>
          </w:p>
        </w:tc>
        <w:tc>
          <w:tcPr>
            <w:tcW w:w="1276" w:type="dxa"/>
          </w:tcPr>
          <w:p w14:paraId="688BDD4A" w14:textId="77777777" w:rsidR="00870ADB" w:rsidRDefault="00140AAC">
            <w:pPr>
              <w:spacing w:after="0" w:line="240" w:lineRule="auto"/>
              <w:rPr>
                <w:b/>
                <w:sz w:val="24"/>
                <w:szCs w:val="24"/>
              </w:rPr>
            </w:pPr>
            <w:r>
              <w:rPr>
                <w:b/>
                <w:sz w:val="24"/>
                <w:szCs w:val="24"/>
              </w:rPr>
              <w:t>Date of sampling</w:t>
            </w:r>
          </w:p>
        </w:tc>
        <w:tc>
          <w:tcPr>
            <w:tcW w:w="851" w:type="dxa"/>
          </w:tcPr>
          <w:p w14:paraId="58B53D8B" w14:textId="77777777" w:rsidR="00870ADB" w:rsidRDefault="00140AAC">
            <w:pPr>
              <w:spacing w:after="0" w:line="240" w:lineRule="auto"/>
              <w:rPr>
                <w:b/>
                <w:sz w:val="24"/>
                <w:szCs w:val="24"/>
              </w:rPr>
            </w:pPr>
            <w:r>
              <w:rPr>
                <w:b/>
                <w:sz w:val="24"/>
                <w:szCs w:val="24"/>
              </w:rPr>
              <w:t>Total water depth</w:t>
            </w:r>
          </w:p>
        </w:tc>
        <w:tc>
          <w:tcPr>
            <w:tcW w:w="1559" w:type="dxa"/>
          </w:tcPr>
          <w:p w14:paraId="3C06D949" w14:textId="77777777" w:rsidR="00870ADB" w:rsidRDefault="00140AAC">
            <w:pPr>
              <w:spacing w:after="0" w:line="240" w:lineRule="auto"/>
              <w:rPr>
                <w:b/>
                <w:sz w:val="24"/>
                <w:szCs w:val="24"/>
              </w:rPr>
            </w:pPr>
            <w:r>
              <w:rPr>
                <w:b/>
                <w:sz w:val="24"/>
                <w:szCs w:val="24"/>
              </w:rPr>
              <w:t>Measurement depth (m from surface)</w:t>
            </w:r>
          </w:p>
        </w:tc>
        <w:tc>
          <w:tcPr>
            <w:tcW w:w="992" w:type="dxa"/>
          </w:tcPr>
          <w:p w14:paraId="6DCA8C8D" w14:textId="77777777" w:rsidR="00870ADB" w:rsidRDefault="00140AAC">
            <w:pPr>
              <w:spacing w:after="0" w:line="240" w:lineRule="auto"/>
              <w:rPr>
                <w:b/>
                <w:sz w:val="24"/>
                <w:szCs w:val="24"/>
              </w:rPr>
            </w:pPr>
            <w:r>
              <w:rPr>
                <w:b/>
                <w:sz w:val="24"/>
                <w:szCs w:val="24"/>
              </w:rPr>
              <w:t>Salinity (ppt)</w:t>
            </w:r>
          </w:p>
        </w:tc>
        <w:tc>
          <w:tcPr>
            <w:tcW w:w="992" w:type="dxa"/>
          </w:tcPr>
          <w:p w14:paraId="0E7EDE8F" w14:textId="77777777" w:rsidR="00870ADB" w:rsidRDefault="00140AAC">
            <w:pPr>
              <w:spacing w:after="0" w:line="240" w:lineRule="auto"/>
              <w:rPr>
                <w:b/>
                <w:sz w:val="24"/>
                <w:szCs w:val="24"/>
              </w:rPr>
            </w:pPr>
            <w:r>
              <w:rPr>
                <w:b/>
                <w:sz w:val="24"/>
                <w:szCs w:val="24"/>
              </w:rPr>
              <w:t>Temperature (°C)</w:t>
            </w:r>
          </w:p>
        </w:tc>
        <w:tc>
          <w:tcPr>
            <w:tcW w:w="1276" w:type="dxa"/>
          </w:tcPr>
          <w:p w14:paraId="342CC5A1" w14:textId="77777777" w:rsidR="00870ADB" w:rsidRDefault="00140AAC">
            <w:pPr>
              <w:spacing w:after="0" w:line="240" w:lineRule="auto"/>
              <w:rPr>
                <w:b/>
                <w:sz w:val="24"/>
                <w:szCs w:val="24"/>
              </w:rPr>
            </w:pPr>
            <w:r>
              <w:rPr>
                <w:b/>
                <w:sz w:val="24"/>
                <w:szCs w:val="24"/>
              </w:rPr>
              <w:t>Dissolved Oxygen (mg/l)</w:t>
            </w:r>
          </w:p>
        </w:tc>
        <w:tc>
          <w:tcPr>
            <w:tcW w:w="567" w:type="dxa"/>
          </w:tcPr>
          <w:p w14:paraId="34A67560" w14:textId="77777777" w:rsidR="00870ADB" w:rsidRDefault="00140AAC">
            <w:pPr>
              <w:spacing w:after="0" w:line="240" w:lineRule="auto"/>
              <w:rPr>
                <w:b/>
                <w:sz w:val="24"/>
                <w:szCs w:val="24"/>
              </w:rPr>
            </w:pPr>
            <w:r>
              <w:rPr>
                <w:b/>
                <w:sz w:val="24"/>
                <w:szCs w:val="24"/>
              </w:rPr>
              <w:t>pH</w:t>
            </w:r>
          </w:p>
        </w:tc>
        <w:tc>
          <w:tcPr>
            <w:tcW w:w="770" w:type="dxa"/>
          </w:tcPr>
          <w:p w14:paraId="70F1AD14" w14:textId="77777777" w:rsidR="00870ADB" w:rsidRDefault="00140AAC">
            <w:pPr>
              <w:spacing w:after="0" w:line="240" w:lineRule="auto"/>
              <w:rPr>
                <w:b/>
                <w:sz w:val="24"/>
                <w:szCs w:val="24"/>
              </w:rPr>
            </w:pPr>
            <w:r>
              <w:rPr>
                <w:b/>
                <w:sz w:val="24"/>
                <w:szCs w:val="24"/>
              </w:rPr>
              <w:t>Turbidity</w:t>
            </w:r>
          </w:p>
        </w:tc>
      </w:tr>
      <w:tr w:rsidR="00870ADB" w14:paraId="72381980" w14:textId="77777777">
        <w:tc>
          <w:tcPr>
            <w:tcW w:w="988" w:type="dxa"/>
            <w:vMerge w:val="restart"/>
          </w:tcPr>
          <w:p w14:paraId="7A2BC8D4" w14:textId="77777777" w:rsidR="00870ADB" w:rsidRDefault="00870ADB">
            <w:pPr>
              <w:spacing w:after="0" w:line="240" w:lineRule="auto"/>
              <w:rPr>
                <w:sz w:val="24"/>
                <w:szCs w:val="24"/>
              </w:rPr>
            </w:pPr>
          </w:p>
        </w:tc>
        <w:tc>
          <w:tcPr>
            <w:tcW w:w="992" w:type="dxa"/>
            <w:vMerge w:val="restart"/>
          </w:tcPr>
          <w:p w14:paraId="7CC45B29" w14:textId="77777777" w:rsidR="00870ADB" w:rsidRDefault="00870ADB">
            <w:pPr>
              <w:spacing w:after="0" w:line="240" w:lineRule="auto"/>
              <w:rPr>
                <w:sz w:val="24"/>
                <w:szCs w:val="24"/>
              </w:rPr>
            </w:pPr>
          </w:p>
        </w:tc>
        <w:tc>
          <w:tcPr>
            <w:tcW w:w="2693" w:type="dxa"/>
            <w:vMerge w:val="restart"/>
          </w:tcPr>
          <w:p w14:paraId="13EA2544" w14:textId="77777777" w:rsidR="00870ADB" w:rsidRDefault="00870ADB">
            <w:pPr>
              <w:spacing w:after="0" w:line="240" w:lineRule="auto"/>
              <w:rPr>
                <w:sz w:val="24"/>
                <w:szCs w:val="24"/>
              </w:rPr>
            </w:pPr>
          </w:p>
        </w:tc>
        <w:tc>
          <w:tcPr>
            <w:tcW w:w="992" w:type="dxa"/>
            <w:vMerge w:val="restart"/>
          </w:tcPr>
          <w:p w14:paraId="18A44E70" w14:textId="77777777" w:rsidR="00870ADB" w:rsidRDefault="00870ADB">
            <w:pPr>
              <w:spacing w:after="0" w:line="240" w:lineRule="auto"/>
              <w:rPr>
                <w:sz w:val="24"/>
                <w:szCs w:val="24"/>
              </w:rPr>
            </w:pPr>
          </w:p>
        </w:tc>
        <w:tc>
          <w:tcPr>
            <w:tcW w:w="1276" w:type="dxa"/>
            <w:vMerge w:val="restart"/>
          </w:tcPr>
          <w:p w14:paraId="7261E305" w14:textId="77777777" w:rsidR="00870ADB" w:rsidRDefault="00870ADB">
            <w:pPr>
              <w:spacing w:after="0" w:line="240" w:lineRule="auto"/>
              <w:rPr>
                <w:sz w:val="24"/>
                <w:szCs w:val="24"/>
              </w:rPr>
            </w:pPr>
          </w:p>
        </w:tc>
        <w:tc>
          <w:tcPr>
            <w:tcW w:w="851" w:type="dxa"/>
            <w:vMerge w:val="restart"/>
          </w:tcPr>
          <w:p w14:paraId="304F29D5" w14:textId="77777777" w:rsidR="00870ADB" w:rsidRDefault="00870ADB">
            <w:pPr>
              <w:spacing w:after="0" w:line="240" w:lineRule="auto"/>
              <w:rPr>
                <w:sz w:val="24"/>
                <w:szCs w:val="24"/>
              </w:rPr>
            </w:pPr>
          </w:p>
        </w:tc>
        <w:tc>
          <w:tcPr>
            <w:tcW w:w="1559" w:type="dxa"/>
          </w:tcPr>
          <w:p w14:paraId="6804A353" w14:textId="77777777" w:rsidR="00870ADB" w:rsidRDefault="00140AAC">
            <w:pPr>
              <w:spacing w:after="0" w:line="240" w:lineRule="auto"/>
              <w:rPr>
                <w:sz w:val="24"/>
                <w:szCs w:val="24"/>
              </w:rPr>
            </w:pPr>
            <w:r>
              <w:rPr>
                <w:sz w:val="24"/>
                <w:szCs w:val="24"/>
              </w:rPr>
              <w:t xml:space="preserve">0 </w:t>
            </w:r>
          </w:p>
        </w:tc>
        <w:tc>
          <w:tcPr>
            <w:tcW w:w="992" w:type="dxa"/>
          </w:tcPr>
          <w:p w14:paraId="14FA83EB" w14:textId="77777777" w:rsidR="00870ADB" w:rsidRDefault="00870ADB">
            <w:pPr>
              <w:spacing w:after="0" w:line="240" w:lineRule="auto"/>
              <w:rPr>
                <w:sz w:val="24"/>
                <w:szCs w:val="24"/>
              </w:rPr>
            </w:pPr>
          </w:p>
        </w:tc>
        <w:tc>
          <w:tcPr>
            <w:tcW w:w="992" w:type="dxa"/>
          </w:tcPr>
          <w:p w14:paraId="69A37CE6" w14:textId="77777777" w:rsidR="00870ADB" w:rsidRDefault="00870ADB">
            <w:pPr>
              <w:spacing w:after="0" w:line="240" w:lineRule="auto"/>
              <w:rPr>
                <w:sz w:val="24"/>
                <w:szCs w:val="24"/>
              </w:rPr>
            </w:pPr>
          </w:p>
        </w:tc>
        <w:tc>
          <w:tcPr>
            <w:tcW w:w="1276" w:type="dxa"/>
          </w:tcPr>
          <w:p w14:paraId="3FFB7C0A" w14:textId="77777777" w:rsidR="00870ADB" w:rsidRDefault="00870ADB">
            <w:pPr>
              <w:spacing w:after="0" w:line="240" w:lineRule="auto"/>
              <w:rPr>
                <w:sz w:val="24"/>
                <w:szCs w:val="24"/>
              </w:rPr>
            </w:pPr>
          </w:p>
        </w:tc>
        <w:tc>
          <w:tcPr>
            <w:tcW w:w="567" w:type="dxa"/>
          </w:tcPr>
          <w:p w14:paraId="2DD26878" w14:textId="77777777" w:rsidR="00870ADB" w:rsidRDefault="00870ADB">
            <w:pPr>
              <w:spacing w:after="0" w:line="240" w:lineRule="auto"/>
              <w:rPr>
                <w:sz w:val="24"/>
                <w:szCs w:val="24"/>
              </w:rPr>
            </w:pPr>
          </w:p>
        </w:tc>
        <w:tc>
          <w:tcPr>
            <w:tcW w:w="770" w:type="dxa"/>
          </w:tcPr>
          <w:p w14:paraId="7BFE9F74" w14:textId="77777777" w:rsidR="00870ADB" w:rsidRDefault="00870ADB">
            <w:pPr>
              <w:spacing w:after="0" w:line="240" w:lineRule="auto"/>
              <w:rPr>
                <w:sz w:val="24"/>
                <w:szCs w:val="24"/>
              </w:rPr>
            </w:pPr>
          </w:p>
        </w:tc>
      </w:tr>
      <w:tr w:rsidR="00870ADB" w14:paraId="38F56F29" w14:textId="77777777">
        <w:tc>
          <w:tcPr>
            <w:tcW w:w="988" w:type="dxa"/>
            <w:vMerge/>
          </w:tcPr>
          <w:p w14:paraId="6D374726" w14:textId="77777777" w:rsidR="00870ADB" w:rsidRDefault="00870ADB">
            <w:pPr>
              <w:widowControl w:val="0"/>
              <w:spacing w:after="0" w:line="276" w:lineRule="auto"/>
              <w:rPr>
                <w:sz w:val="24"/>
                <w:szCs w:val="24"/>
              </w:rPr>
            </w:pPr>
          </w:p>
        </w:tc>
        <w:tc>
          <w:tcPr>
            <w:tcW w:w="992" w:type="dxa"/>
            <w:vMerge/>
          </w:tcPr>
          <w:p w14:paraId="7CB15C2F" w14:textId="77777777" w:rsidR="00870ADB" w:rsidRDefault="00870ADB">
            <w:pPr>
              <w:widowControl w:val="0"/>
              <w:spacing w:after="0" w:line="276" w:lineRule="auto"/>
              <w:rPr>
                <w:sz w:val="24"/>
                <w:szCs w:val="24"/>
              </w:rPr>
            </w:pPr>
          </w:p>
        </w:tc>
        <w:tc>
          <w:tcPr>
            <w:tcW w:w="2693" w:type="dxa"/>
            <w:vMerge/>
          </w:tcPr>
          <w:p w14:paraId="3B2A801E" w14:textId="77777777" w:rsidR="00870ADB" w:rsidRDefault="00870ADB">
            <w:pPr>
              <w:widowControl w:val="0"/>
              <w:spacing w:after="0" w:line="276" w:lineRule="auto"/>
              <w:rPr>
                <w:sz w:val="24"/>
                <w:szCs w:val="24"/>
              </w:rPr>
            </w:pPr>
          </w:p>
        </w:tc>
        <w:tc>
          <w:tcPr>
            <w:tcW w:w="992" w:type="dxa"/>
            <w:vMerge/>
          </w:tcPr>
          <w:p w14:paraId="6881E147" w14:textId="77777777" w:rsidR="00870ADB" w:rsidRDefault="00870ADB">
            <w:pPr>
              <w:widowControl w:val="0"/>
              <w:spacing w:after="0" w:line="276" w:lineRule="auto"/>
              <w:rPr>
                <w:sz w:val="24"/>
                <w:szCs w:val="24"/>
              </w:rPr>
            </w:pPr>
          </w:p>
        </w:tc>
        <w:tc>
          <w:tcPr>
            <w:tcW w:w="1276" w:type="dxa"/>
            <w:vMerge/>
          </w:tcPr>
          <w:p w14:paraId="59AC4D96" w14:textId="77777777" w:rsidR="00870ADB" w:rsidRDefault="00870ADB">
            <w:pPr>
              <w:widowControl w:val="0"/>
              <w:spacing w:after="0" w:line="276" w:lineRule="auto"/>
              <w:rPr>
                <w:sz w:val="24"/>
                <w:szCs w:val="24"/>
              </w:rPr>
            </w:pPr>
          </w:p>
        </w:tc>
        <w:tc>
          <w:tcPr>
            <w:tcW w:w="851" w:type="dxa"/>
            <w:vMerge/>
          </w:tcPr>
          <w:p w14:paraId="422969CE" w14:textId="77777777" w:rsidR="00870ADB" w:rsidRDefault="00870ADB">
            <w:pPr>
              <w:widowControl w:val="0"/>
              <w:spacing w:after="0" w:line="276" w:lineRule="auto"/>
              <w:rPr>
                <w:sz w:val="24"/>
                <w:szCs w:val="24"/>
              </w:rPr>
            </w:pPr>
          </w:p>
        </w:tc>
        <w:tc>
          <w:tcPr>
            <w:tcW w:w="1559" w:type="dxa"/>
          </w:tcPr>
          <w:p w14:paraId="49CCD668" w14:textId="77777777" w:rsidR="00870ADB" w:rsidRDefault="00140AAC">
            <w:pPr>
              <w:spacing w:after="0" w:line="240" w:lineRule="auto"/>
              <w:rPr>
                <w:sz w:val="24"/>
                <w:szCs w:val="24"/>
              </w:rPr>
            </w:pPr>
            <w:r>
              <w:rPr>
                <w:sz w:val="24"/>
                <w:szCs w:val="24"/>
              </w:rPr>
              <w:t>2.5</w:t>
            </w:r>
          </w:p>
        </w:tc>
        <w:tc>
          <w:tcPr>
            <w:tcW w:w="992" w:type="dxa"/>
          </w:tcPr>
          <w:p w14:paraId="524A3410" w14:textId="77777777" w:rsidR="00870ADB" w:rsidRDefault="00870ADB">
            <w:pPr>
              <w:spacing w:after="0" w:line="240" w:lineRule="auto"/>
              <w:rPr>
                <w:sz w:val="24"/>
                <w:szCs w:val="24"/>
              </w:rPr>
            </w:pPr>
          </w:p>
        </w:tc>
        <w:tc>
          <w:tcPr>
            <w:tcW w:w="992" w:type="dxa"/>
          </w:tcPr>
          <w:p w14:paraId="03BC3351" w14:textId="77777777" w:rsidR="00870ADB" w:rsidRDefault="00870ADB">
            <w:pPr>
              <w:spacing w:after="0" w:line="240" w:lineRule="auto"/>
              <w:rPr>
                <w:sz w:val="24"/>
                <w:szCs w:val="24"/>
              </w:rPr>
            </w:pPr>
          </w:p>
        </w:tc>
        <w:tc>
          <w:tcPr>
            <w:tcW w:w="1276" w:type="dxa"/>
          </w:tcPr>
          <w:p w14:paraId="6609544F" w14:textId="77777777" w:rsidR="00870ADB" w:rsidRDefault="00870ADB">
            <w:pPr>
              <w:spacing w:after="0" w:line="240" w:lineRule="auto"/>
              <w:rPr>
                <w:sz w:val="24"/>
                <w:szCs w:val="24"/>
              </w:rPr>
            </w:pPr>
          </w:p>
        </w:tc>
        <w:tc>
          <w:tcPr>
            <w:tcW w:w="567" w:type="dxa"/>
          </w:tcPr>
          <w:p w14:paraId="0EF44926" w14:textId="77777777" w:rsidR="00870ADB" w:rsidRDefault="00870ADB">
            <w:pPr>
              <w:spacing w:after="0" w:line="240" w:lineRule="auto"/>
              <w:rPr>
                <w:sz w:val="24"/>
                <w:szCs w:val="24"/>
              </w:rPr>
            </w:pPr>
          </w:p>
        </w:tc>
        <w:tc>
          <w:tcPr>
            <w:tcW w:w="770" w:type="dxa"/>
          </w:tcPr>
          <w:p w14:paraId="4CA6E03D" w14:textId="77777777" w:rsidR="00870ADB" w:rsidRDefault="00870ADB">
            <w:pPr>
              <w:spacing w:after="0" w:line="240" w:lineRule="auto"/>
              <w:rPr>
                <w:sz w:val="24"/>
                <w:szCs w:val="24"/>
              </w:rPr>
            </w:pPr>
          </w:p>
        </w:tc>
      </w:tr>
      <w:tr w:rsidR="00870ADB" w14:paraId="76726E71" w14:textId="77777777">
        <w:tc>
          <w:tcPr>
            <w:tcW w:w="988" w:type="dxa"/>
            <w:vMerge/>
          </w:tcPr>
          <w:p w14:paraId="3AB63A0F" w14:textId="77777777" w:rsidR="00870ADB" w:rsidRDefault="00870ADB">
            <w:pPr>
              <w:widowControl w:val="0"/>
              <w:spacing w:after="0" w:line="276" w:lineRule="auto"/>
              <w:rPr>
                <w:sz w:val="24"/>
                <w:szCs w:val="24"/>
              </w:rPr>
            </w:pPr>
          </w:p>
        </w:tc>
        <w:tc>
          <w:tcPr>
            <w:tcW w:w="992" w:type="dxa"/>
            <w:vMerge/>
          </w:tcPr>
          <w:p w14:paraId="7BDE13D5" w14:textId="77777777" w:rsidR="00870ADB" w:rsidRDefault="00870ADB">
            <w:pPr>
              <w:widowControl w:val="0"/>
              <w:spacing w:after="0" w:line="276" w:lineRule="auto"/>
              <w:rPr>
                <w:sz w:val="24"/>
                <w:szCs w:val="24"/>
              </w:rPr>
            </w:pPr>
          </w:p>
        </w:tc>
        <w:tc>
          <w:tcPr>
            <w:tcW w:w="2693" w:type="dxa"/>
            <w:vMerge/>
          </w:tcPr>
          <w:p w14:paraId="11ABD009" w14:textId="77777777" w:rsidR="00870ADB" w:rsidRDefault="00870ADB">
            <w:pPr>
              <w:widowControl w:val="0"/>
              <w:spacing w:after="0" w:line="276" w:lineRule="auto"/>
              <w:rPr>
                <w:sz w:val="24"/>
                <w:szCs w:val="24"/>
              </w:rPr>
            </w:pPr>
          </w:p>
        </w:tc>
        <w:tc>
          <w:tcPr>
            <w:tcW w:w="992" w:type="dxa"/>
            <w:vMerge/>
          </w:tcPr>
          <w:p w14:paraId="0758B447" w14:textId="77777777" w:rsidR="00870ADB" w:rsidRDefault="00870ADB">
            <w:pPr>
              <w:widowControl w:val="0"/>
              <w:spacing w:after="0" w:line="276" w:lineRule="auto"/>
              <w:rPr>
                <w:sz w:val="24"/>
                <w:szCs w:val="24"/>
              </w:rPr>
            </w:pPr>
          </w:p>
        </w:tc>
        <w:tc>
          <w:tcPr>
            <w:tcW w:w="1276" w:type="dxa"/>
            <w:vMerge/>
          </w:tcPr>
          <w:p w14:paraId="7108B473" w14:textId="77777777" w:rsidR="00870ADB" w:rsidRDefault="00870ADB">
            <w:pPr>
              <w:widowControl w:val="0"/>
              <w:spacing w:after="0" w:line="276" w:lineRule="auto"/>
              <w:rPr>
                <w:sz w:val="24"/>
                <w:szCs w:val="24"/>
              </w:rPr>
            </w:pPr>
          </w:p>
        </w:tc>
        <w:tc>
          <w:tcPr>
            <w:tcW w:w="851" w:type="dxa"/>
            <w:vMerge/>
          </w:tcPr>
          <w:p w14:paraId="75FF8381" w14:textId="77777777" w:rsidR="00870ADB" w:rsidRDefault="00870ADB">
            <w:pPr>
              <w:widowControl w:val="0"/>
              <w:spacing w:after="0" w:line="276" w:lineRule="auto"/>
              <w:rPr>
                <w:sz w:val="24"/>
                <w:szCs w:val="24"/>
              </w:rPr>
            </w:pPr>
          </w:p>
        </w:tc>
        <w:tc>
          <w:tcPr>
            <w:tcW w:w="1559" w:type="dxa"/>
          </w:tcPr>
          <w:p w14:paraId="6664E312" w14:textId="77777777" w:rsidR="00870ADB" w:rsidRDefault="00140AAC">
            <w:pPr>
              <w:spacing w:after="0" w:line="240" w:lineRule="auto"/>
              <w:rPr>
                <w:sz w:val="24"/>
                <w:szCs w:val="24"/>
              </w:rPr>
            </w:pPr>
            <w:r>
              <w:rPr>
                <w:sz w:val="24"/>
                <w:szCs w:val="24"/>
              </w:rPr>
              <w:t>5</w:t>
            </w:r>
          </w:p>
        </w:tc>
        <w:tc>
          <w:tcPr>
            <w:tcW w:w="992" w:type="dxa"/>
          </w:tcPr>
          <w:p w14:paraId="47682971" w14:textId="77777777" w:rsidR="00870ADB" w:rsidRDefault="00870ADB">
            <w:pPr>
              <w:spacing w:after="0" w:line="240" w:lineRule="auto"/>
              <w:rPr>
                <w:sz w:val="24"/>
                <w:szCs w:val="24"/>
              </w:rPr>
            </w:pPr>
          </w:p>
        </w:tc>
        <w:tc>
          <w:tcPr>
            <w:tcW w:w="992" w:type="dxa"/>
          </w:tcPr>
          <w:p w14:paraId="020AB037" w14:textId="77777777" w:rsidR="00870ADB" w:rsidRDefault="00870ADB">
            <w:pPr>
              <w:spacing w:after="0" w:line="240" w:lineRule="auto"/>
              <w:rPr>
                <w:sz w:val="24"/>
                <w:szCs w:val="24"/>
              </w:rPr>
            </w:pPr>
          </w:p>
        </w:tc>
        <w:tc>
          <w:tcPr>
            <w:tcW w:w="1276" w:type="dxa"/>
          </w:tcPr>
          <w:p w14:paraId="6F16F17D" w14:textId="77777777" w:rsidR="00870ADB" w:rsidRDefault="00870ADB">
            <w:pPr>
              <w:spacing w:after="0" w:line="240" w:lineRule="auto"/>
              <w:rPr>
                <w:sz w:val="24"/>
                <w:szCs w:val="24"/>
              </w:rPr>
            </w:pPr>
          </w:p>
        </w:tc>
        <w:tc>
          <w:tcPr>
            <w:tcW w:w="567" w:type="dxa"/>
          </w:tcPr>
          <w:p w14:paraId="5E3B3B80" w14:textId="77777777" w:rsidR="00870ADB" w:rsidRDefault="00870ADB">
            <w:pPr>
              <w:spacing w:after="0" w:line="240" w:lineRule="auto"/>
              <w:rPr>
                <w:sz w:val="24"/>
                <w:szCs w:val="24"/>
              </w:rPr>
            </w:pPr>
          </w:p>
        </w:tc>
        <w:tc>
          <w:tcPr>
            <w:tcW w:w="770" w:type="dxa"/>
          </w:tcPr>
          <w:p w14:paraId="21668E6B" w14:textId="77777777" w:rsidR="00870ADB" w:rsidRDefault="00870ADB">
            <w:pPr>
              <w:spacing w:after="0" w:line="240" w:lineRule="auto"/>
              <w:rPr>
                <w:sz w:val="24"/>
                <w:szCs w:val="24"/>
              </w:rPr>
            </w:pPr>
          </w:p>
        </w:tc>
      </w:tr>
      <w:tr w:rsidR="00870ADB" w14:paraId="4D0DFBAB" w14:textId="77777777">
        <w:tc>
          <w:tcPr>
            <w:tcW w:w="988" w:type="dxa"/>
            <w:vMerge/>
          </w:tcPr>
          <w:p w14:paraId="1F03E182" w14:textId="77777777" w:rsidR="00870ADB" w:rsidRDefault="00870ADB">
            <w:pPr>
              <w:widowControl w:val="0"/>
              <w:spacing w:after="0" w:line="276" w:lineRule="auto"/>
              <w:rPr>
                <w:sz w:val="24"/>
                <w:szCs w:val="24"/>
              </w:rPr>
            </w:pPr>
          </w:p>
        </w:tc>
        <w:tc>
          <w:tcPr>
            <w:tcW w:w="992" w:type="dxa"/>
            <w:vMerge/>
          </w:tcPr>
          <w:p w14:paraId="72EF06D3" w14:textId="77777777" w:rsidR="00870ADB" w:rsidRDefault="00870ADB">
            <w:pPr>
              <w:widowControl w:val="0"/>
              <w:spacing w:after="0" w:line="276" w:lineRule="auto"/>
              <w:rPr>
                <w:sz w:val="24"/>
                <w:szCs w:val="24"/>
              </w:rPr>
            </w:pPr>
          </w:p>
        </w:tc>
        <w:tc>
          <w:tcPr>
            <w:tcW w:w="2693" w:type="dxa"/>
            <w:vMerge/>
          </w:tcPr>
          <w:p w14:paraId="56E5BB3F" w14:textId="77777777" w:rsidR="00870ADB" w:rsidRDefault="00870ADB">
            <w:pPr>
              <w:widowControl w:val="0"/>
              <w:spacing w:after="0" w:line="276" w:lineRule="auto"/>
              <w:rPr>
                <w:sz w:val="24"/>
                <w:szCs w:val="24"/>
              </w:rPr>
            </w:pPr>
          </w:p>
        </w:tc>
        <w:tc>
          <w:tcPr>
            <w:tcW w:w="992" w:type="dxa"/>
            <w:vMerge/>
          </w:tcPr>
          <w:p w14:paraId="464D3D9F" w14:textId="77777777" w:rsidR="00870ADB" w:rsidRDefault="00870ADB">
            <w:pPr>
              <w:widowControl w:val="0"/>
              <w:spacing w:after="0" w:line="276" w:lineRule="auto"/>
              <w:rPr>
                <w:sz w:val="24"/>
                <w:szCs w:val="24"/>
              </w:rPr>
            </w:pPr>
          </w:p>
        </w:tc>
        <w:tc>
          <w:tcPr>
            <w:tcW w:w="1276" w:type="dxa"/>
            <w:vMerge/>
          </w:tcPr>
          <w:p w14:paraId="1C41DF85" w14:textId="77777777" w:rsidR="00870ADB" w:rsidRDefault="00870ADB">
            <w:pPr>
              <w:widowControl w:val="0"/>
              <w:spacing w:after="0" w:line="276" w:lineRule="auto"/>
              <w:rPr>
                <w:sz w:val="24"/>
                <w:szCs w:val="24"/>
              </w:rPr>
            </w:pPr>
          </w:p>
        </w:tc>
        <w:tc>
          <w:tcPr>
            <w:tcW w:w="851" w:type="dxa"/>
            <w:vMerge/>
          </w:tcPr>
          <w:p w14:paraId="2628B43B" w14:textId="77777777" w:rsidR="00870ADB" w:rsidRDefault="00870ADB">
            <w:pPr>
              <w:widowControl w:val="0"/>
              <w:spacing w:after="0" w:line="276" w:lineRule="auto"/>
              <w:rPr>
                <w:sz w:val="24"/>
                <w:szCs w:val="24"/>
              </w:rPr>
            </w:pPr>
          </w:p>
        </w:tc>
        <w:tc>
          <w:tcPr>
            <w:tcW w:w="1559" w:type="dxa"/>
          </w:tcPr>
          <w:p w14:paraId="0296F6C8" w14:textId="77777777" w:rsidR="00870ADB" w:rsidRDefault="00140AAC">
            <w:pPr>
              <w:spacing w:after="0" w:line="240" w:lineRule="auto"/>
              <w:rPr>
                <w:sz w:val="24"/>
                <w:szCs w:val="24"/>
              </w:rPr>
            </w:pPr>
            <w:r>
              <w:rPr>
                <w:sz w:val="24"/>
                <w:szCs w:val="24"/>
              </w:rPr>
              <w:t>7.5</w:t>
            </w:r>
          </w:p>
        </w:tc>
        <w:tc>
          <w:tcPr>
            <w:tcW w:w="992" w:type="dxa"/>
          </w:tcPr>
          <w:p w14:paraId="748604BC" w14:textId="77777777" w:rsidR="00870ADB" w:rsidRDefault="00870ADB">
            <w:pPr>
              <w:spacing w:after="0" w:line="240" w:lineRule="auto"/>
              <w:rPr>
                <w:sz w:val="24"/>
                <w:szCs w:val="24"/>
              </w:rPr>
            </w:pPr>
          </w:p>
        </w:tc>
        <w:tc>
          <w:tcPr>
            <w:tcW w:w="992" w:type="dxa"/>
          </w:tcPr>
          <w:p w14:paraId="54709556" w14:textId="77777777" w:rsidR="00870ADB" w:rsidRDefault="00870ADB">
            <w:pPr>
              <w:spacing w:after="0" w:line="240" w:lineRule="auto"/>
              <w:rPr>
                <w:sz w:val="24"/>
                <w:szCs w:val="24"/>
              </w:rPr>
            </w:pPr>
          </w:p>
        </w:tc>
        <w:tc>
          <w:tcPr>
            <w:tcW w:w="1276" w:type="dxa"/>
          </w:tcPr>
          <w:p w14:paraId="7E1DEA84" w14:textId="77777777" w:rsidR="00870ADB" w:rsidRDefault="00870ADB">
            <w:pPr>
              <w:spacing w:after="0" w:line="240" w:lineRule="auto"/>
              <w:rPr>
                <w:sz w:val="24"/>
                <w:szCs w:val="24"/>
              </w:rPr>
            </w:pPr>
          </w:p>
        </w:tc>
        <w:tc>
          <w:tcPr>
            <w:tcW w:w="567" w:type="dxa"/>
          </w:tcPr>
          <w:p w14:paraId="5CBAC7D5" w14:textId="77777777" w:rsidR="00870ADB" w:rsidRDefault="00870ADB">
            <w:pPr>
              <w:spacing w:after="0" w:line="240" w:lineRule="auto"/>
              <w:rPr>
                <w:sz w:val="24"/>
                <w:szCs w:val="24"/>
              </w:rPr>
            </w:pPr>
          </w:p>
        </w:tc>
        <w:tc>
          <w:tcPr>
            <w:tcW w:w="770" w:type="dxa"/>
          </w:tcPr>
          <w:p w14:paraId="04911637" w14:textId="77777777" w:rsidR="00870ADB" w:rsidRDefault="00870ADB">
            <w:pPr>
              <w:spacing w:after="0" w:line="240" w:lineRule="auto"/>
              <w:rPr>
                <w:sz w:val="24"/>
                <w:szCs w:val="24"/>
              </w:rPr>
            </w:pPr>
          </w:p>
        </w:tc>
      </w:tr>
      <w:tr w:rsidR="00870ADB" w14:paraId="1FBFDA44" w14:textId="77777777">
        <w:tc>
          <w:tcPr>
            <w:tcW w:w="988" w:type="dxa"/>
            <w:vMerge w:val="restart"/>
          </w:tcPr>
          <w:p w14:paraId="2C7CB819" w14:textId="77777777" w:rsidR="00870ADB" w:rsidRDefault="00870ADB">
            <w:pPr>
              <w:spacing w:after="0" w:line="240" w:lineRule="auto"/>
              <w:rPr>
                <w:sz w:val="24"/>
                <w:szCs w:val="24"/>
              </w:rPr>
            </w:pPr>
          </w:p>
        </w:tc>
        <w:tc>
          <w:tcPr>
            <w:tcW w:w="992" w:type="dxa"/>
            <w:vMerge w:val="restart"/>
          </w:tcPr>
          <w:p w14:paraId="47AF5CEA" w14:textId="77777777" w:rsidR="00870ADB" w:rsidRDefault="00870ADB">
            <w:pPr>
              <w:spacing w:after="0" w:line="240" w:lineRule="auto"/>
              <w:rPr>
                <w:sz w:val="24"/>
                <w:szCs w:val="24"/>
              </w:rPr>
            </w:pPr>
          </w:p>
        </w:tc>
        <w:tc>
          <w:tcPr>
            <w:tcW w:w="2693" w:type="dxa"/>
            <w:vMerge w:val="restart"/>
          </w:tcPr>
          <w:p w14:paraId="2D8C61F0" w14:textId="77777777" w:rsidR="00870ADB" w:rsidRDefault="00870ADB">
            <w:pPr>
              <w:spacing w:after="0" w:line="240" w:lineRule="auto"/>
              <w:rPr>
                <w:sz w:val="24"/>
                <w:szCs w:val="24"/>
              </w:rPr>
            </w:pPr>
          </w:p>
        </w:tc>
        <w:tc>
          <w:tcPr>
            <w:tcW w:w="992" w:type="dxa"/>
            <w:vMerge w:val="restart"/>
          </w:tcPr>
          <w:p w14:paraId="7D96015C" w14:textId="77777777" w:rsidR="00870ADB" w:rsidRDefault="00870ADB">
            <w:pPr>
              <w:spacing w:after="0" w:line="240" w:lineRule="auto"/>
              <w:rPr>
                <w:sz w:val="24"/>
                <w:szCs w:val="24"/>
              </w:rPr>
            </w:pPr>
          </w:p>
        </w:tc>
        <w:tc>
          <w:tcPr>
            <w:tcW w:w="1276" w:type="dxa"/>
            <w:vMerge w:val="restart"/>
          </w:tcPr>
          <w:p w14:paraId="7EBF2A11" w14:textId="77777777" w:rsidR="00870ADB" w:rsidRDefault="00870ADB">
            <w:pPr>
              <w:spacing w:after="0" w:line="240" w:lineRule="auto"/>
              <w:rPr>
                <w:sz w:val="24"/>
                <w:szCs w:val="24"/>
              </w:rPr>
            </w:pPr>
          </w:p>
        </w:tc>
        <w:tc>
          <w:tcPr>
            <w:tcW w:w="851" w:type="dxa"/>
            <w:vMerge w:val="restart"/>
          </w:tcPr>
          <w:p w14:paraId="06BDD3ED" w14:textId="77777777" w:rsidR="00870ADB" w:rsidRDefault="00870ADB">
            <w:pPr>
              <w:spacing w:after="0" w:line="240" w:lineRule="auto"/>
              <w:rPr>
                <w:sz w:val="24"/>
                <w:szCs w:val="24"/>
              </w:rPr>
            </w:pPr>
          </w:p>
        </w:tc>
        <w:tc>
          <w:tcPr>
            <w:tcW w:w="1559" w:type="dxa"/>
          </w:tcPr>
          <w:p w14:paraId="3B77E76A" w14:textId="77777777" w:rsidR="00870ADB" w:rsidRDefault="00140AAC">
            <w:pPr>
              <w:spacing w:after="0" w:line="240" w:lineRule="auto"/>
              <w:rPr>
                <w:sz w:val="24"/>
                <w:szCs w:val="24"/>
              </w:rPr>
            </w:pPr>
            <w:r>
              <w:rPr>
                <w:sz w:val="24"/>
                <w:szCs w:val="24"/>
              </w:rPr>
              <w:t xml:space="preserve">0 </w:t>
            </w:r>
          </w:p>
        </w:tc>
        <w:tc>
          <w:tcPr>
            <w:tcW w:w="992" w:type="dxa"/>
          </w:tcPr>
          <w:p w14:paraId="01F5AFD1" w14:textId="77777777" w:rsidR="00870ADB" w:rsidRDefault="00870ADB">
            <w:pPr>
              <w:spacing w:after="0" w:line="240" w:lineRule="auto"/>
              <w:rPr>
                <w:sz w:val="24"/>
                <w:szCs w:val="24"/>
              </w:rPr>
            </w:pPr>
          </w:p>
        </w:tc>
        <w:tc>
          <w:tcPr>
            <w:tcW w:w="992" w:type="dxa"/>
          </w:tcPr>
          <w:p w14:paraId="4966A464" w14:textId="77777777" w:rsidR="00870ADB" w:rsidRDefault="00870ADB">
            <w:pPr>
              <w:spacing w:after="0" w:line="240" w:lineRule="auto"/>
              <w:rPr>
                <w:sz w:val="24"/>
                <w:szCs w:val="24"/>
              </w:rPr>
            </w:pPr>
          </w:p>
        </w:tc>
        <w:tc>
          <w:tcPr>
            <w:tcW w:w="1276" w:type="dxa"/>
          </w:tcPr>
          <w:p w14:paraId="01BD6467" w14:textId="77777777" w:rsidR="00870ADB" w:rsidRDefault="00870ADB">
            <w:pPr>
              <w:spacing w:after="0" w:line="240" w:lineRule="auto"/>
              <w:rPr>
                <w:sz w:val="24"/>
                <w:szCs w:val="24"/>
              </w:rPr>
            </w:pPr>
          </w:p>
        </w:tc>
        <w:tc>
          <w:tcPr>
            <w:tcW w:w="567" w:type="dxa"/>
          </w:tcPr>
          <w:p w14:paraId="59C18641" w14:textId="77777777" w:rsidR="00870ADB" w:rsidRDefault="00870ADB">
            <w:pPr>
              <w:spacing w:after="0" w:line="240" w:lineRule="auto"/>
              <w:rPr>
                <w:sz w:val="24"/>
                <w:szCs w:val="24"/>
              </w:rPr>
            </w:pPr>
          </w:p>
        </w:tc>
        <w:tc>
          <w:tcPr>
            <w:tcW w:w="770" w:type="dxa"/>
          </w:tcPr>
          <w:p w14:paraId="7048465A" w14:textId="77777777" w:rsidR="00870ADB" w:rsidRDefault="00870ADB">
            <w:pPr>
              <w:spacing w:after="0" w:line="240" w:lineRule="auto"/>
              <w:rPr>
                <w:sz w:val="24"/>
                <w:szCs w:val="24"/>
              </w:rPr>
            </w:pPr>
          </w:p>
        </w:tc>
      </w:tr>
      <w:tr w:rsidR="00870ADB" w14:paraId="05BB7C1E" w14:textId="77777777">
        <w:tc>
          <w:tcPr>
            <w:tcW w:w="988" w:type="dxa"/>
            <w:vMerge/>
          </w:tcPr>
          <w:p w14:paraId="1E252804" w14:textId="77777777" w:rsidR="00870ADB" w:rsidRDefault="00870ADB">
            <w:pPr>
              <w:widowControl w:val="0"/>
              <w:spacing w:after="0" w:line="276" w:lineRule="auto"/>
              <w:rPr>
                <w:sz w:val="24"/>
                <w:szCs w:val="24"/>
              </w:rPr>
            </w:pPr>
          </w:p>
        </w:tc>
        <w:tc>
          <w:tcPr>
            <w:tcW w:w="992" w:type="dxa"/>
            <w:vMerge/>
          </w:tcPr>
          <w:p w14:paraId="127CD59B" w14:textId="77777777" w:rsidR="00870ADB" w:rsidRDefault="00870ADB">
            <w:pPr>
              <w:widowControl w:val="0"/>
              <w:spacing w:after="0" w:line="276" w:lineRule="auto"/>
              <w:rPr>
                <w:sz w:val="24"/>
                <w:szCs w:val="24"/>
              </w:rPr>
            </w:pPr>
          </w:p>
        </w:tc>
        <w:tc>
          <w:tcPr>
            <w:tcW w:w="2693" w:type="dxa"/>
            <w:vMerge/>
          </w:tcPr>
          <w:p w14:paraId="5A1B5EF8" w14:textId="77777777" w:rsidR="00870ADB" w:rsidRDefault="00870ADB">
            <w:pPr>
              <w:widowControl w:val="0"/>
              <w:spacing w:after="0" w:line="276" w:lineRule="auto"/>
              <w:rPr>
                <w:sz w:val="24"/>
                <w:szCs w:val="24"/>
              </w:rPr>
            </w:pPr>
          </w:p>
        </w:tc>
        <w:tc>
          <w:tcPr>
            <w:tcW w:w="992" w:type="dxa"/>
            <w:vMerge/>
          </w:tcPr>
          <w:p w14:paraId="67172AC1" w14:textId="77777777" w:rsidR="00870ADB" w:rsidRDefault="00870ADB">
            <w:pPr>
              <w:widowControl w:val="0"/>
              <w:spacing w:after="0" w:line="276" w:lineRule="auto"/>
              <w:rPr>
                <w:sz w:val="24"/>
                <w:szCs w:val="24"/>
              </w:rPr>
            </w:pPr>
          </w:p>
        </w:tc>
        <w:tc>
          <w:tcPr>
            <w:tcW w:w="1276" w:type="dxa"/>
            <w:vMerge/>
          </w:tcPr>
          <w:p w14:paraId="7ED02612" w14:textId="77777777" w:rsidR="00870ADB" w:rsidRDefault="00870ADB">
            <w:pPr>
              <w:widowControl w:val="0"/>
              <w:spacing w:after="0" w:line="276" w:lineRule="auto"/>
              <w:rPr>
                <w:sz w:val="24"/>
                <w:szCs w:val="24"/>
              </w:rPr>
            </w:pPr>
          </w:p>
        </w:tc>
        <w:tc>
          <w:tcPr>
            <w:tcW w:w="851" w:type="dxa"/>
            <w:vMerge/>
          </w:tcPr>
          <w:p w14:paraId="12517954" w14:textId="77777777" w:rsidR="00870ADB" w:rsidRDefault="00870ADB">
            <w:pPr>
              <w:widowControl w:val="0"/>
              <w:spacing w:after="0" w:line="276" w:lineRule="auto"/>
              <w:rPr>
                <w:sz w:val="24"/>
                <w:szCs w:val="24"/>
              </w:rPr>
            </w:pPr>
          </w:p>
        </w:tc>
        <w:tc>
          <w:tcPr>
            <w:tcW w:w="1559" w:type="dxa"/>
          </w:tcPr>
          <w:p w14:paraId="5AA8377F" w14:textId="77777777" w:rsidR="00870ADB" w:rsidRDefault="00140AAC">
            <w:pPr>
              <w:spacing w:after="0" w:line="240" w:lineRule="auto"/>
              <w:rPr>
                <w:sz w:val="24"/>
                <w:szCs w:val="24"/>
              </w:rPr>
            </w:pPr>
            <w:r>
              <w:rPr>
                <w:sz w:val="24"/>
                <w:szCs w:val="24"/>
              </w:rPr>
              <w:t>2.5</w:t>
            </w:r>
          </w:p>
        </w:tc>
        <w:tc>
          <w:tcPr>
            <w:tcW w:w="992" w:type="dxa"/>
          </w:tcPr>
          <w:p w14:paraId="0265F4E2" w14:textId="77777777" w:rsidR="00870ADB" w:rsidRDefault="00870ADB">
            <w:pPr>
              <w:spacing w:after="0" w:line="240" w:lineRule="auto"/>
              <w:rPr>
                <w:sz w:val="24"/>
                <w:szCs w:val="24"/>
              </w:rPr>
            </w:pPr>
          </w:p>
        </w:tc>
        <w:tc>
          <w:tcPr>
            <w:tcW w:w="992" w:type="dxa"/>
          </w:tcPr>
          <w:p w14:paraId="1C702B3D" w14:textId="77777777" w:rsidR="00870ADB" w:rsidRDefault="00870ADB">
            <w:pPr>
              <w:spacing w:after="0" w:line="240" w:lineRule="auto"/>
              <w:rPr>
                <w:sz w:val="24"/>
                <w:szCs w:val="24"/>
              </w:rPr>
            </w:pPr>
          </w:p>
        </w:tc>
        <w:tc>
          <w:tcPr>
            <w:tcW w:w="1276" w:type="dxa"/>
          </w:tcPr>
          <w:p w14:paraId="1637924A" w14:textId="77777777" w:rsidR="00870ADB" w:rsidRDefault="00870ADB">
            <w:pPr>
              <w:spacing w:after="0" w:line="240" w:lineRule="auto"/>
              <w:rPr>
                <w:sz w:val="24"/>
                <w:szCs w:val="24"/>
              </w:rPr>
            </w:pPr>
          </w:p>
        </w:tc>
        <w:tc>
          <w:tcPr>
            <w:tcW w:w="567" w:type="dxa"/>
          </w:tcPr>
          <w:p w14:paraId="6CF3E42A" w14:textId="77777777" w:rsidR="00870ADB" w:rsidRDefault="00870ADB">
            <w:pPr>
              <w:spacing w:after="0" w:line="240" w:lineRule="auto"/>
              <w:rPr>
                <w:sz w:val="24"/>
                <w:szCs w:val="24"/>
              </w:rPr>
            </w:pPr>
          </w:p>
        </w:tc>
        <w:tc>
          <w:tcPr>
            <w:tcW w:w="770" w:type="dxa"/>
          </w:tcPr>
          <w:p w14:paraId="638523CE" w14:textId="77777777" w:rsidR="00870ADB" w:rsidRDefault="00870ADB">
            <w:pPr>
              <w:spacing w:after="0" w:line="240" w:lineRule="auto"/>
              <w:rPr>
                <w:sz w:val="24"/>
                <w:szCs w:val="24"/>
              </w:rPr>
            </w:pPr>
          </w:p>
        </w:tc>
      </w:tr>
      <w:tr w:rsidR="00870ADB" w14:paraId="6BF0927E" w14:textId="77777777">
        <w:tc>
          <w:tcPr>
            <w:tcW w:w="988" w:type="dxa"/>
            <w:vMerge/>
          </w:tcPr>
          <w:p w14:paraId="04953C0E" w14:textId="77777777" w:rsidR="00870ADB" w:rsidRDefault="00870ADB">
            <w:pPr>
              <w:widowControl w:val="0"/>
              <w:spacing w:after="0" w:line="276" w:lineRule="auto"/>
              <w:rPr>
                <w:sz w:val="24"/>
                <w:szCs w:val="24"/>
              </w:rPr>
            </w:pPr>
          </w:p>
        </w:tc>
        <w:tc>
          <w:tcPr>
            <w:tcW w:w="992" w:type="dxa"/>
            <w:vMerge/>
          </w:tcPr>
          <w:p w14:paraId="6C2D9E8E" w14:textId="77777777" w:rsidR="00870ADB" w:rsidRDefault="00870ADB">
            <w:pPr>
              <w:widowControl w:val="0"/>
              <w:spacing w:after="0" w:line="276" w:lineRule="auto"/>
              <w:rPr>
                <w:sz w:val="24"/>
                <w:szCs w:val="24"/>
              </w:rPr>
            </w:pPr>
          </w:p>
        </w:tc>
        <w:tc>
          <w:tcPr>
            <w:tcW w:w="2693" w:type="dxa"/>
            <w:vMerge/>
          </w:tcPr>
          <w:p w14:paraId="2D2893A4" w14:textId="77777777" w:rsidR="00870ADB" w:rsidRDefault="00870ADB">
            <w:pPr>
              <w:widowControl w:val="0"/>
              <w:spacing w:after="0" w:line="276" w:lineRule="auto"/>
              <w:rPr>
                <w:sz w:val="24"/>
                <w:szCs w:val="24"/>
              </w:rPr>
            </w:pPr>
          </w:p>
        </w:tc>
        <w:tc>
          <w:tcPr>
            <w:tcW w:w="992" w:type="dxa"/>
            <w:vMerge/>
          </w:tcPr>
          <w:p w14:paraId="08B4BD58" w14:textId="77777777" w:rsidR="00870ADB" w:rsidRDefault="00870ADB">
            <w:pPr>
              <w:widowControl w:val="0"/>
              <w:spacing w:after="0" w:line="276" w:lineRule="auto"/>
              <w:rPr>
                <w:sz w:val="24"/>
                <w:szCs w:val="24"/>
              </w:rPr>
            </w:pPr>
          </w:p>
        </w:tc>
        <w:tc>
          <w:tcPr>
            <w:tcW w:w="1276" w:type="dxa"/>
            <w:vMerge/>
          </w:tcPr>
          <w:p w14:paraId="18D08661" w14:textId="77777777" w:rsidR="00870ADB" w:rsidRDefault="00870ADB">
            <w:pPr>
              <w:widowControl w:val="0"/>
              <w:spacing w:after="0" w:line="276" w:lineRule="auto"/>
              <w:rPr>
                <w:sz w:val="24"/>
                <w:szCs w:val="24"/>
              </w:rPr>
            </w:pPr>
          </w:p>
        </w:tc>
        <w:tc>
          <w:tcPr>
            <w:tcW w:w="851" w:type="dxa"/>
            <w:vMerge/>
          </w:tcPr>
          <w:p w14:paraId="12BFED90" w14:textId="77777777" w:rsidR="00870ADB" w:rsidRDefault="00870ADB">
            <w:pPr>
              <w:widowControl w:val="0"/>
              <w:spacing w:after="0" w:line="276" w:lineRule="auto"/>
              <w:rPr>
                <w:sz w:val="24"/>
                <w:szCs w:val="24"/>
              </w:rPr>
            </w:pPr>
          </w:p>
        </w:tc>
        <w:tc>
          <w:tcPr>
            <w:tcW w:w="1559" w:type="dxa"/>
          </w:tcPr>
          <w:p w14:paraId="68097B3C" w14:textId="77777777" w:rsidR="00870ADB" w:rsidRDefault="00140AAC">
            <w:pPr>
              <w:spacing w:after="0" w:line="240" w:lineRule="auto"/>
              <w:rPr>
                <w:sz w:val="24"/>
                <w:szCs w:val="24"/>
              </w:rPr>
            </w:pPr>
            <w:r>
              <w:rPr>
                <w:sz w:val="24"/>
                <w:szCs w:val="24"/>
              </w:rPr>
              <w:t>5</w:t>
            </w:r>
          </w:p>
        </w:tc>
        <w:tc>
          <w:tcPr>
            <w:tcW w:w="992" w:type="dxa"/>
          </w:tcPr>
          <w:p w14:paraId="4EC9A967" w14:textId="77777777" w:rsidR="00870ADB" w:rsidRDefault="00870ADB">
            <w:pPr>
              <w:spacing w:after="0" w:line="240" w:lineRule="auto"/>
              <w:rPr>
                <w:sz w:val="24"/>
                <w:szCs w:val="24"/>
              </w:rPr>
            </w:pPr>
          </w:p>
        </w:tc>
        <w:tc>
          <w:tcPr>
            <w:tcW w:w="992" w:type="dxa"/>
          </w:tcPr>
          <w:p w14:paraId="2974B0E2" w14:textId="77777777" w:rsidR="00870ADB" w:rsidRDefault="00870ADB">
            <w:pPr>
              <w:spacing w:after="0" w:line="240" w:lineRule="auto"/>
              <w:rPr>
                <w:sz w:val="24"/>
                <w:szCs w:val="24"/>
              </w:rPr>
            </w:pPr>
          </w:p>
        </w:tc>
        <w:tc>
          <w:tcPr>
            <w:tcW w:w="1276" w:type="dxa"/>
          </w:tcPr>
          <w:p w14:paraId="7CB2871E" w14:textId="77777777" w:rsidR="00870ADB" w:rsidRDefault="00870ADB">
            <w:pPr>
              <w:spacing w:after="0" w:line="240" w:lineRule="auto"/>
              <w:rPr>
                <w:sz w:val="24"/>
                <w:szCs w:val="24"/>
              </w:rPr>
            </w:pPr>
          </w:p>
        </w:tc>
        <w:tc>
          <w:tcPr>
            <w:tcW w:w="567" w:type="dxa"/>
          </w:tcPr>
          <w:p w14:paraId="67F692DE" w14:textId="77777777" w:rsidR="00870ADB" w:rsidRDefault="00870ADB">
            <w:pPr>
              <w:spacing w:after="0" w:line="240" w:lineRule="auto"/>
              <w:rPr>
                <w:sz w:val="24"/>
                <w:szCs w:val="24"/>
              </w:rPr>
            </w:pPr>
          </w:p>
        </w:tc>
        <w:tc>
          <w:tcPr>
            <w:tcW w:w="770" w:type="dxa"/>
          </w:tcPr>
          <w:p w14:paraId="796D29FC" w14:textId="77777777" w:rsidR="00870ADB" w:rsidRDefault="00870ADB">
            <w:pPr>
              <w:spacing w:after="0" w:line="240" w:lineRule="auto"/>
              <w:rPr>
                <w:sz w:val="24"/>
                <w:szCs w:val="24"/>
              </w:rPr>
            </w:pPr>
          </w:p>
        </w:tc>
      </w:tr>
      <w:tr w:rsidR="00870ADB" w14:paraId="5CCCB50C" w14:textId="77777777">
        <w:tc>
          <w:tcPr>
            <w:tcW w:w="988" w:type="dxa"/>
            <w:vMerge/>
          </w:tcPr>
          <w:p w14:paraId="0730E5FC" w14:textId="77777777" w:rsidR="00870ADB" w:rsidRDefault="00870ADB">
            <w:pPr>
              <w:widowControl w:val="0"/>
              <w:spacing w:after="0" w:line="276" w:lineRule="auto"/>
              <w:rPr>
                <w:sz w:val="24"/>
                <w:szCs w:val="24"/>
              </w:rPr>
            </w:pPr>
          </w:p>
        </w:tc>
        <w:tc>
          <w:tcPr>
            <w:tcW w:w="992" w:type="dxa"/>
            <w:vMerge/>
          </w:tcPr>
          <w:p w14:paraId="79F3B1E9" w14:textId="77777777" w:rsidR="00870ADB" w:rsidRDefault="00870ADB">
            <w:pPr>
              <w:widowControl w:val="0"/>
              <w:spacing w:after="0" w:line="276" w:lineRule="auto"/>
              <w:rPr>
                <w:sz w:val="24"/>
                <w:szCs w:val="24"/>
              </w:rPr>
            </w:pPr>
          </w:p>
        </w:tc>
        <w:tc>
          <w:tcPr>
            <w:tcW w:w="2693" w:type="dxa"/>
            <w:vMerge/>
          </w:tcPr>
          <w:p w14:paraId="14FD2EC9" w14:textId="77777777" w:rsidR="00870ADB" w:rsidRDefault="00870ADB">
            <w:pPr>
              <w:widowControl w:val="0"/>
              <w:spacing w:after="0" w:line="276" w:lineRule="auto"/>
              <w:rPr>
                <w:sz w:val="24"/>
                <w:szCs w:val="24"/>
              </w:rPr>
            </w:pPr>
          </w:p>
        </w:tc>
        <w:tc>
          <w:tcPr>
            <w:tcW w:w="992" w:type="dxa"/>
            <w:vMerge/>
          </w:tcPr>
          <w:p w14:paraId="4FF8814D" w14:textId="77777777" w:rsidR="00870ADB" w:rsidRDefault="00870ADB">
            <w:pPr>
              <w:widowControl w:val="0"/>
              <w:spacing w:after="0" w:line="276" w:lineRule="auto"/>
              <w:rPr>
                <w:sz w:val="24"/>
                <w:szCs w:val="24"/>
              </w:rPr>
            </w:pPr>
          </w:p>
        </w:tc>
        <w:tc>
          <w:tcPr>
            <w:tcW w:w="1276" w:type="dxa"/>
            <w:vMerge/>
          </w:tcPr>
          <w:p w14:paraId="0B854E3A" w14:textId="77777777" w:rsidR="00870ADB" w:rsidRDefault="00870ADB">
            <w:pPr>
              <w:widowControl w:val="0"/>
              <w:spacing w:after="0" w:line="276" w:lineRule="auto"/>
              <w:rPr>
                <w:sz w:val="24"/>
                <w:szCs w:val="24"/>
              </w:rPr>
            </w:pPr>
          </w:p>
        </w:tc>
        <w:tc>
          <w:tcPr>
            <w:tcW w:w="851" w:type="dxa"/>
            <w:vMerge/>
          </w:tcPr>
          <w:p w14:paraId="1416C617" w14:textId="77777777" w:rsidR="00870ADB" w:rsidRDefault="00870ADB">
            <w:pPr>
              <w:widowControl w:val="0"/>
              <w:spacing w:after="0" w:line="276" w:lineRule="auto"/>
              <w:rPr>
                <w:sz w:val="24"/>
                <w:szCs w:val="24"/>
              </w:rPr>
            </w:pPr>
          </w:p>
        </w:tc>
        <w:tc>
          <w:tcPr>
            <w:tcW w:w="1559" w:type="dxa"/>
          </w:tcPr>
          <w:p w14:paraId="48BA0A9D" w14:textId="77777777" w:rsidR="00870ADB" w:rsidRDefault="00140AAC">
            <w:pPr>
              <w:spacing w:after="0" w:line="240" w:lineRule="auto"/>
              <w:rPr>
                <w:sz w:val="24"/>
                <w:szCs w:val="24"/>
              </w:rPr>
            </w:pPr>
            <w:r>
              <w:rPr>
                <w:sz w:val="24"/>
                <w:szCs w:val="24"/>
              </w:rPr>
              <w:t>7.5</w:t>
            </w:r>
          </w:p>
        </w:tc>
        <w:tc>
          <w:tcPr>
            <w:tcW w:w="992" w:type="dxa"/>
          </w:tcPr>
          <w:p w14:paraId="243613F6" w14:textId="77777777" w:rsidR="00870ADB" w:rsidRDefault="00870ADB">
            <w:pPr>
              <w:spacing w:after="0" w:line="240" w:lineRule="auto"/>
              <w:rPr>
                <w:sz w:val="24"/>
                <w:szCs w:val="24"/>
              </w:rPr>
            </w:pPr>
          </w:p>
        </w:tc>
        <w:tc>
          <w:tcPr>
            <w:tcW w:w="992" w:type="dxa"/>
          </w:tcPr>
          <w:p w14:paraId="49A87F8F" w14:textId="77777777" w:rsidR="00870ADB" w:rsidRDefault="00870ADB">
            <w:pPr>
              <w:spacing w:after="0" w:line="240" w:lineRule="auto"/>
              <w:rPr>
                <w:sz w:val="24"/>
                <w:szCs w:val="24"/>
              </w:rPr>
            </w:pPr>
          </w:p>
        </w:tc>
        <w:tc>
          <w:tcPr>
            <w:tcW w:w="1276" w:type="dxa"/>
          </w:tcPr>
          <w:p w14:paraId="60327DD2" w14:textId="77777777" w:rsidR="00870ADB" w:rsidRDefault="00870ADB">
            <w:pPr>
              <w:spacing w:after="0" w:line="240" w:lineRule="auto"/>
              <w:rPr>
                <w:sz w:val="24"/>
                <w:szCs w:val="24"/>
              </w:rPr>
            </w:pPr>
          </w:p>
        </w:tc>
        <w:tc>
          <w:tcPr>
            <w:tcW w:w="567" w:type="dxa"/>
          </w:tcPr>
          <w:p w14:paraId="0C11B836" w14:textId="77777777" w:rsidR="00870ADB" w:rsidRDefault="00870ADB">
            <w:pPr>
              <w:spacing w:after="0" w:line="240" w:lineRule="auto"/>
              <w:rPr>
                <w:sz w:val="24"/>
                <w:szCs w:val="24"/>
              </w:rPr>
            </w:pPr>
          </w:p>
        </w:tc>
        <w:tc>
          <w:tcPr>
            <w:tcW w:w="770" w:type="dxa"/>
          </w:tcPr>
          <w:p w14:paraId="1ED497B5" w14:textId="77777777" w:rsidR="00870ADB" w:rsidRDefault="00870ADB">
            <w:pPr>
              <w:spacing w:after="0" w:line="240" w:lineRule="auto"/>
              <w:rPr>
                <w:sz w:val="24"/>
                <w:szCs w:val="24"/>
              </w:rPr>
            </w:pPr>
          </w:p>
        </w:tc>
      </w:tr>
      <w:tr w:rsidR="00870ADB" w14:paraId="0FFE091F" w14:textId="77777777">
        <w:tc>
          <w:tcPr>
            <w:tcW w:w="988" w:type="dxa"/>
            <w:vMerge w:val="restart"/>
          </w:tcPr>
          <w:p w14:paraId="344A7356" w14:textId="77777777" w:rsidR="00870ADB" w:rsidRDefault="00870ADB">
            <w:pPr>
              <w:spacing w:after="0" w:line="240" w:lineRule="auto"/>
              <w:rPr>
                <w:sz w:val="24"/>
                <w:szCs w:val="24"/>
              </w:rPr>
            </w:pPr>
          </w:p>
        </w:tc>
        <w:tc>
          <w:tcPr>
            <w:tcW w:w="992" w:type="dxa"/>
            <w:vMerge w:val="restart"/>
          </w:tcPr>
          <w:p w14:paraId="27378C40" w14:textId="77777777" w:rsidR="00870ADB" w:rsidRDefault="00870ADB">
            <w:pPr>
              <w:spacing w:after="0" w:line="240" w:lineRule="auto"/>
              <w:rPr>
                <w:sz w:val="24"/>
                <w:szCs w:val="24"/>
              </w:rPr>
            </w:pPr>
          </w:p>
        </w:tc>
        <w:tc>
          <w:tcPr>
            <w:tcW w:w="2693" w:type="dxa"/>
            <w:vMerge w:val="restart"/>
          </w:tcPr>
          <w:p w14:paraId="190C3D35" w14:textId="77777777" w:rsidR="00870ADB" w:rsidRDefault="00870ADB">
            <w:pPr>
              <w:spacing w:after="0" w:line="240" w:lineRule="auto"/>
              <w:rPr>
                <w:sz w:val="24"/>
                <w:szCs w:val="24"/>
              </w:rPr>
            </w:pPr>
          </w:p>
        </w:tc>
        <w:tc>
          <w:tcPr>
            <w:tcW w:w="992" w:type="dxa"/>
            <w:vMerge w:val="restart"/>
          </w:tcPr>
          <w:p w14:paraId="0594D873" w14:textId="77777777" w:rsidR="00870ADB" w:rsidRDefault="00870ADB">
            <w:pPr>
              <w:spacing w:after="0" w:line="240" w:lineRule="auto"/>
              <w:rPr>
                <w:sz w:val="24"/>
                <w:szCs w:val="24"/>
              </w:rPr>
            </w:pPr>
          </w:p>
        </w:tc>
        <w:tc>
          <w:tcPr>
            <w:tcW w:w="1276" w:type="dxa"/>
            <w:vMerge w:val="restart"/>
          </w:tcPr>
          <w:p w14:paraId="3A405E1D" w14:textId="77777777" w:rsidR="00870ADB" w:rsidRDefault="00870ADB">
            <w:pPr>
              <w:spacing w:after="0" w:line="240" w:lineRule="auto"/>
              <w:rPr>
                <w:sz w:val="24"/>
                <w:szCs w:val="24"/>
              </w:rPr>
            </w:pPr>
          </w:p>
        </w:tc>
        <w:tc>
          <w:tcPr>
            <w:tcW w:w="851" w:type="dxa"/>
            <w:vMerge w:val="restart"/>
          </w:tcPr>
          <w:p w14:paraId="52674A10" w14:textId="77777777" w:rsidR="00870ADB" w:rsidRDefault="00870ADB">
            <w:pPr>
              <w:spacing w:after="0" w:line="240" w:lineRule="auto"/>
              <w:rPr>
                <w:sz w:val="24"/>
                <w:szCs w:val="24"/>
              </w:rPr>
            </w:pPr>
          </w:p>
        </w:tc>
        <w:tc>
          <w:tcPr>
            <w:tcW w:w="1559" w:type="dxa"/>
          </w:tcPr>
          <w:p w14:paraId="5F91253F" w14:textId="77777777" w:rsidR="00870ADB" w:rsidRDefault="00140AAC">
            <w:pPr>
              <w:spacing w:after="0" w:line="240" w:lineRule="auto"/>
              <w:rPr>
                <w:sz w:val="24"/>
                <w:szCs w:val="24"/>
              </w:rPr>
            </w:pPr>
            <w:r>
              <w:rPr>
                <w:sz w:val="24"/>
                <w:szCs w:val="24"/>
              </w:rPr>
              <w:t xml:space="preserve">0 </w:t>
            </w:r>
          </w:p>
        </w:tc>
        <w:tc>
          <w:tcPr>
            <w:tcW w:w="992" w:type="dxa"/>
          </w:tcPr>
          <w:p w14:paraId="5E4ECF21" w14:textId="77777777" w:rsidR="00870ADB" w:rsidRDefault="00870ADB">
            <w:pPr>
              <w:spacing w:after="0" w:line="240" w:lineRule="auto"/>
              <w:rPr>
                <w:sz w:val="24"/>
                <w:szCs w:val="24"/>
              </w:rPr>
            </w:pPr>
          </w:p>
        </w:tc>
        <w:tc>
          <w:tcPr>
            <w:tcW w:w="992" w:type="dxa"/>
          </w:tcPr>
          <w:p w14:paraId="106D1EC0" w14:textId="77777777" w:rsidR="00870ADB" w:rsidRDefault="00870ADB">
            <w:pPr>
              <w:spacing w:after="0" w:line="240" w:lineRule="auto"/>
              <w:rPr>
                <w:sz w:val="24"/>
                <w:szCs w:val="24"/>
              </w:rPr>
            </w:pPr>
          </w:p>
        </w:tc>
        <w:tc>
          <w:tcPr>
            <w:tcW w:w="1276" w:type="dxa"/>
          </w:tcPr>
          <w:p w14:paraId="45416598" w14:textId="77777777" w:rsidR="00870ADB" w:rsidRDefault="00870ADB">
            <w:pPr>
              <w:spacing w:after="0" w:line="240" w:lineRule="auto"/>
              <w:rPr>
                <w:sz w:val="24"/>
                <w:szCs w:val="24"/>
              </w:rPr>
            </w:pPr>
          </w:p>
        </w:tc>
        <w:tc>
          <w:tcPr>
            <w:tcW w:w="567" w:type="dxa"/>
          </w:tcPr>
          <w:p w14:paraId="78E35ABF" w14:textId="77777777" w:rsidR="00870ADB" w:rsidRDefault="00870ADB">
            <w:pPr>
              <w:spacing w:after="0" w:line="240" w:lineRule="auto"/>
              <w:rPr>
                <w:sz w:val="24"/>
                <w:szCs w:val="24"/>
              </w:rPr>
            </w:pPr>
          </w:p>
        </w:tc>
        <w:tc>
          <w:tcPr>
            <w:tcW w:w="770" w:type="dxa"/>
          </w:tcPr>
          <w:p w14:paraId="451D4C1F" w14:textId="77777777" w:rsidR="00870ADB" w:rsidRDefault="00870ADB">
            <w:pPr>
              <w:spacing w:after="0" w:line="240" w:lineRule="auto"/>
              <w:rPr>
                <w:sz w:val="24"/>
                <w:szCs w:val="24"/>
              </w:rPr>
            </w:pPr>
          </w:p>
        </w:tc>
      </w:tr>
      <w:tr w:rsidR="00870ADB" w14:paraId="26AEA3BB" w14:textId="77777777">
        <w:tc>
          <w:tcPr>
            <w:tcW w:w="988" w:type="dxa"/>
            <w:vMerge/>
          </w:tcPr>
          <w:p w14:paraId="1FB0A528" w14:textId="77777777" w:rsidR="00870ADB" w:rsidRDefault="00870ADB">
            <w:pPr>
              <w:widowControl w:val="0"/>
              <w:spacing w:after="0" w:line="276" w:lineRule="auto"/>
              <w:rPr>
                <w:sz w:val="24"/>
                <w:szCs w:val="24"/>
              </w:rPr>
            </w:pPr>
          </w:p>
        </w:tc>
        <w:tc>
          <w:tcPr>
            <w:tcW w:w="992" w:type="dxa"/>
            <w:vMerge/>
          </w:tcPr>
          <w:p w14:paraId="56BCC087" w14:textId="77777777" w:rsidR="00870ADB" w:rsidRDefault="00870ADB">
            <w:pPr>
              <w:widowControl w:val="0"/>
              <w:spacing w:after="0" w:line="276" w:lineRule="auto"/>
              <w:rPr>
                <w:sz w:val="24"/>
                <w:szCs w:val="24"/>
              </w:rPr>
            </w:pPr>
          </w:p>
        </w:tc>
        <w:tc>
          <w:tcPr>
            <w:tcW w:w="2693" w:type="dxa"/>
            <w:vMerge/>
          </w:tcPr>
          <w:p w14:paraId="2232E272" w14:textId="77777777" w:rsidR="00870ADB" w:rsidRDefault="00870ADB">
            <w:pPr>
              <w:widowControl w:val="0"/>
              <w:spacing w:after="0" w:line="276" w:lineRule="auto"/>
              <w:rPr>
                <w:sz w:val="24"/>
                <w:szCs w:val="24"/>
              </w:rPr>
            </w:pPr>
          </w:p>
        </w:tc>
        <w:tc>
          <w:tcPr>
            <w:tcW w:w="992" w:type="dxa"/>
            <w:vMerge/>
          </w:tcPr>
          <w:p w14:paraId="1525FC5E" w14:textId="77777777" w:rsidR="00870ADB" w:rsidRDefault="00870ADB">
            <w:pPr>
              <w:widowControl w:val="0"/>
              <w:spacing w:after="0" w:line="276" w:lineRule="auto"/>
              <w:rPr>
                <w:sz w:val="24"/>
                <w:szCs w:val="24"/>
              </w:rPr>
            </w:pPr>
          </w:p>
        </w:tc>
        <w:tc>
          <w:tcPr>
            <w:tcW w:w="1276" w:type="dxa"/>
            <w:vMerge/>
          </w:tcPr>
          <w:p w14:paraId="6D4F6A87" w14:textId="77777777" w:rsidR="00870ADB" w:rsidRDefault="00870ADB">
            <w:pPr>
              <w:widowControl w:val="0"/>
              <w:spacing w:after="0" w:line="276" w:lineRule="auto"/>
              <w:rPr>
                <w:sz w:val="24"/>
                <w:szCs w:val="24"/>
              </w:rPr>
            </w:pPr>
          </w:p>
        </w:tc>
        <w:tc>
          <w:tcPr>
            <w:tcW w:w="851" w:type="dxa"/>
            <w:vMerge/>
          </w:tcPr>
          <w:p w14:paraId="1AB6A8B8" w14:textId="77777777" w:rsidR="00870ADB" w:rsidRDefault="00870ADB">
            <w:pPr>
              <w:widowControl w:val="0"/>
              <w:spacing w:after="0" w:line="276" w:lineRule="auto"/>
              <w:rPr>
                <w:sz w:val="24"/>
                <w:szCs w:val="24"/>
              </w:rPr>
            </w:pPr>
          </w:p>
        </w:tc>
        <w:tc>
          <w:tcPr>
            <w:tcW w:w="1559" w:type="dxa"/>
          </w:tcPr>
          <w:p w14:paraId="6C734F11" w14:textId="77777777" w:rsidR="00870ADB" w:rsidRDefault="00140AAC">
            <w:pPr>
              <w:spacing w:after="0" w:line="240" w:lineRule="auto"/>
              <w:rPr>
                <w:sz w:val="24"/>
                <w:szCs w:val="24"/>
              </w:rPr>
            </w:pPr>
            <w:r>
              <w:rPr>
                <w:sz w:val="24"/>
                <w:szCs w:val="24"/>
              </w:rPr>
              <w:t>2.5</w:t>
            </w:r>
          </w:p>
        </w:tc>
        <w:tc>
          <w:tcPr>
            <w:tcW w:w="992" w:type="dxa"/>
          </w:tcPr>
          <w:p w14:paraId="1EAD302C" w14:textId="77777777" w:rsidR="00870ADB" w:rsidRDefault="00870ADB">
            <w:pPr>
              <w:spacing w:after="0" w:line="240" w:lineRule="auto"/>
              <w:rPr>
                <w:sz w:val="24"/>
                <w:szCs w:val="24"/>
              </w:rPr>
            </w:pPr>
          </w:p>
        </w:tc>
        <w:tc>
          <w:tcPr>
            <w:tcW w:w="992" w:type="dxa"/>
          </w:tcPr>
          <w:p w14:paraId="751DB829" w14:textId="77777777" w:rsidR="00870ADB" w:rsidRDefault="00870ADB">
            <w:pPr>
              <w:spacing w:after="0" w:line="240" w:lineRule="auto"/>
              <w:rPr>
                <w:sz w:val="24"/>
                <w:szCs w:val="24"/>
              </w:rPr>
            </w:pPr>
          </w:p>
        </w:tc>
        <w:tc>
          <w:tcPr>
            <w:tcW w:w="1276" w:type="dxa"/>
          </w:tcPr>
          <w:p w14:paraId="102EF53C" w14:textId="77777777" w:rsidR="00870ADB" w:rsidRDefault="00870ADB">
            <w:pPr>
              <w:spacing w:after="0" w:line="240" w:lineRule="auto"/>
              <w:rPr>
                <w:sz w:val="24"/>
                <w:szCs w:val="24"/>
              </w:rPr>
            </w:pPr>
          </w:p>
        </w:tc>
        <w:tc>
          <w:tcPr>
            <w:tcW w:w="567" w:type="dxa"/>
          </w:tcPr>
          <w:p w14:paraId="7482A77B" w14:textId="77777777" w:rsidR="00870ADB" w:rsidRDefault="00870ADB">
            <w:pPr>
              <w:spacing w:after="0" w:line="240" w:lineRule="auto"/>
              <w:rPr>
                <w:sz w:val="24"/>
                <w:szCs w:val="24"/>
              </w:rPr>
            </w:pPr>
          </w:p>
        </w:tc>
        <w:tc>
          <w:tcPr>
            <w:tcW w:w="770" w:type="dxa"/>
          </w:tcPr>
          <w:p w14:paraId="53600BB9" w14:textId="77777777" w:rsidR="00870ADB" w:rsidRDefault="00870ADB">
            <w:pPr>
              <w:spacing w:after="0" w:line="240" w:lineRule="auto"/>
              <w:rPr>
                <w:sz w:val="24"/>
                <w:szCs w:val="24"/>
              </w:rPr>
            </w:pPr>
          </w:p>
        </w:tc>
      </w:tr>
      <w:tr w:rsidR="00870ADB" w14:paraId="63A459D9" w14:textId="77777777">
        <w:tc>
          <w:tcPr>
            <w:tcW w:w="988" w:type="dxa"/>
            <w:vMerge/>
          </w:tcPr>
          <w:p w14:paraId="14CC0983" w14:textId="77777777" w:rsidR="00870ADB" w:rsidRDefault="00870ADB">
            <w:pPr>
              <w:widowControl w:val="0"/>
              <w:spacing w:after="0" w:line="276" w:lineRule="auto"/>
              <w:rPr>
                <w:sz w:val="24"/>
                <w:szCs w:val="24"/>
              </w:rPr>
            </w:pPr>
          </w:p>
        </w:tc>
        <w:tc>
          <w:tcPr>
            <w:tcW w:w="992" w:type="dxa"/>
            <w:vMerge/>
          </w:tcPr>
          <w:p w14:paraId="7295B27D" w14:textId="77777777" w:rsidR="00870ADB" w:rsidRDefault="00870ADB">
            <w:pPr>
              <w:widowControl w:val="0"/>
              <w:spacing w:after="0" w:line="276" w:lineRule="auto"/>
              <w:rPr>
                <w:sz w:val="24"/>
                <w:szCs w:val="24"/>
              </w:rPr>
            </w:pPr>
          </w:p>
        </w:tc>
        <w:tc>
          <w:tcPr>
            <w:tcW w:w="2693" w:type="dxa"/>
            <w:vMerge/>
          </w:tcPr>
          <w:p w14:paraId="73ED65AF" w14:textId="77777777" w:rsidR="00870ADB" w:rsidRDefault="00870ADB">
            <w:pPr>
              <w:widowControl w:val="0"/>
              <w:spacing w:after="0" w:line="276" w:lineRule="auto"/>
              <w:rPr>
                <w:sz w:val="24"/>
                <w:szCs w:val="24"/>
              </w:rPr>
            </w:pPr>
          </w:p>
        </w:tc>
        <w:tc>
          <w:tcPr>
            <w:tcW w:w="992" w:type="dxa"/>
            <w:vMerge/>
          </w:tcPr>
          <w:p w14:paraId="7562E993" w14:textId="77777777" w:rsidR="00870ADB" w:rsidRDefault="00870ADB">
            <w:pPr>
              <w:widowControl w:val="0"/>
              <w:spacing w:after="0" w:line="276" w:lineRule="auto"/>
              <w:rPr>
                <w:sz w:val="24"/>
                <w:szCs w:val="24"/>
              </w:rPr>
            </w:pPr>
          </w:p>
        </w:tc>
        <w:tc>
          <w:tcPr>
            <w:tcW w:w="1276" w:type="dxa"/>
            <w:vMerge/>
          </w:tcPr>
          <w:p w14:paraId="6EA7A81B" w14:textId="77777777" w:rsidR="00870ADB" w:rsidRDefault="00870ADB">
            <w:pPr>
              <w:widowControl w:val="0"/>
              <w:spacing w:after="0" w:line="276" w:lineRule="auto"/>
              <w:rPr>
                <w:sz w:val="24"/>
                <w:szCs w:val="24"/>
              </w:rPr>
            </w:pPr>
          </w:p>
        </w:tc>
        <w:tc>
          <w:tcPr>
            <w:tcW w:w="851" w:type="dxa"/>
            <w:vMerge/>
          </w:tcPr>
          <w:p w14:paraId="30E90FD1" w14:textId="77777777" w:rsidR="00870ADB" w:rsidRDefault="00870ADB">
            <w:pPr>
              <w:widowControl w:val="0"/>
              <w:spacing w:after="0" w:line="276" w:lineRule="auto"/>
              <w:rPr>
                <w:sz w:val="24"/>
                <w:szCs w:val="24"/>
              </w:rPr>
            </w:pPr>
          </w:p>
        </w:tc>
        <w:tc>
          <w:tcPr>
            <w:tcW w:w="1559" w:type="dxa"/>
          </w:tcPr>
          <w:p w14:paraId="78109013" w14:textId="77777777" w:rsidR="00870ADB" w:rsidRDefault="00140AAC">
            <w:pPr>
              <w:spacing w:after="0" w:line="240" w:lineRule="auto"/>
              <w:rPr>
                <w:sz w:val="24"/>
                <w:szCs w:val="24"/>
              </w:rPr>
            </w:pPr>
            <w:r>
              <w:rPr>
                <w:sz w:val="24"/>
                <w:szCs w:val="24"/>
              </w:rPr>
              <w:t>5</w:t>
            </w:r>
          </w:p>
        </w:tc>
        <w:tc>
          <w:tcPr>
            <w:tcW w:w="992" w:type="dxa"/>
          </w:tcPr>
          <w:p w14:paraId="2E743039" w14:textId="77777777" w:rsidR="00870ADB" w:rsidRDefault="00870ADB">
            <w:pPr>
              <w:spacing w:after="0" w:line="240" w:lineRule="auto"/>
              <w:rPr>
                <w:sz w:val="24"/>
                <w:szCs w:val="24"/>
              </w:rPr>
            </w:pPr>
          </w:p>
        </w:tc>
        <w:tc>
          <w:tcPr>
            <w:tcW w:w="992" w:type="dxa"/>
          </w:tcPr>
          <w:p w14:paraId="3A6AD658" w14:textId="77777777" w:rsidR="00870ADB" w:rsidRDefault="00870ADB">
            <w:pPr>
              <w:spacing w:after="0" w:line="240" w:lineRule="auto"/>
              <w:rPr>
                <w:sz w:val="24"/>
                <w:szCs w:val="24"/>
              </w:rPr>
            </w:pPr>
          </w:p>
        </w:tc>
        <w:tc>
          <w:tcPr>
            <w:tcW w:w="1276" w:type="dxa"/>
          </w:tcPr>
          <w:p w14:paraId="2FADCD6E" w14:textId="77777777" w:rsidR="00870ADB" w:rsidRDefault="00870ADB">
            <w:pPr>
              <w:spacing w:after="0" w:line="240" w:lineRule="auto"/>
              <w:rPr>
                <w:sz w:val="24"/>
                <w:szCs w:val="24"/>
              </w:rPr>
            </w:pPr>
          </w:p>
        </w:tc>
        <w:tc>
          <w:tcPr>
            <w:tcW w:w="567" w:type="dxa"/>
          </w:tcPr>
          <w:p w14:paraId="39AEB82C" w14:textId="77777777" w:rsidR="00870ADB" w:rsidRDefault="00870ADB">
            <w:pPr>
              <w:spacing w:after="0" w:line="240" w:lineRule="auto"/>
              <w:rPr>
                <w:sz w:val="24"/>
                <w:szCs w:val="24"/>
              </w:rPr>
            </w:pPr>
          </w:p>
        </w:tc>
        <w:tc>
          <w:tcPr>
            <w:tcW w:w="770" w:type="dxa"/>
          </w:tcPr>
          <w:p w14:paraId="7EDC4733" w14:textId="77777777" w:rsidR="00870ADB" w:rsidRDefault="00870ADB">
            <w:pPr>
              <w:spacing w:after="0" w:line="240" w:lineRule="auto"/>
              <w:rPr>
                <w:sz w:val="24"/>
                <w:szCs w:val="24"/>
              </w:rPr>
            </w:pPr>
          </w:p>
        </w:tc>
      </w:tr>
      <w:tr w:rsidR="00870ADB" w14:paraId="2E4E7CA9" w14:textId="77777777">
        <w:tc>
          <w:tcPr>
            <w:tcW w:w="988" w:type="dxa"/>
            <w:vMerge/>
          </w:tcPr>
          <w:p w14:paraId="3317D072" w14:textId="77777777" w:rsidR="00870ADB" w:rsidRDefault="00870ADB">
            <w:pPr>
              <w:widowControl w:val="0"/>
              <w:spacing w:after="0" w:line="276" w:lineRule="auto"/>
              <w:rPr>
                <w:sz w:val="24"/>
                <w:szCs w:val="24"/>
              </w:rPr>
            </w:pPr>
          </w:p>
        </w:tc>
        <w:tc>
          <w:tcPr>
            <w:tcW w:w="992" w:type="dxa"/>
            <w:vMerge/>
          </w:tcPr>
          <w:p w14:paraId="33A46D7F" w14:textId="77777777" w:rsidR="00870ADB" w:rsidRDefault="00870ADB">
            <w:pPr>
              <w:widowControl w:val="0"/>
              <w:spacing w:after="0" w:line="276" w:lineRule="auto"/>
              <w:rPr>
                <w:sz w:val="24"/>
                <w:szCs w:val="24"/>
              </w:rPr>
            </w:pPr>
          </w:p>
        </w:tc>
        <w:tc>
          <w:tcPr>
            <w:tcW w:w="2693" w:type="dxa"/>
            <w:vMerge/>
          </w:tcPr>
          <w:p w14:paraId="460970EF" w14:textId="77777777" w:rsidR="00870ADB" w:rsidRDefault="00870ADB">
            <w:pPr>
              <w:widowControl w:val="0"/>
              <w:spacing w:after="0" w:line="276" w:lineRule="auto"/>
              <w:rPr>
                <w:sz w:val="24"/>
                <w:szCs w:val="24"/>
              </w:rPr>
            </w:pPr>
          </w:p>
        </w:tc>
        <w:tc>
          <w:tcPr>
            <w:tcW w:w="992" w:type="dxa"/>
            <w:vMerge/>
          </w:tcPr>
          <w:p w14:paraId="733E6BD2" w14:textId="77777777" w:rsidR="00870ADB" w:rsidRDefault="00870ADB">
            <w:pPr>
              <w:widowControl w:val="0"/>
              <w:spacing w:after="0" w:line="276" w:lineRule="auto"/>
              <w:rPr>
                <w:sz w:val="24"/>
                <w:szCs w:val="24"/>
              </w:rPr>
            </w:pPr>
          </w:p>
        </w:tc>
        <w:tc>
          <w:tcPr>
            <w:tcW w:w="1276" w:type="dxa"/>
            <w:vMerge/>
          </w:tcPr>
          <w:p w14:paraId="3CBB3FD1" w14:textId="77777777" w:rsidR="00870ADB" w:rsidRDefault="00870ADB">
            <w:pPr>
              <w:widowControl w:val="0"/>
              <w:spacing w:after="0" w:line="276" w:lineRule="auto"/>
              <w:rPr>
                <w:sz w:val="24"/>
                <w:szCs w:val="24"/>
              </w:rPr>
            </w:pPr>
          </w:p>
        </w:tc>
        <w:tc>
          <w:tcPr>
            <w:tcW w:w="851" w:type="dxa"/>
            <w:vMerge/>
          </w:tcPr>
          <w:p w14:paraId="768BF762" w14:textId="77777777" w:rsidR="00870ADB" w:rsidRDefault="00870ADB">
            <w:pPr>
              <w:widowControl w:val="0"/>
              <w:spacing w:after="0" w:line="276" w:lineRule="auto"/>
              <w:rPr>
                <w:sz w:val="24"/>
                <w:szCs w:val="24"/>
              </w:rPr>
            </w:pPr>
          </w:p>
        </w:tc>
        <w:tc>
          <w:tcPr>
            <w:tcW w:w="1559" w:type="dxa"/>
          </w:tcPr>
          <w:p w14:paraId="729E6F39" w14:textId="77777777" w:rsidR="00870ADB" w:rsidRDefault="00140AAC">
            <w:pPr>
              <w:spacing w:after="0" w:line="240" w:lineRule="auto"/>
              <w:rPr>
                <w:sz w:val="24"/>
                <w:szCs w:val="24"/>
              </w:rPr>
            </w:pPr>
            <w:r>
              <w:rPr>
                <w:sz w:val="24"/>
                <w:szCs w:val="24"/>
              </w:rPr>
              <w:t>7.5</w:t>
            </w:r>
          </w:p>
        </w:tc>
        <w:tc>
          <w:tcPr>
            <w:tcW w:w="992" w:type="dxa"/>
          </w:tcPr>
          <w:p w14:paraId="431DCB07" w14:textId="77777777" w:rsidR="00870ADB" w:rsidRDefault="00870ADB">
            <w:pPr>
              <w:spacing w:after="0" w:line="240" w:lineRule="auto"/>
              <w:rPr>
                <w:sz w:val="24"/>
                <w:szCs w:val="24"/>
              </w:rPr>
            </w:pPr>
          </w:p>
        </w:tc>
        <w:tc>
          <w:tcPr>
            <w:tcW w:w="992" w:type="dxa"/>
          </w:tcPr>
          <w:p w14:paraId="6902A5FB" w14:textId="77777777" w:rsidR="00870ADB" w:rsidRDefault="00870ADB">
            <w:pPr>
              <w:spacing w:after="0" w:line="240" w:lineRule="auto"/>
              <w:rPr>
                <w:sz w:val="24"/>
                <w:szCs w:val="24"/>
              </w:rPr>
            </w:pPr>
          </w:p>
        </w:tc>
        <w:tc>
          <w:tcPr>
            <w:tcW w:w="1276" w:type="dxa"/>
          </w:tcPr>
          <w:p w14:paraId="25A6713E" w14:textId="77777777" w:rsidR="00870ADB" w:rsidRDefault="00870ADB">
            <w:pPr>
              <w:spacing w:after="0" w:line="240" w:lineRule="auto"/>
              <w:rPr>
                <w:sz w:val="24"/>
                <w:szCs w:val="24"/>
              </w:rPr>
            </w:pPr>
          </w:p>
        </w:tc>
        <w:tc>
          <w:tcPr>
            <w:tcW w:w="567" w:type="dxa"/>
          </w:tcPr>
          <w:p w14:paraId="7D530FF1" w14:textId="77777777" w:rsidR="00870ADB" w:rsidRDefault="00870ADB">
            <w:pPr>
              <w:spacing w:after="0" w:line="240" w:lineRule="auto"/>
              <w:rPr>
                <w:sz w:val="24"/>
                <w:szCs w:val="24"/>
              </w:rPr>
            </w:pPr>
          </w:p>
        </w:tc>
        <w:tc>
          <w:tcPr>
            <w:tcW w:w="770" w:type="dxa"/>
          </w:tcPr>
          <w:p w14:paraId="76978822" w14:textId="77777777" w:rsidR="00870ADB" w:rsidRDefault="00870ADB">
            <w:pPr>
              <w:spacing w:after="0" w:line="240" w:lineRule="auto"/>
              <w:rPr>
                <w:sz w:val="24"/>
                <w:szCs w:val="24"/>
              </w:rPr>
            </w:pPr>
          </w:p>
        </w:tc>
      </w:tr>
      <w:tr w:rsidR="00870ADB" w14:paraId="7D4136A8" w14:textId="77777777">
        <w:trPr>
          <w:trHeight w:val="240"/>
        </w:trPr>
        <w:tc>
          <w:tcPr>
            <w:tcW w:w="988" w:type="dxa"/>
            <w:vMerge w:val="restart"/>
          </w:tcPr>
          <w:p w14:paraId="14112010" w14:textId="77777777" w:rsidR="00870ADB" w:rsidRDefault="00870ADB">
            <w:pPr>
              <w:spacing w:after="0" w:line="240" w:lineRule="auto"/>
              <w:rPr>
                <w:sz w:val="24"/>
                <w:szCs w:val="24"/>
              </w:rPr>
            </w:pPr>
          </w:p>
        </w:tc>
        <w:tc>
          <w:tcPr>
            <w:tcW w:w="992" w:type="dxa"/>
            <w:vMerge w:val="restart"/>
          </w:tcPr>
          <w:p w14:paraId="7007AFEB" w14:textId="77777777" w:rsidR="00870ADB" w:rsidRDefault="00870ADB">
            <w:pPr>
              <w:spacing w:after="0" w:line="240" w:lineRule="auto"/>
              <w:rPr>
                <w:sz w:val="24"/>
                <w:szCs w:val="24"/>
              </w:rPr>
            </w:pPr>
          </w:p>
        </w:tc>
        <w:tc>
          <w:tcPr>
            <w:tcW w:w="2693" w:type="dxa"/>
            <w:vMerge w:val="restart"/>
          </w:tcPr>
          <w:p w14:paraId="71F4CDB8" w14:textId="77777777" w:rsidR="00870ADB" w:rsidRDefault="00870ADB">
            <w:pPr>
              <w:spacing w:after="0" w:line="240" w:lineRule="auto"/>
              <w:rPr>
                <w:sz w:val="24"/>
                <w:szCs w:val="24"/>
              </w:rPr>
            </w:pPr>
          </w:p>
        </w:tc>
        <w:tc>
          <w:tcPr>
            <w:tcW w:w="992" w:type="dxa"/>
            <w:vMerge w:val="restart"/>
          </w:tcPr>
          <w:p w14:paraId="5784F5B7" w14:textId="77777777" w:rsidR="00870ADB" w:rsidRDefault="00870ADB">
            <w:pPr>
              <w:spacing w:after="0" w:line="240" w:lineRule="auto"/>
              <w:rPr>
                <w:sz w:val="24"/>
                <w:szCs w:val="24"/>
              </w:rPr>
            </w:pPr>
          </w:p>
        </w:tc>
        <w:tc>
          <w:tcPr>
            <w:tcW w:w="1276" w:type="dxa"/>
            <w:vMerge w:val="restart"/>
          </w:tcPr>
          <w:p w14:paraId="22D360A6" w14:textId="77777777" w:rsidR="00870ADB" w:rsidRDefault="00870ADB">
            <w:pPr>
              <w:spacing w:after="0" w:line="240" w:lineRule="auto"/>
              <w:rPr>
                <w:sz w:val="24"/>
                <w:szCs w:val="24"/>
              </w:rPr>
            </w:pPr>
          </w:p>
        </w:tc>
        <w:tc>
          <w:tcPr>
            <w:tcW w:w="851" w:type="dxa"/>
            <w:vMerge w:val="restart"/>
          </w:tcPr>
          <w:p w14:paraId="222F7AC0" w14:textId="77777777" w:rsidR="00870ADB" w:rsidRDefault="00870ADB">
            <w:pPr>
              <w:spacing w:after="0" w:line="240" w:lineRule="auto"/>
              <w:rPr>
                <w:sz w:val="24"/>
                <w:szCs w:val="24"/>
              </w:rPr>
            </w:pPr>
          </w:p>
        </w:tc>
        <w:tc>
          <w:tcPr>
            <w:tcW w:w="1559" w:type="dxa"/>
          </w:tcPr>
          <w:p w14:paraId="1284E54E" w14:textId="77777777" w:rsidR="00870ADB" w:rsidRDefault="00140AAC">
            <w:pPr>
              <w:spacing w:after="0" w:line="240" w:lineRule="auto"/>
              <w:rPr>
                <w:sz w:val="24"/>
                <w:szCs w:val="24"/>
              </w:rPr>
            </w:pPr>
            <w:r>
              <w:rPr>
                <w:sz w:val="24"/>
                <w:szCs w:val="24"/>
              </w:rPr>
              <w:t xml:space="preserve">0 </w:t>
            </w:r>
          </w:p>
        </w:tc>
        <w:tc>
          <w:tcPr>
            <w:tcW w:w="992" w:type="dxa"/>
          </w:tcPr>
          <w:p w14:paraId="0F5D94BD" w14:textId="77777777" w:rsidR="00870ADB" w:rsidRDefault="00870ADB">
            <w:pPr>
              <w:spacing w:after="0" w:line="240" w:lineRule="auto"/>
              <w:rPr>
                <w:sz w:val="24"/>
                <w:szCs w:val="24"/>
              </w:rPr>
            </w:pPr>
          </w:p>
        </w:tc>
        <w:tc>
          <w:tcPr>
            <w:tcW w:w="992" w:type="dxa"/>
          </w:tcPr>
          <w:p w14:paraId="141FE15E" w14:textId="77777777" w:rsidR="00870ADB" w:rsidRDefault="00870ADB">
            <w:pPr>
              <w:spacing w:after="0" w:line="240" w:lineRule="auto"/>
              <w:rPr>
                <w:sz w:val="24"/>
                <w:szCs w:val="24"/>
              </w:rPr>
            </w:pPr>
          </w:p>
        </w:tc>
        <w:tc>
          <w:tcPr>
            <w:tcW w:w="1276" w:type="dxa"/>
          </w:tcPr>
          <w:p w14:paraId="26158A4C" w14:textId="77777777" w:rsidR="00870ADB" w:rsidRDefault="00870ADB">
            <w:pPr>
              <w:spacing w:after="0" w:line="240" w:lineRule="auto"/>
              <w:rPr>
                <w:sz w:val="24"/>
                <w:szCs w:val="24"/>
              </w:rPr>
            </w:pPr>
          </w:p>
        </w:tc>
        <w:tc>
          <w:tcPr>
            <w:tcW w:w="567" w:type="dxa"/>
          </w:tcPr>
          <w:p w14:paraId="23675376" w14:textId="77777777" w:rsidR="00870ADB" w:rsidRDefault="00870ADB">
            <w:pPr>
              <w:spacing w:after="0" w:line="240" w:lineRule="auto"/>
              <w:rPr>
                <w:sz w:val="24"/>
                <w:szCs w:val="24"/>
              </w:rPr>
            </w:pPr>
          </w:p>
        </w:tc>
        <w:tc>
          <w:tcPr>
            <w:tcW w:w="770" w:type="dxa"/>
          </w:tcPr>
          <w:p w14:paraId="4DF9A524" w14:textId="77777777" w:rsidR="00870ADB" w:rsidRDefault="00870ADB">
            <w:pPr>
              <w:spacing w:after="0" w:line="240" w:lineRule="auto"/>
              <w:rPr>
                <w:sz w:val="24"/>
                <w:szCs w:val="24"/>
              </w:rPr>
            </w:pPr>
          </w:p>
        </w:tc>
      </w:tr>
      <w:tr w:rsidR="00870ADB" w14:paraId="18BE81F7" w14:textId="77777777">
        <w:trPr>
          <w:trHeight w:val="240"/>
        </w:trPr>
        <w:tc>
          <w:tcPr>
            <w:tcW w:w="988" w:type="dxa"/>
            <w:vMerge/>
          </w:tcPr>
          <w:p w14:paraId="49DAD067" w14:textId="77777777" w:rsidR="00870ADB" w:rsidRDefault="00870ADB">
            <w:pPr>
              <w:spacing w:after="0" w:line="240" w:lineRule="auto"/>
              <w:rPr>
                <w:sz w:val="24"/>
                <w:szCs w:val="24"/>
              </w:rPr>
            </w:pPr>
          </w:p>
        </w:tc>
        <w:tc>
          <w:tcPr>
            <w:tcW w:w="992" w:type="dxa"/>
            <w:vMerge/>
          </w:tcPr>
          <w:p w14:paraId="6A79E58B" w14:textId="77777777" w:rsidR="00870ADB" w:rsidRDefault="00870ADB">
            <w:pPr>
              <w:spacing w:after="0" w:line="240" w:lineRule="auto"/>
              <w:rPr>
                <w:sz w:val="24"/>
                <w:szCs w:val="24"/>
              </w:rPr>
            </w:pPr>
          </w:p>
        </w:tc>
        <w:tc>
          <w:tcPr>
            <w:tcW w:w="2693" w:type="dxa"/>
            <w:vMerge/>
          </w:tcPr>
          <w:p w14:paraId="6167F570" w14:textId="77777777" w:rsidR="00870ADB" w:rsidRDefault="00870ADB">
            <w:pPr>
              <w:spacing w:after="0" w:line="240" w:lineRule="auto"/>
              <w:rPr>
                <w:sz w:val="24"/>
                <w:szCs w:val="24"/>
              </w:rPr>
            </w:pPr>
          </w:p>
        </w:tc>
        <w:tc>
          <w:tcPr>
            <w:tcW w:w="992" w:type="dxa"/>
            <w:vMerge/>
          </w:tcPr>
          <w:p w14:paraId="6C3FB1C3" w14:textId="77777777" w:rsidR="00870ADB" w:rsidRDefault="00870ADB">
            <w:pPr>
              <w:spacing w:after="0" w:line="240" w:lineRule="auto"/>
              <w:rPr>
                <w:sz w:val="24"/>
                <w:szCs w:val="24"/>
              </w:rPr>
            </w:pPr>
          </w:p>
        </w:tc>
        <w:tc>
          <w:tcPr>
            <w:tcW w:w="1276" w:type="dxa"/>
            <w:vMerge/>
          </w:tcPr>
          <w:p w14:paraId="62936B24" w14:textId="77777777" w:rsidR="00870ADB" w:rsidRDefault="00870ADB">
            <w:pPr>
              <w:spacing w:after="0" w:line="240" w:lineRule="auto"/>
              <w:rPr>
                <w:sz w:val="24"/>
                <w:szCs w:val="24"/>
              </w:rPr>
            </w:pPr>
          </w:p>
        </w:tc>
        <w:tc>
          <w:tcPr>
            <w:tcW w:w="851" w:type="dxa"/>
            <w:vMerge/>
          </w:tcPr>
          <w:p w14:paraId="4C823418" w14:textId="77777777" w:rsidR="00870ADB" w:rsidRDefault="00870ADB">
            <w:pPr>
              <w:spacing w:after="0" w:line="240" w:lineRule="auto"/>
              <w:rPr>
                <w:sz w:val="24"/>
                <w:szCs w:val="24"/>
              </w:rPr>
            </w:pPr>
          </w:p>
        </w:tc>
        <w:tc>
          <w:tcPr>
            <w:tcW w:w="1559" w:type="dxa"/>
          </w:tcPr>
          <w:p w14:paraId="3A156BC3" w14:textId="77777777" w:rsidR="00870ADB" w:rsidRDefault="00140AAC">
            <w:pPr>
              <w:spacing w:after="0" w:line="240" w:lineRule="auto"/>
              <w:rPr>
                <w:sz w:val="24"/>
                <w:szCs w:val="24"/>
              </w:rPr>
            </w:pPr>
            <w:r>
              <w:rPr>
                <w:sz w:val="24"/>
                <w:szCs w:val="24"/>
              </w:rPr>
              <w:t>2.5</w:t>
            </w:r>
          </w:p>
        </w:tc>
        <w:tc>
          <w:tcPr>
            <w:tcW w:w="992" w:type="dxa"/>
          </w:tcPr>
          <w:p w14:paraId="62D3F905" w14:textId="77777777" w:rsidR="00870ADB" w:rsidRDefault="00870ADB">
            <w:pPr>
              <w:spacing w:after="0" w:line="240" w:lineRule="auto"/>
              <w:rPr>
                <w:sz w:val="24"/>
                <w:szCs w:val="24"/>
              </w:rPr>
            </w:pPr>
          </w:p>
        </w:tc>
        <w:tc>
          <w:tcPr>
            <w:tcW w:w="992" w:type="dxa"/>
          </w:tcPr>
          <w:p w14:paraId="79052535" w14:textId="77777777" w:rsidR="00870ADB" w:rsidRDefault="00870ADB">
            <w:pPr>
              <w:spacing w:after="0" w:line="240" w:lineRule="auto"/>
              <w:rPr>
                <w:sz w:val="24"/>
                <w:szCs w:val="24"/>
              </w:rPr>
            </w:pPr>
          </w:p>
        </w:tc>
        <w:tc>
          <w:tcPr>
            <w:tcW w:w="1276" w:type="dxa"/>
          </w:tcPr>
          <w:p w14:paraId="55714DC6" w14:textId="77777777" w:rsidR="00870ADB" w:rsidRDefault="00870ADB">
            <w:pPr>
              <w:spacing w:after="0" w:line="240" w:lineRule="auto"/>
              <w:rPr>
                <w:sz w:val="24"/>
                <w:szCs w:val="24"/>
              </w:rPr>
            </w:pPr>
          </w:p>
        </w:tc>
        <w:tc>
          <w:tcPr>
            <w:tcW w:w="567" w:type="dxa"/>
          </w:tcPr>
          <w:p w14:paraId="76C197F1" w14:textId="77777777" w:rsidR="00870ADB" w:rsidRDefault="00870ADB">
            <w:pPr>
              <w:spacing w:after="0" w:line="240" w:lineRule="auto"/>
              <w:rPr>
                <w:sz w:val="24"/>
                <w:szCs w:val="24"/>
              </w:rPr>
            </w:pPr>
          </w:p>
        </w:tc>
        <w:tc>
          <w:tcPr>
            <w:tcW w:w="770" w:type="dxa"/>
          </w:tcPr>
          <w:p w14:paraId="7BEEF1C8" w14:textId="77777777" w:rsidR="00870ADB" w:rsidRDefault="00870ADB">
            <w:pPr>
              <w:spacing w:after="0" w:line="240" w:lineRule="auto"/>
              <w:rPr>
                <w:sz w:val="24"/>
                <w:szCs w:val="24"/>
              </w:rPr>
            </w:pPr>
          </w:p>
        </w:tc>
      </w:tr>
      <w:tr w:rsidR="00870ADB" w14:paraId="04E0B447" w14:textId="77777777">
        <w:trPr>
          <w:trHeight w:val="240"/>
        </w:trPr>
        <w:tc>
          <w:tcPr>
            <w:tcW w:w="988" w:type="dxa"/>
            <w:vMerge/>
          </w:tcPr>
          <w:p w14:paraId="5F8CA164" w14:textId="77777777" w:rsidR="00870ADB" w:rsidRDefault="00870ADB">
            <w:pPr>
              <w:spacing w:after="0" w:line="240" w:lineRule="auto"/>
              <w:rPr>
                <w:sz w:val="24"/>
                <w:szCs w:val="24"/>
              </w:rPr>
            </w:pPr>
          </w:p>
        </w:tc>
        <w:tc>
          <w:tcPr>
            <w:tcW w:w="992" w:type="dxa"/>
            <w:vMerge/>
          </w:tcPr>
          <w:p w14:paraId="3118702A" w14:textId="77777777" w:rsidR="00870ADB" w:rsidRDefault="00870ADB">
            <w:pPr>
              <w:spacing w:after="0" w:line="240" w:lineRule="auto"/>
              <w:rPr>
                <w:sz w:val="24"/>
                <w:szCs w:val="24"/>
              </w:rPr>
            </w:pPr>
          </w:p>
        </w:tc>
        <w:tc>
          <w:tcPr>
            <w:tcW w:w="2693" w:type="dxa"/>
            <w:vMerge/>
          </w:tcPr>
          <w:p w14:paraId="1193D83F" w14:textId="77777777" w:rsidR="00870ADB" w:rsidRDefault="00870ADB">
            <w:pPr>
              <w:spacing w:after="0" w:line="240" w:lineRule="auto"/>
              <w:rPr>
                <w:sz w:val="24"/>
                <w:szCs w:val="24"/>
              </w:rPr>
            </w:pPr>
          </w:p>
        </w:tc>
        <w:tc>
          <w:tcPr>
            <w:tcW w:w="992" w:type="dxa"/>
            <w:vMerge/>
          </w:tcPr>
          <w:p w14:paraId="6FDBAC52" w14:textId="77777777" w:rsidR="00870ADB" w:rsidRDefault="00870ADB">
            <w:pPr>
              <w:spacing w:after="0" w:line="240" w:lineRule="auto"/>
              <w:rPr>
                <w:sz w:val="24"/>
                <w:szCs w:val="24"/>
              </w:rPr>
            </w:pPr>
          </w:p>
        </w:tc>
        <w:tc>
          <w:tcPr>
            <w:tcW w:w="1276" w:type="dxa"/>
            <w:vMerge/>
          </w:tcPr>
          <w:p w14:paraId="596EB1E9" w14:textId="77777777" w:rsidR="00870ADB" w:rsidRDefault="00870ADB">
            <w:pPr>
              <w:spacing w:after="0" w:line="240" w:lineRule="auto"/>
              <w:rPr>
                <w:sz w:val="24"/>
                <w:szCs w:val="24"/>
              </w:rPr>
            </w:pPr>
          </w:p>
        </w:tc>
        <w:tc>
          <w:tcPr>
            <w:tcW w:w="851" w:type="dxa"/>
            <w:vMerge/>
          </w:tcPr>
          <w:p w14:paraId="06AC15AF" w14:textId="77777777" w:rsidR="00870ADB" w:rsidRDefault="00870ADB">
            <w:pPr>
              <w:spacing w:after="0" w:line="240" w:lineRule="auto"/>
              <w:rPr>
                <w:sz w:val="24"/>
                <w:szCs w:val="24"/>
              </w:rPr>
            </w:pPr>
          </w:p>
        </w:tc>
        <w:tc>
          <w:tcPr>
            <w:tcW w:w="1559" w:type="dxa"/>
          </w:tcPr>
          <w:p w14:paraId="12C88C7B" w14:textId="77777777" w:rsidR="00870ADB" w:rsidRDefault="00140AAC">
            <w:pPr>
              <w:spacing w:after="0" w:line="240" w:lineRule="auto"/>
              <w:rPr>
                <w:sz w:val="24"/>
                <w:szCs w:val="24"/>
              </w:rPr>
            </w:pPr>
            <w:r>
              <w:rPr>
                <w:sz w:val="24"/>
                <w:szCs w:val="24"/>
              </w:rPr>
              <w:t>5</w:t>
            </w:r>
          </w:p>
        </w:tc>
        <w:tc>
          <w:tcPr>
            <w:tcW w:w="992" w:type="dxa"/>
          </w:tcPr>
          <w:p w14:paraId="32C1FD1D" w14:textId="77777777" w:rsidR="00870ADB" w:rsidRDefault="00870ADB">
            <w:pPr>
              <w:spacing w:after="0" w:line="240" w:lineRule="auto"/>
              <w:rPr>
                <w:sz w:val="24"/>
                <w:szCs w:val="24"/>
              </w:rPr>
            </w:pPr>
          </w:p>
        </w:tc>
        <w:tc>
          <w:tcPr>
            <w:tcW w:w="992" w:type="dxa"/>
          </w:tcPr>
          <w:p w14:paraId="5717FE60" w14:textId="77777777" w:rsidR="00870ADB" w:rsidRDefault="00870ADB">
            <w:pPr>
              <w:spacing w:after="0" w:line="240" w:lineRule="auto"/>
              <w:rPr>
                <w:sz w:val="24"/>
                <w:szCs w:val="24"/>
              </w:rPr>
            </w:pPr>
          </w:p>
        </w:tc>
        <w:tc>
          <w:tcPr>
            <w:tcW w:w="1276" w:type="dxa"/>
          </w:tcPr>
          <w:p w14:paraId="4E869598" w14:textId="77777777" w:rsidR="00870ADB" w:rsidRDefault="00870ADB">
            <w:pPr>
              <w:spacing w:after="0" w:line="240" w:lineRule="auto"/>
              <w:rPr>
                <w:sz w:val="24"/>
                <w:szCs w:val="24"/>
              </w:rPr>
            </w:pPr>
          </w:p>
        </w:tc>
        <w:tc>
          <w:tcPr>
            <w:tcW w:w="567" w:type="dxa"/>
          </w:tcPr>
          <w:p w14:paraId="1C25D791" w14:textId="77777777" w:rsidR="00870ADB" w:rsidRDefault="00870ADB">
            <w:pPr>
              <w:spacing w:after="0" w:line="240" w:lineRule="auto"/>
              <w:rPr>
                <w:sz w:val="24"/>
                <w:szCs w:val="24"/>
              </w:rPr>
            </w:pPr>
          </w:p>
        </w:tc>
        <w:tc>
          <w:tcPr>
            <w:tcW w:w="770" w:type="dxa"/>
          </w:tcPr>
          <w:p w14:paraId="72CB8600" w14:textId="77777777" w:rsidR="00870ADB" w:rsidRDefault="00870ADB">
            <w:pPr>
              <w:spacing w:after="0" w:line="240" w:lineRule="auto"/>
              <w:rPr>
                <w:sz w:val="24"/>
                <w:szCs w:val="24"/>
              </w:rPr>
            </w:pPr>
          </w:p>
        </w:tc>
      </w:tr>
      <w:tr w:rsidR="00870ADB" w14:paraId="137C3041" w14:textId="77777777">
        <w:trPr>
          <w:trHeight w:val="240"/>
        </w:trPr>
        <w:tc>
          <w:tcPr>
            <w:tcW w:w="988" w:type="dxa"/>
            <w:vMerge/>
          </w:tcPr>
          <w:p w14:paraId="3B70A816" w14:textId="77777777" w:rsidR="00870ADB" w:rsidRDefault="00870ADB">
            <w:pPr>
              <w:spacing w:after="0" w:line="240" w:lineRule="auto"/>
              <w:rPr>
                <w:sz w:val="24"/>
                <w:szCs w:val="24"/>
              </w:rPr>
            </w:pPr>
          </w:p>
        </w:tc>
        <w:tc>
          <w:tcPr>
            <w:tcW w:w="992" w:type="dxa"/>
            <w:vMerge/>
          </w:tcPr>
          <w:p w14:paraId="6BED38D8" w14:textId="77777777" w:rsidR="00870ADB" w:rsidRDefault="00870ADB">
            <w:pPr>
              <w:spacing w:after="0" w:line="240" w:lineRule="auto"/>
              <w:rPr>
                <w:sz w:val="24"/>
                <w:szCs w:val="24"/>
              </w:rPr>
            </w:pPr>
          </w:p>
        </w:tc>
        <w:tc>
          <w:tcPr>
            <w:tcW w:w="2693" w:type="dxa"/>
            <w:vMerge/>
          </w:tcPr>
          <w:p w14:paraId="06AAA30B" w14:textId="77777777" w:rsidR="00870ADB" w:rsidRDefault="00870ADB">
            <w:pPr>
              <w:spacing w:after="0" w:line="240" w:lineRule="auto"/>
              <w:rPr>
                <w:sz w:val="24"/>
                <w:szCs w:val="24"/>
              </w:rPr>
            </w:pPr>
          </w:p>
        </w:tc>
        <w:tc>
          <w:tcPr>
            <w:tcW w:w="992" w:type="dxa"/>
            <w:vMerge/>
          </w:tcPr>
          <w:p w14:paraId="5B3D981D" w14:textId="77777777" w:rsidR="00870ADB" w:rsidRDefault="00870ADB">
            <w:pPr>
              <w:spacing w:after="0" w:line="240" w:lineRule="auto"/>
              <w:rPr>
                <w:sz w:val="24"/>
                <w:szCs w:val="24"/>
              </w:rPr>
            </w:pPr>
          </w:p>
        </w:tc>
        <w:tc>
          <w:tcPr>
            <w:tcW w:w="1276" w:type="dxa"/>
            <w:vMerge/>
          </w:tcPr>
          <w:p w14:paraId="65017670" w14:textId="77777777" w:rsidR="00870ADB" w:rsidRDefault="00870ADB">
            <w:pPr>
              <w:spacing w:after="0" w:line="240" w:lineRule="auto"/>
              <w:rPr>
                <w:sz w:val="24"/>
                <w:szCs w:val="24"/>
              </w:rPr>
            </w:pPr>
          </w:p>
        </w:tc>
        <w:tc>
          <w:tcPr>
            <w:tcW w:w="851" w:type="dxa"/>
            <w:vMerge/>
          </w:tcPr>
          <w:p w14:paraId="042981BB" w14:textId="77777777" w:rsidR="00870ADB" w:rsidRDefault="00870ADB">
            <w:pPr>
              <w:spacing w:after="0" w:line="240" w:lineRule="auto"/>
              <w:rPr>
                <w:sz w:val="24"/>
                <w:szCs w:val="24"/>
              </w:rPr>
            </w:pPr>
          </w:p>
        </w:tc>
        <w:tc>
          <w:tcPr>
            <w:tcW w:w="1559" w:type="dxa"/>
          </w:tcPr>
          <w:p w14:paraId="47628AA5" w14:textId="77777777" w:rsidR="00870ADB" w:rsidRDefault="00140AAC">
            <w:pPr>
              <w:spacing w:after="0" w:line="240" w:lineRule="auto"/>
              <w:rPr>
                <w:sz w:val="24"/>
                <w:szCs w:val="24"/>
              </w:rPr>
            </w:pPr>
            <w:r>
              <w:rPr>
                <w:sz w:val="24"/>
                <w:szCs w:val="24"/>
              </w:rPr>
              <w:t>7.5</w:t>
            </w:r>
          </w:p>
        </w:tc>
        <w:tc>
          <w:tcPr>
            <w:tcW w:w="992" w:type="dxa"/>
          </w:tcPr>
          <w:p w14:paraId="2A6DC01F" w14:textId="77777777" w:rsidR="00870ADB" w:rsidRDefault="00870ADB">
            <w:pPr>
              <w:spacing w:after="0" w:line="240" w:lineRule="auto"/>
              <w:rPr>
                <w:sz w:val="24"/>
                <w:szCs w:val="24"/>
              </w:rPr>
            </w:pPr>
          </w:p>
        </w:tc>
        <w:tc>
          <w:tcPr>
            <w:tcW w:w="992" w:type="dxa"/>
          </w:tcPr>
          <w:p w14:paraId="4F70397B" w14:textId="77777777" w:rsidR="00870ADB" w:rsidRDefault="00870ADB">
            <w:pPr>
              <w:spacing w:after="0" w:line="240" w:lineRule="auto"/>
              <w:rPr>
                <w:sz w:val="24"/>
                <w:szCs w:val="24"/>
              </w:rPr>
            </w:pPr>
          </w:p>
        </w:tc>
        <w:tc>
          <w:tcPr>
            <w:tcW w:w="1276" w:type="dxa"/>
          </w:tcPr>
          <w:p w14:paraId="1F5A03D2" w14:textId="77777777" w:rsidR="00870ADB" w:rsidRDefault="00870ADB">
            <w:pPr>
              <w:spacing w:after="0" w:line="240" w:lineRule="auto"/>
              <w:rPr>
                <w:sz w:val="24"/>
                <w:szCs w:val="24"/>
              </w:rPr>
            </w:pPr>
          </w:p>
        </w:tc>
        <w:tc>
          <w:tcPr>
            <w:tcW w:w="567" w:type="dxa"/>
          </w:tcPr>
          <w:p w14:paraId="5B51447D" w14:textId="77777777" w:rsidR="00870ADB" w:rsidRDefault="00870ADB">
            <w:pPr>
              <w:spacing w:after="0" w:line="240" w:lineRule="auto"/>
              <w:rPr>
                <w:sz w:val="24"/>
                <w:szCs w:val="24"/>
              </w:rPr>
            </w:pPr>
          </w:p>
        </w:tc>
        <w:tc>
          <w:tcPr>
            <w:tcW w:w="770" w:type="dxa"/>
          </w:tcPr>
          <w:p w14:paraId="57BD47E6" w14:textId="77777777" w:rsidR="00870ADB" w:rsidRDefault="00870ADB">
            <w:pPr>
              <w:spacing w:after="0" w:line="240" w:lineRule="auto"/>
              <w:rPr>
                <w:sz w:val="24"/>
                <w:szCs w:val="24"/>
              </w:rPr>
            </w:pPr>
          </w:p>
        </w:tc>
      </w:tr>
    </w:tbl>
    <w:p w14:paraId="1E53DE18" w14:textId="6424FD48" w:rsidR="00870ADB" w:rsidRPr="00C92C11" w:rsidRDefault="00140AAC" w:rsidP="00C92C11">
      <w:pPr>
        <w:pStyle w:val="Heading1"/>
        <w:ind w:left="360"/>
        <w:jc w:val="both"/>
      </w:pPr>
      <w:bookmarkStart w:id="41" w:name="_Toc83736468"/>
      <w:r>
        <w:lastRenderedPageBreak/>
        <w:t xml:space="preserve">Annex </w:t>
      </w:r>
      <w:r w:rsidR="00C92C11">
        <w:t>3</w:t>
      </w:r>
      <w:r>
        <w:t>. Field sampling sheet: Sampling data</w:t>
      </w:r>
      <w:bookmarkEnd w:id="41"/>
    </w:p>
    <w:tbl>
      <w:tblPr>
        <w:tblStyle w:val="a7"/>
        <w:tblW w:w="138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49"/>
        <w:gridCol w:w="1707"/>
        <w:gridCol w:w="2126"/>
        <w:gridCol w:w="2551"/>
        <w:gridCol w:w="3969"/>
        <w:gridCol w:w="1985"/>
      </w:tblGrid>
      <w:tr w:rsidR="00870ADB" w14:paraId="5EBEA7C1" w14:textId="77777777">
        <w:tc>
          <w:tcPr>
            <w:tcW w:w="1549" w:type="dxa"/>
          </w:tcPr>
          <w:p w14:paraId="127C0634" w14:textId="77777777" w:rsidR="00870ADB" w:rsidRDefault="00140AAC">
            <w:pPr>
              <w:spacing w:after="0" w:line="240" w:lineRule="auto"/>
              <w:rPr>
                <w:b/>
                <w:sz w:val="24"/>
                <w:szCs w:val="24"/>
              </w:rPr>
            </w:pPr>
            <w:r>
              <w:rPr>
                <w:b/>
                <w:sz w:val="24"/>
                <w:szCs w:val="24"/>
              </w:rPr>
              <w:t xml:space="preserve">Port </w:t>
            </w:r>
          </w:p>
        </w:tc>
        <w:tc>
          <w:tcPr>
            <w:tcW w:w="1707" w:type="dxa"/>
          </w:tcPr>
          <w:p w14:paraId="3B06B74E" w14:textId="77777777" w:rsidR="00870ADB" w:rsidRDefault="00140AAC">
            <w:pPr>
              <w:spacing w:after="0" w:line="240" w:lineRule="auto"/>
              <w:rPr>
                <w:b/>
                <w:sz w:val="24"/>
                <w:szCs w:val="24"/>
              </w:rPr>
            </w:pPr>
            <w:r>
              <w:rPr>
                <w:b/>
                <w:sz w:val="24"/>
                <w:szCs w:val="24"/>
              </w:rPr>
              <w:t>Site</w:t>
            </w:r>
          </w:p>
        </w:tc>
        <w:tc>
          <w:tcPr>
            <w:tcW w:w="2126" w:type="dxa"/>
          </w:tcPr>
          <w:p w14:paraId="0BB310F1" w14:textId="77777777" w:rsidR="00870ADB" w:rsidRDefault="00140AAC">
            <w:pPr>
              <w:spacing w:after="0" w:line="240" w:lineRule="auto"/>
              <w:rPr>
                <w:b/>
                <w:sz w:val="24"/>
                <w:szCs w:val="24"/>
              </w:rPr>
            </w:pPr>
            <w:r>
              <w:rPr>
                <w:b/>
                <w:sz w:val="24"/>
                <w:szCs w:val="24"/>
              </w:rPr>
              <w:t>Date of Sampling</w:t>
            </w:r>
          </w:p>
          <w:p w14:paraId="6F9DACB6" w14:textId="77777777" w:rsidR="00870ADB" w:rsidRDefault="00140AAC">
            <w:pPr>
              <w:spacing w:after="0" w:line="240" w:lineRule="auto"/>
              <w:rPr>
                <w:b/>
                <w:sz w:val="24"/>
                <w:szCs w:val="24"/>
              </w:rPr>
            </w:pPr>
            <w:r>
              <w:rPr>
                <w:b/>
                <w:sz w:val="24"/>
                <w:szCs w:val="24"/>
              </w:rPr>
              <w:t>(</w:t>
            </w:r>
            <w:proofErr w:type="gramStart"/>
            <w:r>
              <w:rPr>
                <w:b/>
                <w:sz w:val="24"/>
                <w:szCs w:val="24"/>
              </w:rPr>
              <w:t>day</w:t>
            </w:r>
            <w:proofErr w:type="gramEnd"/>
            <w:r>
              <w:rPr>
                <w:b/>
                <w:sz w:val="24"/>
                <w:szCs w:val="24"/>
              </w:rPr>
              <w:t>, month, year)</w:t>
            </w:r>
          </w:p>
        </w:tc>
        <w:tc>
          <w:tcPr>
            <w:tcW w:w="2551" w:type="dxa"/>
          </w:tcPr>
          <w:p w14:paraId="0EF7C70B" w14:textId="77777777" w:rsidR="00870ADB" w:rsidRDefault="00140AAC">
            <w:pPr>
              <w:spacing w:after="0" w:line="240" w:lineRule="auto"/>
              <w:rPr>
                <w:b/>
                <w:sz w:val="24"/>
                <w:szCs w:val="24"/>
              </w:rPr>
            </w:pPr>
            <w:r>
              <w:rPr>
                <w:b/>
                <w:sz w:val="24"/>
                <w:szCs w:val="24"/>
              </w:rPr>
              <w:t>Time ([</w:t>
            </w:r>
            <w:proofErr w:type="spellStart"/>
            <w:r>
              <w:rPr>
                <w:b/>
                <w:sz w:val="24"/>
                <w:szCs w:val="24"/>
              </w:rPr>
              <w:t>hh</w:t>
            </w:r>
            <w:proofErr w:type="spellEnd"/>
            <w:proofErr w:type="gramStart"/>
            <w:r>
              <w:rPr>
                <w:b/>
                <w:sz w:val="24"/>
                <w:szCs w:val="24"/>
              </w:rPr>
              <w:t>]:[</w:t>
            </w:r>
            <w:proofErr w:type="gramEnd"/>
            <w:r>
              <w:rPr>
                <w:b/>
                <w:sz w:val="24"/>
                <w:szCs w:val="24"/>
              </w:rPr>
              <w:t>mm])</w:t>
            </w:r>
          </w:p>
        </w:tc>
        <w:tc>
          <w:tcPr>
            <w:tcW w:w="3969" w:type="dxa"/>
          </w:tcPr>
          <w:p w14:paraId="529BAD76" w14:textId="77777777" w:rsidR="00870ADB" w:rsidRDefault="00140AAC">
            <w:pPr>
              <w:spacing w:after="0" w:line="240" w:lineRule="auto"/>
              <w:rPr>
                <w:b/>
                <w:sz w:val="24"/>
                <w:szCs w:val="24"/>
              </w:rPr>
            </w:pPr>
            <w:r>
              <w:rPr>
                <w:b/>
                <w:sz w:val="24"/>
                <w:szCs w:val="24"/>
              </w:rPr>
              <w:t>People sampling</w:t>
            </w:r>
          </w:p>
        </w:tc>
        <w:tc>
          <w:tcPr>
            <w:tcW w:w="1985" w:type="dxa"/>
          </w:tcPr>
          <w:p w14:paraId="395A781C" w14:textId="77777777" w:rsidR="00870ADB" w:rsidRDefault="00140AAC">
            <w:pPr>
              <w:spacing w:after="0" w:line="240" w:lineRule="auto"/>
              <w:rPr>
                <w:b/>
                <w:sz w:val="24"/>
                <w:szCs w:val="24"/>
              </w:rPr>
            </w:pPr>
            <w:r>
              <w:rPr>
                <w:b/>
                <w:sz w:val="24"/>
                <w:szCs w:val="24"/>
              </w:rPr>
              <w:t>Total water depth</w:t>
            </w:r>
          </w:p>
        </w:tc>
      </w:tr>
      <w:tr w:rsidR="00870ADB" w14:paraId="2058F54A" w14:textId="77777777">
        <w:trPr>
          <w:trHeight w:val="375"/>
        </w:trPr>
        <w:tc>
          <w:tcPr>
            <w:tcW w:w="1549" w:type="dxa"/>
          </w:tcPr>
          <w:p w14:paraId="5336924B" w14:textId="77777777" w:rsidR="00870ADB" w:rsidRDefault="00870ADB">
            <w:pPr>
              <w:spacing w:after="0" w:line="240" w:lineRule="auto"/>
              <w:rPr>
                <w:sz w:val="24"/>
                <w:szCs w:val="24"/>
              </w:rPr>
            </w:pPr>
          </w:p>
        </w:tc>
        <w:tc>
          <w:tcPr>
            <w:tcW w:w="1707" w:type="dxa"/>
          </w:tcPr>
          <w:p w14:paraId="6F9738C3" w14:textId="77777777" w:rsidR="00870ADB" w:rsidRDefault="00870ADB">
            <w:pPr>
              <w:spacing w:after="0" w:line="240" w:lineRule="auto"/>
              <w:rPr>
                <w:sz w:val="24"/>
                <w:szCs w:val="24"/>
              </w:rPr>
            </w:pPr>
          </w:p>
        </w:tc>
        <w:tc>
          <w:tcPr>
            <w:tcW w:w="2126" w:type="dxa"/>
          </w:tcPr>
          <w:p w14:paraId="176971CD" w14:textId="77777777" w:rsidR="00870ADB" w:rsidRDefault="00870ADB">
            <w:pPr>
              <w:spacing w:after="0" w:line="240" w:lineRule="auto"/>
              <w:rPr>
                <w:sz w:val="24"/>
                <w:szCs w:val="24"/>
              </w:rPr>
            </w:pPr>
          </w:p>
        </w:tc>
        <w:tc>
          <w:tcPr>
            <w:tcW w:w="2551" w:type="dxa"/>
          </w:tcPr>
          <w:p w14:paraId="433F7ABF" w14:textId="77777777" w:rsidR="00870ADB" w:rsidRDefault="00870ADB">
            <w:pPr>
              <w:spacing w:after="0" w:line="240" w:lineRule="auto"/>
              <w:rPr>
                <w:sz w:val="24"/>
                <w:szCs w:val="24"/>
              </w:rPr>
            </w:pPr>
          </w:p>
        </w:tc>
        <w:tc>
          <w:tcPr>
            <w:tcW w:w="3969" w:type="dxa"/>
          </w:tcPr>
          <w:p w14:paraId="7554D0D8" w14:textId="77777777" w:rsidR="00870ADB" w:rsidRDefault="00870ADB">
            <w:pPr>
              <w:spacing w:after="0" w:line="240" w:lineRule="auto"/>
              <w:rPr>
                <w:sz w:val="24"/>
                <w:szCs w:val="24"/>
              </w:rPr>
            </w:pPr>
          </w:p>
        </w:tc>
        <w:tc>
          <w:tcPr>
            <w:tcW w:w="1985" w:type="dxa"/>
          </w:tcPr>
          <w:p w14:paraId="51DCD80B" w14:textId="77777777" w:rsidR="00870ADB" w:rsidRDefault="00870ADB">
            <w:pPr>
              <w:spacing w:after="0" w:line="240" w:lineRule="auto"/>
              <w:rPr>
                <w:sz w:val="24"/>
                <w:szCs w:val="24"/>
              </w:rPr>
            </w:pPr>
          </w:p>
        </w:tc>
      </w:tr>
    </w:tbl>
    <w:p w14:paraId="0FC6E2D0" w14:textId="77777777" w:rsidR="00870ADB" w:rsidRDefault="00870ADB">
      <w:pPr>
        <w:spacing w:after="0" w:line="240" w:lineRule="auto"/>
        <w:rPr>
          <w:sz w:val="24"/>
          <w:szCs w:val="24"/>
        </w:rPr>
      </w:pPr>
    </w:p>
    <w:tbl>
      <w:tblPr>
        <w:tblStyle w:val="a8"/>
        <w:tblW w:w="138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5"/>
        <w:gridCol w:w="1020"/>
        <w:gridCol w:w="1440"/>
        <w:gridCol w:w="1485"/>
        <w:gridCol w:w="1875"/>
        <w:gridCol w:w="2175"/>
        <w:gridCol w:w="1215"/>
        <w:gridCol w:w="1590"/>
        <w:gridCol w:w="1455"/>
      </w:tblGrid>
      <w:tr w:rsidR="00870ADB" w14:paraId="2EA29494" w14:textId="77777777">
        <w:tc>
          <w:tcPr>
            <w:tcW w:w="1575" w:type="dxa"/>
            <w:vMerge w:val="restart"/>
          </w:tcPr>
          <w:p w14:paraId="5BF8119D" w14:textId="77777777" w:rsidR="00870ADB" w:rsidRDefault="00140AAC">
            <w:pPr>
              <w:spacing w:after="0" w:line="240" w:lineRule="auto"/>
              <w:rPr>
                <w:b/>
                <w:sz w:val="24"/>
                <w:szCs w:val="24"/>
              </w:rPr>
            </w:pPr>
            <w:r>
              <w:rPr>
                <w:b/>
                <w:sz w:val="24"/>
                <w:szCs w:val="24"/>
              </w:rPr>
              <w:t>Sample Type</w:t>
            </w:r>
          </w:p>
        </w:tc>
        <w:tc>
          <w:tcPr>
            <w:tcW w:w="3945" w:type="dxa"/>
            <w:gridSpan w:val="3"/>
            <w:vMerge w:val="restart"/>
          </w:tcPr>
          <w:p w14:paraId="56C89BE2" w14:textId="77777777" w:rsidR="00870ADB" w:rsidRDefault="00140AAC">
            <w:pPr>
              <w:spacing w:after="0" w:line="240" w:lineRule="auto"/>
              <w:jc w:val="center"/>
              <w:rPr>
                <w:b/>
                <w:sz w:val="24"/>
                <w:szCs w:val="24"/>
              </w:rPr>
            </w:pPr>
            <w:r>
              <w:rPr>
                <w:b/>
                <w:sz w:val="24"/>
                <w:szCs w:val="24"/>
              </w:rPr>
              <w:t>Water</w:t>
            </w:r>
          </w:p>
        </w:tc>
        <w:tc>
          <w:tcPr>
            <w:tcW w:w="4050" w:type="dxa"/>
            <w:gridSpan w:val="2"/>
          </w:tcPr>
          <w:p w14:paraId="691123DC" w14:textId="77777777" w:rsidR="00870ADB" w:rsidRDefault="00140AAC">
            <w:pPr>
              <w:spacing w:after="0" w:line="240" w:lineRule="auto"/>
              <w:jc w:val="center"/>
              <w:rPr>
                <w:b/>
                <w:sz w:val="24"/>
                <w:szCs w:val="24"/>
              </w:rPr>
            </w:pPr>
            <w:r>
              <w:rPr>
                <w:b/>
                <w:sz w:val="24"/>
                <w:szCs w:val="24"/>
              </w:rPr>
              <w:t>Plankton</w:t>
            </w:r>
          </w:p>
        </w:tc>
        <w:tc>
          <w:tcPr>
            <w:tcW w:w="4260" w:type="dxa"/>
            <w:gridSpan w:val="3"/>
            <w:vMerge w:val="restart"/>
          </w:tcPr>
          <w:p w14:paraId="5199AB4D" w14:textId="77777777" w:rsidR="00870ADB" w:rsidRDefault="00140AAC">
            <w:pPr>
              <w:spacing w:after="0" w:line="240" w:lineRule="auto"/>
              <w:jc w:val="center"/>
              <w:rPr>
                <w:b/>
                <w:sz w:val="24"/>
                <w:szCs w:val="24"/>
              </w:rPr>
            </w:pPr>
            <w:r>
              <w:rPr>
                <w:b/>
                <w:sz w:val="24"/>
                <w:szCs w:val="24"/>
              </w:rPr>
              <w:t>Settlement plate</w:t>
            </w:r>
          </w:p>
          <w:p w14:paraId="0F4D96E5" w14:textId="77777777" w:rsidR="00870ADB" w:rsidRDefault="00140AAC">
            <w:pPr>
              <w:spacing w:after="0" w:line="240" w:lineRule="auto"/>
              <w:rPr>
                <w:b/>
                <w:sz w:val="24"/>
                <w:szCs w:val="24"/>
              </w:rPr>
            </w:pPr>
            <w:r>
              <w:rPr>
                <w:b/>
                <w:sz w:val="24"/>
                <w:szCs w:val="24"/>
              </w:rPr>
              <w:t xml:space="preserve"> </w:t>
            </w:r>
          </w:p>
        </w:tc>
      </w:tr>
      <w:tr w:rsidR="00870ADB" w14:paraId="53132B79" w14:textId="77777777">
        <w:tc>
          <w:tcPr>
            <w:tcW w:w="1575" w:type="dxa"/>
            <w:vMerge/>
          </w:tcPr>
          <w:p w14:paraId="2E2AACE3" w14:textId="77777777" w:rsidR="00870ADB" w:rsidRDefault="00870ADB">
            <w:pPr>
              <w:widowControl w:val="0"/>
              <w:spacing w:after="0" w:line="276" w:lineRule="auto"/>
              <w:rPr>
                <w:b/>
                <w:sz w:val="24"/>
                <w:szCs w:val="24"/>
              </w:rPr>
            </w:pPr>
          </w:p>
        </w:tc>
        <w:tc>
          <w:tcPr>
            <w:tcW w:w="3945" w:type="dxa"/>
            <w:gridSpan w:val="3"/>
            <w:vMerge/>
          </w:tcPr>
          <w:p w14:paraId="36374001" w14:textId="77777777" w:rsidR="00870ADB" w:rsidRDefault="00870ADB">
            <w:pPr>
              <w:widowControl w:val="0"/>
              <w:spacing w:after="0" w:line="276" w:lineRule="auto"/>
              <w:rPr>
                <w:b/>
                <w:sz w:val="24"/>
                <w:szCs w:val="24"/>
              </w:rPr>
            </w:pPr>
          </w:p>
        </w:tc>
        <w:tc>
          <w:tcPr>
            <w:tcW w:w="1875" w:type="dxa"/>
          </w:tcPr>
          <w:p w14:paraId="009F4168" w14:textId="77777777" w:rsidR="00870ADB" w:rsidRDefault="00140AAC">
            <w:pPr>
              <w:spacing w:after="0" w:line="240" w:lineRule="auto"/>
              <w:rPr>
                <w:b/>
                <w:sz w:val="24"/>
                <w:szCs w:val="24"/>
              </w:rPr>
            </w:pPr>
            <w:r>
              <w:rPr>
                <w:b/>
                <w:sz w:val="24"/>
                <w:szCs w:val="24"/>
              </w:rPr>
              <w:t xml:space="preserve">         µm</w:t>
            </w:r>
          </w:p>
        </w:tc>
        <w:tc>
          <w:tcPr>
            <w:tcW w:w="2175" w:type="dxa"/>
          </w:tcPr>
          <w:p w14:paraId="789CDA7D" w14:textId="77777777" w:rsidR="00870ADB" w:rsidRDefault="00140AAC">
            <w:pPr>
              <w:spacing w:after="0" w:line="240" w:lineRule="auto"/>
              <w:rPr>
                <w:b/>
                <w:sz w:val="24"/>
                <w:szCs w:val="24"/>
              </w:rPr>
            </w:pPr>
            <w:r>
              <w:rPr>
                <w:b/>
                <w:sz w:val="24"/>
                <w:szCs w:val="24"/>
              </w:rPr>
              <w:t xml:space="preserve">          µm</w:t>
            </w:r>
          </w:p>
        </w:tc>
        <w:tc>
          <w:tcPr>
            <w:tcW w:w="4260" w:type="dxa"/>
            <w:gridSpan w:val="3"/>
            <w:vMerge/>
          </w:tcPr>
          <w:p w14:paraId="3476F7F4" w14:textId="77777777" w:rsidR="00870ADB" w:rsidRDefault="00870ADB">
            <w:pPr>
              <w:widowControl w:val="0"/>
              <w:spacing w:after="0" w:line="276" w:lineRule="auto"/>
              <w:rPr>
                <w:b/>
                <w:sz w:val="24"/>
                <w:szCs w:val="24"/>
              </w:rPr>
            </w:pPr>
          </w:p>
        </w:tc>
      </w:tr>
      <w:tr w:rsidR="00870ADB" w14:paraId="0A281BA7" w14:textId="77777777">
        <w:tc>
          <w:tcPr>
            <w:tcW w:w="1575" w:type="dxa"/>
          </w:tcPr>
          <w:p w14:paraId="2177A703" w14:textId="77777777" w:rsidR="00870ADB" w:rsidRDefault="00140AAC">
            <w:pPr>
              <w:spacing w:after="0" w:line="240" w:lineRule="auto"/>
              <w:rPr>
                <w:b/>
                <w:sz w:val="24"/>
                <w:szCs w:val="24"/>
              </w:rPr>
            </w:pPr>
            <w:r>
              <w:rPr>
                <w:b/>
                <w:sz w:val="24"/>
                <w:szCs w:val="24"/>
              </w:rPr>
              <w:t>Collected?</w:t>
            </w:r>
          </w:p>
        </w:tc>
        <w:tc>
          <w:tcPr>
            <w:tcW w:w="1020" w:type="dxa"/>
          </w:tcPr>
          <w:p w14:paraId="064EE0B4" w14:textId="77777777" w:rsidR="00870ADB" w:rsidRDefault="00870ADB">
            <w:pPr>
              <w:spacing w:after="0" w:line="240" w:lineRule="auto"/>
              <w:rPr>
                <w:sz w:val="24"/>
                <w:szCs w:val="24"/>
              </w:rPr>
            </w:pPr>
          </w:p>
        </w:tc>
        <w:tc>
          <w:tcPr>
            <w:tcW w:w="1440" w:type="dxa"/>
          </w:tcPr>
          <w:p w14:paraId="1B0F1F3A" w14:textId="77777777" w:rsidR="00870ADB" w:rsidRDefault="00870ADB">
            <w:pPr>
              <w:spacing w:after="0" w:line="240" w:lineRule="auto"/>
              <w:rPr>
                <w:sz w:val="24"/>
                <w:szCs w:val="24"/>
              </w:rPr>
            </w:pPr>
          </w:p>
        </w:tc>
        <w:tc>
          <w:tcPr>
            <w:tcW w:w="1485" w:type="dxa"/>
          </w:tcPr>
          <w:p w14:paraId="2E2DB2A3" w14:textId="77777777" w:rsidR="00870ADB" w:rsidRDefault="00870ADB">
            <w:pPr>
              <w:spacing w:after="0" w:line="240" w:lineRule="auto"/>
              <w:rPr>
                <w:sz w:val="24"/>
                <w:szCs w:val="24"/>
              </w:rPr>
            </w:pPr>
          </w:p>
        </w:tc>
        <w:tc>
          <w:tcPr>
            <w:tcW w:w="1875" w:type="dxa"/>
          </w:tcPr>
          <w:p w14:paraId="2A2AE465" w14:textId="77777777" w:rsidR="00870ADB" w:rsidRDefault="00870ADB">
            <w:pPr>
              <w:spacing w:after="0" w:line="240" w:lineRule="auto"/>
              <w:rPr>
                <w:sz w:val="24"/>
                <w:szCs w:val="24"/>
              </w:rPr>
            </w:pPr>
          </w:p>
        </w:tc>
        <w:tc>
          <w:tcPr>
            <w:tcW w:w="2175" w:type="dxa"/>
          </w:tcPr>
          <w:p w14:paraId="4A88AD9D" w14:textId="77777777" w:rsidR="00870ADB" w:rsidRDefault="00870ADB">
            <w:pPr>
              <w:spacing w:after="0" w:line="240" w:lineRule="auto"/>
              <w:rPr>
                <w:sz w:val="24"/>
                <w:szCs w:val="24"/>
              </w:rPr>
            </w:pPr>
          </w:p>
        </w:tc>
        <w:tc>
          <w:tcPr>
            <w:tcW w:w="1215" w:type="dxa"/>
          </w:tcPr>
          <w:p w14:paraId="78793F57" w14:textId="77777777" w:rsidR="00870ADB" w:rsidRDefault="00870ADB">
            <w:pPr>
              <w:spacing w:after="0" w:line="240" w:lineRule="auto"/>
              <w:rPr>
                <w:sz w:val="24"/>
                <w:szCs w:val="24"/>
              </w:rPr>
            </w:pPr>
          </w:p>
        </w:tc>
        <w:tc>
          <w:tcPr>
            <w:tcW w:w="1590" w:type="dxa"/>
          </w:tcPr>
          <w:p w14:paraId="5E7FEE9B" w14:textId="77777777" w:rsidR="00870ADB" w:rsidRDefault="00870ADB">
            <w:pPr>
              <w:spacing w:after="0" w:line="240" w:lineRule="auto"/>
              <w:rPr>
                <w:sz w:val="24"/>
                <w:szCs w:val="24"/>
              </w:rPr>
            </w:pPr>
          </w:p>
        </w:tc>
        <w:tc>
          <w:tcPr>
            <w:tcW w:w="1455" w:type="dxa"/>
          </w:tcPr>
          <w:p w14:paraId="6CF18FD7" w14:textId="77777777" w:rsidR="00870ADB" w:rsidRDefault="00870ADB">
            <w:pPr>
              <w:spacing w:after="0" w:line="240" w:lineRule="auto"/>
              <w:rPr>
                <w:sz w:val="24"/>
                <w:szCs w:val="24"/>
              </w:rPr>
            </w:pPr>
          </w:p>
        </w:tc>
      </w:tr>
      <w:tr w:rsidR="00870ADB" w14:paraId="1EECF9E9" w14:textId="77777777">
        <w:trPr>
          <w:trHeight w:val="340"/>
        </w:trPr>
        <w:tc>
          <w:tcPr>
            <w:tcW w:w="1575" w:type="dxa"/>
          </w:tcPr>
          <w:p w14:paraId="3FB9828D" w14:textId="77777777" w:rsidR="00870ADB" w:rsidRDefault="00140AAC">
            <w:pPr>
              <w:spacing w:after="0" w:line="240" w:lineRule="auto"/>
              <w:rPr>
                <w:b/>
                <w:sz w:val="24"/>
                <w:szCs w:val="24"/>
              </w:rPr>
            </w:pPr>
            <w:r>
              <w:rPr>
                <w:b/>
                <w:sz w:val="24"/>
                <w:szCs w:val="24"/>
              </w:rPr>
              <w:t>Depth</w:t>
            </w:r>
          </w:p>
        </w:tc>
        <w:tc>
          <w:tcPr>
            <w:tcW w:w="1020" w:type="dxa"/>
          </w:tcPr>
          <w:p w14:paraId="4AD22D7E" w14:textId="77777777" w:rsidR="00870ADB" w:rsidRDefault="00870ADB">
            <w:pPr>
              <w:spacing w:after="0" w:line="240" w:lineRule="auto"/>
              <w:rPr>
                <w:sz w:val="24"/>
                <w:szCs w:val="24"/>
              </w:rPr>
            </w:pPr>
          </w:p>
        </w:tc>
        <w:tc>
          <w:tcPr>
            <w:tcW w:w="1440" w:type="dxa"/>
          </w:tcPr>
          <w:p w14:paraId="7C28258B" w14:textId="77777777" w:rsidR="00870ADB" w:rsidRDefault="00870ADB">
            <w:pPr>
              <w:spacing w:after="0" w:line="240" w:lineRule="auto"/>
              <w:rPr>
                <w:sz w:val="24"/>
                <w:szCs w:val="24"/>
              </w:rPr>
            </w:pPr>
          </w:p>
        </w:tc>
        <w:tc>
          <w:tcPr>
            <w:tcW w:w="1485" w:type="dxa"/>
          </w:tcPr>
          <w:p w14:paraId="2B353F7B" w14:textId="77777777" w:rsidR="00870ADB" w:rsidRDefault="00870ADB">
            <w:pPr>
              <w:spacing w:after="0" w:line="240" w:lineRule="auto"/>
              <w:rPr>
                <w:sz w:val="24"/>
                <w:szCs w:val="24"/>
              </w:rPr>
            </w:pPr>
          </w:p>
        </w:tc>
        <w:tc>
          <w:tcPr>
            <w:tcW w:w="1875" w:type="dxa"/>
          </w:tcPr>
          <w:p w14:paraId="34D1206F" w14:textId="77777777" w:rsidR="00870ADB" w:rsidRDefault="00870ADB">
            <w:pPr>
              <w:spacing w:after="0" w:line="240" w:lineRule="auto"/>
              <w:rPr>
                <w:sz w:val="24"/>
                <w:szCs w:val="24"/>
              </w:rPr>
            </w:pPr>
          </w:p>
        </w:tc>
        <w:tc>
          <w:tcPr>
            <w:tcW w:w="2175" w:type="dxa"/>
          </w:tcPr>
          <w:p w14:paraId="55D6187E" w14:textId="77777777" w:rsidR="00870ADB" w:rsidRDefault="00870ADB">
            <w:pPr>
              <w:spacing w:after="0" w:line="240" w:lineRule="auto"/>
              <w:rPr>
                <w:sz w:val="24"/>
                <w:szCs w:val="24"/>
              </w:rPr>
            </w:pPr>
          </w:p>
        </w:tc>
        <w:tc>
          <w:tcPr>
            <w:tcW w:w="1215" w:type="dxa"/>
          </w:tcPr>
          <w:p w14:paraId="11766F45" w14:textId="77777777" w:rsidR="00870ADB" w:rsidRDefault="00870ADB">
            <w:pPr>
              <w:spacing w:after="0" w:line="240" w:lineRule="auto"/>
              <w:rPr>
                <w:sz w:val="24"/>
                <w:szCs w:val="24"/>
              </w:rPr>
            </w:pPr>
          </w:p>
        </w:tc>
        <w:tc>
          <w:tcPr>
            <w:tcW w:w="1590" w:type="dxa"/>
          </w:tcPr>
          <w:p w14:paraId="07976736" w14:textId="77777777" w:rsidR="00870ADB" w:rsidRDefault="00870ADB">
            <w:pPr>
              <w:spacing w:after="0" w:line="240" w:lineRule="auto"/>
              <w:rPr>
                <w:sz w:val="24"/>
                <w:szCs w:val="24"/>
              </w:rPr>
            </w:pPr>
          </w:p>
        </w:tc>
        <w:tc>
          <w:tcPr>
            <w:tcW w:w="1455" w:type="dxa"/>
          </w:tcPr>
          <w:p w14:paraId="565F3E7C" w14:textId="77777777" w:rsidR="00870ADB" w:rsidRDefault="00870ADB">
            <w:pPr>
              <w:spacing w:after="0" w:line="240" w:lineRule="auto"/>
              <w:rPr>
                <w:sz w:val="24"/>
                <w:szCs w:val="24"/>
              </w:rPr>
            </w:pPr>
          </w:p>
        </w:tc>
      </w:tr>
      <w:tr w:rsidR="00870ADB" w14:paraId="66854018" w14:textId="77777777">
        <w:trPr>
          <w:trHeight w:val="340"/>
        </w:trPr>
        <w:tc>
          <w:tcPr>
            <w:tcW w:w="1575" w:type="dxa"/>
          </w:tcPr>
          <w:p w14:paraId="043C117A" w14:textId="77777777" w:rsidR="00870ADB" w:rsidRDefault="00140AAC">
            <w:pPr>
              <w:spacing w:after="0" w:line="240" w:lineRule="auto"/>
              <w:rPr>
                <w:b/>
                <w:sz w:val="24"/>
                <w:szCs w:val="24"/>
              </w:rPr>
            </w:pPr>
            <w:r>
              <w:rPr>
                <w:b/>
                <w:sz w:val="24"/>
                <w:szCs w:val="24"/>
              </w:rPr>
              <w:t xml:space="preserve">Amount </w:t>
            </w:r>
          </w:p>
        </w:tc>
        <w:tc>
          <w:tcPr>
            <w:tcW w:w="1020" w:type="dxa"/>
          </w:tcPr>
          <w:p w14:paraId="0F7720C8" w14:textId="77777777" w:rsidR="00870ADB" w:rsidRDefault="00870ADB">
            <w:pPr>
              <w:spacing w:after="0" w:line="240" w:lineRule="auto"/>
              <w:rPr>
                <w:sz w:val="24"/>
                <w:szCs w:val="24"/>
              </w:rPr>
            </w:pPr>
          </w:p>
        </w:tc>
        <w:tc>
          <w:tcPr>
            <w:tcW w:w="1440" w:type="dxa"/>
          </w:tcPr>
          <w:p w14:paraId="6831599E" w14:textId="77777777" w:rsidR="00870ADB" w:rsidRDefault="00870ADB">
            <w:pPr>
              <w:spacing w:after="0" w:line="240" w:lineRule="auto"/>
              <w:rPr>
                <w:sz w:val="24"/>
                <w:szCs w:val="24"/>
              </w:rPr>
            </w:pPr>
          </w:p>
        </w:tc>
        <w:tc>
          <w:tcPr>
            <w:tcW w:w="1485" w:type="dxa"/>
          </w:tcPr>
          <w:p w14:paraId="4847EEBF" w14:textId="77777777" w:rsidR="00870ADB" w:rsidRDefault="00870ADB">
            <w:pPr>
              <w:spacing w:after="0" w:line="240" w:lineRule="auto"/>
              <w:rPr>
                <w:sz w:val="24"/>
                <w:szCs w:val="24"/>
              </w:rPr>
            </w:pPr>
          </w:p>
        </w:tc>
        <w:tc>
          <w:tcPr>
            <w:tcW w:w="1875" w:type="dxa"/>
          </w:tcPr>
          <w:p w14:paraId="0A9EE1E4" w14:textId="77777777" w:rsidR="00870ADB" w:rsidRDefault="00870ADB">
            <w:pPr>
              <w:spacing w:after="0" w:line="240" w:lineRule="auto"/>
              <w:rPr>
                <w:sz w:val="24"/>
                <w:szCs w:val="24"/>
              </w:rPr>
            </w:pPr>
          </w:p>
        </w:tc>
        <w:tc>
          <w:tcPr>
            <w:tcW w:w="2175" w:type="dxa"/>
          </w:tcPr>
          <w:p w14:paraId="0C4CACC4" w14:textId="77777777" w:rsidR="00870ADB" w:rsidRDefault="00870ADB">
            <w:pPr>
              <w:spacing w:after="0" w:line="240" w:lineRule="auto"/>
              <w:rPr>
                <w:sz w:val="24"/>
                <w:szCs w:val="24"/>
              </w:rPr>
            </w:pPr>
          </w:p>
        </w:tc>
        <w:tc>
          <w:tcPr>
            <w:tcW w:w="1215" w:type="dxa"/>
          </w:tcPr>
          <w:p w14:paraId="748C92DF" w14:textId="77777777" w:rsidR="00870ADB" w:rsidRDefault="00870ADB">
            <w:pPr>
              <w:spacing w:after="0" w:line="240" w:lineRule="auto"/>
              <w:rPr>
                <w:sz w:val="24"/>
                <w:szCs w:val="24"/>
              </w:rPr>
            </w:pPr>
          </w:p>
        </w:tc>
        <w:tc>
          <w:tcPr>
            <w:tcW w:w="1590" w:type="dxa"/>
          </w:tcPr>
          <w:p w14:paraId="4FEB73A4" w14:textId="77777777" w:rsidR="00870ADB" w:rsidRDefault="00870ADB">
            <w:pPr>
              <w:spacing w:after="0" w:line="240" w:lineRule="auto"/>
              <w:rPr>
                <w:sz w:val="24"/>
                <w:szCs w:val="24"/>
              </w:rPr>
            </w:pPr>
          </w:p>
        </w:tc>
        <w:tc>
          <w:tcPr>
            <w:tcW w:w="1455" w:type="dxa"/>
          </w:tcPr>
          <w:p w14:paraId="16C03385" w14:textId="77777777" w:rsidR="00870ADB" w:rsidRDefault="00870ADB">
            <w:pPr>
              <w:spacing w:after="0" w:line="240" w:lineRule="auto"/>
              <w:rPr>
                <w:sz w:val="24"/>
                <w:szCs w:val="24"/>
              </w:rPr>
            </w:pPr>
          </w:p>
        </w:tc>
      </w:tr>
      <w:tr w:rsidR="00870ADB" w14:paraId="5160ACA3" w14:textId="77777777">
        <w:trPr>
          <w:trHeight w:val="340"/>
        </w:trPr>
        <w:tc>
          <w:tcPr>
            <w:tcW w:w="1575" w:type="dxa"/>
          </w:tcPr>
          <w:p w14:paraId="20F8BD33" w14:textId="77777777" w:rsidR="00870ADB" w:rsidRDefault="00140AAC">
            <w:pPr>
              <w:spacing w:after="0" w:line="240" w:lineRule="auto"/>
              <w:rPr>
                <w:b/>
                <w:sz w:val="24"/>
                <w:szCs w:val="24"/>
              </w:rPr>
            </w:pPr>
            <w:r>
              <w:rPr>
                <w:b/>
                <w:sz w:val="24"/>
                <w:szCs w:val="24"/>
              </w:rPr>
              <w:t>Duration</w:t>
            </w:r>
          </w:p>
        </w:tc>
        <w:tc>
          <w:tcPr>
            <w:tcW w:w="1020" w:type="dxa"/>
          </w:tcPr>
          <w:p w14:paraId="017F1743" w14:textId="77777777" w:rsidR="00870ADB" w:rsidRDefault="00870ADB">
            <w:pPr>
              <w:spacing w:after="0" w:line="240" w:lineRule="auto"/>
              <w:rPr>
                <w:sz w:val="24"/>
                <w:szCs w:val="24"/>
              </w:rPr>
            </w:pPr>
          </w:p>
        </w:tc>
        <w:tc>
          <w:tcPr>
            <w:tcW w:w="1440" w:type="dxa"/>
          </w:tcPr>
          <w:p w14:paraId="03AC0EA1" w14:textId="77777777" w:rsidR="00870ADB" w:rsidRDefault="00870ADB">
            <w:pPr>
              <w:spacing w:after="0" w:line="240" w:lineRule="auto"/>
              <w:rPr>
                <w:sz w:val="24"/>
                <w:szCs w:val="24"/>
              </w:rPr>
            </w:pPr>
          </w:p>
        </w:tc>
        <w:tc>
          <w:tcPr>
            <w:tcW w:w="1485" w:type="dxa"/>
          </w:tcPr>
          <w:p w14:paraId="7AB9ED2F" w14:textId="77777777" w:rsidR="00870ADB" w:rsidRDefault="00870ADB">
            <w:pPr>
              <w:spacing w:after="0" w:line="240" w:lineRule="auto"/>
              <w:rPr>
                <w:sz w:val="24"/>
                <w:szCs w:val="24"/>
              </w:rPr>
            </w:pPr>
          </w:p>
        </w:tc>
        <w:tc>
          <w:tcPr>
            <w:tcW w:w="1875" w:type="dxa"/>
          </w:tcPr>
          <w:p w14:paraId="49CD2056" w14:textId="77777777" w:rsidR="00870ADB" w:rsidRDefault="00870ADB">
            <w:pPr>
              <w:spacing w:after="0" w:line="240" w:lineRule="auto"/>
              <w:rPr>
                <w:sz w:val="24"/>
                <w:szCs w:val="24"/>
              </w:rPr>
            </w:pPr>
          </w:p>
        </w:tc>
        <w:tc>
          <w:tcPr>
            <w:tcW w:w="2175" w:type="dxa"/>
          </w:tcPr>
          <w:p w14:paraId="5D5E725C" w14:textId="77777777" w:rsidR="00870ADB" w:rsidRDefault="00870ADB">
            <w:pPr>
              <w:spacing w:after="0" w:line="240" w:lineRule="auto"/>
              <w:rPr>
                <w:sz w:val="24"/>
                <w:szCs w:val="24"/>
              </w:rPr>
            </w:pPr>
          </w:p>
        </w:tc>
        <w:tc>
          <w:tcPr>
            <w:tcW w:w="1215" w:type="dxa"/>
          </w:tcPr>
          <w:p w14:paraId="0B561B93" w14:textId="77777777" w:rsidR="00870ADB" w:rsidRDefault="00870ADB">
            <w:pPr>
              <w:spacing w:after="0" w:line="240" w:lineRule="auto"/>
              <w:rPr>
                <w:sz w:val="24"/>
                <w:szCs w:val="24"/>
              </w:rPr>
            </w:pPr>
          </w:p>
        </w:tc>
        <w:tc>
          <w:tcPr>
            <w:tcW w:w="1590" w:type="dxa"/>
          </w:tcPr>
          <w:p w14:paraId="016C9C51" w14:textId="77777777" w:rsidR="00870ADB" w:rsidRDefault="00870ADB">
            <w:pPr>
              <w:spacing w:after="0" w:line="240" w:lineRule="auto"/>
              <w:rPr>
                <w:sz w:val="24"/>
                <w:szCs w:val="24"/>
              </w:rPr>
            </w:pPr>
          </w:p>
        </w:tc>
        <w:tc>
          <w:tcPr>
            <w:tcW w:w="1455" w:type="dxa"/>
          </w:tcPr>
          <w:p w14:paraId="3EB56E99" w14:textId="77777777" w:rsidR="00870ADB" w:rsidRDefault="00870ADB">
            <w:pPr>
              <w:spacing w:after="0" w:line="240" w:lineRule="auto"/>
              <w:rPr>
                <w:sz w:val="24"/>
                <w:szCs w:val="24"/>
              </w:rPr>
            </w:pPr>
          </w:p>
        </w:tc>
      </w:tr>
      <w:tr w:rsidR="00870ADB" w14:paraId="443F21E1" w14:textId="77777777">
        <w:trPr>
          <w:trHeight w:val="330"/>
        </w:trPr>
        <w:tc>
          <w:tcPr>
            <w:tcW w:w="1575" w:type="dxa"/>
          </w:tcPr>
          <w:p w14:paraId="04CBD258" w14:textId="77777777" w:rsidR="00870ADB" w:rsidRDefault="00140AAC">
            <w:pPr>
              <w:spacing w:after="0" w:line="240" w:lineRule="auto"/>
              <w:rPr>
                <w:b/>
                <w:sz w:val="24"/>
                <w:szCs w:val="24"/>
              </w:rPr>
            </w:pPr>
            <w:r>
              <w:rPr>
                <w:b/>
                <w:sz w:val="24"/>
                <w:szCs w:val="24"/>
              </w:rPr>
              <w:t>Method</w:t>
            </w:r>
          </w:p>
        </w:tc>
        <w:tc>
          <w:tcPr>
            <w:tcW w:w="3945" w:type="dxa"/>
            <w:gridSpan w:val="3"/>
          </w:tcPr>
          <w:p w14:paraId="1A512761" w14:textId="77777777" w:rsidR="00870ADB" w:rsidRDefault="00870ADB">
            <w:pPr>
              <w:spacing w:after="0" w:line="240" w:lineRule="auto"/>
              <w:rPr>
                <w:sz w:val="24"/>
                <w:szCs w:val="24"/>
              </w:rPr>
            </w:pPr>
          </w:p>
          <w:p w14:paraId="36606A90" w14:textId="77777777" w:rsidR="00870ADB" w:rsidRDefault="00870ADB">
            <w:pPr>
              <w:spacing w:after="0" w:line="240" w:lineRule="auto"/>
              <w:rPr>
                <w:sz w:val="24"/>
                <w:szCs w:val="24"/>
              </w:rPr>
            </w:pPr>
          </w:p>
        </w:tc>
        <w:tc>
          <w:tcPr>
            <w:tcW w:w="4050" w:type="dxa"/>
            <w:gridSpan w:val="2"/>
          </w:tcPr>
          <w:p w14:paraId="2BE4E43D" w14:textId="77777777" w:rsidR="00870ADB" w:rsidRDefault="00870ADB">
            <w:pPr>
              <w:spacing w:after="0" w:line="240" w:lineRule="auto"/>
              <w:rPr>
                <w:sz w:val="24"/>
                <w:szCs w:val="24"/>
              </w:rPr>
            </w:pPr>
          </w:p>
        </w:tc>
        <w:tc>
          <w:tcPr>
            <w:tcW w:w="4260" w:type="dxa"/>
            <w:gridSpan w:val="3"/>
          </w:tcPr>
          <w:p w14:paraId="0714CE68" w14:textId="77777777" w:rsidR="00870ADB" w:rsidRDefault="00870ADB">
            <w:pPr>
              <w:spacing w:after="0" w:line="240" w:lineRule="auto"/>
              <w:rPr>
                <w:sz w:val="24"/>
                <w:szCs w:val="24"/>
              </w:rPr>
            </w:pPr>
          </w:p>
        </w:tc>
      </w:tr>
      <w:tr w:rsidR="00870ADB" w14:paraId="4882FB19" w14:textId="77777777">
        <w:trPr>
          <w:trHeight w:val="180"/>
        </w:trPr>
        <w:tc>
          <w:tcPr>
            <w:tcW w:w="1575" w:type="dxa"/>
          </w:tcPr>
          <w:p w14:paraId="4503941F" w14:textId="77777777" w:rsidR="00870ADB" w:rsidRDefault="00140AAC">
            <w:pPr>
              <w:spacing w:after="0" w:line="240" w:lineRule="auto"/>
              <w:rPr>
                <w:b/>
                <w:sz w:val="24"/>
                <w:szCs w:val="24"/>
              </w:rPr>
            </w:pPr>
            <w:r>
              <w:rPr>
                <w:b/>
                <w:sz w:val="24"/>
                <w:szCs w:val="24"/>
              </w:rPr>
              <w:t>Pretreatment</w:t>
            </w:r>
          </w:p>
        </w:tc>
        <w:tc>
          <w:tcPr>
            <w:tcW w:w="3945" w:type="dxa"/>
            <w:gridSpan w:val="3"/>
          </w:tcPr>
          <w:p w14:paraId="35564BDE" w14:textId="77777777" w:rsidR="00870ADB" w:rsidRDefault="00870ADB">
            <w:pPr>
              <w:spacing w:after="0" w:line="240" w:lineRule="auto"/>
              <w:rPr>
                <w:sz w:val="24"/>
                <w:szCs w:val="24"/>
              </w:rPr>
            </w:pPr>
          </w:p>
          <w:p w14:paraId="4AA95EFC" w14:textId="77777777" w:rsidR="00870ADB" w:rsidRDefault="00870ADB">
            <w:pPr>
              <w:spacing w:after="0" w:line="240" w:lineRule="auto"/>
              <w:rPr>
                <w:sz w:val="24"/>
                <w:szCs w:val="24"/>
              </w:rPr>
            </w:pPr>
          </w:p>
        </w:tc>
        <w:tc>
          <w:tcPr>
            <w:tcW w:w="4050" w:type="dxa"/>
            <w:gridSpan w:val="2"/>
          </w:tcPr>
          <w:p w14:paraId="5EADD37E" w14:textId="77777777" w:rsidR="00870ADB" w:rsidRDefault="00870ADB">
            <w:pPr>
              <w:spacing w:after="0" w:line="240" w:lineRule="auto"/>
              <w:rPr>
                <w:sz w:val="24"/>
                <w:szCs w:val="24"/>
              </w:rPr>
            </w:pPr>
          </w:p>
        </w:tc>
        <w:tc>
          <w:tcPr>
            <w:tcW w:w="4260" w:type="dxa"/>
            <w:gridSpan w:val="3"/>
          </w:tcPr>
          <w:p w14:paraId="4D9782D5" w14:textId="77777777" w:rsidR="00870ADB" w:rsidRDefault="00870ADB">
            <w:pPr>
              <w:spacing w:after="0" w:line="240" w:lineRule="auto"/>
              <w:rPr>
                <w:sz w:val="24"/>
                <w:szCs w:val="24"/>
              </w:rPr>
            </w:pPr>
          </w:p>
        </w:tc>
      </w:tr>
      <w:tr w:rsidR="00870ADB" w14:paraId="769E2C37" w14:textId="77777777">
        <w:trPr>
          <w:trHeight w:val="150"/>
        </w:trPr>
        <w:tc>
          <w:tcPr>
            <w:tcW w:w="1575" w:type="dxa"/>
          </w:tcPr>
          <w:p w14:paraId="63E7C020" w14:textId="77777777" w:rsidR="00870ADB" w:rsidRDefault="00140AAC">
            <w:pPr>
              <w:spacing w:after="0" w:line="240" w:lineRule="auto"/>
              <w:rPr>
                <w:b/>
                <w:sz w:val="24"/>
                <w:szCs w:val="24"/>
              </w:rPr>
            </w:pPr>
            <w:r>
              <w:rPr>
                <w:b/>
                <w:sz w:val="24"/>
                <w:szCs w:val="24"/>
              </w:rPr>
              <w:t>Storage</w:t>
            </w:r>
          </w:p>
        </w:tc>
        <w:tc>
          <w:tcPr>
            <w:tcW w:w="3945" w:type="dxa"/>
            <w:gridSpan w:val="3"/>
          </w:tcPr>
          <w:p w14:paraId="4CC287DB" w14:textId="77777777" w:rsidR="00870ADB" w:rsidRDefault="00870ADB">
            <w:pPr>
              <w:spacing w:after="0" w:line="240" w:lineRule="auto"/>
              <w:rPr>
                <w:sz w:val="24"/>
                <w:szCs w:val="24"/>
              </w:rPr>
            </w:pPr>
          </w:p>
          <w:p w14:paraId="5DE2BC8A" w14:textId="77777777" w:rsidR="00870ADB" w:rsidRDefault="00870ADB">
            <w:pPr>
              <w:spacing w:after="0" w:line="240" w:lineRule="auto"/>
              <w:rPr>
                <w:sz w:val="24"/>
                <w:szCs w:val="24"/>
              </w:rPr>
            </w:pPr>
          </w:p>
        </w:tc>
        <w:tc>
          <w:tcPr>
            <w:tcW w:w="4050" w:type="dxa"/>
            <w:gridSpan w:val="2"/>
          </w:tcPr>
          <w:p w14:paraId="5E67EE1F" w14:textId="77777777" w:rsidR="00870ADB" w:rsidRDefault="00870ADB">
            <w:pPr>
              <w:spacing w:after="0" w:line="240" w:lineRule="auto"/>
              <w:rPr>
                <w:sz w:val="24"/>
                <w:szCs w:val="24"/>
              </w:rPr>
            </w:pPr>
          </w:p>
        </w:tc>
        <w:tc>
          <w:tcPr>
            <w:tcW w:w="4260" w:type="dxa"/>
            <w:gridSpan w:val="3"/>
          </w:tcPr>
          <w:p w14:paraId="5426FBFE" w14:textId="77777777" w:rsidR="00870ADB" w:rsidRDefault="00870ADB">
            <w:pPr>
              <w:spacing w:after="0" w:line="240" w:lineRule="auto"/>
              <w:rPr>
                <w:sz w:val="24"/>
                <w:szCs w:val="24"/>
              </w:rPr>
            </w:pPr>
          </w:p>
        </w:tc>
      </w:tr>
      <w:tr w:rsidR="00870ADB" w14:paraId="7E0861D3" w14:textId="77777777">
        <w:trPr>
          <w:trHeight w:val="75"/>
        </w:trPr>
        <w:tc>
          <w:tcPr>
            <w:tcW w:w="1575" w:type="dxa"/>
          </w:tcPr>
          <w:p w14:paraId="2D133E3B" w14:textId="77777777" w:rsidR="00870ADB" w:rsidRDefault="00140AAC">
            <w:pPr>
              <w:spacing w:after="0" w:line="240" w:lineRule="auto"/>
              <w:rPr>
                <w:b/>
                <w:sz w:val="24"/>
                <w:szCs w:val="24"/>
              </w:rPr>
            </w:pPr>
            <w:r>
              <w:rPr>
                <w:b/>
                <w:sz w:val="24"/>
                <w:szCs w:val="24"/>
              </w:rPr>
              <w:t>Replication</w:t>
            </w:r>
          </w:p>
        </w:tc>
        <w:tc>
          <w:tcPr>
            <w:tcW w:w="3945" w:type="dxa"/>
            <w:gridSpan w:val="3"/>
          </w:tcPr>
          <w:p w14:paraId="564727D6" w14:textId="77777777" w:rsidR="00870ADB" w:rsidRDefault="00870ADB">
            <w:pPr>
              <w:spacing w:after="0" w:line="240" w:lineRule="auto"/>
              <w:rPr>
                <w:sz w:val="24"/>
                <w:szCs w:val="24"/>
              </w:rPr>
            </w:pPr>
          </w:p>
          <w:p w14:paraId="02D024BF" w14:textId="77777777" w:rsidR="00870ADB" w:rsidRDefault="00870ADB">
            <w:pPr>
              <w:spacing w:after="0" w:line="240" w:lineRule="auto"/>
              <w:rPr>
                <w:sz w:val="24"/>
                <w:szCs w:val="24"/>
              </w:rPr>
            </w:pPr>
          </w:p>
        </w:tc>
        <w:tc>
          <w:tcPr>
            <w:tcW w:w="4050" w:type="dxa"/>
            <w:gridSpan w:val="2"/>
          </w:tcPr>
          <w:p w14:paraId="061E6B5D" w14:textId="77777777" w:rsidR="00870ADB" w:rsidRDefault="00870ADB">
            <w:pPr>
              <w:spacing w:after="0" w:line="240" w:lineRule="auto"/>
              <w:rPr>
                <w:sz w:val="24"/>
                <w:szCs w:val="24"/>
              </w:rPr>
            </w:pPr>
          </w:p>
        </w:tc>
        <w:tc>
          <w:tcPr>
            <w:tcW w:w="4260" w:type="dxa"/>
            <w:gridSpan w:val="3"/>
          </w:tcPr>
          <w:p w14:paraId="58097633" w14:textId="77777777" w:rsidR="00870ADB" w:rsidRDefault="00870ADB">
            <w:pPr>
              <w:spacing w:after="0" w:line="240" w:lineRule="auto"/>
              <w:rPr>
                <w:sz w:val="24"/>
                <w:szCs w:val="24"/>
              </w:rPr>
            </w:pPr>
          </w:p>
        </w:tc>
      </w:tr>
    </w:tbl>
    <w:p w14:paraId="229DCE5F" w14:textId="77777777" w:rsidR="00870ADB" w:rsidRDefault="00870ADB">
      <w:pPr>
        <w:spacing w:after="0" w:line="240" w:lineRule="auto"/>
        <w:rPr>
          <w:sz w:val="24"/>
          <w:szCs w:val="24"/>
        </w:rPr>
      </w:pPr>
    </w:p>
    <w:tbl>
      <w:tblPr>
        <w:tblStyle w:val="a9"/>
        <w:tblW w:w="13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948"/>
      </w:tblGrid>
      <w:tr w:rsidR="00870ADB" w14:paraId="6D24A445" w14:textId="77777777">
        <w:trPr>
          <w:trHeight w:val="495"/>
        </w:trPr>
        <w:tc>
          <w:tcPr>
            <w:tcW w:w="13948" w:type="dxa"/>
          </w:tcPr>
          <w:p w14:paraId="1B02C996" w14:textId="77777777" w:rsidR="00870ADB" w:rsidRDefault="00140AAC">
            <w:pPr>
              <w:spacing w:after="0" w:line="240" w:lineRule="auto"/>
              <w:rPr>
                <w:b/>
                <w:sz w:val="24"/>
                <w:szCs w:val="24"/>
              </w:rPr>
            </w:pPr>
            <w:r>
              <w:rPr>
                <w:b/>
                <w:sz w:val="24"/>
                <w:szCs w:val="24"/>
              </w:rPr>
              <w:t>Comments</w:t>
            </w:r>
          </w:p>
          <w:p w14:paraId="54FC4660" w14:textId="77777777" w:rsidR="00870ADB" w:rsidRDefault="00870ADB">
            <w:pPr>
              <w:spacing w:after="0" w:line="240" w:lineRule="auto"/>
              <w:rPr>
                <w:b/>
                <w:sz w:val="24"/>
                <w:szCs w:val="24"/>
              </w:rPr>
            </w:pPr>
          </w:p>
        </w:tc>
      </w:tr>
    </w:tbl>
    <w:p w14:paraId="31BECB47" w14:textId="77777777" w:rsidR="00870ADB" w:rsidRDefault="00870ADB">
      <w:pPr>
        <w:pStyle w:val="Heading1"/>
        <w:spacing w:before="40" w:after="0" w:line="240" w:lineRule="auto"/>
        <w:ind w:left="0" w:firstLine="0"/>
        <w:rPr>
          <w:sz w:val="10"/>
          <w:szCs w:val="10"/>
        </w:rPr>
        <w:sectPr w:rsidR="00870ADB">
          <w:pgSz w:w="15840" w:h="12240" w:orient="landscape"/>
          <w:pgMar w:top="1440" w:right="1440" w:bottom="1440" w:left="1440" w:header="720" w:footer="720" w:gutter="0"/>
          <w:cols w:space="720"/>
        </w:sectPr>
      </w:pPr>
      <w:bookmarkStart w:id="42" w:name="_jaqtqprmrg4i" w:colFirst="0" w:colLast="0"/>
      <w:bookmarkEnd w:id="42"/>
    </w:p>
    <w:p w14:paraId="7F891EF5" w14:textId="35A3C440" w:rsidR="00870ADB" w:rsidRDefault="00140AAC">
      <w:pPr>
        <w:pStyle w:val="Heading1"/>
        <w:spacing w:before="40" w:after="0" w:line="240" w:lineRule="auto"/>
        <w:ind w:left="0" w:firstLine="0"/>
        <w:rPr>
          <w:sz w:val="28"/>
          <w:szCs w:val="28"/>
        </w:rPr>
      </w:pPr>
      <w:bookmarkStart w:id="43" w:name="_Toc83736469"/>
      <w:r>
        <w:lastRenderedPageBreak/>
        <w:t xml:space="preserve">Annex </w:t>
      </w:r>
      <w:r w:rsidR="00C92C11">
        <w:t>4</w:t>
      </w:r>
      <w:r>
        <w:t xml:space="preserve">. Primers with </w:t>
      </w:r>
      <w:proofErr w:type="spellStart"/>
      <w:r>
        <w:rPr>
          <w:color w:val="C00000"/>
        </w:rPr>
        <w:t>nextera</w:t>
      </w:r>
      <w:proofErr w:type="spellEnd"/>
      <w:r>
        <w:rPr>
          <w:color w:val="C00000"/>
        </w:rPr>
        <w:t xml:space="preserve"> indices </w:t>
      </w:r>
      <w:r>
        <w:t>and sequence adapters</w:t>
      </w:r>
      <w:bookmarkEnd w:id="43"/>
      <w:r>
        <w:rPr>
          <w:sz w:val="28"/>
          <w:szCs w:val="28"/>
        </w:rPr>
        <w:t xml:space="preserve"> </w:t>
      </w:r>
    </w:p>
    <w:p w14:paraId="4A7597BC" w14:textId="77777777" w:rsidR="00870ADB" w:rsidRDefault="00870ADB">
      <w:pPr>
        <w:spacing w:after="0" w:line="240" w:lineRule="auto"/>
        <w:rPr>
          <w:sz w:val="24"/>
          <w:szCs w:val="24"/>
        </w:rPr>
      </w:pPr>
    </w:p>
    <w:tbl>
      <w:tblPr>
        <w:tblStyle w:val="aa"/>
        <w:tblW w:w="97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7432"/>
        <w:gridCol w:w="788"/>
      </w:tblGrid>
      <w:tr w:rsidR="00870ADB" w14:paraId="62D01CA4" w14:textId="77777777">
        <w:tc>
          <w:tcPr>
            <w:tcW w:w="1526" w:type="dxa"/>
            <w:shd w:val="clear" w:color="auto" w:fill="A4C2F4"/>
          </w:tcPr>
          <w:p w14:paraId="1C4AF585" w14:textId="77777777" w:rsidR="00870ADB" w:rsidRDefault="00140AAC">
            <w:pPr>
              <w:spacing w:after="0" w:line="240" w:lineRule="auto"/>
              <w:rPr>
                <w:b/>
                <w:sz w:val="24"/>
                <w:szCs w:val="24"/>
              </w:rPr>
            </w:pPr>
            <w:r>
              <w:rPr>
                <w:b/>
                <w:sz w:val="24"/>
                <w:szCs w:val="24"/>
              </w:rPr>
              <w:t>Forward</w:t>
            </w:r>
          </w:p>
          <w:p w14:paraId="02B9AA37" w14:textId="77777777" w:rsidR="00870ADB" w:rsidRDefault="00140AAC">
            <w:pPr>
              <w:spacing w:after="0" w:line="240" w:lineRule="auto"/>
              <w:rPr>
                <w:b/>
                <w:sz w:val="24"/>
                <w:szCs w:val="24"/>
              </w:rPr>
            </w:pPr>
            <w:r>
              <w:rPr>
                <w:b/>
                <w:sz w:val="24"/>
                <w:szCs w:val="24"/>
              </w:rPr>
              <w:t>Primer Name</w:t>
            </w:r>
          </w:p>
        </w:tc>
        <w:tc>
          <w:tcPr>
            <w:tcW w:w="7432" w:type="dxa"/>
            <w:shd w:val="clear" w:color="auto" w:fill="A4C2F4"/>
          </w:tcPr>
          <w:p w14:paraId="27C3AA9E" w14:textId="77777777" w:rsidR="00870ADB" w:rsidRDefault="00140AAC">
            <w:pPr>
              <w:spacing w:after="0" w:line="240" w:lineRule="auto"/>
              <w:rPr>
                <w:b/>
                <w:sz w:val="24"/>
                <w:szCs w:val="24"/>
              </w:rPr>
            </w:pPr>
            <w:r>
              <w:rPr>
                <w:b/>
                <w:sz w:val="24"/>
                <w:szCs w:val="24"/>
              </w:rPr>
              <w:t>Sequence</w:t>
            </w:r>
          </w:p>
        </w:tc>
        <w:tc>
          <w:tcPr>
            <w:tcW w:w="788" w:type="dxa"/>
            <w:shd w:val="clear" w:color="auto" w:fill="A4C2F4"/>
          </w:tcPr>
          <w:p w14:paraId="18753071" w14:textId="77777777" w:rsidR="00870ADB" w:rsidRDefault="00140AAC">
            <w:pPr>
              <w:spacing w:after="0" w:line="240" w:lineRule="auto"/>
              <w:rPr>
                <w:b/>
                <w:sz w:val="24"/>
                <w:szCs w:val="24"/>
              </w:rPr>
            </w:pPr>
            <w:r>
              <w:rPr>
                <w:b/>
                <w:sz w:val="24"/>
                <w:szCs w:val="24"/>
              </w:rPr>
              <w:t>Index name</w:t>
            </w:r>
          </w:p>
        </w:tc>
      </w:tr>
      <w:tr w:rsidR="00870ADB" w14:paraId="3ED952BA" w14:textId="77777777">
        <w:tc>
          <w:tcPr>
            <w:tcW w:w="1526" w:type="dxa"/>
          </w:tcPr>
          <w:p w14:paraId="64E7A541" w14:textId="77777777" w:rsidR="00870ADB" w:rsidRDefault="00140AAC">
            <w:pPr>
              <w:spacing w:after="0" w:line="240" w:lineRule="auto"/>
              <w:rPr>
                <w:sz w:val="24"/>
                <w:szCs w:val="24"/>
              </w:rPr>
            </w:pPr>
            <w:r>
              <w:rPr>
                <w:sz w:val="24"/>
                <w:szCs w:val="24"/>
              </w:rPr>
              <w:t xml:space="preserve">NGS_i5_S502 </w:t>
            </w:r>
          </w:p>
        </w:tc>
        <w:tc>
          <w:tcPr>
            <w:tcW w:w="7432" w:type="dxa"/>
          </w:tcPr>
          <w:p w14:paraId="25BB9B1D" w14:textId="77777777" w:rsidR="00870ADB" w:rsidRDefault="00140AAC">
            <w:pPr>
              <w:spacing w:after="0" w:line="240" w:lineRule="auto"/>
              <w:rPr>
                <w:sz w:val="24"/>
                <w:szCs w:val="24"/>
              </w:rPr>
            </w:pPr>
            <w:r>
              <w:rPr>
                <w:rFonts w:ascii="Times New Roman" w:eastAsia="Times New Roman" w:hAnsi="Times New Roman" w:cs="Times New Roman"/>
                <w:sz w:val="20"/>
                <w:szCs w:val="20"/>
              </w:rPr>
              <w:t>5</w:t>
            </w:r>
            <w:r>
              <w:rPr>
                <w:sz w:val="24"/>
                <w:szCs w:val="24"/>
              </w:rPr>
              <w:t>′AATGATACGGCGACCACCGAGATCTACAC</w:t>
            </w:r>
            <w:r>
              <w:rPr>
                <w:color w:val="C00000"/>
                <w:sz w:val="24"/>
                <w:szCs w:val="24"/>
              </w:rPr>
              <w:t>CTCTCTAT</w:t>
            </w:r>
            <w:r>
              <w:rPr>
                <w:sz w:val="24"/>
                <w:szCs w:val="24"/>
              </w:rPr>
              <w:t>TCGTCGGCAGCGTC-3′</w:t>
            </w:r>
            <w:r>
              <w:rPr>
                <w:rFonts w:ascii="Times New Roman" w:eastAsia="Times New Roman" w:hAnsi="Times New Roman" w:cs="Times New Roman"/>
                <w:sz w:val="20"/>
                <w:szCs w:val="20"/>
              </w:rPr>
              <w:t xml:space="preserve"> </w:t>
            </w:r>
          </w:p>
        </w:tc>
        <w:tc>
          <w:tcPr>
            <w:tcW w:w="788" w:type="dxa"/>
          </w:tcPr>
          <w:p w14:paraId="293A5B9D" w14:textId="77777777" w:rsidR="00870ADB" w:rsidRDefault="00140AAC">
            <w:pPr>
              <w:spacing w:after="0" w:line="240" w:lineRule="auto"/>
              <w:rPr>
                <w:sz w:val="24"/>
                <w:szCs w:val="24"/>
              </w:rPr>
            </w:pPr>
            <w:r>
              <w:rPr>
                <w:sz w:val="24"/>
                <w:szCs w:val="24"/>
              </w:rPr>
              <w:t>S502</w:t>
            </w:r>
          </w:p>
        </w:tc>
      </w:tr>
      <w:tr w:rsidR="00870ADB" w14:paraId="4574821C" w14:textId="77777777">
        <w:tc>
          <w:tcPr>
            <w:tcW w:w="1526" w:type="dxa"/>
          </w:tcPr>
          <w:p w14:paraId="3247885B" w14:textId="77777777" w:rsidR="00870ADB" w:rsidRDefault="00140AAC">
            <w:pPr>
              <w:spacing w:after="0" w:line="240" w:lineRule="auto"/>
              <w:rPr>
                <w:sz w:val="24"/>
                <w:szCs w:val="24"/>
              </w:rPr>
            </w:pPr>
            <w:r>
              <w:rPr>
                <w:sz w:val="24"/>
                <w:szCs w:val="24"/>
              </w:rPr>
              <w:t xml:space="preserve">NGS_i5_S503 </w:t>
            </w:r>
          </w:p>
        </w:tc>
        <w:tc>
          <w:tcPr>
            <w:tcW w:w="7432" w:type="dxa"/>
          </w:tcPr>
          <w:p w14:paraId="7D46DC47" w14:textId="77777777" w:rsidR="00870ADB" w:rsidRDefault="00140AAC">
            <w:pPr>
              <w:spacing w:after="0" w:line="240" w:lineRule="auto"/>
              <w:rPr>
                <w:sz w:val="24"/>
                <w:szCs w:val="24"/>
              </w:rPr>
            </w:pPr>
            <w:r>
              <w:rPr>
                <w:sz w:val="24"/>
                <w:szCs w:val="24"/>
              </w:rPr>
              <w:t>5′AATGATACGGCGACCACCGAGATCTACAC</w:t>
            </w:r>
            <w:r>
              <w:rPr>
                <w:color w:val="C00000"/>
                <w:sz w:val="24"/>
                <w:szCs w:val="24"/>
              </w:rPr>
              <w:t>TATCCTCT</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227D8C1A" w14:textId="77777777" w:rsidR="00870ADB" w:rsidRDefault="00140AAC">
            <w:pPr>
              <w:spacing w:after="0" w:line="240" w:lineRule="auto"/>
              <w:rPr>
                <w:sz w:val="24"/>
                <w:szCs w:val="24"/>
              </w:rPr>
            </w:pPr>
            <w:r>
              <w:rPr>
                <w:sz w:val="24"/>
                <w:szCs w:val="24"/>
              </w:rPr>
              <w:t>S503</w:t>
            </w:r>
          </w:p>
        </w:tc>
      </w:tr>
      <w:tr w:rsidR="00870ADB" w14:paraId="7186C850" w14:textId="77777777">
        <w:tc>
          <w:tcPr>
            <w:tcW w:w="1526" w:type="dxa"/>
          </w:tcPr>
          <w:p w14:paraId="21B03CA6" w14:textId="77777777" w:rsidR="00870ADB" w:rsidRDefault="00140AAC">
            <w:pPr>
              <w:spacing w:after="0" w:line="240" w:lineRule="auto"/>
              <w:rPr>
                <w:sz w:val="24"/>
                <w:szCs w:val="24"/>
              </w:rPr>
            </w:pPr>
            <w:r>
              <w:rPr>
                <w:sz w:val="24"/>
                <w:szCs w:val="24"/>
              </w:rPr>
              <w:t xml:space="preserve">NGS_i5_S505 </w:t>
            </w:r>
          </w:p>
        </w:tc>
        <w:tc>
          <w:tcPr>
            <w:tcW w:w="7432" w:type="dxa"/>
          </w:tcPr>
          <w:p w14:paraId="011362EE" w14:textId="77777777" w:rsidR="00870ADB" w:rsidRDefault="00140AAC">
            <w:pPr>
              <w:spacing w:after="0" w:line="240" w:lineRule="auto"/>
              <w:rPr>
                <w:sz w:val="24"/>
                <w:szCs w:val="24"/>
              </w:rPr>
            </w:pPr>
            <w:r>
              <w:rPr>
                <w:sz w:val="24"/>
                <w:szCs w:val="24"/>
              </w:rPr>
              <w:t>5′AATGATACGGCGACCACCGAGATCTACAC</w:t>
            </w:r>
            <w:r>
              <w:rPr>
                <w:color w:val="C00000"/>
                <w:sz w:val="24"/>
                <w:szCs w:val="24"/>
              </w:rPr>
              <w:t>GTAAGGAG</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5FC707E5" w14:textId="77777777" w:rsidR="00870ADB" w:rsidRDefault="00140AAC">
            <w:pPr>
              <w:spacing w:after="0" w:line="240" w:lineRule="auto"/>
              <w:rPr>
                <w:sz w:val="24"/>
                <w:szCs w:val="24"/>
              </w:rPr>
            </w:pPr>
            <w:r>
              <w:rPr>
                <w:sz w:val="24"/>
                <w:szCs w:val="24"/>
              </w:rPr>
              <w:t>S505</w:t>
            </w:r>
          </w:p>
        </w:tc>
      </w:tr>
      <w:tr w:rsidR="00870ADB" w14:paraId="21153E3F" w14:textId="77777777">
        <w:tc>
          <w:tcPr>
            <w:tcW w:w="1526" w:type="dxa"/>
          </w:tcPr>
          <w:p w14:paraId="5ABF8E7C" w14:textId="77777777" w:rsidR="00870ADB" w:rsidRDefault="00140AAC">
            <w:pPr>
              <w:spacing w:after="0" w:line="240" w:lineRule="auto"/>
              <w:rPr>
                <w:sz w:val="24"/>
                <w:szCs w:val="24"/>
              </w:rPr>
            </w:pPr>
            <w:r>
              <w:rPr>
                <w:sz w:val="24"/>
                <w:szCs w:val="24"/>
              </w:rPr>
              <w:t xml:space="preserve">NGS_i5_S506 </w:t>
            </w:r>
          </w:p>
          <w:p w14:paraId="01CA1AC5" w14:textId="77777777" w:rsidR="00870ADB" w:rsidRDefault="00870ADB">
            <w:pPr>
              <w:spacing w:after="0" w:line="240" w:lineRule="auto"/>
              <w:rPr>
                <w:sz w:val="24"/>
                <w:szCs w:val="24"/>
              </w:rPr>
            </w:pPr>
          </w:p>
        </w:tc>
        <w:tc>
          <w:tcPr>
            <w:tcW w:w="7432" w:type="dxa"/>
          </w:tcPr>
          <w:p w14:paraId="4171A460" w14:textId="77777777" w:rsidR="00870ADB" w:rsidRDefault="00140AAC">
            <w:pPr>
              <w:spacing w:after="0" w:line="240" w:lineRule="auto"/>
              <w:rPr>
                <w:sz w:val="24"/>
                <w:szCs w:val="24"/>
              </w:rPr>
            </w:pPr>
            <w:r>
              <w:rPr>
                <w:sz w:val="24"/>
                <w:szCs w:val="24"/>
              </w:rPr>
              <w:t>5′AATGATACGGCGACCACCGAGATCTACAC</w:t>
            </w:r>
            <w:r>
              <w:rPr>
                <w:color w:val="C00000"/>
                <w:sz w:val="24"/>
                <w:szCs w:val="24"/>
              </w:rPr>
              <w:t>ACTGCATA</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3FBBC22E" w14:textId="77777777" w:rsidR="00870ADB" w:rsidRDefault="00140AAC">
            <w:pPr>
              <w:spacing w:after="0" w:line="240" w:lineRule="auto"/>
              <w:rPr>
                <w:sz w:val="24"/>
                <w:szCs w:val="24"/>
              </w:rPr>
            </w:pPr>
            <w:r>
              <w:rPr>
                <w:sz w:val="24"/>
                <w:szCs w:val="24"/>
              </w:rPr>
              <w:t>S506</w:t>
            </w:r>
          </w:p>
        </w:tc>
      </w:tr>
      <w:tr w:rsidR="00870ADB" w14:paraId="4EBAB86E" w14:textId="77777777">
        <w:tc>
          <w:tcPr>
            <w:tcW w:w="1526" w:type="dxa"/>
          </w:tcPr>
          <w:p w14:paraId="4701C111" w14:textId="77777777" w:rsidR="00870ADB" w:rsidRDefault="00140AAC">
            <w:pPr>
              <w:spacing w:after="0" w:line="240" w:lineRule="auto"/>
              <w:rPr>
                <w:sz w:val="24"/>
                <w:szCs w:val="24"/>
              </w:rPr>
            </w:pPr>
            <w:r>
              <w:rPr>
                <w:sz w:val="24"/>
                <w:szCs w:val="24"/>
              </w:rPr>
              <w:t xml:space="preserve">NGS_i5_S507 </w:t>
            </w:r>
          </w:p>
          <w:p w14:paraId="29587C46" w14:textId="77777777" w:rsidR="00870ADB" w:rsidRDefault="00870ADB">
            <w:pPr>
              <w:spacing w:after="0" w:line="240" w:lineRule="auto"/>
              <w:rPr>
                <w:sz w:val="24"/>
                <w:szCs w:val="24"/>
              </w:rPr>
            </w:pPr>
          </w:p>
        </w:tc>
        <w:tc>
          <w:tcPr>
            <w:tcW w:w="7432" w:type="dxa"/>
          </w:tcPr>
          <w:p w14:paraId="42A44DC4" w14:textId="77777777" w:rsidR="00870ADB" w:rsidRDefault="00140AAC">
            <w:pPr>
              <w:spacing w:after="0" w:line="240" w:lineRule="auto"/>
              <w:rPr>
                <w:sz w:val="24"/>
                <w:szCs w:val="24"/>
              </w:rPr>
            </w:pPr>
            <w:r>
              <w:rPr>
                <w:sz w:val="24"/>
                <w:szCs w:val="24"/>
              </w:rPr>
              <w:t>5′AATGATACGGCGACCACCGAGATCTACAC</w:t>
            </w:r>
            <w:r>
              <w:rPr>
                <w:color w:val="C00000"/>
                <w:sz w:val="24"/>
                <w:szCs w:val="24"/>
              </w:rPr>
              <w:t>AAGGAGTA</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344824DB" w14:textId="77777777" w:rsidR="00870ADB" w:rsidRDefault="00140AAC">
            <w:pPr>
              <w:spacing w:after="0" w:line="240" w:lineRule="auto"/>
              <w:rPr>
                <w:sz w:val="24"/>
                <w:szCs w:val="24"/>
              </w:rPr>
            </w:pPr>
            <w:r>
              <w:rPr>
                <w:sz w:val="24"/>
                <w:szCs w:val="24"/>
              </w:rPr>
              <w:t>S507</w:t>
            </w:r>
          </w:p>
        </w:tc>
      </w:tr>
      <w:tr w:rsidR="00870ADB" w14:paraId="511E5DA7" w14:textId="77777777">
        <w:tc>
          <w:tcPr>
            <w:tcW w:w="1526" w:type="dxa"/>
          </w:tcPr>
          <w:p w14:paraId="6C4229C0" w14:textId="77777777" w:rsidR="00870ADB" w:rsidRDefault="00140AAC">
            <w:pPr>
              <w:spacing w:after="0" w:line="240" w:lineRule="auto"/>
              <w:rPr>
                <w:sz w:val="24"/>
                <w:szCs w:val="24"/>
              </w:rPr>
            </w:pPr>
            <w:r>
              <w:rPr>
                <w:sz w:val="24"/>
                <w:szCs w:val="24"/>
              </w:rPr>
              <w:t>NGS_i5_S508</w:t>
            </w:r>
          </w:p>
        </w:tc>
        <w:tc>
          <w:tcPr>
            <w:tcW w:w="7432" w:type="dxa"/>
          </w:tcPr>
          <w:p w14:paraId="4148AA21" w14:textId="77777777" w:rsidR="00870ADB" w:rsidRDefault="00140AAC">
            <w:pPr>
              <w:spacing w:after="0" w:line="240" w:lineRule="auto"/>
              <w:rPr>
                <w:sz w:val="24"/>
                <w:szCs w:val="24"/>
              </w:rPr>
            </w:pPr>
            <w:r>
              <w:rPr>
                <w:sz w:val="24"/>
                <w:szCs w:val="24"/>
              </w:rPr>
              <w:t>5’AATGATACGGCGACCACCGAGATCTACAC</w:t>
            </w:r>
            <w:r>
              <w:rPr>
                <w:color w:val="C00000"/>
                <w:sz w:val="24"/>
                <w:szCs w:val="24"/>
              </w:rPr>
              <w:t>CTAAGCCT</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1BB385BD" w14:textId="77777777" w:rsidR="00870ADB" w:rsidRDefault="00140AAC">
            <w:pPr>
              <w:spacing w:after="0" w:line="240" w:lineRule="auto"/>
              <w:rPr>
                <w:sz w:val="24"/>
                <w:szCs w:val="24"/>
              </w:rPr>
            </w:pPr>
            <w:r>
              <w:rPr>
                <w:sz w:val="24"/>
                <w:szCs w:val="24"/>
              </w:rPr>
              <w:t>S508</w:t>
            </w:r>
          </w:p>
        </w:tc>
      </w:tr>
      <w:tr w:rsidR="00870ADB" w14:paraId="0DB1B861" w14:textId="77777777">
        <w:tc>
          <w:tcPr>
            <w:tcW w:w="1526" w:type="dxa"/>
          </w:tcPr>
          <w:p w14:paraId="14FBC023" w14:textId="77777777" w:rsidR="00870ADB" w:rsidRDefault="00140AAC">
            <w:pPr>
              <w:spacing w:after="0" w:line="240" w:lineRule="auto"/>
              <w:rPr>
                <w:sz w:val="24"/>
                <w:szCs w:val="24"/>
              </w:rPr>
            </w:pPr>
            <w:r>
              <w:rPr>
                <w:sz w:val="24"/>
                <w:szCs w:val="24"/>
              </w:rPr>
              <w:t>NGS_i5_S510</w:t>
            </w:r>
          </w:p>
        </w:tc>
        <w:tc>
          <w:tcPr>
            <w:tcW w:w="7432" w:type="dxa"/>
          </w:tcPr>
          <w:p w14:paraId="1906CAD8" w14:textId="77777777" w:rsidR="00870ADB" w:rsidRDefault="00140AAC">
            <w:pPr>
              <w:spacing w:after="0" w:line="240" w:lineRule="auto"/>
              <w:rPr>
                <w:sz w:val="24"/>
                <w:szCs w:val="24"/>
              </w:rPr>
            </w:pPr>
            <w:r>
              <w:rPr>
                <w:sz w:val="24"/>
                <w:szCs w:val="24"/>
              </w:rPr>
              <w:t>5′AATGATACGGCGACCACCGAGATCTACAC</w:t>
            </w:r>
            <w:r>
              <w:rPr>
                <w:color w:val="C00000"/>
                <w:sz w:val="24"/>
                <w:szCs w:val="24"/>
              </w:rPr>
              <w:t>CGTCTAAT</w:t>
            </w:r>
            <w:r>
              <w:rPr>
                <w:sz w:val="24"/>
                <w:szCs w:val="24"/>
              </w:rPr>
              <w:t xml:space="preserve">TCGTCGGCAGCGTC-3 </w:t>
            </w:r>
          </w:p>
        </w:tc>
        <w:tc>
          <w:tcPr>
            <w:tcW w:w="788" w:type="dxa"/>
          </w:tcPr>
          <w:p w14:paraId="34A088ED" w14:textId="77777777" w:rsidR="00870ADB" w:rsidRDefault="00140AAC">
            <w:pPr>
              <w:spacing w:after="0" w:line="240" w:lineRule="auto"/>
              <w:rPr>
                <w:sz w:val="24"/>
                <w:szCs w:val="24"/>
              </w:rPr>
            </w:pPr>
            <w:r>
              <w:rPr>
                <w:sz w:val="24"/>
                <w:szCs w:val="24"/>
              </w:rPr>
              <w:t>S510</w:t>
            </w:r>
          </w:p>
        </w:tc>
      </w:tr>
      <w:tr w:rsidR="00870ADB" w14:paraId="5B6231D9" w14:textId="77777777">
        <w:tc>
          <w:tcPr>
            <w:tcW w:w="1526" w:type="dxa"/>
          </w:tcPr>
          <w:p w14:paraId="75FB1144" w14:textId="77777777" w:rsidR="00870ADB" w:rsidRDefault="00140AAC">
            <w:pPr>
              <w:spacing w:after="0" w:line="240" w:lineRule="auto"/>
              <w:rPr>
                <w:sz w:val="24"/>
                <w:szCs w:val="24"/>
              </w:rPr>
            </w:pPr>
            <w:r>
              <w:rPr>
                <w:sz w:val="24"/>
                <w:szCs w:val="24"/>
              </w:rPr>
              <w:t>NGS_i5_S511</w:t>
            </w:r>
          </w:p>
        </w:tc>
        <w:tc>
          <w:tcPr>
            <w:tcW w:w="7432" w:type="dxa"/>
          </w:tcPr>
          <w:p w14:paraId="3BD2481A" w14:textId="77777777" w:rsidR="00870ADB" w:rsidRDefault="00140AAC">
            <w:pPr>
              <w:spacing w:after="0" w:line="240" w:lineRule="auto"/>
              <w:rPr>
                <w:sz w:val="24"/>
                <w:szCs w:val="24"/>
              </w:rPr>
            </w:pPr>
            <w:r>
              <w:rPr>
                <w:sz w:val="24"/>
                <w:szCs w:val="24"/>
              </w:rPr>
              <w:t>5′AATGATACGGCGACCACCGAGATCTACAC</w:t>
            </w:r>
            <w:r>
              <w:rPr>
                <w:color w:val="C00000"/>
                <w:sz w:val="24"/>
                <w:szCs w:val="24"/>
              </w:rPr>
              <w:t>TCTCTCCG</w:t>
            </w:r>
            <w:r>
              <w:rPr>
                <w:sz w:val="24"/>
                <w:szCs w:val="24"/>
              </w:rPr>
              <w:t xml:space="preserve">TCGTCGGCAGCGTC-3′ </w:t>
            </w:r>
          </w:p>
        </w:tc>
        <w:tc>
          <w:tcPr>
            <w:tcW w:w="788" w:type="dxa"/>
          </w:tcPr>
          <w:p w14:paraId="0D24E497" w14:textId="77777777" w:rsidR="00870ADB" w:rsidRDefault="00140AAC">
            <w:pPr>
              <w:spacing w:after="0" w:line="240" w:lineRule="auto"/>
              <w:rPr>
                <w:sz w:val="24"/>
                <w:szCs w:val="24"/>
              </w:rPr>
            </w:pPr>
            <w:r>
              <w:rPr>
                <w:sz w:val="24"/>
                <w:szCs w:val="24"/>
              </w:rPr>
              <w:t>S511</w:t>
            </w:r>
          </w:p>
        </w:tc>
      </w:tr>
      <w:tr w:rsidR="00870ADB" w14:paraId="309C46F5" w14:textId="77777777">
        <w:tc>
          <w:tcPr>
            <w:tcW w:w="1526" w:type="dxa"/>
          </w:tcPr>
          <w:p w14:paraId="611F2620" w14:textId="77777777" w:rsidR="00870ADB" w:rsidRDefault="00140AAC">
            <w:pPr>
              <w:spacing w:after="0" w:line="240" w:lineRule="auto"/>
              <w:rPr>
                <w:sz w:val="24"/>
                <w:szCs w:val="24"/>
              </w:rPr>
            </w:pPr>
            <w:r>
              <w:rPr>
                <w:sz w:val="24"/>
                <w:szCs w:val="24"/>
              </w:rPr>
              <w:t>NGS_i5_S513</w:t>
            </w:r>
          </w:p>
        </w:tc>
        <w:tc>
          <w:tcPr>
            <w:tcW w:w="7432" w:type="dxa"/>
          </w:tcPr>
          <w:p w14:paraId="030680BB" w14:textId="77777777" w:rsidR="00870ADB" w:rsidRDefault="00140AAC">
            <w:pPr>
              <w:spacing w:after="0" w:line="240" w:lineRule="auto"/>
              <w:rPr>
                <w:sz w:val="24"/>
                <w:szCs w:val="24"/>
              </w:rPr>
            </w:pPr>
            <w:r>
              <w:rPr>
                <w:sz w:val="24"/>
                <w:szCs w:val="24"/>
              </w:rPr>
              <w:t>5′AATGATACGGCGACCACCGAGATCTACAC</w:t>
            </w:r>
            <w:r>
              <w:rPr>
                <w:color w:val="C00000"/>
                <w:sz w:val="24"/>
                <w:szCs w:val="24"/>
              </w:rPr>
              <w:t>TCGACTAG</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2B853703" w14:textId="77777777" w:rsidR="00870ADB" w:rsidRDefault="00140AAC">
            <w:pPr>
              <w:spacing w:after="0" w:line="240" w:lineRule="auto"/>
              <w:rPr>
                <w:sz w:val="24"/>
                <w:szCs w:val="24"/>
              </w:rPr>
            </w:pPr>
            <w:r>
              <w:rPr>
                <w:sz w:val="24"/>
                <w:szCs w:val="24"/>
              </w:rPr>
              <w:t>S513</w:t>
            </w:r>
          </w:p>
        </w:tc>
      </w:tr>
      <w:tr w:rsidR="00870ADB" w14:paraId="13F7E854" w14:textId="77777777">
        <w:tc>
          <w:tcPr>
            <w:tcW w:w="1526" w:type="dxa"/>
          </w:tcPr>
          <w:p w14:paraId="765AFFD0" w14:textId="77777777" w:rsidR="00870ADB" w:rsidRDefault="00140AAC">
            <w:pPr>
              <w:spacing w:after="0" w:line="240" w:lineRule="auto"/>
              <w:rPr>
                <w:sz w:val="24"/>
                <w:szCs w:val="24"/>
              </w:rPr>
            </w:pPr>
            <w:r>
              <w:rPr>
                <w:sz w:val="24"/>
                <w:szCs w:val="24"/>
              </w:rPr>
              <w:t>NGS_i5_S515</w:t>
            </w:r>
          </w:p>
        </w:tc>
        <w:tc>
          <w:tcPr>
            <w:tcW w:w="7432" w:type="dxa"/>
          </w:tcPr>
          <w:p w14:paraId="1C14D476" w14:textId="77777777" w:rsidR="00870ADB" w:rsidRDefault="00140AAC">
            <w:pPr>
              <w:spacing w:after="0" w:line="240" w:lineRule="auto"/>
              <w:rPr>
                <w:sz w:val="24"/>
                <w:szCs w:val="24"/>
              </w:rPr>
            </w:pPr>
            <w:r>
              <w:rPr>
                <w:sz w:val="24"/>
                <w:szCs w:val="24"/>
              </w:rPr>
              <w:t>5′AATGATACGGCGACCACCGAGATCTACAC</w:t>
            </w:r>
            <w:r>
              <w:rPr>
                <w:color w:val="C00000"/>
                <w:sz w:val="24"/>
                <w:szCs w:val="24"/>
              </w:rPr>
              <w:t>TTCTAGCT</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66277D1E" w14:textId="77777777" w:rsidR="00870ADB" w:rsidRDefault="00140AAC">
            <w:pPr>
              <w:spacing w:after="0" w:line="240" w:lineRule="auto"/>
              <w:rPr>
                <w:sz w:val="24"/>
                <w:szCs w:val="24"/>
              </w:rPr>
            </w:pPr>
            <w:r>
              <w:rPr>
                <w:sz w:val="24"/>
                <w:szCs w:val="24"/>
              </w:rPr>
              <w:t>S515</w:t>
            </w:r>
          </w:p>
        </w:tc>
      </w:tr>
      <w:tr w:rsidR="00870ADB" w14:paraId="403DC809" w14:textId="77777777">
        <w:tc>
          <w:tcPr>
            <w:tcW w:w="1526" w:type="dxa"/>
          </w:tcPr>
          <w:p w14:paraId="28989EBB" w14:textId="77777777" w:rsidR="00870ADB" w:rsidRDefault="00140AAC">
            <w:pPr>
              <w:spacing w:after="0" w:line="240" w:lineRule="auto"/>
              <w:rPr>
                <w:sz w:val="24"/>
                <w:szCs w:val="24"/>
              </w:rPr>
            </w:pPr>
            <w:r>
              <w:rPr>
                <w:sz w:val="24"/>
                <w:szCs w:val="24"/>
              </w:rPr>
              <w:t>NGS_i5_S516</w:t>
            </w:r>
          </w:p>
        </w:tc>
        <w:tc>
          <w:tcPr>
            <w:tcW w:w="7432" w:type="dxa"/>
          </w:tcPr>
          <w:p w14:paraId="020E38F7" w14:textId="77777777" w:rsidR="00870ADB" w:rsidRDefault="00140AAC">
            <w:pPr>
              <w:spacing w:after="0" w:line="240" w:lineRule="auto"/>
              <w:rPr>
                <w:sz w:val="24"/>
                <w:szCs w:val="24"/>
              </w:rPr>
            </w:pPr>
            <w:r>
              <w:rPr>
                <w:sz w:val="24"/>
                <w:szCs w:val="24"/>
              </w:rPr>
              <w:t>5′AATGATACGGCGACCACCGAGATCTACAC</w:t>
            </w:r>
            <w:r>
              <w:rPr>
                <w:color w:val="C00000"/>
                <w:sz w:val="24"/>
                <w:szCs w:val="24"/>
              </w:rPr>
              <w:t>CCTAGAGT</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76AC04B7" w14:textId="77777777" w:rsidR="00870ADB" w:rsidRDefault="00140AAC">
            <w:pPr>
              <w:spacing w:after="0" w:line="240" w:lineRule="auto"/>
              <w:rPr>
                <w:sz w:val="24"/>
                <w:szCs w:val="24"/>
              </w:rPr>
            </w:pPr>
            <w:r>
              <w:rPr>
                <w:sz w:val="24"/>
                <w:szCs w:val="24"/>
              </w:rPr>
              <w:t>S516</w:t>
            </w:r>
          </w:p>
        </w:tc>
      </w:tr>
      <w:tr w:rsidR="00870ADB" w14:paraId="40BADC9F" w14:textId="77777777">
        <w:tc>
          <w:tcPr>
            <w:tcW w:w="1526" w:type="dxa"/>
          </w:tcPr>
          <w:p w14:paraId="1D2FCCE0" w14:textId="77777777" w:rsidR="00870ADB" w:rsidRDefault="00140AAC">
            <w:pPr>
              <w:spacing w:after="0" w:line="240" w:lineRule="auto"/>
              <w:rPr>
                <w:sz w:val="24"/>
                <w:szCs w:val="24"/>
              </w:rPr>
            </w:pPr>
            <w:r>
              <w:rPr>
                <w:sz w:val="24"/>
                <w:szCs w:val="24"/>
              </w:rPr>
              <w:t>NGS_i5_S517</w:t>
            </w:r>
          </w:p>
        </w:tc>
        <w:tc>
          <w:tcPr>
            <w:tcW w:w="7432" w:type="dxa"/>
          </w:tcPr>
          <w:p w14:paraId="4DD36B6A" w14:textId="77777777" w:rsidR="00870ADB" w:rsidRDefault="00140AAC">
            <w:pPr>
              <w:spacing w:after="0" w:line="240" w:lineRule="auto"/>
              <w:rPr>
                <w:sz w:val="24"/>
                <w:szCs w:val="24"/>
              </w:rPr>
            </w:pPr>
            <w:r>
              <w:rPr>
                <w:sz w:val="24"/>
                <w:szCs w:val="24"/>
              </w:rPr>
              <w:t>5′AATGATACGGCGACCACCGAGATCTACAC</w:t>
            </w:r>
            <w:r>
              <w:rPr>
                <w:color w:val="C00000"/>
                <w:sz w:val="24"/>
                <w:szCs w:val="24"/>
              </w:rPr>
              <w:t>GCGTAAGA</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42CCAAA2" w14:textId="77777777" w:rsidR="00870ADB" w:rsidRDefault="00140AAC">
            <w:pPr>
              <w:spacing w:after="0" w:line="240" w:lineRule="auto"/>
              <w:rPr>
                <w:sz w:val="24"/>
                <w:szCs w:val="24"/>
              </w:rPr>
            </w:pPr>
            <w:r>
              <w:rPr>
                <w:sz w:val="24"/>
                <w:szCs w:val="24"/>
              </w:rPr>
              <w:t>S517</w:t>
            </w:r>
          </w:p>
        </w:tc>
      </w:tr>
      <w:tr w:rsidR="00870ADB" w14:paraId="57D87350" w14:textId="77777777">
        <w:tc>
          <w:tcPr>
            <w:tcW w:w="1526" w:type="dxa"/>
          </w:tcPr>
          <w:p w14:paraId="5BAE9C72" w14:textId="77777777" w:rsidR="00870ADB" w:rsidRDefault="00140AAC">
            <w:pPr>
              <w:spacing w:after="0" w:line="240" w:lineRule="auto"/>
              <w:rPr>
                <w:sz w:val="24"/>
                <w:szCs w:val="24"/>
              </w:rPr>
            </w:pPr>
            <w:r>
              <w:rPr>
                <w:sz w:val="24"/>
                <w:szCs w:val="24"/>
              </w:rPr>
              <w:t>NGS_i5_S518</w:t>
            </w:r>
          </w:p>
        </w:tc>
        <w:tc>
          <w:tcPr>
            <w:tcW w:w="7432" w:type="dxa"/>
          </w:tcPr>
          <w:p w14:paraId="54B4B5B4" w14:textId="77777777" w:rsidR="00870ADB" w:rsidRDefault="00140AAC">
            <w:pPr>
              <w:spacing w:after="0" w:line="240" w:lineRule="auto"/>
              <w:rPr>
                <w:sz w:val="24"/>
                <w:szCs w:val="24"/>
              </w:rPr>
            </w:pPr>
            <w:r>
              <w:rPr>
                <w:sz w:val="24"/>
                <w:szCs w:val="24"/>
              </w:rPr>
              <w:t>5′AATGATACGGCGACCACCGAGATCTACAC</w:t>
            </w:r>
            <w:r>
              <w:rPr>
                <w:color w:val="C00000"/>
                <w:sz w:val="24"/>
                <w:szCs w:val="24"/>
              </w:rPr>
              <w:t>CTATTAAG</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33AB90A2" w14:textId="77777777" w:rsidR="00870ADB" w:rsidRDefault="00140AAC">
            <w:pPr>
              <w:spacing w:after="0" w:line="240" w:lineRule="auto"/>
              <w:rPr>
                <w:sz w:val="24"/>
                <w:szCs w:val="24"/>
              </w:rPr>
            </w:pPr>
            <w:r>
              <w:rPr>
                <w:sz w:val="24"/>
                <w:szCs w:val="24"/>
              </w:rPr>
              <w:t>S518</w:t>
            </w:r>
          </w:p>
        </w:tc>
      </w:tr>
      <w:tr w:rsidR="00870ADB" w14:paraId="5BFCF81D" w14:textId="77777777">
        <w:tc>
          <w:tcPr>
            <w:tcW w:w="1526" w:type="dxa"/>
          </w:tcPr>
          <w:p w14:paraId="25CCA373" w14:textId="77777777" w:rsidR="00870ADB" w:rsidRDefault="00140AAC">
            <w:pPr>
              <w:spacing w:after="0" w:line="240" w:lineRule="auto"/>
              <w:rPr>
                <w:sz w:val="24"/>
                <w:szCs w:val="24"/>
              </w:rPr>
            </w:pPr>
            <w:r>
              <w:rPr>
                <w:sz w:val="24"/>
                <w:szCs w:val="24"/>
              </w:rPr>
              <w:lastRenderedPageBreak/>
              <w:t>NGS_i5_S520</w:t>
            </w:r>
          </w:p>
        </w:tc>
        <w:tc>
          <w:tcPr>
            <w:tcW w:w="7432" w:type="dxa"/>
          </w:tcPr>
          <w:p w14:paraId="36A72F05" w14:textId="77777777" w:rsidR="00870ADB" w:rsidRDefault="00140AAC">
            <w:pPr>
              <w:spacing w:after="0" w:line="240" w:lineRule="auto"/>
              <w:rPr>
                <w:sz w:val="24"/>
                <w:szCs w:val="24"/>
              </w:rPr>
            </w:pPr>
            <w:r>
              <w:rPr>
                <w:sz w:val="24"/>
                <w:szCs w:val="24"/>
              </w:rPr>
              <w:t>5′AATGATACGGCGACCACCGAGATCTACAC</w:t>
            </w:r>
            <w:r>
              <w:rPr>
                <w:color w:val="C00000"/>
                <w:sz w:val="24"/>
                <w:szCs w:val="24"/>
              </w:rPr>
              <w:t>AAGGCTAT</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46C3AE27" w14:textId="77777777" w:rsidR="00870ADB" w:rsidRDefault="00140AAC">
            <w:pPr>
              <w:spacing w:after="0" w:line="240" w:lineRule="auto"/>
              <w:rPr>
                <w:sz w:val="24"/>
                <w:szCs w:val="24"/>
              </w:rPr>
            </w:pPr>
            <w:r>
              <w:rPr>
                <w:sz w:val="24"/>
                <w:szCs w:val="24"/>
              </w:rPr>
              <w:t>S520</w:t>
            </w:r>
          </w:p>
        </w:tc>
      </w:tr>
      <w:tr w:rsidR="00870ADB" w14:paraId="3D7B66AA" w14:textId="77777777">
        <w:tc>
          <w:tcPr>
            <w:tcW w:w="1526" w:type="dxa"/>
          </w:tcPr>
          <w:p w14:paraId="12C76A99" w14:textId="77777777" w:rsidR="00870ADB" w:rsidRDefault="00140AAC">
            <w:pPr>
              <w:spacing w:after="0" w:line="240" w:lineRule="auto"/>
              <w:rPr>
                <w:sz w:val="24"/>
                <w:szCs w:val="24"/>
              </w:rPr>
            </w:pPr>
            <w:r>
              <w:rPr>
                <w:sz w:val="24"/>
                <w:szCs w:val="24"/>
              </w:rPr>
              <w:t>NGS_i5_S521</w:t>
            </w:r>
          </w:p>
        </w:tc>
        <w:tc>
          <w:tcPr>
            <w:tcW w:w="7432" w:type="dxa"/>
          </w:tcPr>
          <w:p w14:paraId="07511EF1" w14:textId="77777777" w:rsidR="00870ADB" w:rsidRDefault="00140AAC">
            <w:pPr>
              <w:spacing w:after="0" w:line="240" w:lineRule="auto"/>
              <w:rPr>
                <w:sz w:val="24"/>
                <w:szCs w:val="24"/>
              </w:rPr>
            </w:pPr>
            <w:r>
              <w:rPr>
                <w:sz w:val="24"/>
                <w:szCs w:val="24"/>
              </w:rPr>
              <w:t>5′AATGATACGGCGACCACCGAGATCTACAC</w:t>
            </w:r>
            <w:r>
              <w:rPr>
                <w:color w:val="C00000"/>
                <w:sz w:val="24"/>
                <w:szCs w:val="24"/>
              </w:rPr>
              <w:t>GAGCCTTA</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4E1CAF3C" w14:textId="77777777" w:rsidR="00870ADB" w:rsidRDefault="00140AAC">
            <w:pPr>
              <w:spacing w:after="0" w:line="240" w:lineRule="auto"/>
              <w:rPr>
                <w:sz w:val="24"/>
                <w:szCs w:val="24"/>
              </w:rPr>
            </w:pPr>
            <w:r>
              <w:rPr>
                <w:sz w:val="24"/>
                <w:szCs w:val="24"/>
              </w:rPr>
              <w:t>S521</w:t>
            </w:r>
          </w:p>
        </w:tc>
      </w:tr>
      <w:tr w:rsidR="00870ADB" w14:paraId="08915C38" w14:textId="77777777">
        <w:tc>
          <w:tcPr>
            <w:tcW w:w="1526" w:type="dxa"/>
          </w:tcPr>
          <w:p w14:paraId="421E67BE" w14:textId="77777777" w:rsidR="00870ADB" w:rsidRDefault="00140AAC">
            <w:pPr>
              <w:spacing w:after="0" w:line="240" w:lineRule="auto"/>
              <w:rPr>
                <w:sz w:val="24"/>
                <w:szCs w:val="24"/>
              </w:rPr>
            </w:pPr>
            <w:r>
              <w:rPr>
                <w:sz w:val="24"/>
                <w:szCs w:val="24"/>
              </w:rPr>
              <w:t>NGS_i5_S522</w:t>
            </w:r>
          </w:p>
        </w:tc>
        <w:tc>
          <w:tcPr>
            <w:tcW w:w="7432" w:type="dxa"/>
          </w:tcPr>
          <w:p w14:paraId="237EB1A7" w14:textId="77777777" w:rsidR="00870ADB" w:rsidRDefault="00140AAC">
            <w:pPr>
              <w:spacing w:after="0" w:line="240" w:lineRule="auto"/>
              <w:rPr>
                <w:sz w:val="24"/>
                <w:szCs w:val="24"/>
              </w:rPr>
            </w:pPr>
            <w:r>
              <w:rPr>
                <w:sz w:val="24"/>
                <w:szCs w:val="24"/>
              </w:rPr>
              <w:t>5′AATGATACGGCGACCACCGAGATCTACAC</w:t>
            </w:r>
            <w:r>
              <w:rPr>
                <w:color w:val="C00000"/>
                <w:sz w:val="24"/>
                <w:szCs w:val="24"/>
              </w:rPr>
              <w:t>TTATGCGA</w:t>
            </w:r>
            <w:r>
              <w:rPr>
                <w:sz w:val="24"/>
                <w:szCs w:val="24"/>
              </w:rPr>
              <w:t>TCGTCGGCAGCGTC</w:t>
            </w:r>
            <w:r>
              <w:rPr>
                <w:rFonts w:ascii="Gautami" w:eastAsia="Gautami" w:hAnsi="Gautami" w:cs="Gautami"/>
                <w:sz w:val="24"/>
                <w:szCs w:val="24"/>
              </w:rPr>
              <w:t>-</w:t>
            </w:r>
            <w:r>
              <w:rPr>
                <w:sz w:val="24"/>
                <w:szCs w:val="24"/>
              </w:rPr>
              <w:t xml:space="preserve">3′ </w:t>
            </w:r>
          </w:p>
        </w:tc>
        <w:tc>
          <w:tcPr>
            <w:tcW w:w="788" w:type="dxa"/>
          </w:tcPr>
          <w:p w14:paraId="4E720E09" w14:textId="77777777" w:rsidR="00870ADB" w:rsidRDefault="00140AAC">
            <w:pPr>
              <w:spacing w:after="0" w:line="240" w:lineRule="auto"/>
              <w:rPr>
                <w:sz w:val="24"/>
                <w:szCs w:val="24"/>
              </w:rPr>
            </w:pPr>
            <w:r>
              <w:rPr>
                <w:sz w:val="24"/>
                <w:szCs w:val="24"/>
              </w:rPr>
              <w:t>S522</w:t>
            </w:r>
          </w:p>
        </w:tc>
      </w:tr>
    </w:tbl>
    <w:p w14:paraId="4B8B87DE" w14:textId="77777777" w:rsidR="00870ADB" w:rsidRDefault="00870ADB">
      <w:pPr>
        <w:spacing w:after="0" w:line="240" w:lineRule="auto"/>
        <w:rPr>
          <w:sz w:val="24"/>
          <w:szCs w:val="24"/>
        </w:rPr>
      </w:pPr>
    </w:p>
    <w:tbl>
      <w:tblPr>
        <w:tblStyle w:val="ab"/>
        <w:tblW w:w="93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70"/>
        <w:gridCol w:w="6991"/>
        <w:gridCol w:w="769"/>
      </w:tblGrid>
      <w:tr w:rsidR="00870ADB" w14:paraId="6871D911" w14:textId="77777777">
        <w:tc>
          <w:tcPr>
            <w:tcW w:w="1570" w:type="dxa"/>
            <w:shd w:val="clear" w:color="auto" w:fill="A4C2F4"/>
          </w:tcPr>
          <w:p w14:paraId="42E819FA" w14:textId="77777777" w:rsidR="00870ADB" w:rsidRDefault="00140AAC">
            <w:pPr>
              <w:spacing w:after="0" w:line="240" w:lineRule="auto"/>
              <w:rPr>
                <w:b/>
                <w:sz w:val="24"/>
                <w:szCs w:val="24"/>
              </w:rPr>
            </w:pPr>
            <w:r>
              <w:rPr>
                <w:b/>
                <w:sz w:val="24"/>
                <w:szCs w:val="24"/>
              </w:rPr>
              <w:t>Reverse Primer name</w:t>
            </w:r>
          </w:p>
        </w:tc>
        <w:tc>
          <w:tcPr>
            <w:tcW w:w="6991" w:type="dxa"/>
            <w:shd w:val="clear" w:color="auto" w:fill="A4C2F4"/>
          </w:tcPr>
          <w:p w14:paraId="5D396CDA" w14:textId="77777777" w:rsidR="00870ADB" w:rsidRDefault="00140AAC">
            <w:pPr>
              <w:spacing w:after="0" w:line="240" w:lineRule="auto"/>
              <w:rPr>
                <w:b/>
                <w:sz w:val="24"/>
                <w:szCs w:val="24"/>
              </w:rPr>
            </w:pPr>
            <w:r>
              <w:rPr>
                <w:b/>
                <w:sz w:val="24"/>
                <w:szCs w:val="24"/>
              </w:rPr>
              <w:t>Sequence</w:t>
            </w:r>
          </w:p>
        </w:tc>
        <w:tc>
          <w:tcPr>
            <w:tcW w:w="769" w:type="dxa"/>
            <w:shd w:val="clear" w:color="auto" w:fill="A4C2F4"/>
          </w:tcPr>
          <w:p w14:paraId="7F11C9A6" w14:textId="77777777" w:rsidR="00870ADB" w:rsidRDefault="00140AAC">
            <w:pPr>
              <w:spacing w:after="0" w:line="240" w:lineRule="auto"/>
              <w:rPr>
                <w:b/>
                <w:sz w:val="24"/>
                <w:szCs w:val="24"/>
              </w:rPr>
            </w:pPr>
            <w:r>
              <w:rPr>
                <w:b/>
                <w:sz w:val="24"/>
                <w:szCs w:val="24"/>
              </w:rPr>
              <w:t>Index name</w:t>
            </w:r>
          </w:p>
        </w:tc>
      </w:tr>
      <w:tr w:rsidR="00870ADB" w14:paraId="10E8A4C9" w14:textId="77777777">
        <w:tc>
          <w:tcPr>
            <w:tcW w:w="1570" w:type="dxa"/>
          </w:tcPr>
          <w:p w14:paraId="72A15370" w14:textId="77777777" w:rsidR="00870ADB" w:rsidRDefault="00140AAC">
            <w:pPr>
              <w:spacing w:after="0" w:line="240" w:lineRule="auto"/>
              <w:rPr>
                <w:sz w:val="24"/>
                <w:szCs w:val="24"/>
              </w:rPr>
            </w:pPr>
            <w:r>
              <w:rPr>
                <w:sz w:val="24"/>
                <w:szCs w:val="24"/>
              </w:rPr>
              <w:t>NGS_i7_N701</w:t>
            </w:r>
          </w:p>
        </w:tc>
        <w:tc>
          <w:tcPr>
            <w:tcW w:w="6991" w:type="dxa"/>
          </w:tcPr>
          <w:p w14:paraId="320AEFF7" w14:textId="77777777" w:rsidR="00870ADB" w:rsidRDefault="00140AAC">
            <w:pPr>
              <w:spacing w:after="0" w:line="240" w:lineRule="auto"/>
              <w:rPr>
                <w:sz w:val="24"/>
                <w:szCs w:val="24"/>
              </w:rPr>
            </w:pPr>
            <w:r>
              <w:rPr>
                <w:sz w:val="24"/>
                <w:szCs w:val="24"/>
              </w:rPr>
              <w:t>5′CAAGCAGAAGACGGCATACGAGAT</w:t>
            </w:r>
            <w:r>
              <w:rPr>
                <w:color w:val="C00000"/>
                <w:sz w:val="24"/>
                <w:szCs w:val="24"/>
              </w:rPr>
              <w:t>TCGCCTTA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68A4AF5E" w14:textId="77777777" w:rsidR="00870ADB" w:rsidRDefault="00140AAC">
            <w:pPr>
              <w:spacing w:after="0" w:line="240" w:lineRule="auto"/>
              <w:rPr>
                <w:sz w:val="24"/>
                <w:szCs w:val="24"/>
              </w:rPr>
            </w:pPr>
            <w:r>
              <w:rPr>
                <w:sz w:val="24"/>
                <w:szCs w:val="24"/>
              </w:rPr>
              <w:t>N701</w:t>
            </w:r>
          </w:p>
        </w:tc>
      </w:tr>
      <w:tr w:rsidR="00870ADB" w14:paraId="3E5675AB" w14:textId="77777777">
        <w:tc>
          <w:tcPr>
            <w:tcW w:w="1570" w:type="dxa"/>
          </w:tcPr>
          <w:p w14:paraId="48065B42" w14:textId="77777777" w:rsidR="00870ADB" w:rsidRDefault="00140AAC">
            <w:pPr>
              <w:spacing w:after="0" w:line="240" w:lineRule="auto"/>
              <w:rPr>
                <w:sz w:val="24"/>
                <w:szCs w:val="24"/>
              </w:rPr>
            </w:pPr>
            <w:r>
              <w:rPr>
                <w:sz w:val="24"/>
                <w:szCs w:val="24"/>
              </w:rPr>
              <w:t>NGS_i7_N702</w:t>
            </w:r>
          </w:p>
        </w:tc>
        <w:tc>
          <w:tcPr>
            <w:tcW w:w="6991" w:type="dxa"/>
          </w:tcPr>
          <w:p w14:paraId="36E7BB35" w14:textId="77777777" w:rsidR="00870ADB" w:rsidRDefault="00140AAC">
            <w:pPr>
              <w:spacing w:after="0" w:line="240" w:lineRule="auto"/>
              <w:rPr>
                <w:sz w:val="24"/>
                <w:szCs w:val="24"/>
              </w:rPr>
            </w:pPr>
            <w:r>
              <w:rPr>
                <w:sz w:val="24"/>
                <w:szCs w:val="24"/>
              </w:rPr>
              <w:t>5′CAAGCAGAAGACGGCATACGAGAT</w:t>
            </w:r>
            <w:r>
              <w:rPr>
                <w:color w:val="C00000"/>
                <w:sz w:val="24"/>
                <w:szCs w:val="24"/>
              </w:rPr>
              <w:t>CTAGTACG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7305BDFD" w14:textId="77777777" w:rsidR="00870ADB" w:rsidRDefault="00140AAC">
            <w:pPr>
              <w:spacing w:after="0" w:line="240" w:lineRule="auto"/>
              <w:rPr>
                <w:sz w:val="24"/>
                <w:szCs w:val="24"/>
              </w:rPr>
            </w:pPr>
            <w:r>
              <w:rPr>
                <w:sz w:val="24"/>
                <w:szCs w:val="24"/>
              </w:rPr>
              <w:t>N702</w:t>
            </w:r>
          </w:p>
        </w:tc>
      </w:tr>
      <w:tr w:rsidR="00870ADB" w14:paraId="5E0114C3" w14:textId="77777777">
        <w:tc>
          <w:tcPr>
            <w:tcW w:w="1570" w:type="dxa"/>
          </w:tcPr>
          <w:p w14:paraId="15ECE42F" w14:textId="77777777" w:rsidR="00870ADB" w:rsidRDefault="00140AAC">
            <w:pPr>
              <w:spacing w:after="0" w:line="240" w:lineRule="auto"/>
              <w:rPr>
                <w:sz w:val="24"/>
                <w:szCs w:val="24"/>
              </w:rPr>
            </w:pPr>
            <w:r>
              <w:rPr>
                <w:sz w:val="24"/>
                <w:szCs w:val="24"/>
              </w:rPr>
              <w:t>NGS_i7_N703</w:t>
            </w:r>
          </w:p>
        </w:tc>
        <w:tc>
          <w:tcPr>
            <w:tcW w:w="6991" w:type="dxa"/>
          </w:tcPr>
          <w:p w14:paraId="3BFAA85B" w14:textId="77777777" w:rsidR="00870ADB" w:rsidRDefault="00140AAC">
            <w:pPr>
              <w:spacing w:after="0" w:line="240" w:lineRule="auto"/>
              <w:rPr>
                <w:sz w:val="24"/>
                <w:szCs w:val="24"/>
              </w:rPr>
            </w:pPr>
            <w:r>
              <w:rPr>
                <w:sz w:val="24"/>
                <w:szCs w:val="24"/>
              </w:rPr>
              <w:t>5′CAAGCAGAAGACGGCATACGAGAT</w:t>
            </w:r>
            <w:r>
              <w:rPr>
                <w:color w:val="C00000"/>
                <w:sz w:val="24"/>
                <w:szCs w:val="24"/>
              </w:rPr>
              <w:t>TTCTGCCT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1A197743" w14:textId="77777777" w:rsidR="00870ADB" w:rsidRDefault="00140AAC">
            <w:pPr>
              <w:spacing w:after="0" w:line="240" w:lineRule="auto"/>
              <w:rPr>
                <w:sz w:val="24"/>
                <w:szCs w:val="24"/>
              </w:rPr>
            </w:pPr>
            <w:r>
              <w:rPr>
                <w:sz w:val="24"/>
                <w:szCs w:val="24"/>
              </w:rPr>
              <w:t>N703</w:t>
            </w:r>
          </w:p>
        </w:tc>
      </w:tr>
      <w:tr w:rsidR="00870ADB" w14:paraId="063554F7" w14:textId="77777777">
        <w:tc>
          <w:tcPr>
            <w:tcW w:w="1570" w:type="dxa"/>
          </w:tcPr>
          <w:p w14:paraId="6A866B5B" w14:textId="77777777" w:rsidR="00870ADB" w:rsidRDefault="00140AAC">
            <w:pPr>
              <w:spacing w:after="0" w:line="240" w:lineRule="auto"/>
              <w:rPr>
                <w:sz w:val="24"/>
                <w:szCs w:val="24"/>
              </w:rPr>
            </w:pPr>
            <w:r>
              <w:rPr>
                <w:sz w:val="24"/>
                <w:szCs w:val="24"/>
              </w:rPr>
              <w:t>NGS_i7_N704</w:t>
            </w:r>
          </w:p>
        </w:tc>
        <w:tc>
          <w:tcPr>
            <w:tcW w:w="6991" w:type="dxa"/>
          </w:tcPr>
          <w:p w14:paraId="41D17F30" w14:textId="77777777" w:rsidR="00870ADB" w:rsidRDefault="00140AAC">
            <w:pPr>
              <w:spacing w:after="0" w:line="240" w:lineRule="auto"/>
              <w:rPr>
                <w:sz w:val="24"/>
                <w:szCs w:val="24"/>
              </w:rPr>
            </w:pPr>
            <w:r>
              <w:rPr>
                <w:sz w:val="24"/>
                <w:szCs w:val="24"/>
              </w:rPr>
              <w:t>5′CAAGCAGAAGACGGCATACGAGAT</w:t>
            </w:r>
            <w:r>
              <w:rPr>
                <w:color w:val="C00000"/>
                <w:sz w:val="24"/>
                <w:szCs w:val="24"/>
              </w:rPr>
              <w:t>GCTCAGGA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1D093B51" w14:textId="77777777" w:rsidR="00870ADB" w:rsidRDefault="00140AAC">
            <w:pPr>
              <w:spacing w:after="0" w:line="240" w:lineRule="auto"/>
              <w:rPr>
                <w:sz w:val="24"/>
                <w:szCs w:val="24"/>
              </w:rPr>
            </w:pPr>
            <w:r>
              <w:rPr>
                <w:sz w:val="24"/>
                <w:szCs w:val="24"/>
              </w:rPr>
              <w:t>N704</w:t>
            </w:r>
          </w:p>
        </w:tc>
      </w:tr>
      <w:tr w:rsidR="00870ADB" w14:paraId="2D9B6A75" w14:textId="77777777">
        <w:tc>
          <w:tcPr>
            <w:tcW w:w="1570" w:type="dxa"/>
          </w:tcPr>
          <w:p w14:paraId="47094698" w14:textId="77777777" w:rsidR="00870ADB" w:rsidRDefault="00140AAC">
            <w:pPr>
              <w:spacing w:after="0" w:line="240" w:lineRule="auto"/>
              <w:rPr>
                <w:sz w:val="24"/>
                <w:szCs w:val="24"/>
              </w:rPr>
            </w:pPr>
            <w:r>
              <w:rPr>
                <w:sz w:val="24"/>
                <w:szCs w:val="24"/>
              </w:rPr>
              <w:t>NGS_i7_N705</w:t>
            </w:r>
          </w:p>
        </w:tc>
        <w:tc>
          <w:tcPr>
            <w:tcW w:w="6991" w:type="dxa"/>
          </w:tcPr>
          <w:p w14:paraId="49E61E45" w14:textId="77777777" w:rsidR="00870ADB" w:rsidRDefault="00140AAC">
            <w:pPr>
              <w:spacing w:after="0" w:line="240" w:lineRule="auto"/>
              <w:rPr>
                <w:sz w:val="24"/>
                <w:szCs w:val="24"/>
              </w:rPr>
            </w:pPr>
            <w:r>
              <w:rPr>
                <w:sz w:val="24"/>
                <w:szCs w:val="24"/>
              </w:rPr>
              <w:t>5′CAAGCAGAAGACGGCATACGAGAT</w:t>
            </w:r>
            <w:r>
              <w:rPr>
                <w:color w:val="C00000"/>
                <w:sz w:val="24"/>
                <w:szCs w:val="24"/>
              </w:rPr>
              <w:t>AGGAGTCC</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1C2409DF" w14:textId="77777777" w:rsidR="00870ADB" w:rsidRDefault="00140AAC">
            <w:pPr>
              <w:spacing w:after="0" w:line="240" w:lineRule="auto"/>
              <w:rPr>
                <w:sz w:val="24"/>
                <w:szCs w:val="24"/>
              </w:rPr>
            </w:pPr>
            <w:r>
              <w:rPr>
                <w:sz w:val="24"/>
                <w:szCs w:val="24"/>
              </w:rPr>
              <w:t>N705</w:t>
            </w:r>
          </w:p>
        </w:tc>
      </w:tr>
      <w:tr w:rsidR="00870ADB" w14:paraId="2FC61011" w14:textId="77777777">
        <w:tc>
          <w:tcPr>
            <w:tcW w:w="1570" w:type="dxa"/>
          </w:tcPr>
          <w:p w14:paraId="3E4FD80E" w14:textId="77777777" w:rsidR="00870ADB" w:rsidRDefault="00140AAC">
            <w:pPr>
              <w:spacing w:after="0" w:line="240" w:lineRule="auto"/>
              <w:rPr>
                <w:sz w:val="24"/>
                <w:szCs w:val="24"/>
              </w:rPr>
            </w:pPr>
            <w:r>
              <w:rPr>
                <w:sz w:val="24"/>
                <w:szCs w:val="24"/>
              </w:rPr>
              <w:t>NGS_i7_N706</w:t>
            </w:r>
          </w:p>
        </w:tc>
        <w:tc>
          <w:tcPr>
            <w:tcW w:w="6991" w:type="dxa"/>
          </w:tcPr>
          <w:p w14:paraId="18206ADA" w14:textId="77777777" w:rsidR="00870ADB" w:rsidRDefault="00140AAC">
            <w:pPr>
              <w:spacing w:after="0" w:line="240" w:lineRule="auto"/>
              <w:rPr>
                <w:sz w:val="24"/>
                <w:szCs w:val="24"/>
              </w:rPr>
            </w:pPr>
            <w:r>
              <w:rPr>
                <w:sz w:val="24"/>
                <w:szCs w:val="24"/>
              </w:rPr>
              <w:t>5′CAAGCAGAAGACGGCATACGAGAT</w:t>
            </w:r>
            <w:r>
              <w:rPr>
                <w:color w:val="C00000"/>
                <w:sz w:val="24"/>
                <w:szCs w:val="24"/>
              </w:rPr>
              <w:t>CATGCCTA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2EAFF7E6" w14:textId="77777777" w:rsidR="00870ADB" w:rsidRDefault="00140AAC">
            <w:pPr>
              <w:spacing w:after="0" w:line="240" w:lineRule="auto"/>
              <w:rPr>
                <w:sz w:val="24"/>
                <w:szCs w:val="24"/>
              </w:rPr>
            </w:pPr>
            <w:r>
              <w:rPr>
                <w:sz w:val="24"/>
                <w:szCs w:val="24"/>
              </w:rPr>
              <w:t>N706</w:t>
            </w:r>
          </w:p>
        </w:tc>
      </w:tr>
      <w:tr w:rsidR="00870ADB" w14:paraId="760868EC" w14:textId="77777777">
        <w:tc>
          <w:tcPr>
            <w:tcW w:w="1570" w:type="dxa"/>
          </w:tcPr>
          <w:p w14:paraId="5C632A06" w14:textId="77777777" w:rsidR="00870ADB" w:rsidRDefault="00140AAC">
            <w:pPr>
              <w:spacing w:after="0" w:line="240" w:lineRule="auto"/>
              <w:rPr>
                <w:sz w:val="24"/>
                <w:szCs w:val="24"/>
              </w:rPr>
            </w:pPr>
            <w:r>
              <w:rPr>
                <w:sz w:val="24"/>
                <w:szCs w:val="24"/>
              </w:rPr>
              <w:t>NGS_i7_N707</w:t>
            </w:r>
          </w:p>
        </w:tc>
        <w:tc>
          <w:tcPr>
            <w:tcW w:w="6991" w:type="dxa"/>
          </w:tcPr>
          <w:p w14:paraId="63501DD1" w14:textId="77777777" w:rsidR="00870ADB" w:rsidRDefault="00140AAC">
            <w:pPr>
              <w:spacing w:after="0" w:line="240" w:lineRule="auto"/>
              <w:rPr>
                <w:sz w:val="24"/>
                <w:szCs w:val="24"/>
              </w:rPr>
            </w:pPr>
            <w:r>
              <w:rPr>
                <w:sz w:val="24"/>
                <w:szCs w:val="24"/>
              </w:rPr>
              <w:t>5′CAAGCAGAAGACGGCATACGAGAT</w:t>
            </w:r>
            <w:r>
              <w:rPr>
                <w:color w:val="C00000"/>
                <w:sz w:val="24"/>
                <w:szCs w:val="24"/>
              </w:rPr>
              <w:t>GTAGAGAG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1394BB83" w14:textId="77777777" w:rsidR="00870ADB" w:rsidRDefault="00140AAC">
            <w:pPr>
              <w:spacing w:after="0" w:line="240" w:lineRule="auto"/>
              <w:rPr>
                <w:sz w:val="24"/>
                <w:szCs w:val="24"/>
              </w:rPr>
            </w:pPr>
            <w:r>
              <w:rPr>
                <w:sz w:val="24"/>
                <w:szCs w:val="24"/>
              </w:rPr>
              <w:t xml:space="preserve">N707 </w:t>
            </w:r>
          </w:p>
          <w:p w14:paraId="4BEA493C" w14:textId="77777777" w:rsidR="00870ADB" w:rsidRDefault="00870ADB">
            <w:pPr>
              <w:spacing w:after="0" w:line="240" w:lineRule="auto"/>
              <w:rPr>
                <w:sz w:val="24"/>
                <w:szCs w:val="24"/>
              </w:rPr>
            </w:pPr>
          </w:p>
        </w:tc>
      </w:tr>
      <w:tr w:rsidR="00870ADB" w14:paraId="23E45112" w14:textId="77777777">
        <w:tc>
          <w:tcPr>
            <w:tcW w:w="1570" w:type="dxa"/>
          </w:tcPr>
          <w:p w14:paraId="3BAE15AE" w14:textId="77777777" w:rsidR="00870ADB" w:rsidRDefault="00140AAC">
            <w:pPr>
              <w:spacing w:after="0" w:line="240" w:lineRule="auto"/>
              <w:rPr>
                <w:sz w:val="24"/>
                <w:szCs w:val="24"/>
              </w:rPr>
            </w:pPr>
            <w:r>
              <w:rPr>
                <w:sz w:val="24"/>
                <w:szCs w:val="24"/>
              </w:rPr>
              <w:t>NGS_i7_N710</w:t>
            </w:r>
          </w:p>
        </w:tc>
        <w:tc>
          <w:tcPr>
            <w:tcW w:w="6991" w:type="dxa"/>
          </w:tcPr>
          <w:p w14:paraId="20827613" w14:textId="77777777" w:rsidR="00870ADB" w:rsidRDefault="00140AAC">
            <w:pPr>
              <w:spacing w:after="0" w:line="240" w:lineRule="auto"/>
              <w:rPr>
                <w:sz w:val="24"/>
                <w:szCs w:val="24"/>
              </w:rPr>
            </w:pPr>
            <w:r>
              <w:rPr>
                <w:sz w:val="24"/>
                <w:szCs w:val="24"/>
              </w:rPr>
              <w:t>5′CAAGCAGAAGACGGCATACGAGAT</w:t>
            </w:r>
            <w:r>
              <w:rPr>
                <w:color w:val="C00000"/>
                <w:sz w:val="24"/>
                <w:szCs w:val="24"/>
              </w:rPr>
              <w:t>CAGCCTCG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47F883C7" w14:textId="77777777" w:rsidR="00870ADB" w:rsidRDefault="00140AAC">
            <w:pPr>
              <w:spacing w:after="0" w:line="240" w:lineRule="auto"/>
              <w:rPr>
                <w:sz w:val="24"/>
                <w:szCs w:val="24"/>
              </w:rPr>
            </w:pPr>
            <w:r>
              <w:rPr>
                <w:sz w:val="24"/>
                <w:szCs w:val="24"/>
              </w:rPr>
              <w:t>N710</w:t>
            </w:r>
          </w:p>
        </w:tc>
      </w:tr>
      <w:tr w:rsidR="00870ADB" w14:paraId="3ACE4617" w14:textId="77777777">
        <w:tc>
          <w:tcPr>
            <w:tcW w:w="1570" w:type="dxa"/>
          </w:tcPr>
          <w:p w14:paraId="0906E8F9" w14:textId="77777777" w:rsidR="00870ADB" w:rsidRDefault="00140AAC">
            <w:pPr>
              <w:spacing w:after="0" w:line="240" w:lineRule="auto"/>
              <w:rPr>
                <w:sz w:val="24"/>
                <w:szCs w:val="24"/>
              </w:rPr>
            </w:pPr>
            <w:r>
              <w:rPr>
                <w:sz w:val="24"/>
                <w:szCs w:val="24"/>
              </w:rPr>
              <w:t>NGS_i7_N711</w:t>
            </w:r>
          </w:p>
        </w:tc>
        <w:tc>
          <w:tcPr>
            <w:tcW w:w="6991" w:type="dxa"/>
          </w:tcPr>
          <w:p w14:paraId="69244C3B" w14:textId="77777777" w:rsidR="00870ADB" w:rsidRDefault="00140AAC">
            <w:pPr>
              <w:spacing w:after="0" w:line="240" w:lineRule="auto"/>
              <w:rPr>
                <w:sz w:val="24"/>
                <w:szCs w:val="24"/>
              </w:rPr>
            </w:pPr>
            <w:r>
              <w:rPr>
                <w:sz w:val="24"/>
                <w:szCs w:val="24"/>
              </w:rPr>
              <w:t>5′CAAGCAGAAGACGGCATACGAGAT</w:t>
            </w:r>
            <w:r>
              <w:rPr>
                <w:color w:val="C00000"/>
                <w:sz w:val="24"/>
                <w:szCs w:val="24"/>
              </w:rPr>
              <w:t>TGCCTCTT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308D60FB" w14:textId="77777777" w:rsidR="00870ADB" w:rsidRDefault="00140AAC">
            <w:pPr>
              <w:spacing w:after="0" w:line="240" w:lineRule="auto"/>
              <w:rPr>
                <w:sz w:val="24"/>
                <w:szCs w:val="24"/>
              </w:rPr>
            </w:pPr>
            <w:r>
              <w:rPr>
                <w:sz w:val="24"/>
                <w:szCs w:val="24"/>
              </w:rPr>
              <w:t>N711</w:t>
            </w:r>
          </w:p>
        </w:tc>
      </w:tr>
      <w:tr w:rsidR="00870ADB" w14:paraId="418EA334" w14:textId="77777777">
        <w:tc>
          <w:tcPr>
            <w:tcW w:w="1570" w:type="dxa"/>
          </w:tcPr>
          <w:p w14:paraId="1663B015" w14:textId="77777777" w:rsidR="00870ADB" w:rsidRDefault="00140AAC">
            <w:pPr>
              <w:spacing w:after="0" w:line="240" w:lineRule="auto"/>
              <w:rPr>
                <w:sz w:val="24"/>
                <w:szCs w:val="24"/>
              </w:rPr>
            </w:pPr>
            <w:r>
              <w:rPr>
                <w:sz w:val="24"/>
                <w:szCs w:val="24"/>
              </w:rPr>
              <w:lastRenderedPageBreak/>
              <w:t>NGS_i7_N712</w:t>
            </w:r>
          </w:p>
        </w:tc>
        <w:tc>
          <w:tcPr>
            <w:tcW w:w="6991" w:type="dxa"/>
          </w:tcPr>
          <w:p w14:paraId="0966D34C" w14:textId="77777777" w:rsidR="00870ADB" w:rsidRDefault="00140AAC">
            <w:pPr>
              <w:spacing w:after="0" w:line="240" w:lineRule="auto"/>
              <w:rPr>
                <w:sz w:val="24"/>
                <w:szCs w:val="24"/>
              </w:rPr>
            </w:pPr>
            <w:r>
              <w:rPr>
                <w:sz w:val="24"/>
                <w:szCs w:val="24"/>
              </w:rPr>
              <w:t>5′CAAGCAGAAGACGGCATACGAGAT</w:t>
            </w:r>
            <w:r>
              <w:rPr>
                <w:color w:val="C00000"/>
                <w:sz w:val="24"/>
                <w:szCs w:val="24"/>
              </w:rPr>
              <w:t>TCCTCTAC</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48C4D0E4" w14:textId="77777777" w:rsidR="00870ADB" w:rsidRDefault="00140AAC">
            <w:pPr>
              <w:spacing w:after="0" w:line="240" w:lineRule="auto"/>
              <w:rPr>
                <w:sz w:val="24"/>
                <w:szCs w:val="24"/>
              </w:rPr>
            </w:pPr>
            <w:r>
              <w:rPr>
                <w:sz w:val="24"/>
                <w:szCs w:val="24"/>
              </w:rPr>
              <w:t>N712</w:t>
            </w:r>
          </w:p>
        </w:tc>
      </w:tr>
      <w:tr w:rsidR="00870ADB" w14:paraId="7C4FB0E3" w14:textId="77777777">
        <w:tc>
          <w:tcPr>
            <w:tcW w:w="1570" w:type="dxa"/>
          </w:tcPr>
          <w:p w14:paraId="1817DCB5" w14:textId="77777777" w:rsidR="00870ADB" w:rsidRDefault="00140AAC">
            <w:pPr>
              <w:spacing w:after="0" w:line="240" w:lineRule="auto"/>
              <w:rPr>
                <w:sz w:val="24"/>
                <w:szCs w:val="24"/>
              </w:rPr>
            </w:pPr>
            <w:r>
              <w:rPr>
                <w:sz w:val="24"/>
                <w:szCs w:val="24"/>
              </w:rPr>
              <w:t>NGS_i7_N714</w:t>
            </w:r>
          </w:p>
        </w:tc>
        <w:tc>
          <w:tcPr>
            <w:tcW w:w="6991" w:type="dxa"/>
          </w:tcPr>
          <w:p w14:paraId="667AC4EC" w14:textId="77777777" w:rsidR="00870ADB" w:rsidRDefault="00140AAC">
            <w:pPr>
              <w:spacing w:after="0" w:line="240" w:lineRule="auto"/>
              <w:rPr>
                <w:sz w:val="24"/>
                <w:szCs w:val="24"/>
              </w:rPr>
            </w:pPr>
            <w:r>
              <w:rPr>
                <w:sz w:val="24"/>
                <w:szCs w:val="24"/>
              </w:rPr>
              <w:t>5′CAAGCAGAAGACGGCATACGAGAT</w:t>
            </w:r>
            <w:r>
              <w:rPr>
                <w:color w:val="C00000"/>
                <w:sz w:val="24"/>
                <w:szCs w:val="24"/>
              </w:rPr>
              <w:t>TCATGAGC</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0EE18248" w14:textId="77777777" w:rsidR="00870ADB" w:rsidRDefault="00140AAC">
            <w:pPr>
              <w:spacing w:after="0" w:line="240" w:lineRule="auto"/>
              <w:rPr>
                <w:sz w:val="24"/>
                <w:szCs w:val="24"/>
              </w:rPr>
            </w:pPr>
            <w:r>
              <w:rPr>
                <w:sz w:val="24"/>
                <w:szCs w:val="24"/>
              </w:rPr>
              <w:t>N714</w:t>
            </w:r>
          </w:p>
        </w:tc>
      </w:tr>
      <w:tr w:rsidR="00870ADB" w14:paraId="50FFB0BF" w14:textId="77777777">
        <w:tc>
          <w:tcPr>
            <w:tcW w:w="1570" w:type="dxa"/>
          </w:tcPr>
          <w:p w14:paraId="1841DF2A" w14:textId="77777777" w:rsidR="00870ADB" w:rsidRDefault="00140AAC">
            <w:pPr>
              <w:spacing w:after="0" w:line="240" w:lineRule="auto"/>
              <w:rPr>
                <w:sz w:val="24"/>
                <w:szCs w:val="24"/>
              </w:rPr>
            </w:pPr>
            <w:r>
              <w:rPr>
                <w:sz w:val="24"/>
                <w:szCs w:val="24"/>
              </w:rPr>
              <w:t>NGS_i7_N715</w:t>
            </w:r>
          </w:p>
        </w:tc>
        <w:tc>
          <w:tcPr>
            <w:tcW w:w="6991" w:type="dxa"/>
          </w:tcPr>
          <w:p w14:paraId="321B1AE9" w14:textId="77777777" w:rsidR="00870ADB" w:rsidRDefault="00140AAC">
            <w:pPr>
              <w:spacing w:after="0" w:line="240" w:lineRule="auto"/>
              <w:rPr>
                <w:sz w:val="24"/>
                <w:szCs w:val="24"/>
              </w:rPr>
            </w:pPr>
            <w:r>
              <w:rPr>
                <w:sz w:val="24"/>
                <w:szCs w:val="24"/>
              </w:rPr>
              <w:t>5′CAAGCAGAAGACGGCATACGAGAT</w:t>
            </w:r>
            <w:r>
              <w:rPr>
                <w:color w:val="C00000"/>
                <w:sz w:val="24"/>
                <w:szCs w:val="24"/>
              </w:rPr>
              <w:t>CCTGAGAT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54E42F84" w14:textId="77777777" w:rsidR="00870ADB" w:rsidRDefault="00140AAC">
            <w:pPr>
              <w:spacing w:after="0" w:line="240" w:lineRule="auto"/>
              <w:rPr>
                <w:sz w:val="24"/>
                <w:szCs w:val="24"/>
              </w:rPr>
            </w:pPr>
            <w:r>
              <w:rPr>
                <w:sz w:val="24"/>
                <w:szCs w:val="24"/>
              </w:rPr>
              <w:t>N715</w:t>
            </w:r>
          </w:p>
        </w:tc>
      </w:tr>
      <w:tr w:rsidR="00870ADB" w14:paraId="43CA0760" w14:textId="77777777">
        <w:tc>
          <w:tcPr>
            <w:tcW w:w="1570" w:type="dxa"/>
          </w:tcPr>
          <w:p w14:paraId="7C2C6866" w14:textId="77777777" w:rsidR="00870ADB" w:rsidRDefault="00140AAC">
            <w:pPr>
              <w:spacing w:after="0" w:line="240" w:lineRule="auto"/>
              <w:rPr>
                <w:sz w:val="24"/>
                <w:szCs w:val="24"/>
              </w:rPr>
            </w:pPr>
            <w:r>
              <w:rPr>
                <w:sz w:val="24"/>
                <w:szCs w:val="24"/>
              </w:rPr>
              <w:t>NGS_i7_N716</w:t>
            </w:r>
          </w:p>
        </w:tc>
        <w:tc>
          <w:tcPr>
            <w:tcW w:w="6991" w:type="dxa"/>
          </w:tcPr>
          <w:p w14:paraId="4EAE092A" w14:textId="77777777" w:rsidR="00870ADB" w:rsidRDefault="00140AAC">
            <w:pPr>
              <w:spacing w:after="0" w:line="240" w:lineRule="auto"/>
              <w:rPr>
                <w:sz w:val="24"/>
                <w:szCs w:val="24"/>
              </w:rPr>
            </w:pPr>
            <w:r>
              <w:rPr>
                <w:sz w:val="24"/>
                <w:szCs w:val="24"/>
              </w:rPr>
              <w:t>5′CAAGCAGAAGACGGCATACGAGAT</w:t>
            </w:r>
            <w:r>
              <w:rPr>
                <w:color w:val="C00000"/>
                <w:sz w:val="24"/>
                <w:szCs w:val="24"/>
              </w:rPr>
              <w:t>TAGCGAGT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05A270B2" w14:textId="77777777" w:rsidR="00870ADB" w:rsidRDefault="00140AAC">
            <w:pPr>
              <w:spacing w:after="0" w:line="240" w:lineRule="auto"/>
              <w:rPr>
                <w:sz w:val="24"/>
                <w:szCs w:val="24"/>
              </w:rPr>
            </w:pPr>
            <w:r>
              <w:rPr>
                <w:sz w:val="24"/>
                <w:szCs w:val="24"/>
              </w:rPr>
              <w:t>N716</w:t>
            </w:r>
          </w:p>
        </w:tc>
      </w:tr>
      <w:tr w:rsidR="00870ADB" w14:paraId="33C789EB" w14:textId="77777777">
        <w:tc>
          <w:tcPr>
            <w:tcW w:w="1570" w:type="dxa"/>
          </w:tcPr>
          <w:p w14:paraId="3889B5E2" w14:textId="77777777" w:rsidR="00870ADB" w:rsidRDefault="00140AAC">
            <w:pPr>
              <w:spacing w:after="0" w:line="240" w:lineRule="auto"/>
              <w:rPr>
                <w:sz w:val="24"/>
                <w:szCs w:val="24"/>
              </w:rPr>
            </w:pPr>
            <w:r>
              <w:rPr>
                <w:sz w:val="24"/>
                <w:szCs w:val="24"/>
              </w:rPr>
              <w:t>NGS_i7_N718</w:t>
            </w:r>
          </w:p>
        </w:tc>
        <w:tc>
          <w:tcPr>
            <w:tcW w:w="6991" w:type="dxa"/>
          </w:tcPr>
          <w:p w14:paraId="161367EF" w14:textId="77777777" w:rsidR="00870ADB" w:rsidRDefault="00140AAC">
            <w:pPr>
              <w:spacing w:after="0" w:line="240" w:lineRule="auto"/>
              <w:rPr>
                <w:sz w:val="24"/>
                <w:szCs w:val="24"/>
              </w:rPr>
            </w:pPr>
            <w:r>
              <w:rPr>
                <w:sz w:val="24"/>
                <w:szCs w:val="24"/>
              </w:rPr>
              <w:t>5′CAAGCAGAAGACGGCATACGAGAT</w:t>
            </w:r>
            <w:r>
              <w:rPr>
                <w:color w:val="C00000"/>
                <w:sz w:val="24"/>
                <w:szCs w:val="24"/>
              </w:rPr>
              <w:t>GTAGCTCC</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01870495" w14:textId="77777777" w:rsidR="00870ADB" w:rsidRDefault="00140AAC">
            <w:pPr>
              <w:spacing w:after="0" w:line="240" w:lineRule="auto"/>
              <w:rPr>
                <w:sz w:val="24"/>
                <w:szCs w:val="24"/>
              </w:rPr>
            </w:pPr>
            <w:r>
              <w:rPr>
                <w:sz w:val="24"/>
                <w:szCs w:val="24"/>
              </w:rPr>
              <w:t>N718</w:t>
            </w:r>
          </w:p>
        </w:tc>
      </w:tr>
      <w:tr w:rsidR="00870ADB" w14:paraId="0304C2FA" w14:textId="77777777">
        <w:tc>
          <w:tcPr>
            <w:tcW w:w="1570" w:type="dxa"/>
          </w:tcPr>
          <w:p w14:paraId="0902C249" w14:textId="77777777" w:rsidR="00870ADB" w:rsidRDefault="00140AAC">
            <w:pPr>
              <w:spacing w:after="0" w:line="240" w:lineRule="auto"/>
              <w:rPr>
                <w:sz w:val="24"/>
                <w:szCs w:val="24"/>
              </w:rPr>
            </w:pPr>
            <w:r>
              <w:rPr>
                <w:sz w:val="24"/>
                <w:szCs w:val="24"/>
              </w:rPr>
              <w:t>NGS_i7_N719</w:t>
            </w:r>
          </w:p>
        </w:tc>
        <w:tc>
          <w:tcPr>
            <w:tcW w:w="6991" w:type="dxa"/>
          </w:tcPr>
          <w:p w14:paraId="49E41531" w14:textId="77777777" w:rsidR="00870ADB" w:rsidRDefault="00140AAC">
            <w:pPr>
              <w:spacing w:after="0" w:line="240" w:lineRule="auto"/>
              <w:rPr>
                <w:sz w:val="24"/>
                <w:szCs w:val="24"/>
              </w:rPr>
            </w:pPr>
            <w:r>
              <w:rPr>
                <w:sz w:val="24"/>
                <w:szCs w:val="24"/>
              </w:rPr>
              <w:t>5′CAAGCAGAAGACGGCATACGAGAT</w:t>
            </w:r>
            <w:r>
              <w:rPr>
                <w:color w:val="C00000"/>
                <w:sz w:val="24"/>
                <w:szCs w:val="24"/>
              </w:rPr>
              <w:t>TACTACGC</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4E0DD081" w14:textId="77777777" w:rsidR="00870ADB" w:rsidRDefault="00140AAC">
            <w:pPr>
              <w:spacing w:after="0" w:line="240" w:lineRule="auto"/>
              <w:rPr>
                <w:sz w:val="24"/>
                <w:szCs w:val="24"/>
              </w:rPr>
            </w:pPr>
            <w:r>
              <w:rPr>
                <w:sz w:val="24"/>
                <w:szCs w:val="24"/>
              </w:rPr>
              <w:t>N719</w:t>
            </w:r>
          </w:p>
        </w:tc>
      </w:tr>
      <w:tr w:rsidR="00870ADB" w14:paraId="0DB0D7FC" w14:textId="77777777">
        <w:tc>
          <w:tcPr>
            <w:tcW w:w="1570" w:type="dxa"/>
          </w:tcPr>
          <w:p w14:paraId="68B8A9B0" w14:textId="77777777" w:rsidR="00870ADB" w:rsidRDefault="00140AAC">
            <w:pPr>
              <w:spacing w:after="0" w:line="240" w:lineRule="auto"/>
              <w:rPr>
                <w:sz w:val="24"/>
                <w:szCs w:val="24"/>
              </w:rPr>
            </w:pPr>
            <w:r>
              <w:rPr>
                <w:sz w:val="24"/>
                <w:szCs w:val="24"/>
              </w:rPr>
              <w:t>NGS_i7_N720</w:t>
            </w:r>
          </w:p>
        </w:tc>
        <w:tc>
          <w:tcPr>
            <w:tcW w:w="6991" w:type="dxa"/>
          </w:tcPr>
          <w:p w14:paraId="0F52BFFA" w14:textId="77777777" w:rsidR="00870ADB" w:rsidRDefault="00140AAC">
            <w:pPr>
              <w:spacing w:after="0" w:line="240" w:lineRule="auto"/>
              <w:rPr>
                <w:sz w:val="24"/>
                <w:szCs w:val="24"/>
              </w:rPr>
            </w:pPr>
            <w:r>
              <w:rPr>
                <w:sz w:val="24"/>
                <w:szCs w:val="24"/>
              </w:rPr>
              <w:t>5′CAAGCAGAAGACGGCATACGAGAT</w:t>
            </w:r>
            <w:r>
              <w:rPr>
                <w:color w:val="C00000"/>
                <w:sz w:val="24"/>
                <w:szCs w:val="24"/>
              </w:rPr>
              <w:t>AGGCTCCG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749B87AC" w14:textId="77777777" w:rsidR="00870ADB" w:rsidRDefault="00140AAC">
            <w:pPr>
              <w:spacing w:after="0" w:line="240" w:lineRule="auto"/>
              <w:rPr>
                <w:sz w:val="24"/>
                <w:szCs w:val="24"/>
              </w:rPr>
            </w:pPr>
            <w:r>
              <w:rPr>
                <w:sz w:val="24"/>
                <w:szCs w:val="24"/>
              </w:rPr>
              <w:t>N720</w:t>
            </w:r>
          </w:p>
        </w:tc>
      </w:tr>
      <w:tr w:rsidR="00870ADB" w14:paraId="30204A96" w14:textId="77777777">
        <w:tc>
          <w:tcPr>
            <w:tcW w:w="1570" w:type="dxa"/>
          </w:tcPr>
          <w:p w14:paraId="545A93D2" w14:textId="77777777" w:rsidR="00870ADB" w:rsidRDefault="00140AAC">
            <w:pPr>
              <w:spacing w:after="0" w:line="240" w:lineRule="auto"/>
              <w:rPr>
                <w:sz w:val="24"/>
                <w:szCs w:val="24"/>
              </w:rPr>
            </w:pPr>
            <w:r>
              <w:rPr>
                <w:sz w:val="24"/>
                <w:szCs w:val="24"/>
              </w:rPr>
              <w:t>NGS_i7_N721</w:t>
            </w:r>
          </w:p>
        </w:tc>
        <w:tc>
          <w:tcPr>
            <w:tcW w:w="6991" w:type="dxa"/>
          </w:tcPr>
          <w:p w14:paraId="31E5BEC0" w14:textId="77777777" w:rsidR="00870ADB" w:rsidRDefault="00140AAC">
            <w:pPr>
              <w:spacing w:after="0" w:line="240" w:lineRule="auto"/>
              <w:rPr>
                <w:sz w:val="24"/>
                <w:szCs w:val="24"/>
              </w:rPr>
            </w:pPr>
            <w:r>
              <w:rPr>
                <w:sz w:val="24"/>
                <w:szCs w:val="24"/>
              </w:rPr>
              <w:t>5′CAAGCAGAAGACGGCATACGAGAT</w:t>
            </w:r>
            <w:r>
              <w:rPr>
                <w:color w:val="C00000"/>
                <w:sz w:val="24"/>
                <w:szCs w:val="24"/>
              </w:rPr>
              <w:t>GCAGCGTA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55D38EF6" w14:textId="77777777" w:rsidR="00870ADB" w:rsidRDefault="00140AAC">
            <w:pPr>
              <w:spacing w:after="0" w:line="240" w:lineRule="auto"/>
              <w:rPr>
                <w:sz w:val="24"/>
                <w:szCs w:val="24"/>
              </w:rPr>
            </w:pPr>
            <w:r>
              <w:rPr>
                <w:sz w:val="24"/>
                <w:szCs w:val="24"/>
              </w:rPr>
              <w:t>N721</w:t>
            </w:r>
          </w:p>
        </w:tc>
      </w:tr>
      <w:tr w:rsidR="00870ADB" w14:paraId="3AE6380E" w14:textId="77777777">
        <w:tc>
          <w:tcPr>
            <w:tcW w:w="1570" w:type="dxa"/>
          </w:tcPr>
          <w:p w14:paraId="61DA2073" w14:textId="77777777" w:rsidR="00870ADB" w:rsidRDefault="00140AAC">
            <w:pPr>
              <w:spacing w:after="0" w:line="240" w:lineRule="auto"/>
              <w:rPr>
                <w:sz w:val="24"/>
                <w:szCs w:val="24"/>
              </w:rPr>
            </w:pPr>
            <w:r>
              <w:rPr>
                <w:sz w:val="24"/>
                <w:szCs w:val="24"/>
              </w:rPr>
              <w:t>NGS_i7_N722</w:t>
            </w:r>
          </w:p>
        </w:tc>
        <w:tc>
          <w:tcPr>
            <w:tcW w:w="6991" w:type="dxa"/>
          </w:tcPr>
          <w:p w14:paraId="081BD251" w14:textId="77777777" w:rsidR="00870ADB" w:rsidRDefault="00140AAC">
            <w:pPr>
              <w:spacing w:after="0" w:line="240" w:lineRule="auto"/>
              <w:rPr>
                <w:sz w:val="24"/>
                <w:szCs w:val="24"/>
              </w:rPr>
            </w:pPr>
            <w:r>
              <w:rPr>
                <w:sz w:val="24"/>
                <w:szCs w:val="24"/>
              </w:rPr>
              <w:t>5′CAAGCAGAAGACGGCATACGAGAT</w:t>
            </w:r>
            <w:r>
              <w:rPr>
                <w:color w:val="C00000"/>
                <w:sz w:val="24"/>
                <w:szCs w:val="24"/>
              </w:rPr>
              <w:t>CTGCGCAT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2E602E8A" w14:textId="77777777" w:rsidR="00870ADB" w:rsidRDefault="00140AAC">
            <w:pPr>
              <w:spacing w:after="0" w:line="240" w:lineRule="auto"/>
              <w:rPr>
                <w:sz w:val="24"/>
                <w:szCs w:val="24"/>
              </w:rPr>
            </w:pPr>
            <w:r>
              <w:rPr>
                <w:sz w:val="24"/>
                <w:szCs w:val="24"/>
              </w:rPr>
              <w:t>N722</w:t>
            </w:r>
          </w:p>
        </w:tc>
      </w:tr>
      <w:tr w:rsidR="00870ADB" w14:paraId="61399FD5" w14:textId="77777777">
        <w:tc>
          <w:tcPr>
            <w:tcW w:w="1570" w:type="dxa"/>
          </w:tcPr>
          <w:p w14:paraId="2D013559" w14:textId="77777777" w:rsidR="00870ADB" w:rsidRDefault="00140AAC">
            <w:pPr>
              <w:spacing w:after="0" w:line="240" w:lineRule="auto"/>
              <w:rPr>
                <w:sz w:val="24"/>
                <w:szCs w:val="24"/>
              </w:rPr>
            </w:pPr>
            <w:r>
              <w:rPr>
                <w:sz w:val="24"/>
                <w:szCs w:val="24"/>
              </w:rPr>
              <w:t>NGS_i7_N723</w:t>
            </w:r>
          </w:p>
        </w:tc>
        <w:tc>
          <w:tcPr>
            <w:tcW w:w="6991" w:type="dxa"/>
          </w:tcPr>
          <w:p w14:paraId="22685D04" w14:textId="77777777" w:rsidR="00870ADB" w:rsidRDefault="00140AAC">
            <w:pPr>
              <w:spacing w:after="0" w:line="240" w:lineRule="auto"/>
              <w:rPr>
                <w:sz w:val="24"/>
                <w:szCs w:val="24"/>
              </w:rPr>
            </w:pPr>
            <w:r>
              <w:rPr>
                <w:sz w:val="24"/>
                <w:szCs w:val="24"/>
              </w:rPr>
              <w:t>5′CAAGCAGAAGACGGCATACGAGAT</w:t>
            </w:r>
            <w:r>
              <w:rPr>
                <w:color w:val="C00000"/>
                <w:sz w:val="24"/>
                <w:szCs w:val="24"/>
              </w:rPr>
              <w:t>GAGCGCTA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18C53973" w14:textId="77777777" w:rsidR="00870ADB" w:rsidRDefault="00140AAC">
            <w:pPr>
              <w:spacing w:after="0" w:line="240" w:lineRule="auto"/>
              <w:rPr>
                <w:sz w:val="24"/>
                <w:szCs w:val="24"/>
              </w:rPr>
            </w:pPr>
            <w:r>
              <w:rPr>
                <w:sz w:val="24"/>
                <w:szCs w:val="24"/>
              </w:rPr>
              <w:t>N723</w:t>
            </w:r>
          </w:p>
        </w:tc>
      </w:tr>
      <w:tr w:rsidR="00870ADB" w14:paraId="6B0DABBC" w14:textId="77777777">
        <w:tc>
          <w:tcPr>
            <w:tcW w:w="1570" w:type="dxa"/>
          </w:tcPr>
          <w:p w14:paraId="7AB58AE9" w14:textId="77777777" w:rsidR="00870ADB" w:rsidRDefault="00140AAC">
            <w:pPr>
              <w:spacing w:after="0" w:line="240" w:lineRule="auto"/>
              <w:rPr>
                <w:sz w:val="24"/>
                <w:szCs w:val="24"/>
              </w:rPr>
            </w:pPr>
            <w:r>
              <w:rPr>
                <w:sz w:val="24"/>
                <w:szCs w:val="24"/>
              </w:rPr>
              <w:t>NGS_i7_N724</w:t>
            </w:r>
          </w:p>
        </w:tc>
        <w:tc>
          <w:tcPr>
            <w:tcW w:w="6991" w:type="dxa"/>
          </w:tcPr>
          <w:p w14:paraId="219F195D" w14:textId="77777777" w:rsidR="00870ADB" w:rsidRDefault="00140AAC">
            <w:pPr>
              <w:spacing w:after="0" w:line="240" w:lineRule="auto"/>
              <w:rPr>
                <w:sz w:val="24"/>
                <w:szCs w:val="24"/>
              </w:rPr>
            </w:pPr>
            <w:r>
              <w:rPr>
                <w:sz w:val="24"/>
                <w:szCs w:val="24"/>
              </w:rPr>
              <w:t>5′CAAGCAGAAGACGGCATACGAGAT</w:t>
            </w:r>
            <w:r>
              <w:rPr>
                <w:color w:val="C00000"/>
                <w:sz w:val="24"/>
                <w:szCs w:val="24"/>
              </w:rPr>
              <w:t>CGCTCAGT</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6F9CBD0E" w14:textId="77777777" w:rsidR="00870ADB" w:rsidRDefault="00140AAC">
            <w:pPr>
              <w:spacing w:after="0" w:line="240" w:lineRule="auto"/>
              <w:rPr>
                <w:sz w:val="24"/>
                <w:szCs w:val="24"/>
              </w:rPr>
            </w:pPr>
            <w:r>
              <w:rPr>
                <w:sz w:val="24"/>
                <w:szCs w:val="24"/>
              </w:rPr>
              <w:t>N724</w:t>
            </w:r>
          </w:p>
        </w:tc>
      </w:tr>
      <w:tr w:rsidR="00870ADB" w14:paraId="17BD8358" w14:textId="77777777">
        <w:tc>
          <w:tcPr>
            <w:tcW w:w="1570" w:type="dxa"/>
          </w:tcPr>
          <w:p w14:paraId="068229A3" w14:textId="77777777" w:rsidR="00870ADB" w:rsidRDefault="00140AAC">
            <w:pPr>
              <w:spacing w:after="0" w:line="240" w:lineRule="auto"/>
              <w:rPr>
                <w:sz w:val="24"/>
                <w:szCs w:val="24"/>
              </w:rPr>
            </w:pPr>
            <w:r>
              <w:rPr>
                <w:sz w:val="24"/>
                <w:szCs w:val="24"/>
              </w:rPr>
              <w:t>NGS_i7_N726</w:t>
            </w:r>
          </w:p>
        </w:tc>
        <w:tc>
          <w:tcPr>
            <w:tcW w:w="6991" w:type="dxa"/>
          </w:tcPr>
          <w:p w14:paraId="4A83F9B4" w14:textId="77777777" w:rsidR="00870ADB" w:rsidRDefault="00140AAC">
            <w:pPr>
              <w:spacing w:after="0" w:line="240" w:lineRule="auto"/>
              <w:rPr>
                <w:sz w:val="24"/>
                <w:szCs w:val="24"/>
              </w:rPr>
            </w:pPr>
            <w:r>
              <w:rPr>
                <w:sz w:val="24"/>
                <w:szCs w:val="24"/>
              </w:rPr>
              <w:t>5′CAAGCAGAAGACGGCATACGAGAT</w:t>
            </w:r>
            <w:r>
              <w:rPr>
                <w:color w:val="C00000"/>
                <w:sz w:val="24"/>
                <w:szCs w:val="24"/>
              </w:rPr>
              <w:t>GTCTTAGG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440F3DAA" w14:textId="77777777" w:rsidR="00870ADB" w:rsidRDefault="00140AAC">
            <w:pPr>
              <w:spacing w:after="0" w:line="240" w:lineRule="auto"/>
              <w:rPr>
                <w:sz w:val="24"/>
                <w:szCs w:val="24"/>
              </w:rPr>
            </w:pPr>
            <w:r>
              <w:rPr>
                <w:sz w:val="24"/>
                <w:szCs w:val="24"/>
              </w:rPr>
              <w:t>N726</w:t>
            </w:r>
          </w:p>
        </w:tc>
      </w:tr>
      <w:tr w:rsidR="00870ADB" w14:paraId="4B544DD1" w14:textId="77777777">
        <w:tc>
          <w:tcPr>
            <w:tcW w:w="1570" w:type="dxa"/>
          </w:tcPr>
          <w:p w14:paraId="5C647F9D" w14:textId="77777777" w:rsidR="00870ADB" w:rsidRDefault="00140AAC">
            <w:pPr>
              <w:spacing w:after="0" w:line="240" w:lineRule="auto"/>
              <w:rPr>
                <w:sz w:val="24"/>
                <w:szCs w:val="24"/>
              </w:rPr>
            </w:pPr>
            <w:r>
              <w:rPr>
                <w:sz w:val="24"/>
                <w:szCs w:val="24"/>
              </w:rPr>
              <w:t>NGS_i7_N727</w:t>
            </w:r>
          </w:p>
        </w:tc>
        <w:tc>
          <w:tcPr>
            <w:tcW w:w="6991" w:type="dxa"/>
          </w:tcPr>
          <w:p w14:paraId="1680902A" w14:textId="77777777" w:rsidR="00870ADB" w:rsidRDefault="00140AAC">
            <w:pPr>
              <w:spacing w:after="0" w:line="240" w:lineRule="auto"/>
              <w:rPr>
                <w:sz w:val="24"/>
                <w:szCs w:val="24"/>
              </w:rPr>
            </w:pPr>
            <w:r>
              <w:rPr>
                <w:sz w:val="24"/>
                <w:szCs w:val="24"/>
              </w:rPr>
              <w:t>5′CAAGCAGAAGACGGCATACGAGAT</w:t>
            </w:r>
            <w:r>
              <w:rPr>
                <w:color w:val="C00000"/>
                <w:sz w:val="24"/>
                <w:szCs w:val="24"/>
              </w:rPr>
              <w:t>ACTGATCG</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5D2764D6" w14:textId="77777777" w:rsidR="00870ADB" w:rsidRDefault="00140AAC">
            <w:pPr>
              <w:spacing w:after="0" w:line="240" w:lineRule="auto"/>
              <w:rPr>
                <w:sz w:val="24"/>
                <w:szCs w:val="24"/>
              </w:rPr>
            </w:pPr>
            <w:r>
              <w:rPr>
                <w:sz w:val="24"/>
                <w:szCs w:val="24"/>
              </w:rPr>
              <w:t>N727</w:t>
            </w:r>
          </w:p>
        </w:tc>
      </w:tr>
      <w:tr w:rsidR="00870ADB" w14:paraId="2633E253" w14:textId="77777777">
        <w:tc>
          <w:tcPr>
            <w:tcW w:w="1570" w:type="dxa"/>
          </w:tcPr>
          <w:p w14:paraId="7C3A303A" w14:textId="77777777" w:rsidR="00870ADB" w:rsidRDefault="00140AAC">
            <w:pPr>
              <w:spacing w:after="0" w:line="240" w:lineRule="auto"/>
              <w:rPr>
                <w:sz w:val="24"/>
                <w:szCs w:val="24"/>
              </w:rPr>
            </w:pPr>
            <w:r>
              <w:rPr>
                <w:sz w:val="24"/>
                <w:szCs w:val="24"/>
              </w:rPr>
              <w:t>NGS_i7_N728</w:t>
            </w:r>
          </w:p>
        </w:tc>
        <w:tc>
          <w:tcPr>
            <w:tcW w:w="6991" w:type="dxa"/>
          </w:tcPr>
          <w:p w14:paraId="5F591116" w14:textId="77777777" w:rsidR="00870ADB" w:rsidRDefault="00140AAC">
            <w:pPr>
              <w:spacing w:after="0" w:line="240" w:lineRule="auto"/>
              <w:rPr>
                <w:sz w:val="24"/>
                <w:szCs w:val="24"/>
              </w:rPr>
            </w:pPr>
            <w:r>
              <w:rPr>
                <w:sz w:val="24"/>
                <w:szCs w:val="24"/>
              </w:rPr>
              <w:t>5′CAAGCAGAAGACGGCATACGAGAT</w:t>
            </w:r>
            <w:r>
              <w:rPr>
                <w:color w:val="C00000"/>
                <w:sz w:val="24"/>
                <w:szCs w:val="24"/>
              </w:rPr>
              <w:t>TAGCTGCA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76F1681C" w14:textId="77777777" w:rsidR="00870ADB" w:rsidRDefault="00140AAC">
            <w:pPr>
              <w:spacing w:after="0" w:line="240" w:lineRule="auto"/>
              <w:rPr>
                <w:sz w:val="24"/>
                <w:szCs w:val="24"/>
              </w:rPr>
            </w:pPr>
            <w:r>
              <w:rPr>
                <w:sz w:val="24"/>
                <w:szCs w:val="24"/>
              </w:rPr>
              <w:t>N728</w:t>
            </w:r>
          </w:p>
        </w:tc>
      </w:tr>
      <w:tr w:rsidR="00870ADB" w14:paraId="6D6AEA07" w14:textId="77777777">
        <w:tc>
          <w:tcPr>
            <w:tcW w:w="1570" w:type="dxa"/>
          </w:tcPr>
          <w:p w14:paraId="2F7E5036" w14:textId="77777777" w:rsidR="00870ADB" w:rsidRDefault="00140AAC">
            <w:pPr>
              <w:spacing w:after="0" w:line="240" w:lineRule="auto"/>
              <w:rPr>
                <w:sz w:val="24"/>
                <w:szCs w:val="24"/>
              </w:rPr>
            </w:pPr>
            <w:r>
              <w:rPr>
                <w:sz w:val="24"/>
                <w:szCs w:val="24"/>
              </w:rPr>
              <w:lastRenderedPageBreak/>
              <w:t>NGS_i7_N729</w:t>
            </w:r>
          </w:p>
        </w:tc>
        <w:tc>
          <w:tcPr>
            <w:tcW w:w="6991" w:type="dxa"/>
          </w:tcPr>
          <w:p w14:paraId="1BD7FB17" w14:textId="77777777" w:rsidR="00870ADB" w:rsidRDefault="00140AAC">
            <w:pPr>
              <w:spacing w:after="0" w:line="240" w:lineRule="auto"/>
              <w:rPr>
                <w:sz w:val="24"/>
                <w:szCs w:val="24"/>
              </w:rPr>
            </w:pPr>
            <w:r>
              <w:rPr>
                <w:sz w:val="24"/>
                <w:szCs w:val="24"/>
              </w:rPr>
              <w:t>5′CAAGCAGAAGACGGCATACGAGAT</w:t>
            </w:r>
            <w:r>
              <w:rPr>
                <w:color w:val="C00000"/>
                <w:sz w:val="24"/>
                <w:szCs w:val="24"/>
              </w:rPr>
              <w:t>GACGTCGA</w:t>
            </w:r>
            <w:r>
              <w:rPr>
                <w:sz w:val="24"/>
                <w:szCs w:val="24"/>
              </w:rPr>
              <w:t>GTCTCGTGGGCTCGG</w:t>
            </w:r>
            <w:r>
              <w:rPr>
                <w:rFonts w:ascii="Gautami" w:eastAsia="Gautami" w:hAnsi="Gautami" w:cs="Gautami"/>
                <w:sz w:val="24"/>
                <w:szCs w:val="24"/>
              </w:rPr>
              <w:t>-</w:t>
            </w:r>
            <w:r>
              <w:rPr>
                <w:sz w:val="24"/>
                <w:szCs w:val="24"/>
              </w:rPr>
              <w:t xml:space="preserve">3′ </w:t>
            </w:r>
          </w:p>
        </w:tc>
        <w:tc>
          <w:tcPr>
            <w:tcW w:w="769" w:type="dxa"/>
          </w:tcPr>
          <w:p w14:paraId="47C8622B" w14:textId="77777777" w:rsidR="00870ADB" w:rsidRDefault="00140AAC">
            <w:pPr>
              <w:spacing w:after="0" w:line="240" w:lineRule="auto"/>
              <w:rPr>
                <w:sz w:val="24"/>
                <w:szCs w:val="24"/>
              </w:rPr>
            </w:pPr>
            <w:r>
              <w:rPr>
                <w:sz w:val="24"/>
                <w:szCs w:val="24"/>
              </w:rPr>
              <w:t>N729</w:t>
            </w:r>
          </w:p>
        </w:tc>
      </w:tr>
    </w:tbl>
    <w:p w14:paraId="39A109A7" w14:textId="77777777" w:rsidR="00870ADB" w:rsidRDefault="00140AAC">
      <w:pPr>
        <w:jc w:val="both"/>
        <w:rPr>
          <w:color w:val="2F5496"/>
          <w:sz w:val="32"/>
          <w:szCs w:val="32"/>
        </w:rPr>
      </w:pPr>
      <w:r>
        <w:rPr>
          <w:color w:val="2F5496"/>
          <w:sz w:val="32"/>
          <w:szCs w:val="32"/>
        </w:rPr>
        <w:t xml:space="preserve"> </w:t>
      </w:r>
    </w:p>
    <w:p w14:paraId="71FC0FED" w14:textId="77777777" w:rsidR="00870ADB" w:rsidRDefault="00870ADB">
      <w:pPr>
        <w:pStyle w:val="Heading1"/>
        <w:ind w:left="0" w:firstLine="0"/>
        <w:jc w:val="both"/>
      </w:pPr>
    </w:p>
    <w:p w14:paraId="6DFBE324" w14:textId="77777777" w:rsidR="00870ADB" w:rsidRDefault="00140AAC">
      <w:pPr>
        <w:jc w:val="both"/>
        <w:rPr>
          <w:color w:val="2F5496"/>
          <w:sz w:val="32"/>
          <w:szCs w:val="32"/>
        </w:rPr>
      </w:pPr>
      <w:r>
        <w:br w:type="page"/>
      </w:r>
    </w:p>
    <w:p w14:paraId="7345D995" w14:textId="0612CE61" w:rsidR="00870ADB" w:rsidRDefault="00140AAC">
      <w:pPr>
        <w:pStyle w:val="Heading1"/>
        <w:ind w:left="360"/>
        <w:jc w:val="both"/>
      </w:pPr>
      <w:bookmarkStart w:id="44" w:name="_Toc83736470"/>
      <w:r>
        <w:lastRenderedPageBreak/>
        <w:t xml:space="preserve">Annex </w:t>
      </w:r>
      <w:r w:rsidR="00C92C11">
        <w:t>5</w:t>
      </w:r>
      <w:r>
        <w:t>. Total list of costs</w:t>
      </w:r>
      <w:bookmarkEnd w:id="44"/>
    </w:p>
    <w:p w14:paraId="59B90C8F" w14:textId="77777777" w:rsidR="00870ADB" w:rsidRDefault="00140AAC">
      <w:r>
        <w:t>Table 1. Field Sampling</w:t>
      </w:r>
    </w:p>
    <w:p w14:paraId="2B23A54A" w14:textId="77777777" w:rsidR="00870ADB" w:rsidRDefault="00140AAC">
      <w:r>
        <w:rPr>
          <w:noProof/>
        </w:rPr>
        <w:drawing>
          <wp:inline distT="114300" distB="114300" distL="114300" distR="114300" wp14:anchorId="2BE27C3F" wp14:editId="2AC54D83">
            <wp:extent cx="5943600" cy="2857500"/>
            <wp:effectExtent l="0" t="0" r="0" b="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3"/>
                    <a:srcRect/>
                    <a:stretch>
                      <a:fillRect/>
                    </a:stretch>
                  </pic:blipFill>
                  <pic:spPr>
                    <a:xfrm>
                      <a:off x="0" y="0"/>
                      <a:ext cx="5943600" cy="2857500"/>
                    </a:xfrm>
                    <a:prstGeom prst="rect">
                      <a:avLst/>
                    </a:prstGeom>
                    <a:ln/>
                  </pic:spPr>
                </pic:pic>
              </a:graphicData>
            </a:graphic>
          </wp:inline>
        </w:drawing>
      </w:r>
    </w:p>
    <w:p w14:paraId="1188CB79" w14:textId="77777777" w:rsidR="00870ADB" w:rsidRDefault="00140AAC">
      <w:r>
        <w:t>Table 2. Sample processing</w:t>
      </w:r>
    </w:p>
    <w:p w14:paraId="47F28E4A" w14:textId="77777777" w:rsidR="00870ADB" w:rsidRDefault="00140AAC">
      <w:r>
        <w:rPr>
          <w:noProof/>
        </w:rPr>
        <w:drawing>
          <wp:inline distT="114300" distB="114300" distL="114300" distR="114300" wp14:anchorId="6E3B5F26" wp14:editId="76BE165C">
            <wp:extent cx="5943600" cy="1701800"/>
            <wp:effectExtent l="0" t="0" r="0" b="0"/>
            <wp:docPr id="2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24"/>
                    <a:srcRect/>
                    <a:stretch>
                      <a:fillRect/>
                    </a:stretch>
                  </pic:blipFill>
                  <pic:spPr>
                    <a:xfrm>
                      <a:off x="0" y="0"/>
                      <a:ext cx="5943600" cy="1701800"/>
                    </a:xfrm>
                    <a:prstGeom prst="rect">
                      <a:avLst/>
                    </a:prstGeom>
                    <a:ln/>
                  </pic:spPr>
                </pic:pic>
              </a:graphicData>
            </a:graphic>
          </wp:inline>
        </w:drawing>
      </w:r>
    </w:p>
    <w:p w14:paraId="3F49829A" w14:textId="77777777" w:rsidR="00870ADB" w:rsidRDefault="00870ADB"/>
    <w:p w14:paraId="02241FFF" w14:textId="77777777" w:rsidR="00870ADB" w:rsidRDefault="00140AAC">
      <w:r>
        <w:t>Table 3. DNA extraction reagents</w:t>
      </w:r>
    </w:p>
    <w:p w14:paraId="3EEC2924" w14:textId="77777777" w:rsidR="00870ADB" w:rsidRDefault="00140AAC">
      <w:r>
        <w:rPr>
          <w:noProof/>
        </w:rPr>
        <w:lastRenderedPageBreak/>
        <w:drawing>
          <wp:inline distT="114300" distB="114300" distL="114300" distR="114300" wp14:anchorId="756CB471" wp14:editId="665337FA">
            <wp:extent cx="5943600" cy="3098800"/>
            <wp:effectExtent l="0" t="0" r="0" b="0"/>
            <wp:docPr id="4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5"/>
                    <a:srcRect/>
                    <a:stretch>
                      <a:fillRect/>
                    </a:stretch>
                  </pic:blipFill>
                  <pic:spPr>
                    <a:xfrm>
                      <a:off x="0" y="0"/>
                      <a:ext cx="5943600" cy="3098800"/>
                    </a:xfrm>
                    <a:prstGeom prst="rect">
                      <a:avLst/>
                    </a:prstGeom>
                    <a:ln/>
                  </pic:spPr>
                </pic:pic>
              </a:graphicData>
            </a:graphic>
          </wp:inline>
        </w:drawing>
      </w:r>
    </w:p>
    <w:p w14:paraId="04F32A11" w14:textId="77777777" w:rsidR="00870ADB" w:rsidRDefault="00140AAC">
      <w:r>
        <w:t>Table 4. PCR reagents</w:t>
      </w:r>
    </w:p>
    <w:p w14:paraId="7FA18C70" w14:textId="77777777" w:rsidR="00870ADB" w:rsidRDefault="00140AAC">
      <w:r>
        <w:rPr>
          <w:noProof/>
        </w:rPr>
        <w:drawing>
          <wp:inline distT="114300" distB="114300" distL="114300" distR="114300" wp14:anchorId="21976570" wp14:editId="481B3794">
            <wp:extent cx="5943600" cy="2108200"/>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6"/>
                    <a:srcRect/>
                    <a:stretch>
                      <a:fillRect/>
                    </a:stretch>
                  </pic:blipFill>
                  <pic:spPr>
                    <a:xfrm>
                      <a:off x="0" y="0"/>
                      <a:ext cx="5943600" cy="2108200"/>
                    </a:xfrm>
                    <a:prstGeom prst="rect">
                      <a:avLst/>
                    </a:prstGeom>
                    <a:ln/>
                  </pic:spPr>
                </pic:pic>
              </a:graphicData>
            </a:graphic>
          </wp:inline>
        </w:drawing>
      </w:r>
    </w:p>
    <w:p w14:paraId="7395A2B7" w14:textId="77777777" w:rsidR="00870ADB" w:rsidRDefault="00870ADB"/>
    <w:p w14:paraId="4E903466" w14:textId="77777777" w:rsidR="00870ADB" w:rsidRDefault="00870ADB"/>
    <w:p w14:paraId="0D3718E1" w14:textId="77777777" w:rsidR="00870ADB" w:rsidRDefault="00140AAC">
      <w:pPr>
        <w:jc w:val="both"/>
        <w:rPr>
          <w:color w:val="2F5496"/>
          <w:sz w:val="32"/>
          <w:szCs w:val="32"/>
        </w:rPr>
      </w:pPr>
      <w:r>
        <w:br w:type="page"/>
      </w:r>
    </w:p>
    <w:p w14:paraId="15C231D4" w14:textId="580E054E" w:rsidR="00870ADB" w:rsidRDefault="00140AAC">
      <w:pPr>
        <w:pStyle w:val="Heading1"/>
        <w:ind w:left="360"/>
        <w:jc w:val="both"/>
      </w:pPr>
      <w:bookmarkStart w:id="45" w:name="_Toc83736471"/>
      <w:r>
        <w:lastRenderedPageBreak/>
        <w:t xml:space="preserve">Annex </w:t>
      </w:r>
      <w:r w:rsidR="00C92C11">
        <w:t>6</w:t>
      </w:r>
      <w:r>
        <w:t>. NCBI SRA submission instructions for metabarcoding samples</w:t>
      </w:r>
      <w:bookmarkEnd w:id="45"/>
    </w:p>
    <w:p w14:paraId="55FE4D6F" w14:textId="77777777" w:rsidR="00870ADB" w:rsidRDefault="00870ADB"/>
    <w:p w14:paraId="17ED76BD" w14:textId="77777777" w:rsidR="00870ADB" w:rsidRDefault="00140AAC">
      <w:pPr>
        <w:numPr>
          <w:ilvl w:val="0"/>
          <w:numId w:val="32"/>
        </w:numPr>
        <w:spacing w:after="0"/>
      </w:pPr>
      <w:r>
        <w:t xml:space="preserve">Go to the NCBI SRA Submission Portal at </w:t>
      </w:r>
      <w:hyperlink r:id="rId127">
        <w:r>
          <w:rPr>
            <w:color w:val="1155CC"/>
            <w:u w:val="single"/>
          </w:rPr>
          <w:t>https://submit.ncbi.nlm.nih.gov/subs/sra/</w:t>
        </w:r>
      </w:hyperlink>
      <w:r>
        <w:t>.</w:t>
      </w:r>
    </w:p>
    <w:p w14:paraId="0BF0FB38" w14:textId="77777777" w:rsidR="00870ADB" w:rsidRDefault="00140AAC">
      <w:pPr>
        <w:numPr>
          <w:ilvl w:val="0"/>
          <w:numId w:val="32"/>
        </w:numPr>
        <w:spacing w:after="0"/>
      </w:pPr>
      <w:r>
        <w:t>Click "New submission".</w:t>
      </w:r>
    </w:p>
    <w:p w14:paraId="36E23C8E" w14:textId="77777777" w:rsidR="00870ADB" w:rsidRDefault="00140AAC">
      <w:pPr>
        <w:numPr>
          <w:ilvl w:val="0"/>
          <w:numId w:val="32"/>
        </w:numPr>
        <w:spacing w:after="0"/>
      </w:pPr>
      <w:r>
        <w:t>Submitter panel: enter your personal details and continue.</w:t>
      </w:r>
    </w:p>
    <w:p w14:paraId="2039E9AE" w14:textId="77777777" w:rsidR="00870ADB" w:rsidRDefault="00140AAC">
      <w:pPr>
        <w:numPr>
          <w:ilvl w:val="0"/>
          <w:numId w:val="32"/>
        </w:numPr>
        <w:spacing w:after="0"/>
      </w:pPr>
      <w:r>
        <w:t xml:space="preserve">General Info panel: in the </w:t>
      </w:r>
      <w:proofErr w:type="spellStart"/>
      <w:r>
        <w:t>BioProject</w:t>
      </w:r>
      <w:proofErr w:type="spellEnd"/>
      <w:r>
        <w:t xml:space="preserve"> section enter the </w:t>
      </w:r>
      <w:proofErr w:type="spellStart"/>
      <w:r>
        <w:t>PacMAN</w:t>
      </w:r>
      <w:proofErr w:type="spellEnd"/>
      <w:r>
        <w:t xml:space="preserve"> </w:t>
      </w:r>
      <w:proofErr w:type="spellStart"/>
      <w:r>
        <w:t>BioProject</w:t>
      </w:r>
      <w:proofErr w:type="spellEnd"/>
      <w:r>
        <w:t xml:space="preserve"> (PRJNA741074).</w:t>
      </w:r>
    </w:p>
    <w:p w14:paraId="68C686BC" w14:textId="77777777" w:rsidR="00870ADB" w:rsidRDefault="00140AAC">
      <w:pPr>
        <w:numPr>
          <w:ilvl w:val="0"/>
          <w:numId w:val="32"/>
        </w:numPr>
        <w:spacing w:after="0"/>
      </w:pPr>
      <w:proofErr w:type="spellStart"/>
      <w:r>
        <w:t>BioSample</w:t>
      </w:r>
      <w:proofErr w:type="spellEnd"/>
      <w:r>
        <w:t xml:space="preserve"> Type panel: under the GSC </w:t>
      </w:r>
      <w:proofErr w:type="spellStart"/>
      <w:r>
        <w:t>MIxS</w:t>
      </w:r>
      <w:proofErr w:type="spellEnd"/>
      <w:r>
        <w:t xml:space="preserve"> packages select MIMARKS Survey related and pick either sediment, water, or miscellaneous.</w:t>
      </w:r>
    </w:p>
    <w:p w14:paraId="232BC1ED" w14:textId="77777777" w:rsidR="00870ADB" w:rsidRDefault="00140AAC">
      <w:pPr>
        <w:numPr>
          <w:ilvl w:val="0"/>
          <w:numId w:val="32"/>
        </w:numPr>
        <w:spacing w:after="0"/>
      </w:pPr>
      <w:proofErr w:type="spellStart"/>
      <w:r>
        <w:t>BioSample</w:t>
      </w:r>
      <w:proofErr w:type="spellEnd"/>
      <w:r>
        <w:t xml:space="preserve"> Attributes panel. Enter the following attributes:</w:t>
      </w:r>
    </w:p>
    <w:p w14:paraId="60BB5C97" w14:textId="77777777" w:rsidR="00870ADB" w:rsidRDefault="00140AAC">
      <w:pPr>
        <w:numPr>
          <w:ilvl w:val="1"/>
          <w:numId w:val="32"/>
        </w:numPr>
        <w:spacing w:after="0"/>
      </w:pPr>
      <w:r>
        <w:t xml:space="preserve">Sample name: </w:t>
      </w:r>
      <w:proofErr w:type="spellStart"/>
      <w:r>
        <w:t>Date_Port_Location_SampleType_Depth_replicate_markerGene</w:t>
      </w:r>
      <w:proofErr w:type="spellEnd"/>
    </w:p>
    <w:p w14:paraId="0EDBEF3D" w14:textId="77777777" w:rsidR="00870ADB" w:rsidRDefault="00140AAC">
      <w:pPr>
        <w:numPr>
          <w:ilvl w:val="2"/>
          <w:numId w:val="32"/>
        </w:numPr>
        <w:spacing w:after="0"/>
      </w:pPr>
      <w:r>
        <w:t>20211105_Suva_Site1_Plate_5m_A_CO1</w:t>
      </w:r>
    </w:p>
    <w:p w14:paraId="2675BD98" w14:textId="77777777" w:rsidR="00870ADB" w:rsidRDefault="00140AAC">
      <w:pPr>
        <w:numPr>
          <w:ilvl w:val="1"/>
          <w:numId w:val="32"/>
        </w:numPr>
        <w:spacing w:after="0"/>
      </w:pPr>
      <w:r>
        <w:t xml:space="preserve">Sample title: Settlement plate sample from Suva </w:t>
      </w:r>
      <w:proofErr w:type="spellStart"/>
      <w:r>
        <w:t>harbour</w:t>
      </w:r>
      <w:proofErr w:type="spellEnd"/>
      <w:r>
        <w:t xml:space="preserve"> site 1 replicate A</w:t>
      </w:r>
    </w:p>
    <w:p w14:paraId="0DF7402C" w14:textId="77777777" w:rsidR="00870ADB" w:rsidRDefault="00140AAC">
      <w:pPr>
        <w:numPr>
          <w:ilvl w:val="1"/>
          <w:numId w:val="32"/>
        </w:numPr>
        <w:spacing w:after="0"/>
      </w:pPr>
      <w:proofErr w:type="spellStart"/>
      <w:r>
        <w:t>BioProject</w:t>
      </w:r>
      <w:proofErr w:type="spellEnd"/>
      <w:r>
        <w:t xml:space="preserve"> accession: PRJNA741074</w:t>
      </w:r>
    </w:p>
    <w:p w14:paraId="61658431" w14:textId="77777777" w:rsidR="00870ADB" w:rsidRDefault="00140AAC">
      <w:pPr>
        <w:numPr>
          <w:ilvl w:val="1"/>
          <w:numId w:val="32"/>
        </w:numPr>
        <w:spacing w:after="0"/>
      </w:pPr>
      <w:r>
        <w:t>Organism: pick seawater metagenome, sediment metagenome, or marine metagenome</w:t>
      </w:r>
    </w:p>
    <w:p w14:paraId="0E8D2C16" w14:textId="77777777" w:rsidR="00870ADB" w:rsidRDefault="00140AAC">
      <w:pPr>
        <w:numPr>
          <w:ilvl w:val="1"/>
          <w:numId w:val="32"/>
        </w:numPr>
        <w:spacing w:after="0"/>
      </w:pPr>
      <w:r>
        <w:t>Collection date (ISO 8601)</w:t>
      </w:r>
    </w:p>
    <w:p w14:paraId="58E10B20" w14:textId="77777777" w:rsidR="00870ADB" w:rsidRDefault="00140AAC">
      <w:pPr>
        <w:numPr>
          <w:ilvl w:val="1"/>
          <w:numId w:val="32"/>
        </w:numPr>
        <w:spacing w:after="0"/>
      </w:pPr>
      <w:r>
        <w:t>Depth</w:t>
      </w:r>
    </w:p>
    <w:p w14:paraId="4C74C13C" w14:textId="77777777" w:rsidR="00870ADB" w:rsidRDefault="00140AAC">
      <w:pPr>
        <w:numPr>
          <w:ilvl w:val="1"/>
          <w:numId w:val="32"/>
        </w:numPr>
        <w:spacing w:after="0"/>
      </w:pPr>
      <w:r>
        <w:t>Elevation</w:t>
      </w:r>
    </w:p>
    <w:p w14:paraId="3626093E" w14:textId="77777777" w:rsidR="00870ADB" w:rsidRDefault="00140AAC">
      <w:pPr>
        <w:numPr>
          <w:ilvl w:val="1"/>
          <w:numId w:val="32"/>
        </w:numPr>
        <w:spacing w:after="0"/>
      </w:pPr>
      <w:r>
        <w:t xml:space="preserve">Broad-scale environmental context: use ENVO vocabulary, for example: </w:t>
      </w:r>
    </w:p>
    <w:p w14:paraId="6C3D5F52" w14:textId="77777777" w:rsidR="00870ADB" w:rsidRDefault="00DC72E0">
      <w:pPr>
        <w:numPr>
          <w:ilvl w:val="2"/>
          <w:numId w:val="32"/>
        </w:numPr>
        <w:spacing w:after="0"/>
      </w:pPr>
      <w:hyperlink r:id="rId128">
        <w:r w:rsidR="00140AAC">
          <w:rPr>
            <w:color w:val="1155CC"/>
            <w:u w:val="single"/>
          </w:rPr>
          <w:t>http://purl.obolibrary.org/obo/ENVO_00000447</w:t>
        </w:r>
      </w:hyperlink>
      <w:r w:rsidR="00140AAC">
        <w:t xml:space="preserve"> for marine biome</w:t>
      </w:r>
    </w:p>
    <w:p w14:paraId="097EB7CA" w14:textId="77777777" w:rsidR="00870ADB" w:rsidRDefault="00140AAC">
      <w:pPr>
        <w:numPr>
          <w:ilvl w:val="1"/>
          <w:numId w:val="32"/>
        </w:numPr>
        <w:spacing w:after="0"/>
      </w:pPr>
      <w:r>
        <w:t>Local-scale environmental context</w:t>
      </w:r>
    </w:p>
    <w:p w14:paraId="5D5D828B" w14:textId="77777777" w:rsidR="00870ADB" w:rsidRDefault="00140AAC">
      <w:pPr>
        <w:numPr>
          <w:ilvl w:val="1"/>
          <w:numId w:val="32"/>
        </w:numPr>
        <w:spacing w:after="0"/>
      </w:pPr>
      <w:r>
        <w:t xml:space="preserve">Environmental medium: use ENVO vocabulary, for example: </w:t>
      </w:r>
    </w:p>
    <w:p w14:paraId="6765F73E" w14:textId="77777777" w:rsidR="00870ADB" w:rsidRDefault="00DC72E0">
      <w:pPr>
        <w:numPr>
          <w:ilvl w:val="2"/>
          <w:numId w:val="32"/>
        </w:numPr>
        <w:spacing w:after="0"/>
      </w:pPr>
      <w:hyperlink r:id="rId129">
        <w:r w:rsidR="00140AAC">
          <w:rPr>
            <w:color w:val="1155CC"/>
            <w:u w:val="single"/>
          </w:rPr>
          <w:t>http://purl.obolibrary.org/obo/ENVO_03000033</w:t>
        </w:r>
      </w:hyperlink>
      <w:r w:rsidR="00140AAC">
        <w:t xml:space="preserve"> for marine sediment</w:t>
      </w:r>
    </w:p>
    <w:p w14:paraId="4DCB032D" w14:textId="77777777" w:rsidR="00870ADB" w:rsidRDefault="00DC72E0">
      <w:pPr>
        <w:numPr>
          <w:ilvl w:val="2"/>
          <w:numId w:val="32"/>
        </w:numPr>
        <w:spacing w:after="0"/>
      </w:pPr>
      <w:hyperlink r:id="rId130">
        <w:r w:rsidR="00140AAC">
          <w:rPr>
            <w:color w:val="1155CC"/>
            <w:u w:val="single"/>
          </w:rPr>
          <w:t>http://purl.obolibrary.org/obo/ENVO_00002149</w:t>
        </w:r>
      </w:hyperlink>
      <w:r w:rsidR="00140AAC">
        <w:t xml:space="preserve"> for seawater</w:t>
      </w:r>
    </w:p>
    <w:p w14:paraId="0045C6A5" w14:textId="77777777" w:rsidR="00870ADB" w:rsidRDefault="00DC72E0">
      <w:pPr>
        <w:numPr>
          <w:ilvl w:val="2"/>
          <w:numId w:val="32"/>
        </w:numPr>
        <w:spacing w:after="0"/>
      </w:pPr>
      <w:hyperlink r:id="rId131">
        <w:r w:rsidR="00140AAC">
          <w:rPr>
            <w:color w:val="1155CC"/>
            <w:u w:val="single"/>
          </w:rPr>
          <w:t>http://purl.obolibrary.org/obo/ENVO_06105023</w:t>
        </w:r>
      </w:hyperlink>
      <w:r w:rsidR="00140AAC">
        <w:t xml:space="preserve"> for biofouling</w:t>
      </w:r>
    </w:p>
    <w:p w14:paraId="0FE24DA2" w14:textId="77777777" w:rsidR="00870ADB" w:rsidRDefault="00140AAC">
      <w:pPr>
        <w:numPr>
          <w:ilvl w:val="1"/>
          <w:numId w:val="32"/>
        </w:numPr>
        <w:spacing w:after="0"/>
      </w:pPr>
      <w:r>
        <w:t>Geographic location</w:t>
      </w:r>
    </w:p>
    <w:p w14:paraId="77C90156" w14:textId="77777777" w:rsidR="00870ADB" w:rsidRDefault="00140AAC">
      <w:pPr>
        <w:numPr>
          <w:ilvl w:val="1"/>
          <w:numId w:val="32"/>
        </w:numPr>
        <w:spacing w:after="0"/>
      </w:pPr>
      <w:r>
        <w:t>Latitude and longitude: use decimal degrees</w:t>
      </w:r>
    </w:p>
    <w:p w14:paraId="7545455E" w14:textId="77777777" w:rsidR="00870ADB" w:rsidRDefault="00140AAC">
      <w:pPr>
        <w:numPr>
          <w:ilvl w:val="0"/>
          <w:numId w:val="32"/>
        </w:numPr>
        <w:spacing w:after="0"/>
      </w:pPr>
      <w:r>
        <w:t>SRA Metadata panel. Enter the following attributes:</w:t>
      </w:r>
    </w:p>
    <w:p w14:paraId="7D832699" w14:textId="77777777" w:rsidR="00870ADB" w:rsidRDefault="00140AAC">
      <w:pPr>
        <w:numPr>
          <w:ilvl w:val="1"/>
          <w:numId w:val="32"/>
        </w:numPr>
        <w:spacing w:after="0"/>
      </w:pPr>
      <w:proofErr w:type="spellStart"/>
      <w:r>
        <w:t>Sample_name</w:t>
      </w:r>
      <w:proofErr w:type="spellEnd"/>
      <w:r>
        <w:t xml:space="preserve">: The exact same sample ID as </w:t>
      </w:r>
      <w:proofErr w:type="spellStart"/>
      <w:r>
        <w:t>BioSample</w:t>
      </w:r>
      <w:proofErr w:type="spellEnd"/>
      <w:r>
        <w:t xml:space="preserve"> Attributes</w:t>
      </w:r>
    </w:p>
    <w:p w14:paraId="2B6CBABD" w14:textId="77777777" w:rsidR="00870ADB" w:rsidRDefault="00140AAC">
      <w:pPr>
        <w:numPr>
          <w:ilvl w:val="1"/>
          <w:numId w:val="32"/>
        </w:numPr>
        <w:spacing w:after="0"/>
      </w:pPr>
      <w:proofErr w:type="spellStart"/>
      <w:r>
        <w:t>library_ID</w:t>
      </w:r>
      <w:proofErr w:type="spellEnd"/>
      <w:r>
        <w:t>: ID from sequencing facility (</w:t>
      </w:r>
      <w:proofErr w:type="gramStart"/>
      <w:r>
        <w:t>e.g.</w:t>
      </w:r>
      <w:proofErr w:type="gramEnd"/>
      <w:r>
        <w:t xml:space="preserve"> ERR1234567)</w:t>
      </w:r>
    </w:p>
    <w:p w14:paraId="0544A195" w14:textId="77777777" w:rsidR="00870ADB" w:rsidRDefault="00140AAC">
      <w:pPr>
        <w:numPr>
          <w:ilvl w:val="1"/>
          <w:numId w:val="32"/>
        </w:numPr>
        <w:spacing w:after="0"/>
      </w:pPr>
      <w:r>
        <w:t>Title: Short description of the sample</w:t>
      </w:r>
    </w:p>
    <w:p w14:paraId="34F77818" w14:textId="77777777" w:rsidR="00870ADB" w:rsidRDefault="00140AAC">
      <w:pPr>
        <w:numPr>
          <w:ilvl w:val="1"/>
          <w:numId w:val="32"/>
        </w:numPr>
        <w:spacing w:after="0"/>
      </w:pPr>
      <w:proofErr w:type="spellStart"/>
      <w:r>
        <w:t>Library_strategy</w:t>
      </w:r>
      <w:proofErr w:type="spellEnd"/>
      <w:r>
        <w:t>: AMPLICON</w:t>
      </w:r>
    </w:p>
    <w:p w14:paraId="14C6F595" w14:textId="77777777" w:rsidR="00870ADB" w:rsidRDefault="00140AAC">
      <w:pPr>
        <w:numPr>
          <w:ilvl w:val="1"/>
          <w:numId w:val="32"/>
        </w:numPr>
        <w:spacing w:after="0"/>
      </w:pPr>
      <w:proofErr w:type="spellStart"/>
      <w:r>
        <w:t>Library_source</w:t>
      </w:r>
      <w:proofErr w:type="spellEnd"/>
      <w:r>
        <w:t>: METAGENOMIC</w:t>
      </w:r>
    </w:p>
    <w:p w14:paraId="2FC805D5" w14:textId="77777777" w:rsidR="00870ADB" w:rsidRDefault="00140AAC">
      <w:pPr>
        <w:numPr>
          <w:ilvl w:val="1"/>
          <w:numId w:val="32"/>
        </w:numPr>
        <w:spacing w:after="0"/>
      </w:pPr>
      <w:proofErr w:type="spellStart"/>
      <w:r>
        <w:t>Library_selection</w:t>
      </w:r>
      <w:proofErr w:type="spellEnd"/>
      <w:r>
        <w:t>: PCR</w:t>
      </w:r>
    </w:p>
    <w:p w14:paraId="279498C4" w14:textId="77777777" w:rsidR="00870ADB" w:rsidRDefault="00140AAC">
      <w:pPr>
        <w:numPr>
          <w:ilvl w:val="1"/>
          <w:numId w:val="32"/>
        </w:numPr>
        <w:spacing w:after="0"/>
      </w:pPr>
      <w:proofErr w:type="spellStart"/>
      <w:r>
        <w:t>Library_layout</w:t>
      </w:r>
      <w:proofErr w:type="spellEnd"/>
      <w:r>
        <w:t>: PAIRED</w:t>
      </w:r>
    </w:p>
    <w:p w14:paraId="0AB56F9F" w14:textId="77777777" w:rsidR="00870ADB" w:rsidRDefault="00140AAC">
      <w:pPr>
        <w:numPr>
          <w:ilvl w:val="1"/>
          <w:numId w:val="32"/>
        </w:numPr>
        <w:spacing w:after="0"/>
      </w:pPr>
      <w:r>
        <w:t>Platform: ILLUMINA</w:t>
      </w:r>
    </w:p>
    <w:p w14:paraId="6D87E71F" w14:textId="77777777" w:rsidR="00870ADB" w:rsidRDefault="00140AAC">
      <w:pPr>
        <w:numPr>
          <w:ilvl w:val="1"/>
          <w:numId w:val="32"/>
        </w:numPr>
        <w:spacing w:after="0"/>
      </w:pPr>
      <w:proofErr w:type="spellStart"/>
      <w:r>
        <w:lastRenderedPageBreak/>
        <w:t>Instrument_model</w:t>
      </w:r>
      <w:proofErr w:type="spellEnd"/>
      <w:r>
        <w:t>: MISEQ</w:t>
      </w:r>
    </w:p>
    <w:p w14:paraId="11BA9197" w14:textId="77777777" w:rsidR="00870ADB" w:rsidRDefault="00140AAC">
      <w:pPr>
        <w:numPr>
          <w:ilvl w:val="1"/>
          <w:numId w:val="32"/>
        </w:numPr>
        <w:spacing w:after="0"/>
      </w:pPr>
      <w:proofErr w:type="spellStart"/>
      <w:r>
        <w:t>Design_description</w:t>
      </w:r>
      <w:proofErr w:type="spellEnd"/>
      <w:r>
        <w:t xml:space="preserve">: Amplicon sequencing of the CO1 gene with </w:t>
      </w:r>
      <w:proofErr w:type="spellStart"/>
      <w:r>
        <w:t>Leray</w:t>
      </w:r>
      <w:proofErr w:type="spellEnd"/>
      <w:r>
        <w:t>/Geller primers</w:t>
      </w:r>
    </w:p>
    <w:p w14:paraId="3D70151D" w14:textId="77777777" w:rsidR="00870ADB" w:rsidRDefault="00140AAC">
      <w:pPr>
        <w:numPr>
          <w:ilvl w:val="1"/>
          <w:numId w:val="32"/>
        </w:numPr>
        <w:spacing w:after="0"/>
      </w:pPr>
      <w:r>
        <w:t xml:space="preserve">Filetype: </w:t>
      </w:r>
      <w:proofErr w:type="spellStart"/>
      <w:r>
        <w:t>fastq</w:t>
      </w:r>
      <w:proofErr w:type="spellEnd"/>
    </w:p>
    <w:p w14:paraId="0FE6C969" w14:textId="77777777" w:rsidR="00870ADB" w:rsidRDefault="00140AAC">
      <w:pPr>
        <w:numPr>
          <w:ilvl w:val="1"/>
          <w:numId w:val="32"/>
        </w:numPr>
        <w:spacing w:after="0"/>
      </w:pPr>
      <w:r>
        <w:t>Filename: Exact filename of forward reads submitted</w:t>
      </w:r>
    </w:p>
    <w:p w14:paraId="23C98CC0" w14:textId="77777777" w:rsidR="00870ADB" w:rsidRDefault="00140AAC">
      <w:pPr>
        <w:numPr>
          <w:ilvl w:val="1"/>
          <w:numId w:val="32"/>
        </w:numPr>
      </w:pPr>
      <w:r>
        <w:t>Filename2: Exact filename of reverse reads submitted</w:t>
      </w:r>
    </w:p>
    <w:p w14:paraId="06295FCB" w14:textId="77777777" w:rsidR="00870ADB" w:rsidRDefault="00140AAC">
      <w:r>
        <w:br w:type="page"/>
      </w:r>
    </w:p>
    <w:p w14:paraId="7C4CB181" w14:textId="52C475A2" w:rsidR="00870ADB" w:rsidRDefault="00140AAC">
      <w:pPr>
        <w:pStyle w:val="Heading1"/>
        <w:ind w:left="360"/>
        <w:jc w:val="both"/>
      </w:pPr>
      <w:bookmarkStart w:id="46" w:name="_Toc83736472"/>
      <w:r>
        <w:lastRenderedPageBreak/>
        <w:t xml:space="preserve">Annex </w:t>
      </w:r>
      <w:r w:rsidR="00C92C11">
        <w:t>7</w:t>
      </w:r>
      <w:r>
        <w:t>. Data submission spreadsheet templates</w:t>
      </w:r>
      <w:bookmarkEnd w:id="46"/>
    </w:p>
    <w:p w14:paraId="25429C00" w14:textId="77777777" w:rsidR="00870ADB" w:rsidRDefault="00140AAC">
      <w:r>
        <w:rPr>
          <w:noProof/>
        </w:rPr>
        <w:drawing>
          <wp:inline distT="114300" distB="114300" distL="114300" distR="114300" wp14:anchorId="573003F4" wp14:editId="681483A7">
            <wp:extent cx="4214813" cy="1056039"/>
            <wp:effectExtent l="0" t="0" r="0" b="0"/>
            <wp:docPr id="3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32"/>
                    <a:srcRect/>
                    <a:stretch>
                      <a:fillRect/>
                    </a:stretch>
                  </pic:blipFill>
                  <pic:spPr>
                    <a:xfrm>
                      <a:off x="0" y="0"/>
                      <a:ext cx="4214813" cy="1056039"/>
                    </a:xfrm>
                    <a:prstGeom prst="rect">
                      <a:avLst/>
                    </a:prstGeom>
                    <a:ln/>
                  </pic:spPr>
                </pic:pic>
              </a:graphicData>
            </a:graphic>
          </wp:inline>
        </w:drawing>
      </w:r>
    </w:p>
    <w:p w14:paraId="0767627A" w14:textId="77777777" w:rsidR="00870ADB" w:rsidRDefault="00140AAC">
      <w:r>
        <w:rPr>
          <w:noProof/>
        </w:rPr>
        <w:drawing>
          <wp:inline distT="114300" distB="114300" distL="114300" distR="114300" wp14:anchorId="760B799A" wp14:editId="31450447">
            <wp:extent cx="5943600" cy="12065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3"/>
                    <a:srcRect/>
                    <a:stretch>
                      <a:fillRect/>
                    </a:stretch>
                  </pic:blipFill>
                  <pic:spPr>
                    <a:xfrm>
                      <a:off x="0" y="0"/>
                      <a:ext cx="5943600" cy="1206500"/>
                    </a:xfrm>
                    <a:prstGeom prst="rect">
                      <a:avLst/>
                    </a:prstGeom>
                    <a:ln/>
                  </pic:spPr>
                </pic:pic>
              </a:graphicData>
            </a:graphic>
          </wp:inline>
        </w:drawing>
      </w:r>
    </w:p>
    <w:p w14:paraId="243997D2" w14:textId="77777777" w:rsidR="00870ADB" w:rsidRDefault="00140AAC">
      <w:r>
        <w:rPr>
          <w:noProof/>
        </w:rPr>
        <w:drawing>
          <wp:inline distT="114300" distB="114300" distL="114300" distR="114300" wp14:anchorId="3FC1F108" wp14:editId="0E48A690">
            <wp:extent cx="5943600" cy="1333500"/>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4"/>
                    <a:srcRect/>
                    <a:stretch>
                      <a:fillRect/>
                    </a:stretch>
                  </pic:blipFill>
                  <pic:spPr>
                    <a:xfrm>
                      <a:off x="0" y="0"/>
                      <a:ext cx="5943600" cy="1333500"/>
                    </a:xfrm>
                    <a:prstGeom prst="rect">
                      <a:avLst/>
                    </a:prstGeom>
                    <a:ln/>
                  </pic:spPr>
                </pic:pic>
              </a:graphicData>
            </a:graphic>
          </wp:inline>
        </w:drawing>
      </w:r>
    </w:p>
    <w:p w14:paraId="5082214A" w14:textId="77777777" w:rsidR="00870ADB" w:rsidRDefault="00140AAC">
      <w:r>
        <w:rPr>
          <w:noProof/>
        </w:rPr>
        <w:drawing>
          <wp:inline distT="114300" distB="114300" distL="114300" distR="114300" wp14:anchorId="142A8FF2" wp14:editId="3FE10224">
            <wp:extent cx="5943600" cy="1290002"/>
            <wp:effectExtent l="0" t="0" r="0" b="0"/>
            <wp:docPr id="3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35"/>
                    <a:srcRect b="21259"/>
                    <a:stretch>
                      <a:fillRect/>
                    </a:stretch>
                  </pic:blipFill>
                  <pic:spPr>
                    <a:xfrm>
                      <a:off x="0" y="0"/>
                      <a:ext cx="5943600" cy="1290002"/>
                    </a:xfrm>
                    <a:prstGeom prst="rect">
                      <a:avLst/>
                    </a:prstGeom>
                    <a:ln/>
                  </pic:spPr>
                </pic:pic>
              </a:graphicData>
            </a:graphic>
          </wp:inline>
        </w:drawing>
      </w:r>
    </w:p>
    <w:p w14:paraId="2B43F118" w14:textId="77777777" w:rsidR="00870ADB" w:rsidRDefault="00870ADB"/>
    <w:p w14:paraId="6884FE0F" w14:textId="77777777" w:rsidR="00870ADB" w:rsidRDefault="00140AAC">
      <w:r>
        <w:rPr>
          <w:noProof/>
        </w:rPr>
        <w:drawing>
          <wp:inline distT="114300" distB="114300" distL="114300" distR="114300" wp14:anchorId="361C0701" wp14:editId="6C4588BA">
            <wp:extent cx="5943600" cy="5080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6"/>
                    <a:srcRect/>
                    <a:stretch>
                      <a:fillRect/>
                    </a:stretch>
                  </pic:blipFill>
                  <pic:spPr>
                    <a:xfrm>
                      <a:off x="0" y="0"/>
                      <a:ext cx="5943600" cy="508000"/>
                    </a:xfrm>
                    <a:prstGeom prst="rect">
                      <a:avLst/>
                    </a:prstGeom>
                    <a:ln/>
                  </pic:spPr>
                </pic:pic>
              </a:graphicData>
            </a:graphic>
          </wp:inline>
        </w:drawing>
      </w:r>
    </w:p>
    <w:p w14:paraId="51136535" w14:textId="77777777" w:rsidR="00870ADB" w:rsidRDefault="00870ADB">
      <w:pPr>
        <w:jc w:val="both"/>
      </w:pPr>
    </w:p>
    <w:sectPr w:rsidR="00870ADB">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9EDDB5" w14:textId="77777777" w:rsidR="00DC72E0" w:rsidRDefault="00DC72E0">
      <w:pPr>
        <w:spacing w:after="0" w:line="240" w:lineRule="auto"/>
      </w:pPr>
      <w:r>
        <w:separator/>
      </w:r>
    </w:p>
  </w:endnote>
  <w:endnote w:type="continuationSeparator" w:id="0">
    <w:p w14:paraId="17C78ACE" w14:textId="77777777" w:rsidR="00DC72E0" w:rsidRDefault="00DC72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Roboto">
    <w:panose1 w:val="02000000000000000000"/>
    <w:charset w:val="00"/>
    <w:family w:val="auto"/>
    <w:pitch w:val="variable"/>
    <w:sig w:usb0="E00002FF" w:usb1="5000205B" w:usb2="00000020" w:usb3="00000000" w:csb0="0000019F" w:csb1="00000000"/>
  </w:font>
  <w:font w:name="Symbol">
    <w:panose1 w:val="05050102010706020507"/>
    <w:charset w:val="02"/>
    <w:family w:val="decorative"/>
    <w:pitch w:val="variable"/>
    <w:sig w:usb0="00000003" w:usb1="10000000" w:usb2="00000000" w:usb3="00000000" w:csb0="80000001" w:csb1="00000000"/>
  </w:font>
  <w:font w:name="Gautam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6A24C3" w14:textId="77777777" w:rsidR="00870ADB" w:rsidRDefault="00870ADB">
    <w:pPr>
      <w:spacing w:line="240" w:lineRule="auto"/>
      <w:ind w:left="1440"/>
    </w:pPr>
  </w:p>
  <w:p w14:paraId="67111285" w14:textId="77777777" w:rsidR="00870ADB" w:rsidRDefault="00870ADB">
    <w:pPr>
      <w:spacing w:before="240" w:after="240" w:line="259" w:lineRule="auto"/>
      <w:ind w:left="960" w:hanging="480"/>
      <w:jc w:val="both"/>
    </w:pPr>
  </w:p>
  <w:p w14:paraId="150075AD" w14:textId="77777777" w:rsidR="00870ADB" w:rsidRDefault="00870ADB">
    <w:pPr>
      <w:jc w:val="both"/>
    </w:pPr>
  </w:p>
  <w:p w14:paraId="4DAF1CE7" w14:textId="77777777" w:rsidR="00870ADB" w:rsidRDefault="00870ADB">
    <w:pPr>
      <w:pStyle w:val="Heading1"/>
      <w:spacing w:before="40" w:after="0" w:line="240" w:lineRule="auto"/>
      <w:ind w:left="0" w:firstLine="0"/>
    </w:pPr>
    <w:bookmarkStart w:id="39" w:name="_oiwlq9282o4l" w:colFirst="0" w:colLast="0"/>
    <w:bookmarkEnd w:id="39"/>
  </w:p>
  <w:p w14:paraId="51F4A674" w14:textId="77777777" w:rsidR="00870ADB" w:rsidRDefault="00870ADB"/>
  <w:p w14:paraId="31A2967E" w14:textId="77777777" w:rsidR="00870ADB" w:rsidRDefault="00140AAC">
    <w:pPr>
      <w:jc w:val="right"/>
    </w:pPr>
    <w:r>
      <w:fldChar w:fldCharType="begin"/>
    </w:r>
    <w:r>
      <w:instrText>PAGE</w:instrText>
    </w:r>
    <w:r>
      <w:fldChar w:fldCharType="separate"/>
    </w:r>
    <w:r w:rsidR="00F7212E">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7703D" w14:textId="77777777" w:rsidR="00870ADB" w:rsidRDefault="00870A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8351B4" w14:textId="77777777" w:rsidR="00DC72E0" w:rsidRDefault="00DC72E0">
      <w:pPr>
        <w:spacing w:after="0" w:line="240" w:lineRule="auto"/>
      </w:pPr>
      <w:r>
        <w:separator/>
      </w:r>
    </w:p>
  </w:footnote>
  <w:footnote w:type="continuationSeparator" w:id="0">
    <w:p w14:paraId="230B8EFC" w14:textId="77777777" w:rsidR="00DC72E0" w:rsidRDefault="00DC72E0">
      <w:pPr>
        <w:spacing w:after="0" w:line="240" w:lineRule="auto"/>
      </w:pPr>
      <w:r>
        <w:continuationSeparator/>
      </w:r>
    </w:p>
  </w:footnote>
  <w:footnote w:id="1">
    <w:p w14:paraId="07A2A227" w14:textId="77777777" w:rsidR="00870ADB" w:rsidRDefault="00140AAC">
      <w:pPr>
        <w:spacing w:after="0" w:line="240" w:lineRule="auto"/>
        <w:rPr>
          <w:sz w:val="20"/>
          <w:szCs w:val="20"/>
        </w:rPr>
      </w:pPr>
      <w:r>
        <w:rPr>
          <w:vertAlign w:val="superscript"/>
        </w:rPr>
        <w:footnoteRef/>
      </w:r>
      <w:r>
        <w:rPr>
          <w:sz w:val="20"/>
          <w:szCs w:val="20"/>
        </w:rPr>
        <w:t xml:space="preserve"> </w:t>
      </w:r>
      <w:hyperlink r:id="rId1">
        <w:r>
          <w:rPr>
            <w:color w:val="1155CC"/>
            <w:sz w:val="20"/>
            <w:szCs w:val="20"/>
            <w:u w:val="single"/>
          </w:rPr>
          <w:t>https://www.go-fair.org/fair-principles/</w:t>
        </w:r>
      </w:hyperlink>
      <w:r>
        <w:rPr>
          <w:sz w:val="20"/>
          <w:szCs w:val="20"/>
        </w:rPr>
        <w:t xml:space="preserve"> </w:t>
      </w:r>
    </w:p>
  </w:footnote>
  <w:footnote w:id="2">
    <w:p w14:paraId="05335A09" w14:textId="77777777" w:rsidR="00870ADB" w:rsidRDefault="00140AAC">
      <w:pPr>
        <w:spacing w:after="0" w:line="240" w:lineRule="auto"/>
        <w:rPr>
          <w:sz w:val="20"/>
          <w:szCs w:val="20"/>
        </w:rPr>
      </w:pPr>
      <w:r>
        <w:rPr>
          <w:vertAlign w:val="superscript"/>
        </w:rPr>
        <w:footnoteRef/>
      </w:r>
      <w:r>
        <w:rPr>
          <w:sz w:val="20"/>
          <w:szCs w:val="20"/>
        </w:rPr>
        <w:t xml:space="preserve"> </w:t>
      </w:r>
      <w:hyperlink r:id="rId2">
        <w:r>
          <w:rPr>
            <w:color w:val="1155CC"/>
            <w:sz w:val="20"/>
            <w:szCs w:val="20"/>
            <w:u w:val="single"/>
          </w:rPr>
          <w:t>https://iode.org/index.php?option=com_content&amp;view=article&amp;id=51&amp;Itemid=95</w:t>
        </w:r>
      </w:hyperlink>
      <w:r>
        <w:rPr>
          <w:sz w:val="20"/>
          <w:szCs w:val="20"/>
        </w:rPr>
        <w:t xml:space="preserve">  </w:t>
      </w:r>
    </w:p>
  </w:footnote>
  <w:footnote w:id="3">
    <w:p w14:paraId="1E11B0A9" w14:textId="77777777" w:rsidR="00870ADB" w:rsidRDefault="00140AAC">
      <w:pPr>
        <w:spacing w:after="0" w:line="240" w:lineRule="auto"/>
        <w:rPr>
          <w:sz w:val="20"/>
          <w:szCs w:val="20"/>
        </w:rPr>
      </w:pPr>
      <w:r>
        <w:rPr>
          <w:vertAlign w:val="superscript"/>
        </w:rPr>
        <w:footnoteRef/>
      </w:r>
      <w:r>
        <w:rPr>
          <w:sz w:val="20"/>
          <w:szCs w:val="20"/>
        </w:rPr>
        <w:t xml:space="preserve"> </w:t>
      </w:r>
      <w:hyperlink r:id="rId3">
        <w:r>
          <w:rPr>
            <w:color w:val="1155CC"/>
            <w:sz w:val="20"/>
            <w:szCs w:val="20"/>
            <w:u w:val="single"/>
          </w:rPr>
          <w:t>https://www.ncbi.nlm.nih.gov/bioproject/PRJNA741074</w:t>
        </w:r>
      </w:hyperlink>
      <w:r>
        <w:rPr>
          <w:sz w:val="20"/>
          <w:szCs w:val="20"/>
        </w:rPr>
        <w:t xml:space="preserve"> </w:t>
      </w:r>
    </w:p>
  </w:footnote>
  <w:footnote w:id="4">
    <w:p w14:paraId="27B30F60" w14:textId="77777777" w:rsidR="00870ADB" w:rsidRDefault="00140AAC">
      <w:pPr>
        <w:spacing w:after="0" w:line="240" w:lineRule="auto"/>
        <w:rPr>
          <w:sz w:val="20"/>
          <w:szCs w:val="20"/>
        </w:rPr>
      </w:pPr>
      <w:r>
        <w:rPr>
          <w:vertAlign w:val="superscript"/>
        </w:rPr>
        <w:footnoteRef/>
      </w:r>
      <w:r>
        <w:rPr>
          <w:sz w:val="20"/>
          <w:szCs w:val="20"/>
        </w:rPr>
        <w:t xml:space="preserve"> </w:t>
      </w:r>
      <w:hyperlink r:id="rId4">
        <w:r>
          <w:rPr>
            <w:color w:val="1155CC"/>
            <w:sz w:val="20"/>
            <w:szCs w:val="20"/>
            <w:u w:val="single"/>
          </w:rPr>
          <w:t>https://www.researchobject.org/</w:t>
        </w:r>
      </w:hyperlink>
      <w:r>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91EB4" w14:textId="77777777" w:rsidR="00870ADB" w:rsidRDefault="00870ADB">
    <w:pPr>
      <w:jc w:val="both"/>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545B1" w14:textId="77777777" w:rsidR="00870ADB" w:rsidRDefault="00140AAC">
    <w:r>
      <w:rPr>
        <w:noProof/>
      </w:rPr>
      <w:drawing>
        <wp:anchor distT="114300" distB="114300" distL="114300" distR="114300" simplePos="0" relativeHeight="251658240" behindDoc="0" locked="0" layoutInCell="1" hidden="0" allowOverlap="1" wp14:anchorId="19209616" wp14:editId="122A9BAB">
          <wp:simplePos x="0" y="0"/>
          <wp:positionH relativeFrom="column">
            <wp:posOffset>-295274</wp:posOffset>
          </wp:positionH>
          <wp:positionV relativeFrom="paragraph">
            <wp:posOffset>206188</wp:posOffset>
          </wp:positionV>
          <wp:extent cx="2141519" cy="2014538"/>
          <wp:effectExtent l="0" t="0" r="0" b="0"/>
          <wp:wrapNone/>
          <wp:docPr id="3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
                  <a:srcRect/>
                  <a:stretch>
                    <a:fillRect/>
                  </a:stretch>
                </pic:blipFill>
                <pic:spPr>
                  <a:xfrm>
                    <a:off x="0" y="0"/>
                    <a:ext cx="2141519" cy="2014538"/>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3098E"/>
    <w:multiLevelType w:val="multilevel"/>
    <w:tmpl w:val="9D5EC9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1D536E"/>
    <w:multiLevelType w:val="multilevel"/>
    <w:tmpl w:val="D10A2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66B5A62"/>
    <w:multiLevelType w:val="multilevel"/>
    <w:tmpl w:val="78BAE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584D1A"/>
    <w:multiLevelType w:val="multilevel"/>
    <w:tmpl w:val="5EB60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8DC045A"/>
    <w:multiLevelType w:val="multilevel"/>
    <w:tmpl w:val="6284FC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9553FF2"/>
    <w:multiLevelType w:val="multilevel"/>
    <w:tmpl w:val="EACC3B80"/>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47448C9"/>
    <w:multiLevelType w:val="multilevel"/>
    <w:tmpl w:val="F656CF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901204"/>
    <w:multiLevelType w:val="multilevel"/>
    <w:tmpl w:val="C14E4E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885684C"/>
    <w:multiLevelType w:val="multilevel"/>
    <w:tmpl w:val="1690026C"/>
    <w:lvl w:ilvl="0">
      <w:start w:val="1"/>
      <w:numFmt w:val="decimal"/>
      <w:lvlText w:val="%1."/>
      <w:lvlJc w:val="left"/>
      <w:pPr>
        <w:ind w:left="1440" w:hanging="360"/>
      </w:pPr>
      <w:rPr>
        <w:color w:val="000000"/>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15:restartNumberingAfterBreak="0">
    <w:nsid w:val="18965E73"/>
    <w:multiLevelType w:val="multilevel"/>
    <w:tmpl w:val="70B415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012022C"/>
    <w:multiLevelType w:val="multilevel"/>
    <w:tmpl w:val="05DE70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EA77A52"/>
    <w:multiLevelType w:val="multilevel"/>
    <w:tmpl w:val="F7145C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1292D31"/>
    <w:multiLevelType w:val="multilevel"/>
    <w:tmpl w:val="FF82B2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85262AF"/>
    <w:multiLevelType w:val="multilevel"/>
    <w:tmpl w:val="54246B90"/>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4" w15:restartNumberingAfterBreak="0">
    <w:nsid w:val="3ED77049"/>
    <w:multiLevelType w:val="multilevel"/>
    <w:tmpl w:val="F906E3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EF33C98"/>
    <w:multiLevelType w:val="multilevel"/>
    <w:tmpl w:val="CBF643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42875A7"/>
    <w:multiLevelType w:val="multilevel"/>
    <w:tmpl w:val="B254D8AE"/>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4E8F003F"/>
    <w:multiLevelType w:val="multilevel"/>
    <w:tmpl w:val="296EEF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4F280893"/>
    <w:multiLevelType w:val="multilevel"/>
    <w:tmpl w:val="5DF63D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F326DD8"/>
    <w:multiLevelType w:val="multilevel"/>
    <w:tmpl w:val="94F05A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50BA3CA9"/>
    <w:multiLevelType w:val="multilevel"/>
    <w:tmpl w:val="DBF61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26B2843"/>
    <w:multiLevelType w:val="multilevel"/>
    <w:tmpl w:val="949CB696"/>
    <w:lvl w:ilvl="0">
      <w:start w:val="1"/>
      <w:numFmt w:val="decimal"/>
      <w:lvlText w:val="%1."/>
      <w:lvlJc w:val="right"/>
      <w:pPr>
        <w:ind w:left="720" w:hanging="360"/>
      </w:pPr>
      <w:rPr>
        <w:u w:val="none"/>
      </w:rPr>
    </w:lvl>
    <w:lvl w:ilvl="1">
      <w:start w:val="1"/>
      <w:numFmt w:val="decimal"/>
      <w:lvlText w:val="%1.%2."/>
      <w:lvlJc w:val="right"/>
      <w:pPr>
        <w:ind w:left="1440" w:hanging="360"/>
      </w:pPr>
      <w:rPr>
        <w:u w:val="none"/>
        <w:shd w:val="clear" w:color="auto" w:fill="auto"/>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2" w15:restartNumberingAfterBreak="0">
    <w:nsid w:val="53F40C57"/>
    <w:multiLevelType w:val="multilevel"/>
    <w:tmpl w:val="485A331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95B3310"/>
    <w:multiLevelType w:val="multilevel"/>
    <w:tmpl w:val="58D67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337761E"/>
    <w:multiLevelType w:val="multilevel"/>
    <w:tmpl w:val="59A0CA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661B63E7"/>
    <w:multiLevelType w:val="multilevel"/>
    <w:tmpl w:val="BE2081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66D84BFB"/>
    <w:multiLevelType w:val="multilevel"/>
    <w:tmpl w:val="22349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9B16D96"/>
    <w:multiLevelType w:val="multilevel"/>
    <w:tmpl w:val="C3066A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decimal"/>
      <w:lvlText w:val="%3."/>
      <w:lvlJc w:val="left"/>
      <w:pPr>
        <w:ind w:left="1800" w:hanging="360"/>
      </w:p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744424F2"/>
    <w:multiLevelType w:val="multilevel"/>
    <w:tmpl w:val="21A87E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5660F4D"/>
    <w:multiLevelType w:val="multilevel"/>
    <w:tmpl w:val="63F40A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7C4836F9"/>
    <w:multiLevelType w:val="multilevel"/>
    <w:tmpl w:val="5E5C86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7D5213E9"/>
    <w:multiLevelType w:val="multilevel"/>
    <w:tmpl w:val="1F545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5"/>
  </w:num>
  <w:num w:numId="2">
    <w:abstractNumId w:val="29"/>
  </w:num>
  <w:num w:numId="3">
    <w:abstractNumId w:val="0"/>
  </w:num>
  <w:num w:numId="4">
    <w:abstractNumId w:val="26"/>
  </w:num>
  <w:num w:numId="5">
    <w:abstractNumId w:val="3"/>
  </w:num>
  <w:num w:numId="6">
    <w:abstractNumId w:val="24"/>
  </w:num>
  <w:num w:numId="7">
    <w:abstractNumId w:val="8"/>
  </w:num>
  <w:num w:numId="8">
    <w:abstractNumId w:val="12"/>
  </w:num>
  <w:num w:numId="9">
    <w:abstractNumId w:val="7"/>
  </w:num>
  <w:num w:numId="10">
    <w:abstractNumId w:val="15"/>
  </w:num>
  <w:num w:numId="11">
    <w:abstractNumId w:val="18"/>
  </w:num>
  <w:num w:numId="12">
    <w:abstractNumId w:val="21"/>
  </w:num>
  <w:num w:numId="13">
    <w:abstractNumId w:val="10"/>
  </w:num>
  <w:num w:numId="14">
    <w:abstractNumId w:val="23"/>
  </w:num>
  <w:num w:numId="15">
    <w:abstractNumId w:val="5"/>
  </w:num>
  <w:num w:numId="16">
    <w:abstractNumId w:val="31"/>
  </w:num>
  <w:num w:numId="17">
    <w:abstractNumId w:val="19"/>
  </w:num>
  <w:num w:numId="18">
    <w:abstractNumId w:val="11"/>
  </w:num>
  <w:num w:numId="19">
    <w:abstractNumId w:val="30"/>
  </w:num>
  <w:num w:numId="20">
    <w:abstractNumId w:val="9"/>
  </w:num>
  <w:num w:numId="21">
    <w:abstractNumId w:val="16"/>
  </w:num>
  <w:num w:numId="22">
    <w:abstractNumId w:val="2"/>
  </w:num>
  <w:num w:numId="23">
    <w:abstractNumId w:val="14"/>
  </w:num>
  <w:num w:numId="24">
    <w:abstractNumId w:val="4"/>
  </w:num>
  <w:num w:numId="25">
    <w:abstractNumId w:val="6"/>
  </w:num>
  <w:num w:numId="26">
    <w:abstractNumId w:val="17"/>
  </w:num>
  <w:num w:numId="27">
    <w:abstractNumId w:val="20"/>
  </w:num>
  <w:num w:numId="28">
    <w:abstractNumId w:val="27"/>
  </w:num>
  <w:num w:numId="29">
    <w:abstractNumId w:val="13"/>
  </w:num>
  <w:num w:numId="30">
    <w:abstractNumId w:val="28"/>
  </w:num>
  <w:num w:numId="31">
    <w:abstractNumId w:val="1"/>
  </w:num>
  <w:num w:numId="32">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ADB"/>
    <w:rsid w:val="00140AAC"/>
    <w:rsid w:val="00773249"/>
    <w:rsid w:val="00870ADB"/>
    <w:rsid w:val="00B8453A"/>
    <w:rsid w:val="00C03449"/>
    <w:rsid w:val="00C92C11"/>
    <w:rsid w:val="00DC72E0"/>
    <w:rsid w:val="00F7212E"/>
  </w:rsids>
  <m:mathPr>
    <m:mathFont m:val="Cambria Math"/>
    <m:brkBin m:val="before"/>
    <m:brkBinSub m:val="--"/>
    <m:smallFrac m:val="0"/>
    <m:dispDef/>
    <m:lMargin m:val="0"/>
    <m:rMargin m:val="0"/>
    <m:defJc m:val="centerGroup"/>
    <m:wrapIndent m:val="1440"/>
    <m:intLim m:val="subSup"/>
    <m:naryLim m:val="undOvr"/>
  </m:mathPr>
  <w:themeFontLang w:val="en-BE"/>
  <w:clrSchemeMapping w:bg1="light1" w:t1="dark1" w:bg2="light2" w:t2="dark2" w:accent1="accent1" w:accent2="accent2" w:accent3="accent3" w:accent4="accent4" w:accent5="accent5" w:accent6="accent6" w:hyperlink="hyperlink" w:followedHyperlink="followedHyperlink"/>
  <w:decimalSymbol w:val=","/>
  <w:listSeparator w:val=","/>
  <w14:docId w14:val="11D1B843"/>
  <w15:docId w15:val="{5F0965B6-34E2-3840-8C36-3D4643D81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GB" w:bidi="ar-SA"/>
      </w:rPr>
    </w:rPrDefault>
    <w:pPrDefault>
      <w:pPr>
        <w:spacing w:after="160" w:line="25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120" w:line="178" w:lineRule="auto"/>
      <w:ind w:left="720" w:hanging="360"/>
      <w:outlineLvl w:val="0"/>
    </w:pPr>
    <w:rPr>
      <w:color w:val="2F5496"/>
      <w:sz w:val="36"/>
      <w:szCs w:val="36"/>
    </w:rPr>
  </w:style>
  <w:style w:type="paragraph" w:styleId="Heading2">
    <w:name w:val="heading 2"/>
    <w:basedOn w:val="Normal"/>
    <w:next w:val="Normal"/>
    <w:uiPriority w:val="9"/>
    <w:unhideWhenUsed/>
    <w:qFormat/>
    <w:pPr>
      <w:keepNext/>
      <w:keepLines/>
      <w:ind w:left="1440" w:hanging="360"/>
      <w:outlineLvl w:val="1"/>
    </w:pPr>
    <w:rPr>
      <w:color w:val="2F5496"/>
      <w:sz w:val="32"/>
      <w:szCs w:val="32"/>
    </w:rPr>
  </w:style>
  <w:style w:type="paragraph" w:styleId="Heading3">
    <w:name w:val="heading 3"/>
    <w:basedOn w:val="Normal"/>
    <w:next w:val="Normal"/>
    <w:uiPriority w:val="9"/>
    <w:unhideWhenUsed/>
    <w:qFormat/>
    <w:pPr>
      <w:keepNext/>
      <w:keepLines/>
      <w:ind w:left="2160" w:hanging="360"/>
      <w:outlineLvl w:val="2"/>
    </w:pPr>
    <w:rPr>
      <w:color w:val="2F5496"/>
      <w:sz w:val="32"/>
      <w:szCs w:val="32"/>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spacing w:after="0" w:line="240" w:lineRule="auto"/>
    </w:pPr>
    <w:tblPr>
      <w:tblStyleRowBandSize w:val="1"/>
      <w:tblStyleColBandSize w:val="1"/>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paragraph" w:styleId="TOC1">
    <w:name w:val="toc 1"/>
    <w:basedOn w:val="Normal"/>
    <w:next w:val="Normal"/>
    <w:autoRedefine/>
    <w:uiPriority w:val="39"/>
    <w:unhideWhenUsed/>
    <w:rsid w:val="00C03449"/>
    <w:pPr>
      <w:spacing w:after="100"/>
    </w:pPr>
  </w:style>
  <w:style w:type="paragraph" w:styleId="TOC2">
    <w:name w:val="toc 2"/>
    <w:basedOn w:val="Normal"/>
    <w:next w:val="Normal"/>
    <w:autoRedefine/>
    <w:uiPriority w:val="39"/>
    <w:unhideWhenUsed/>
    <w:rsid w:val="00C03449"/>
    <w:pPr>
      <w:spacing w:after="100"/>
      <w:ind w:left="220"/>
    </w:pPr>
  </w:style>
  <w:style w:type="paragraph" w:styleId="TOC3">
    <w:name w:val="toc 3"/>
    <w:basedOn w:val="Normal"/>
    <w:next w:val="Normal"/>
    <w:autoRedefine/>
    <w:uiPriority w:val="39"/>
    <w:unhideWhenUsed/>
    <w:rsid w:val="00C03449"/>
    <w:pPr>
      <w:spacing w:after="100"/>
      <w:ind w:left="440"/>
    </w:pPr>
  </w:style>
  <w:style w:type="paragraph" w:styleId="TOC4">
    <w:name w:val="toc 4"/>
    <w:basedOn w:val="Normal"/>
    <w:next w:val="Normal"/>
    <w:autoRedefine/>
    <w:uiPriority w:val="39"/>
    <w:unhideWhenUsed/>
    <w:rsid w:val="00C03449"/>
    <w:pPr>
      <w:spacing w:after="100"/>
      <w:ind w:left="660"/>
    </w:pPr>
  </w:style>
  <w:style w:type="character" w:styleId="Hyperlink">
    <w:name w:val="Hyperlink"/>
    <w:basedOn w:val="DefaultParagraphFont"/>
    <w:uiPriority w:val="99"/>
    <w:unhideWhenUsed/>
    <w:rsid w:val="00C03449"/>
    <w:rPr>
      <w:color w:val="0000FF" w:themeColor="hyperlink"/>
      <w:u w:val="single"/>
    </w:rPr>
  </w:style>
  <w:style w:type="character" w:customStyle="1" w:styleId="apple-converted-space">
    <w:name w:val="apple-converted-space"/>
    <w:basedOn w:val="DefaultParagraphFont"/>
    <w:rsid w:val="007732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0371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blackmeditjournal.org/volumes-archive/vol-26-2020/vol-26-2020-no-3-2/niphates-toxifera-porifera-demospongiae-a-possible-lessepsian-species-now-colonizing-the-coast-of-turkey/" TargetMode="External"/><Relationship Id="rId21" Type="http://schemas.openxmlformats.org/officeDocument/2006/relationships/image" Target="media/image8.jpg"/><Relationship Id="rId42" Type="http://schemas.openxmlformats.org/officeDocument/2006/relationships/hyperlink" Target="https://www.marinepests.gov.au/pests/identify/asian-date-bag-mussel" TargetMode="External"/><Relationship Id="rId63" Type="http://schemas.openxmlformats.org/officeDocument/2006/relationships/image" Target="media/image29.png"/><Relationship Id="rId84" Type="http://schemas.openxmlformats.org/officeDocument/2006/relationships/hyperlink" Target="https://doi.org/10.1111/2041-210X.13276" TargetMode="External"/><Relationship Id="rId138" Type="http://schemas.openxmlformats.org/officeDocument/2006/relationships/theme" Target="theme/theme1.xml"/><Relationship Id="rId16" Type="http://schemas.openxmlformats.org/officeDocument/2006/relationships/image" Target="media/image6.jpg"/><Relationship Id="rId107" Type="http://schemas.openxmlformats.org/officeDocument/2006/relationships/hyperlink" Target="https://doi.org/10.1002/ece3.6071" TargetMode="External"/><Relationship Id="rId11" Type="http://schemas.openxmlformats.org/officeDocument/2006/relationships/image" Target="media/image4.jpg"/><Relationship Id="rId32" Type="http://schemas.openxmlformats.org/officeDocument/2006/relationships/image" Target="media/image13.png"/><Relationship Id="rId37" Type="http://schemas.openxmlformats.org/officeDocument/2006/relationships/image" Target="media/image16.jpg"/><Relationship Id="rId53" Type="http://schemas.openxmlformats.org/officeDocument/2006/relationships/hyperlink" Target="https://invasions.si.edu/nemesis/species_summary/155576" TargetMode="External"/><Relationship Id="rId58" Type="http://schemas.openxmlformats.org/officeDocument/2006/relationships/image" Target="media/image27.png"/><Relationship Id="rId74" Type="http://schemas.openxmlformats.org/officeDocument/2006/relationships/hyperlink" Target="https://github.com/iobis/PacMAN-pipeline" TargetMode="External"/><Relationship Id="rId79" Type="http://schemas.openxmlformats.org/officeDocument/2006/relationships/hyperlink" Target="https://doi.org/10.1371/journal.pone.0183347" TargetMode="External"/><Relationship Id="rId102" Type="http://schemas.openxmlformats.org/officeDocument/2006/relationships/hyperlink" Target="https://doi.org/10.2984/70.4.9" TargetMode="External"/><Relationship Id="rId123" Type="http://schemas.openxmlformats.org/officeDocument/2006/relationships/image" Target="media/image35.png"/><Relationship Id="rId128" Type="http://schemas.openxmlformats.org/officeDocument/2006/relationships/hyperlink" Target="http://purl.obolibrary.org/obo/ENVO_00000447" TargetMode="External"/><Relationship Id="rId5" Type="http://schemas.openxmlformats.org/officeDocument/2006/relationships/footnotes" Target="footnotes.xml"/><Relationship Id="rId90" Type="http://schemas.openxmlformats.org/officeDocument/2006/relationships/hyperlink" Target="https://doi.org/10.1186/s12859-017-1670-4" TargetMode="External"/><Relationship Id="rId95" Type="http://schemas.openxmlformats.org/officeDocument/2006/relationships/hyperlink" Target="https://doi.org/10.3391/mbi.2017.8.4.11" TargetMode="External"/><Relationship Id="rId22" Type="http://schemas.openxmlformats.org/officeDocument/2006/relationships/hyperlink" Target="https://nimpis.marinepests.gov.au/species/species/25" TargetMode="External"/><Relationship Id="rId27" Type="http://schemas.openxmlformats.org/officeDocument/2006/relationships/image" Target="media/image11.png"/><Relationship Id="rId43" Type="http://schemas.openxmlformats.org/officeDocument/2006/relationships/hyperlink" Target="https://www.marinepests.gov.au/pests/identify/asian-date-bag-mussel" TargetMode="External"/><Relationship Id="rId48"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hyperlink" Target="http://biotools.nubic.northwestern.edu/OligoCalc.html" TargetMode="External"/><Relationship Id="rId113" Type="http://schemas.openxmlformats.org/officeDocument/2006/relationships/hyperlink" Target="https://doi.org/10.1080/13235818.2020.1865515" TargetMode="External"/><Relationship Id="rId118" Type="http://schemas.openxmlformats.org/officeDocument/2006/relationships/hyperlink" Target="https://dx.doi.org/10.7717%2Fpeerj.1170" TargetMode="External"/><Relationship Id="rId134" Type="http://schemas.openxmlformats.org/officeDocument/2006/relationships/image" Target="media/image41.png"/><Relationship Id="rId80" Type="http://schemas.openxmlformats.org/officeDocument/2006/relationships/hyperlink" Target="https://doi.org/10.3390/w13081113" TargetMode="External"/><Relationship Id="rId85" Type="http://schemas.openxmlformats.org/officeDocument/2006/relationships/hyperlink" Target="https://doi.org/10.1111/2041-210X.13214" TargetMode="External"/><Relationship Id="rId12" Type="http://schemas.openxmlformats.org/officeDocument/2006/relationships/hyperlink" Target="http://www.iucngisd.org/" TargetMode="External"/><Relationship Id="rId17" Type="http://schemas.openxmlformats.org/officeDocument/2006/relationships/hyperlink" Target="https://www.marinepests.gov.au/pests/identify/harris-mud-crab" TargetMode="External"/><Relationship Id="rId33" Type="http://schemas.openxmlformats.org/officeDocument/2006/relationships/image" Target="media/image14.jpg"/><Relationship Id="rId38" Type="http://schemas.openxmlformats.org/officeDocument/2006/relationships/hyperlink" Target="http://www.iucngisd.org/gisd/speciesname/Perna+viridis" TargetMode="External"/><Relationship Id="rId59" Type="http://schemas.openxmlformats.org/officeDocument/2006/relationships/hyperlink" Target="https://www.fijiports.com.fj/" TargetMode="External"/><Relationship Id="rId103" Type="http://schemas.openxmlformats.org/officeDocument/2006/relationships/hyperlink" Target="https://www.marinepests.gov.au/sites/default/files/Documents/apmpl-process-outcomes.pdf" TargetMode="External"/><Relationship Id="rId108" Type="http://schemas.openxmlformats.org/officeDocument/2006/relationships/hyperlink" Target="https://doi.org/10.1111/1755-0998.12581" TargetMode="External"/><Relationship Id="rId124" Type="http://schemas.openxmlformats.org/officeDocument/2006/relationships/image" Target="media/image36.png"/><Relationship Id="rId129" Type="http://schemas.openxmlformats.org/officeDocument/2006/relationships/hyperlink" Target="http://purl.obolibrary.org/obo/ENVO_03000033" TargetMode="External"/><Relationship Id="rId54" Type="http://schemas.openxmlformats.org/officeDocument/2006/relationships/image" Target="media/image25.png"/><Relationship Id="rId70" Type="http://schemas.openxmlformats.org/officeDocument/2006/relationships/hyperlink" Target="http://www.ncbi.nlm.nih.gov/blast/" TargetMode="External"/><Relationship Id="rId75" Type="http://schemas.openxmlformats.org/officeDocument/2006/relationships/image" Target="media/image33.png"/><Relationship Id="rId91" Type="http://schemas.openxmlformats.org/officeDocument/2006/relationships/hyperlink" Target="https://doi.org/10.1038/s41598-019-47899-7" TargetMode="External"/><Relationship Id="rId96" Type="http://schemas.openxmlformats.org/officeDocument/2006/relationships/hyperlink" Target="https://doi.org/10.14806/ej.17.1.20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hyperlink" Target="https://obis.org/taxon/208836" TargetMode="External"/><Relationship Id="rId49" Type="http://schemas.openxmlformats.org/officeDocument/2006/relationships/hyperlink" Target="https://nimpis.marinepests.gov.au/species/species/149" TargetMode="External"/><Relationship Id="rId114" Type="http://schemas.openxmlformats.org/officeDocument/2006/relationships/hyperlink" Target="https://doi.org/10.1016/j.marpolbul.2015.09.030" TargetMode="External"/><Relationship Id="rId119" Type="http://schemas.openxmlformats.org/officeDocument/2006/relationships/header" Target="header1.xml"/><Relationship Id="rId44" Type="http://schemas.openxmlformats.org/officeDocument/2006/relationships/image" Target="media/image19.png"/><Relationship Id="rId60" Type="http://schemas.openxmlformats.org/officeDocument/2006/relationships/hyperlink" Target="http://biocode.berkeley.edu/" TargetMode="External"/><Relationship Id="rId65" Type="http://schemas.openxmlformats.org/officeDocument/2006/relationships/image" Target="media/image31.png"/><Relationship Id="rId81" Type="http://schemas.openxmlformats.org/officeDocument/2006/relationships/hyperlink" Target="https://doi.org/10.1038/nmeth.3869" TargetMode="External"/><Relationship Id="rId86" Type="http://schemas.openxmlformats.org/officeDocument/2006/relationships/hyperlink" Target="https://doi.org/10.1038/s41597-019-0123-5" TargetMode="External"/><Relationship Id="rId130" Type="http://schemas.openxmlformats.org/officeDocument/2006/relationships/hyperlink" Target="http://purl.obolibrary.org/obo/ENVO_00002149" TargetMode="External"/><Relationship Id="rId135" Type="http://schemas.openxmlformats.org/officeDocument/2006/relationships/image" Target="media/image42.png"/><Relationship Id="rId13" Type="http://schemas.openxmlformats.org/officeDocument/2006/relationships/hyperlink" Target="http://www.iucngisd.org/" TargetMode="External"/><Relationship Id="rId18" Type="http://schemas.openxmlformats.org/officeDocument/2006/relationships/hyperlink" Target="https://www.marinepests.gov.au/pests/identify/harris-mud-crab" TargetMode="External"/><Relationship Id="rId39" Type="http://schemas.openxmlformats.org/officeDocument/2006/relationships/image" Target="media/image17.png"/><Relationship Id="rId109" Type="http://schemas.openxmlformats.org/officeDocument/2006/relationships/hyperlink" Target="https://doi.org/10.1016/j.marpolbul.2018.01.015" TargetMode="External"/><Relationship Id="rId34" Type="http://schemas.openxmlformats.org/officeDocument/2006/relationships/hyperlink" Target="https://www.marinepests.gov.au/pests/identify/brown-mussel" TargetMode="External"/><Relationship Id="rId50" Type="http://schemas.openxmlformats.org/officeDocument/2006/relationships/image" Target="media/image23.png"/><Relationship Id="rId55" Type="http://schemas.openxmlformats.org/officeDocument/2006/relationships/image" Target="media/image26.jpg"/><Relationship Id="rId76" Type="http://schemas.openxmlformats.org/officeDocument/2006/relationships/hyperlink" Target="https://doi.org/10.1371/journal.pone.0006372" TargetMode="External"/><Relationship Id="rId97" Type="http://schemas.openxmlformats.org/officeDocument/2006/relationships/hyperlink" Target="https://doi.org/10.1111/1365-2664.13557" TargetMode="External"/><Relationship Id="rId104" Type="http://schemas.openxmlformats.org/officeDocument/2006/relationships/hyperlink" Target="https://doi.org/10.1002/edn3.154" TargetMode="External"/><Relationship Id="rId120" Type="http://schemas.openxmlformats.org/officeDocument/2006/relationships/footer" Target="footer1.xml"/><Relationship Id="rId125" Type="http://schemas.openxmlformats.org/officeDocument/2006/relationships/image" Target="media/image37.png"/><Relationship Id="rId7" Type="http://schemas.openxmlformats.org/officeDocument/2006/relationships/image" Target="media/image1.png"/><Relationship Id="rId71" Type="http://schemas.openxmlformats.org/officeDocument/2006/relationships/image" Target="media/image32.png"/><Relationship Id="rId92" Type="http://schemas.openxmlformats.org/officeDocument/2006/relationships/hyperlink" Target="https://doi.org/https://doi.org/10.1101/2021.06.29.450286" TargetMode="External"/><Relationship Id="rId2" Type="http://schemas.openxmlformats.org/officeDocument/2006/relationships/styles" Target="styles.xml"/><Relationship Id="rId29" Type="http://schemas.openxmlformats.org/officeDocument/2006/relationships/image" Target="media/image12.jpg"/><Relationship Id="rId24" Type="http://schemas.openxmlformats.org/officeDocument/2006/relationships/hyperlink" Target="https://obis.org/taxon/158417" TargetMode="External"/><Relationship Id="rId40" Type="http://schemas.openxmlformats.org/officeDocument/2006/relationships/hyperlink" Target="https://obis.org/taxon/367822" TargetMode="External"/><Relationship Id="rId45" Type="http://schemas.openxmlformats.org/officeDocument/2006/relationships/image" Target="media/image20.jpg"/><Relationship Id="rId66" Type="http://schemas.openxmlformats.org/officeDocument/2006/relationships/hyperlink" Target="https://www.protocols.io/view/mbari-environmental-dna-edna-extraction-using-qiag-xjufknw?step=4" TargetMode="External"/><Relationship Id="rId87" Type="http://schemas.openxmlformats.org/officeDocument/2006/relationships/hyperlink" Target="https://doi.org/10.3391/mbi.2013.4.2.09" TargetMode="External"/><Relationship Id="rId110" Type="http://schemas.openxmlformats.org/officeDocument/2006/relationships/hyperlink" Target="https://doi.org/10.1111/mec.15592" TargetMode="External"/><Relationship Id="rId115" Type="http://schemas.openxmlformats.org/officeDocument/2006/relationships/hyperlink" Target="https://doi.org/10.1080/08927014.2016.1186165" TargetMode="External"/><Relationship Id="rId131" Type="http://schemas.openxmlformats.org/officeDocument/2006/relationships/hyperlink" Target="http://purl.obolibrary.org/obo/ENVO_06105023" TargetMode="External"/><Relationship Id="rId136" Type="http://schemas.openxmlformats.org/officeDocument/2006/relationships/image" Target="media/image43.png"/><Relationship Id="rId61" Type="http://schemas.openxmlformats.org/officeDocument/2006/relationships/hyperlink" Target="https://ecos.csiro.au/edna-barcode-library/" TargetMode="External"/><Relationship Id="rId82" Type="http://schemas.openxmlformats.org/officeDocument/2006/relationships/hyperlink" Target="https://doi.org/10.15468/doc-5jp4-5g10" TargetMode="External"/><Relationship Id="rId19" Type="http://schemas.openxmlformats.org/officeDocument/2006/relationships/image" Target="media/image7.png"/><Relationship Id="rId14" Type="http://schemas.openxmlformats.org/officeDocument/2006/relationships/image" Target="media/image5.png"/><Relationship Id="rId30" Type="http://schemas.openxmlformats.org/officeDocument/2006/relationships/hyperlink" Target="https://www.marinepests.gov.au/pests/identify/black-striped-mussel" TargetMode="External"/><Relationship Id="rId35" Type="http://schemas.openxmlformats.org/officeDocument/2006/relationships/hyperlink" Target="https://www.marinepests.gov.au/pests/identify/brown-mussel" TargetMode="External"/><Relationship Id="rId56" Type="http://schemas.openxmlformats.org/officeDocument/2006/relationships/hyperlink" Target="https://www.inaturalist.org/guide_taxa/727487" TargetMode="External"/><Relationship Id="rId77" Type="http://schemas.openxmlformats.org/officeDocument/2006/relationships/hyperlink" Target="https://www.marinepests.gov.au/what-we-do/apmpl" TargetMode="External"/><Relationship Id="rId100" Type="http://schemas.openxmlformats.org/officeDocument/2006/relationships/hyperlink" Target="https://bioone.org/search?author=Ta-Kang_Liu" TargetMode="External"/><Relationship Id="rId105" Type="http://schemas.openxmlformats.org/officeDocument/2006/relationships/hyperlink" Target="https://doi.org/10.1080/08927014.2015.1028923" TargetMode="External"/><Relationship Id="rId126" Type="http://schemas.openxmlformats.org/officeDocument/2006/relationships/image" Target="media/image38.png"/><Relationship Id="rId8" Type="http://schemas.openxmlformats.org/officeDocument/2006/relationships/image" Target="media/image2.png"/><Relationship Id="rId51" Type="http://schemas.openxmlformats.org/officeDocument/2006/relationships/image" Target="media/image24.jpg"/><Relationship Id="rId72" Type="http://schemas.openxmlformats.org/officeDocument/2006/relationships/hyperlink" Target="https://drive.google.com/drive/folders/1yaZr41gntigyLY3ncrxROdlxSPK-BaKM?usp=sharing" TargetMode="External"/><Relationship Id="rId93" Type="http://schemas.openxmlformats.org/officeDocument/2006/relationships/hyperlink" Target="https://doi.org/10.1111/1755-0998.12971" TargetMode="External"/><Relationship Id="rId98" Type="http://schemas.openxmlformats.org/officeDocument/2006/relationships/hyperlink" Target="https://bioone.org/search?author=Dan_Minchin" TargetMode="External"/><Relationship Id="rId121"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hyperlink" Target="https://www.marinepests.gov.au/pests/identify/charru-mussel" TargetMode="External"/><Relationship Id="rId67" Type="http://schemas.openxmlformats.org/officeDocument/2006/relationships/hyperlink" Target="https://primer3.ut.ee/" TargetMode="External"/><Relationship Id="rId116" Type="http://schemas.openxmlformats.org/officeDocument/2006/relationships/hyperlink" Target="http://hbs.bishopmuseum.org/invasives/reports/mycale.html" TargetMode="External"/><Relationship Id="rId137" Type="http://schemas.openxmlformats.org/officeDocument/2006/relationships/fontTable" Target="fontTable.xml"/><Relationship Id="rId20" Type="http://schemas.openxmlformats.org/officeDocument/2006/relationships/hyperlink" Target="https://obis.org/taxon/107414" TargetMode="External"/><Relationship Id="rId41" Type="http://schemas.openxmlformats.org/officeDocument/2006/relationships/image" Target="media/image18.jpg"/><Relationship Id="rId62" Type="http://schemas.openxmlformats.org/officeDocument/2006/relationships/image" Target="media/image28.png"/><Relationship Id="rId83" Type="http://schemas.openxmlformats.org/officeDocument/2006/relationships/hyperlink" Target="https://doi.org/10.1002/ece3.2667" TargetMode="External"/><Relationship Id="rId88" Type="http://schemas.openxmlformats.org/officeDocument/2006/relationships/hyperlink" Target="https://doi.org/10.1016/j.scitotenv.2020.141729" TargetMode="External"/><Relationship Id="rId111" Type="http://schemas.openxmlformats.org/officeDocument/2006/relationships/hyperlink" Target="https://doi.org/10.1016/j.marenvres.2017.12.003" TargetMode="External"/><Relationship Id="rId132" Type="http://schemas.openxmlformats.org/officeDocument/2006/relationships/image" Target="media/image39.png"/><Relationship Id="rId15" Type="http://schemas.openxmlformats.org/officeDocument/2006/relationships/hyperlink" Target="https://obis.org/taxon/107451" TargetMode="External"/><Relationship Id="rId36" Type="http://schemas.openxmlformats.org/officeDocument/2006/relationships/image" Target="media/image15.png"/><Relationship Id="rId57" Type="http://schemas.openxmlformats.org/officeDocument/2006/relationships/hyperlink" Target="https://www.inaturalist.org/guide_taxa/727487" TargetMode="External"/><Relationship Id="rId106" Type="http://schemas.openxmlformats.org/officeDocument/2006/relationships/hyperlink" Target="https://www.cabi.org/isc/abstract/20033127780" TargetMode="External"/><Relationship Id="rId127" Type="http://schemas.openxmlformats.org/officeDocument/2006/relationships/hyperlink" Target="https://submit.ncbi.nlm.nih.gov/subs/sra/" TargetMode="External"/><Relationship Id="rId10" Type="http://schemas.openxmlformats.org/officeDocument/2006/relationships/hyperlink" Target="https://www.glofouling.imo.org" TargetMode="External"/><Relationship Id="rId31" Type="http://schemas.openxmlformats.org/officeDocument/2006/relationships/hyperlink" Target="https://www.marinepests.gov.au/pests/identify/black-striped-mussel" TargetMode="External"/><Relationship Id="rId52" Type="http://schemas.openxmlformats.org/officeDocument/2006/relationships/hyperlink" Target="https://invasions.si.edu/nemesis/species_summary/155576" TargetMode="External"/><Relationship Id="rId73" Type="http://schemas.openxmlformats.org/officeDocument/2006/relationships/hyperlink" Target="https://github.com/iobis/PacMAN-pipeline" TargetMode="External"/><Relationship Id="rId78" Type="http://schemas.openxmlformats.org/officeDocument/2006/relationships/hyperlink" Target="https://doi.org/10.1093/bioinformatics/btu170" TargetMode="External"/><Relationship Id="rId94" Type="http://schemas.openxmlformats.org/officeDocument/2006/relationships/hyperlink" Target="https://doi.org/10.1038/nmeth.1923" TargetMode="External"/><Relationship Id="rId99" Type="http://schemas.openxmlformats.org/officeDocument/2006/relationships/hyperlink" Target="https://bioone.org/search?author=Ta-Kang_Liu" TargetMode="External"/><Relationship Id="rId101" Type="http://schemas.openxmlformats.org/officeDocument/2006/relationships/hyperlink" Target="https://bioone.org/search?author=Muhan_Cheng" TargetMode="External"/><Relationship Id="rId122"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www.marinelife.ac.nz/species/5409" TargetMode="External"/><Relationship Id="rId47" Type="http://schemas.openxmlformats.org/officeDocument/2006/relationships/image" Target="media/image21.png"/><Relationship Id="rId68" Type="http://schemas.openxmlformats.org/officeDocument/2006/relationships/hyperlink" Target="https://eurofinsgenomics.com/en/resources/design-tools/pcr-primer-design/" TargetMode="External"/><Relationship Id="rId89" Type="http://schemas.openxmlformats.org/officeDocument/2006/relationships/hyperlink" Target="https://doi.org/10.1007/s10530-010-9788-6" TargetMode="External"/><Relationship Id="rId112" Type="http://schemas.openxmlformats.org/officeDocument/2006/relationships/hyperlink" Target="https://doi.org/10.3391/MBI.2019.10.1.03" TargetMode="External"/><Relationship Id="rId133" Type="http://schemas.openxmlformats.org/officeDocument/2006/relationships/image" Target="media/image40.png"/></Relationships>
</file>

<file path=word/_rels/footnotes.xml.rels><?xml version="1.0" encoding="UTF-8" standalone="yes"?>
<Relationships xmlns="http://schemas.openxmlformats.org/package/2006/relationships"><Relationship Id="rId3" Type="http://schemas.openxmlformats.org/officeDocument/2006/relationships/hyperlink" Target="https://www.ncbi.nlm.nih.gov/bioproject/PRJNA741074" TargetMode="External"/><Relationship Id="rId2" Type="http://schemas.openxmlformats.org/officeDocument/2006/relationships/hyperlink" Target="https://iode.org/index.php?option=com_content&amp;view=article&amp;id=51&amp;Itemid=95" TargetMode="External"/><Relationship Id="rId1" Type="http://schemas.openxmlformats.org/officeDocument/2006/relationships/hyperlink" Target="https://www.go-fair.org/fair-principles/" TargetMode="External"/><Relationship Id="rId4" Type="http://schemas.openxmlformats.org/officeDocument/2006/relationships/hyperlink" Target="https://www.researchobject.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76</Pages>
  <Words>16122</Words>
  <Characters>91901</Characters>
  <Application>Microsoft Office Word</Application>
  <DocSecurity>0</DocSecurity>
  <Lines>765</Lines>
  <Paragraphs>215</Paragraphs>
  <ScaleCrop>false</ScaleCrop>
  <Company/>
  <LinksUpToDate>false</LinksUpToDate>
  <CharactersWithSpaces>107808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Saara Suominen</cp:lastModifiedBy>
  <cp:revision>4</cp:revision>
  <dcterms:created xsi:type="dcterms:W3CDTF">2021-09-28T13:46:00Z</dcterms:created>
  <dcterms:modified xsi:type="dcterms:W3CDTF">2021-09-28T14:23:00Z</dcterms:modified>
</cp:coreProperties>
</file>