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8CF27" w14:textId="77777777" w:rsidR="00E15D2C" w:rsidRPr="00E52B2C" w:rsidRDefault="00000000">
      <w:pPr>
        <w:rPr>
          <w:lang w:val="ru-RU"/>
        </w:rPr>
      </w:pPr>
      <w:r w:rsidRPr="00E52B2C">
        <w:rPr>
          <w:lang w:val="ru-RU"/>
        </w:rPr>
        <w:t xml:space="preserve">Ограниченное распространение                              </w:t>
      </w:r>
      <w:r w:rsidRPr="00E52B2C">
        <w:rPr>
          <w:lang w:val="ru-RU"/>
        </w:rPr>
        <w:tab/>
      </w:r>
      <w:r w:rsidRPr="00E52B2C">
        <w:rPr>
          <w:lang w:val="ru-RU"/>
        </w:rPr>
        <w:tab/>
      </w:r>
      <w:r w:rsidR="00573CA1" w:rsidRPr="00E52B2C">
        <w:rPr>
          <w:lang w:val="ru-RU"/>
        </w:rPr>
        <w:t xml:space="preserve">       </w:t>
      </w:r>
      <w:r w:rsidR="00573CA1">
        <w:t>IOC</w:t>
      </w:r>
      <w:r w:rsidR="00573CA1" w:rsidRPr="00E52B2C">
        <w:rPr>
          <w:lang w:val="ru-RU"/>
        </w:rPr>
        <w:t>/</w:t>
      </w:r>
      <w:r w:rsidR="00573CA1">
        <w:t>IODE</w:t>
      </w:r>
      <w:r w:rsidR="00573CA1" w:rsidRPr="00E52B2C">
        <w:rPr>
          <w:lang w:val="ru-RU"/>
        </w:rPr>
        <w:t>-</w:t>
      </w:r>
      <w:r w:rsidR="00573CA1">
        <w:t>XXVII</w:t>
      </w:r>
      <w:r w:rsidR="00573CA1" w:rsidRPr="00E52B2C">
        <w:rPr>
          <w:lang w:val="ru-RU"/>
        </w:rPr>
        <w:t>/2</w:t>
      </w:r>
      <w:r w:rsidR="00573CA1">
        <w:t>rev</w:t>
      </w:r>
    </w:p>
    <w:p w14:paraId="07FFF1F9" w14:textId="77777777" w:rsidR="00E15D2C" w:rsidRPr="00E52B2C" w:rsidRDefault="00000000">
      <w:pPr>
        <w:jc w:val="right"/>
        <w:rPr>
          <w:lang w:val="ru-RU"/>
        </w:rPr>
      </w:pPr>
      <w:proofErr w:type="spellStart"/>
      <w:r w:rsidRPr="00E52B2C">
        <w:rPr>
          <w:lang w:val="ru-RU"/>
        </w:rPr>
        <w:t>Оостенде</w:t>
      </w:r>
      <w:proofErr w:type="spellEnd"/>
      <w:r w:rsidRPr="00E52B2C">
        <w:rPr>
          <w:lang w:val="ru-RU"/>
        </w:rPr>
        <w:t xml:space="preserve">, </w:t>
      </w:r>
      <w:r w:rsidR="00E44014" w:rsidRPr="00E52B2C">
        <w:rPr>
          <w:lang w:val="ru-RU"/>
        </w:rPr>
        <w:t xml:space="preserve">23 </w:t>
      </w:r>
      <w:r w:rsidR="005823D7" w:rsidRPr="00E52B2C">
        <w:rPr>
          <w:lang w:val="ru-RU"/>
        </w:rPr>
        <w:t xml:space="preserve">февраля </w:t>
      </w:r>
      <w:r w:rsidR="00525A20" w:rsidRPr="00E52B2C">
        <w:rPr>
          <w:lang w:val="ru-RU"/>
        </w:rPr>
        <w:t>2023</w:t>
      </w:r>
      <w:r w:rsidRPr="00E52B2C">
        <w:rPr>
          <w:lang w:val="ru-RU"/>
        </w:rPr>
        <w:t xml:space="preserve"> года</w:t>
      </w:r>
    </w:p>
    <w:p w14:paraId="00F29907" w14:textId="77777777" w:rsidR="00E15D2C" w:rsidRPr="00E52B2C" w:rsidRDefault="00000000">
      <w:pPr>
        <w:jc w:val="right"/>
        <w:rPr>
          <w:lang w:val="ru-RU"/>
        </w:rPr>
      </w:pPr>
      <w:r w:rsidRPr="00E52B2C">
        <w:rPr>
          <w:lang w:val="ru-RU"/>
        </w:rPr>
        <w:t>Оригинал: Английский</w:t>
      </w:r>
    </w:p>
    <w:p w14:paraId="7C4E77B7" w14:textId="77777777" w:rsidR="00A62DFA" w:rsidRPr="00E52B2C" w:rsidRDefault="00000000">
      <w:pPr>
        <w:spacing w:before="120"/>
        <w:jc w:val="center"/>
        <w:rPr>
          <w:b/>
          <w:lang w:val="ru-RU"/>
        </w:rPr>
      </w:pPr>
      <w:r w:rsidRPr="00E52B2C">
        <w:rPr>
          <w:b/>
          <w:lang w:val="ru-RU"/>
        </w:rPr>
        <w:t xml:space="preserve"> </w:t>
      </w:r>
    </w:p>
    <w:p w14:paraId="6953A9C7" w14:textId="7C0C734E" w:rsidR="00E15D2C" w:rsidRPr="00E52B2C" w:rsidRDefault="00000000">
      <w:pPr>
        <w:spacing w:before="120"/>
        <w:jc w:val="center"/>
        <w:rPr>
          <w:b/>
          <w:lang w:val="ru-RU"/>
        </w:rPr>
      </w:pPr>
      <w:r w:rsidRPr="00E52B2C">
        <w:rPr>
          <w:b/>
          <w:lang w:val="ru-RU"/>
        </w:rPr>
        <w:t>МЕЖПРАВИТЕЛЬСТВЕННАЯ ОКЕАНОГРАФИЧЕСКАЯ КОМИССИЯ</w:t>
      </w:r>
      <w:r w:rsidR="00E52B2C">
        <w:rPr>
          <w:b/>
          <w:lang w:val="ru-RU"/>
        </w:rPr>
        <w:t xml:space="preserve"> (МОК)</w:t>
      </w:r>
    </w:p>
    <w:p w14:paraId="49A532B3" w14:textId="02E663DD" w:rsidR="00E15D2C" w:rsidRPr="00E52B2C" w:rsidRDefault="00000000">
      <w:pPr>
        <w:spacing w:before="120"/>
        <w:jc w:val="center"/>
        <w:rPr>
          <w:b/>
          <w:lang w:val="ru-RU"/>
        </w:rPr>
      </w:pPr>
      <w:r w:rsidRPr="00E52B2C">
        <w:rPr>
          <w:b/>
          <w:lang w:val="ru-RU"/>
        </w:rPr>
        <w:t>ЮНЕСКО</w:t>
      </w:r>
    </w:p>
    <w:p w14:paraId="6196DD15" w14:textId="77777777" w:rsidR="00A62DFA" w:rsidRPr="00E52B2C" w:rsidRDefault="00000000">
      <w:pPr>
        <w:spacing w:before="120"/>
        <w:jc w:val="center"/>
        <w:rPr>
          <w:lang w:val="ru-RU"/>
        </w:rPr>
      </w:pPr>
      <w:r w:rsidRPr="00E52B2C">
        <w:rPr>
          <w:lang w:val="ru-RU"/>
        </w:rPr>
        <w:t xml:space="preserve"> </w:t>
      </w:r>
    </w:p>
    <w:p w14:paraId="73AC6995" w14:textId="60023FA8" w:rsidR="00E15D2C" w:rsidRPr="00E52B2C" w:rsidRDefault="00000000">
      <w:pPr>
        <w:spacing w:before="120" w:after="200"/>
        <w:jc w:val="center"/>
        <w:rPr>
          <w:b/>
          <w:lang w:val="ru-RU"/>
        </w:rPr>
      </w:pPr>
      <w:r w:rsidRPr="00E52B2C">
        <w:rPr>
          <w:b/>
          <w:lang w:val="ru-RU"/>
        </w:rPr>
        <w:t>Двадцать седьмая сессия Комитета МОК по</w:t>
      </w:r>
      <w:r w:rsidR="00E52B2C">
        <w:rPr>
          <w:b/>
          <w:lang w:val="ru-RU"/>
        </w:rPr>
        <w:t xml:space="preserve"> международному</w:t>
      </w:r>
      <w:r w:rsidRPr="00E52B2C">
        <w:rPr>
          <w:b/>
          <w:lang w:val="ru-RU"/>
        </w:rPr>
        <w:t xml:space="preserve"> обмену океанографическими данными и информацией (МООД-</w:t>
      </w:r>
      <w:r>
        <w:rPr>
          <w:b/>
        </w:rPr>
        <w:t>XXVII</w:t>
      </w:r>
      <w:r w:rsidRPr="00E52B2C">
        <w:rPr>
          <w:b/>
          <w:lang w:val="ru-RU"/>
        </w:rPr>
        <w:t>)</w:t>
      </w:r>
    </w:p>
    <w:p w14:paraId="385B7C1B" w14:textId="77777777" w:rsidR="00E15D2C" w:rsidRPr="00E52B2C" w:rsidRDefault="00000000">
      <w:pPr>
        <w:spacing w:before="120" w:after="200"/>
        <w:jc w:val="center"/>
        <w:rPr>
          <w:b/>
          <w:lang w:val="ru-RU"/>
        </w:rPr>
      </w:pPr>
      <w:proofErr w:type="gramStart"/>
      <w:r w:rsidRPr="00E52B2C">
        <w:rPr>
          <w:b/>
          <w:lang w:val="ru-RU"/>
        </w:rPr>
        <w:t>22-24</w:t>
      </w:r>
      <w:proofErr w:type="gramEnd"/>
      <w:r w:rsidRPr="00E52B2C">
        <w:rPr>
          <w:b/>
          <w:lang w:val="ru-RU"/>
        </w:rPr>
        <w:t xml:space="preserve"> марта 2023 года</w:t>
      </w:r>
    </w:p>
    <w:p w14:paraId="28B4DEC4" w14:textId="77777777" w:rsidR="00E15D2C" w:rsidRPr="00E52B2C" w:rsidRDefault="00000000">
      <w:pPr>
        <w:spacing w:before="120"/>
        <w:jc w:val="center"/>
        <w:rPr>
          <w:b/>
          <w:sz w:val="36"/>
          <w:szCs w:val="36"/>
          <w:lang w:val="ru-RU"/>
        </w:rPr>
      </w:pPr>
      <w:r w:rsidRPr="00E52B2C">
        <w:rPr>
          <w:b/>
          <w:sz w:val="36"/>
          <w:szCs w:val="36"/>
          <w:lang w:val="ru-RU"/>
        </w:rPr>
        <w:t xml:space="preserve">Документ о действиях </w:t>
      </w:r>
      <w:r w:rsidR="00573CA1" w:rsidRPr="00E52B2C">
        <w:rPr>
          <w:b/>
          <w:sz w:val="36"/>
          <w:szCs w:val="36"/>
          <w:lang w:val="ru-RU"/>
        </w:rPr>
        <w:t>(</w:t>
      </w:r>
      <w:r w:rsidR="00E44014">
        <w:rPr>
          <w:b/>
          <w:sz w:val="36"/>
          <w:szCs w:val="36"/>
        </w:rPr>
        <w:t>v</w:t>
      </w:r>
      <w:r w:rsidR="00E44014" w:rsidRPr="00E52B2C">
        <w:rPr>
          <w:b/>
          <w:sz w:val="36"/>
          <w:szCs w:val="36"/>
          <w:lang w:val="ru-RU"/>
        </w:rPr>
        <w:t>2</w:t>
      </w:r>
      <w:r w:rsidR="00573CA1" w:rsidRPr="00E52B2C">
        <w:rPr>
          <w:b/>
          <w:sz w:val="36"/>
          <w:szCs w:val="36"/>
          <w:lang w:val="ru-RU"/>
        </w:rPr>
        <w:t>)</w:t>
      </w:r>
    </w:p>
    <w:p w14:paraId="3DD2DF91" w14:textId="236CDD19" w:rsidR="00E15D2C" w:rsidRPr="00E52B2C" w:rsidRDefault="00000000">
      <w:pPr>
        <w:spacing w:before="120"/>
        <w:jc w:val="center"/>
        <w:rPr>
          <w:b/>
          <w:color w:val="FF0000"/>
          <w:lang w:val="ru-RU"/>
        </w:rPr>
      </w:pPr>
      <w:r w:rsidRPr="00E52B2C">
        <w:rPr>
          <w:b/>
          <w:color w:val="FF0000"/>
          <w:lang w:val="ru-RU"/>
        </w:rPr>
        <w:t>Данный документ был подготовлен на английском языке и переведен</w:t>
      </w:r>
      <w:r w:rsidR="00E52B2C" w:rsidRPr="00E52B2C">
        <w:rPr>
          <w:b/>
          <w:color w:val="FF0000"/>
          <w:lang w:val="ru-RU"/>
        </w:rPr>
        <w:t xml:space="preserve"> </w:t>
      </w:r>
      <w:r w:rsidR="00E52B2C">
        <w:rPr>
          <w:b/>
          <w:color w:val="FF0000"/>
          <w:lang w:val="en-US"/>
        </w:rPr>
        <w:t>c</w:t>
      </w:r>
      <w:r w:rsidR="00E52B2C" w:rsidRPr="00E52B2C">
        <w:rPr>
          <w:b/>
          <w:color w:val="FF0000"/>
          <w:lang w:val="ru-RU"/>
        </w:rPr>
        <w:t xml:space="preserve"> </w:t>
      </w:r>
      <w:r w:rsidR="00E52B2C">
        <w:rPr>
          <w:b/>
          <w:color w:val="FF0000"/>
          <w:lang w:val="ru-RU"/>
        </w:rPr>
        <w:t>использованием средств машинного перевода</w:t>
      </w:r>
      <w:r w:rsidRPr="00E52B2C">
        <w:rPr>
          <w:b/>
          <w:color w:val="FF0000"/>
          <w:lang w:val="ru-RU"/>
        </w:rPr>
        <w:t xml:space="preserve"> на французский, испанский и русский языки.</w:t>
      </w:r>
      <w:r w:rsidR="002E394A" w:rsidRPr="00E52B2C">
        <w:rPr>
          <w:b/>
          <w:color w:val="FF0000"/>
          <w:lang w:val="ru-RU"/>
        </w:rPr>
        <w:t xml:space="preserve"> Мы приносим извинения за любые ошибки в переводе</w:t>
      </w:r>
    </w:p>
    <w:p w14:paraId="5DD799C3" w14:textId="77777777" w:rsidR="00E15D2C" w:rsidRPr="00E52B2C" w:rsidRDefault="00000000">
      <w:pPr>
        <w:spacing w:before="120"/>
        <w:jc w:val="center"/>
        <w:rPr>
          <w:b/>
          <w:color w:val="FF0000"/>
          <w:lang w:val="ru-RU"/>
        </w:rPr>
      </w:pPr>
      <w:r>
        <w:rPr>
          <w:rFonts w:ascii="Times New Roman" w:eastAsia="Times New Roman" w:hAnsi="Times New Roman" w:cs="Times New Roman"/>
          <w:b/>
          <w:noProof/>
        </w:rPr>
        <mc:AlternateContent>
          <mc:Choice Requires="wps">
            <w:drawing>
              <wp:anchor distT="0" distB="0" distL="114300" distR="114300" simplePos="0" relativeHeight="251659264" behindDoc="0" locked="0" layoutInCell="1" allowOverlap="1" wp14:anchorId="585F0775" wp14:editId="50ADF7D5">
                <wp:simplePos x="0" y="0"/>
                <wp:positionH relativeFrom="column">
                  <wp:posOffset>419100</wp:posOffset>
                </wp:positionH>
                <wp:positionV relativeFrom="paragraph">
                  <wp:posOffset>261620</wp:posOffset>
                </wp:positionV>
                <wp:extent cx="4838700" cy="3343910"/>
                <wp:effectExtent l="0" t="0" r="12700" b="8890"/>
                <wp:wrapSquare wrapText="bothSides"/>
                <wp:docPr id="5" name="Text Box 5"/>
                <wp:cNvGraphicFramePr/>
                <a:graphic xmlns:a="http://schemas.openxmlformats.org/drawingml/2006/main">
                  <a:graphicData uri="http://schemas.microsoft.com/office/word/2010/wordprocessingShape">
                    <wps:wsp>
                      <wps:cNvSpPr txBox="1"/>
                      <wps:spPr>
                        <a:xfrm>
                          <a:off x="0" y="0"/>
                          <a:ext cx="4838700" cy="3343910"/>
                        </a:xfrm>
                        <a:prstGeom prst="rect">
                          <a:avLst/>
                        </a:prstGeom>
                        <a:solidFill>
                          <a:schemeClr val="lt1"/>
                        </a:solidFill>
                        <a:ln w="6350">
                          <a:solidFill>
                            <a:prstClr val="black"/>
                          </a:solidFill>
                        </a:ln>
                      </wps:spPr>
                      <wps:txbx>
                        <w:txbxContent>
                          <w:p w14:paraId="42904D46" w14:textId="5CFC0487" w:rsidR="00E15D2C" w:rsidRPr="00E52B2C" w:rsidRDefault="00E52B2C">
                            <w:pPr>
                              <w:spacing w:after="200"/>
                              <w:rPr>
                                <w:lang w:val="ru-RU"/>
                              </w:rPr>
                            </w:pPr>
                            <w:r>
                              <w:rPr>
                                <w:lang w:val="ru-RU"/>
                              </w:rPr>
                              <w:t>Данный</w:t>
                            </w:r>
                            <w:r w:rsidRPr="00E52B2C">
                              <w:rPr>
                                <w:lang w:val="ru-RU"/>
                              </w:rPr>
                              <w:t xml:space="preserve"> документ станет основным рабочим документом 27</w:t>
                            </w:r>
                            <w:r w:rsidR="007D3F40">
                              <w:rPr>
                                <w:lang w:val="ru-RU"/>
                              </w:rPr>
                              <w:t>-й</w:t>
                            </w:r>
                            <w:r w:rsidRPr="00E52B2C">
                              <w:rPr>
                                <w:lang w:val="ru-RU"/>
                              </w:rPr>
                              <w:t xml:space="preserve"> сессии Комитета МОК по МООД. Он включает (</w:t>
                            </w:r>
                            <w:proofErr w:type="spellStart"/>
                            <w:r>
                              <w:t>i</w:t>
                            </w:r>
                            <w:proofErr w:type="spellEnd"/>
                            <w:r w:rsidRPr="00E52B2C">
                              <w:rPr>
                                <w:lang w:val="ru-RU"/>
                              </w:rPr>
                              <w:t xml:space="preserve">) проект вводного текста, который будет использоваться для </w:t>
                            </w:r>
                            <w:r w:rsidR="007D3F40">
                              <w:rPr>
                                <w:lang w:val="ru-RU"/>
                              </w:rPr>
                              <w:t xml:space="preserve">сводного отчета </w:t>
                            </w:r>
                            <w:r w:rsidRPr="00E52B2C">
                              <w:rPr>
                                <w:lang w:val="ru-RU"/>
                              </w:rPr>
                              <w:t>совещания; (</w:t>
                            </w:r>
                            <w:r>
                              <w:t>ii</w:t>
                            </w:r>
                            <w:r w:rsidRPr="00E52B2C">
                              <w:rPr>
                                <w:lang w:val="ru-RU"/>
                              </w:rPr>
                              <w:t>) (желтым цветом) предлагаемые действия, запрашиваемые у Комитета.</w:t>
                            </w:r>
                          </w:p>
                          <w:p w14:paraId="34F150A5" w14:textId="77777777" w:rsidR="00E15D2C" w:rsidRPr="00E52B2C" w:rsidRDefault="00000000">
                            <w:pPr>
                              <w:spacing w:after="200"/>
                              <w:rPr>
                                <w:lang w:val="ru-RU"/>
                              </w:rPr>
                            </w:pPr>
                            <w:r w:rsidRPr="00E52B2C">
                              <w:rPr>
                                <w:lang w:val="ru-RU"/>
                              </w:rPr>
                              <w:t>Участникам сессии предлагается внимательно ознакомиться с настоящим документом, а также с другими рабочими документами.</w:t>
                            </w:r>
                          </w:p>
                          <w:p w14:paraId="28AF9818" w14:textId="77777777" w:rsidR="00E15D2C" w:rsidRPr="00E52B2C" w:rsidRDefault="00000000">
                            <w:pPr>
                              <w:rPr>
                                <w:lang w:val="ru-RU"/>
                              </w:rPr>
                            </w:pPr>
                            <w:r w:rsidRPr="00E52B2C">
                              <w:rPr>
                                <w:lang w:val="ru-RU"/>
                              </w:rPr>
                              <w:t>Проекты рекомендаций и проекты резолюций также включены в этот документ.</w:t>
                            </w:r>
                          </w:p>
                          <w:p w14:paraId="736A9580" w14:textId="77777777" w:rsidR="00E15D2C" w:rsidRPr="00E52B2C" w:rsidRDefault="00000000">
                            <w:pPr>
                              <w:rPr>
                                <w:lang w:val="ru-RU"/>
                              </w:rPr>
                            </w:pPr>
                            <w:r w:rsidRPr="00E52B2C">
                              <w:rPr>
                                <w:lang w:val="ru-RU"/>
                              </w:rPr>
                              <w:t xml:space="preserve">Полная информация и рабочие документы доступны на сайте </w:t>
                            </w:r>
                            <w:r>
                              <w:t>https</w:t>
                            </w:r>
                            <w:r w:rsidRPr="00E52B2C">
                              <w:rPr>
                                <w:lang w:val="ru-RU"/>
                              </w:rPr>
                              <w:t>://</w:t>
                            </w:r>
                            <w:r>
                              <w:t>www</w:t>
                            </w:r>
                            <w:r w:rsidRPr="00E52B2C">
                              <w:rPr>
                                <w:lang w:val="ru-RU"/>
                              </w:rPr>
                              <w:t>.</w:t>
                            </w:r>
                            <w:proofErr w:type="spellStart"/>
                            <w:r>
                              <w:t>oceanexpert</w:t>
                            </w:r>
                            <w:proofErr w:type="spellEnd"/>
                            <w:r w:rsidRPr="00E52B2C">
                              <w:rPr>
                                <w:lang w:val="ru-RU"/>
                              </w:rPr>
                              <w:t>.</w:t>
                            </w:r>
                            <w:r>
                              <w:t>org</w:t>
                            </w:r>
                            <w:r w:rsidRPr="00E52B2C">
                              <w:rPr>
                                <w:lang w:val="ru-RU"/>
                              </w:rPr>
                              <w:t>/</w:t>
                            </w:r>
                            <w:r>
                              <w:t>event</w:t>
                            </w:r>
                            <w:r w:rsidRPr="00E52B2C">
                              <w:rPr>
                                <w:lang w:val="ru-RU"/>
                              </w:rPr>
                              <w:t xml:space="preserve">/3615.  </w:t>
                            </w:r>
                          </w:p>
                          <w:p w14:paraId="5AF645F6" w14:textId="77777777" w:rsidR="007B3C49" w:rsidRPr="00E52B2C" w:rsidRDefault="007B3C49" w:rsidP="007B3C49">
                            <w:pPr>
                              <w:rPr>
                                <w:lang w:val="ru-RU"/>
                              </w:rPr>
                            </w:pPr>
                          </w:p>
                          <w:p w14:paraId="34E6CEF3" w14:textId="77777777" w:rsidR="00E15D2C" w:rsidRPr="00E52B2C" w:rsidRDefault="00000000">
                            <w:pPr>
                              <w:rPr>
                                <w:lang w:val="ru-RU"/>
                              </w:rPr>
                            </w:pPr>
                            <w:r w:rsidRPr="00E52B2C">
                              <w:rPr>
                                <w:lang w:val="ru-RU"/>
                              </w:rPr>
                              <w:t>Для удобства пользования параграфы пронумерованы. Участникам предлагается ссылаться на номера пунктов при представлении комментариев, предложений или вопросов до или во время сессии МООД-</w:t>
                            </w:r>
                            <w:r>
                              <w:t>XXVII</w:t>
                            </w:r>
                            <w:r w:rsidRPr="00E52B2C">
                              <w:rPr>
                                <w:lang w:val="ru-RU"/>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5F0775" id="_x0000_t202" coordsize="21600,21600" o:spt="202" path="m,l,21600r21600,l21600,xe">
                <v:stroke joinstyle="miter"/>
                <v:path gradientshapeok="t" o:connecttype="rect"/>
              </v:shapetype>
              <v:shape id="Text Box 5" o:spid="_x0000_s1026" type="#_x0000_t202" style="position:absolute;left:0;text-align:left;margin-left:33pt;margin-top:20.6pt;width:381pt;height:26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" fillcolor="white [3201]" strokeweight=".5pt">
                <v:textbox>
                  <w:txbxContent>
                    <w:p w14:paraId="42904D46" w14:textId="5CFC0487" w:rsidR="00E15D2C" w:rsidRPr="00E52B2C" w:rsidRDefault="00E52B2C">
                      <w:pPr>
                        <w:spacing w:after="200"/>
                        <w:rPr>
                          <w:lang w:val="ru-RU"/>
                        </w:rPr>
                      </w:pPr>
                      <w:r>
                        <w:rPr>
                          <w:lang w:val="ru-RU"/>
                        </w:rPr>
                        <w:t>Данный</w:t>
                      </w:r>
                      <w:r w:rsidRPr="00E52B2C">
                        <w:rPr>
                          <w:lang w:val="ru-RU"/>
                        </w:rPr>
                        <w:t xml:space="preserve"> документ станет основным рабочим документом 27</w:t>
                      </w:r>
                      <w:r w:rsidR="007D3F40">
                        <w:rPr>
                          <w:lang w:val="ru-RU"/>
                        </w:rPr>
                        <w:t>-й</w:t>
                      </w:r>
                      <w:r w:rsidRPr="00E52B2C">
                        <w:rPr>
                          <w:lang w:val="ru-RU"/>
                        </w:rPr>
                        <w:t xml:space="preserve"> сессии Комитета МОК по МООД. Он включает (</w:t>
                      </w:r>
                      <w:proofErr w:type="spellStart"/>
                      <w:r>
                        <w:t>i</w:t>
                      </w:r>
                      <w:proofErr w:type="spellEnd"/>
                      <w:r w:rsidRPr="00E52B2C">
                        <w:rPr>
                          <w:lang w:val="ru-RU"/>
                        </w:rPr>
                        <w:t xml:space="preserve">) проект вводного текста, который будет использоваться для </w:t>
                      </w:r>
                      <w:r w:rsidR="007D3F40">
                        <w:rPr>
                          <w:lang w:val="ru-RU"/>
                        </w:rPr>
                        <w:t xml:space="preserve">сводного отчета </w:t>
                      </w:r>
                      <w:r w:rsidRPr="00E52B2C">
                        <w:rPr>
                          <w:lang w:val="ru-RU"/>
                        </w:rPr>
                        <w:t>совещания; (</w:t>
                      </w:r>
                      <w:r>
                        <w:t>ii</w:t>
                      </w:r>
                      <w:r w:rsidRPr="00E52B2C">
                        <w:rPr>
                          <w:lang w:val="ru-RU"/>
                        </w:rPr>
                        <w:t>) (желтым цветом) предлагаемые действия, запрашиваемые у Комитета.</w:t>
                      </w:r>
                    </w:p>
                    <w:p w14:paraId="34F150A5" w14:textId="77777777" w:rsidR="00E15D2C" w:rsidRPr="00E52B2C" w:rsidRDefault="00000000">
                      <w:pPr>
                        <w:spacing w:after="200"/>
                        <w:rPr>
                          <w:lang w:val="ru-RU"/>
                        </w:rPr>
                      </w:pPr>
                      <w:r w:rsidRPr="00E52B2C">
                        <w:rPr>
                          <w:lang w:val="ru-RU"/>
                        </w:rPr>
                        <w:t>Участникам сессии предлагается внимательно ознакомиться с настоящим документом, а также с другими рабочими документами.</w:t>
                      </w:r>
                    </w:p>
                    <w:p w14:paraId="28AF9818" w14:textId="77777777" w:rsidR="00E15D2C" w:rsidRPr="00E52B2C" w:rsidRDefault="00000000">
                      <w:pPr>
                        <w:rPr>
                          <w:lang w:val="ru-RU"/>
                        </w:rPr>
                      </w:pPr>
                      <w:r w:rsidRPr="00E52B2C">
                        <w:rPr>
                          <w:lang w:val="ru-RU"/>
                        </w:rPr>
                        <w:t>Проекты рекомендаций и проекты резолюций также включены в этот документ.</w:t>
                      </w:r>
                    </w:p>
                    <w:p w14:paraId="736A9580" w14:textId="77777777" w:rsidR="00E15D2C" w:rsidRPr="00E52B2C" w:rsidRDefault="00000000">
                      <w:pPr>
                        <w:rPr>
                          <w:lang w:val="ru-RU"/>
                        </w:rPr>
                      </w:pPr>
                      <w:r w:rsidRPr="00E52B2C">
                        <w:rPr>
                          <w:lang w:val="ru-RU"/>
                        </w:rPr>
                        <w:t xml:space="preserve">Полная информация и рабочие документы доступны на сайте </w:t>
                      </w:r>
                      <w:r>
                        <w:t>https</w:t>
                      </w:r>
                      <w:r w:rsidRPr="00E52B2C">
                        <w:rPr>
                          <w:lang w:val="ru-RU"/>
                        </w:rPr>
                        <w:t>://</w:t>
                      </w:r>
                      <w:r>
                        <w:t>www</w:t>
                      </w:r>
                      <w:r w:rsidRPr="00E52B2C">
                        <w:rPr>
                          <w:lang w:val="ru-RU"/>
                        </w:rPr>
                        <w:t>.</w:t>
                      </w:r>
                      <w:proofErr w:type="spellStart"/>
                      <w:r>
                        <w:t>oceanexpert</w:t>
                      </w:r>
                      <w:proofErr w:type="spellEnd"/>
                      <w:r w:rsidRPr="00E52B2C">
                        <w:rPr>
                          <w:lang w:val="ru-RU"/>
                        </w:rPr>
                        <w:t>.</w:t>
                      </w:r>
                      <w:r>
                        <w:t>org</w:t>
                      </w:r>
                      <w:r w:rsidRPr="00E52B2C">
                        <w:rPr>
                          <w:lang w:val="ru-RU"/>
                        </w:rPr>
                        <w:t>/</w:t>
                      </w:r>
                      <w:r>
                        <w:t>event</w:t>
                      </w:r>
                      <w:r w:rsidRPr="00E52B2C">
                        <w:rPr>
                          <w:lang w:val="ru-RU"/>
                        </w:rPr>
                        <w:t xml:space="preserve">/3615.  </w:t>
                      </w:r>
                    </w:p>
                    <w:p w14:paraId="5AF645F6" w14:textId="77777777" w:rsidR="007B3C49" w:rsidRPr="00E52B2C" w:rsidRDefault="007B3C49" w:rsidP="007B3C49">
                      <w:pPr>
                        <w:rPr>
                          <w:lang w:val="ru-RU"/>
                        </w:rPr>
                      </w:pPr>
                    </w:p>
                    <w:p w14:paraId="34E6CEF3" w14:textId="77777777" w:rsidR="00E15D2C" w:rsidRPr="00E52B2C" w:rsidRDefault="00000000">
                      <w:pPr>
                        <w:rPr>
                          <w:lang w:val="ru-RU"/>
                        </w:rPr>
                      </w:pPr>
                      <w:r w:rsidRPr="00E52B2C">
                        <w:rPr>
                          <w:lang w:val="ru-RU"/>
                        </w:rPr>
                        <w:t>Для удобства пользования параграфы пронумерованы. Участникам предлагается ссылаться на номера пунктов при представлении комментариев, предложений или вопросов до или во время сессии МООД-</w:t>
                      </w:r>
                      <w:r>
                        <w:t>XXVII</w:t>
                      </w:r>
                      <w:r w:rsidRPr="00E52B2C">
                        <w:rPr>
                          <w:lang w:val="ru-RU"/>
                        </w:rPr>
                        <w:t>.</w:t>
                      </w:r>
                    </w:p>
                  </w:txbxContent>
                </v:textbox>
                <w10:wrap type="square"/>
              </v:shape>
            </w:pict>
          </mc:Fallback>
        </mc:AlternateContent>
      </w:r>
    </w:p>
    <w:p w14:paraId="3332B0BF" w14:textId="77777777" w:rsidR="00A62DFA" w:rsidRPr="00E52B2C" w:rsidRDefault="00A62DFA">
      <w:pPr>
        <w:rPr>
          <w:lang w:val="ru-RU"/>
        </w:rPr>
      </w:pPr>
    </w:p>
    <w:p w14:paraId="3AB3603C" w14:textId="77777777" w:rsidR="00A62DFA" w:rsidRPr="00E52B2C" w:rsidRDefault="00A62DFA">
      <w:pPr>
        <w:rPr>
          <w:lang w:val="ru-RU"/>
        </w:rPr>
      </w:pPr>
    </w:p>
    <w:p w14:paraId="0E7FB744" w14:textId="77777777" w:rsidR="007B3C49" w:rsidRPr="00E52B2C" w:rsidRDefault="007B3C49">
      <w:pPr>
        <w:rPr>
          <w:lang w:val="ru-RU"/>
        </w:rPr>
      </w:pPr>
    </w:p>
    <w:p w14:paraId="54A65A88" w14:textId="77777777" w:rsidR="007B3C49" w:rsidRPr="00E52B2C" w:rsidRDefault="007B3C49">
      <w:pPr>
        <w:rPr>
          <w:lang w:val="ru-RU"/>
        </w:rPr>
      </w:pPr>
    </w:p>
    <w:p w14:paraId="0CEC0168" w14:textId="77777777" w:rsidR="007B3C49" w:rsidRPr="00E52B2C" w:rsidRDefault="007B3C49">
      <w:pPr>
        <w:rPr>
          <w:lang w:val="ru-RU"/>
        </w:rPr>
      </w:pPr>
    </w:p>
    <w:p w14:paraId="54FE98C5" w14:textId="77777777" w:rsidR="007B3C49" w:rsidRPr="00E52B2C" w:rsidRDefault="007B3C49">
      <w:pPr>
        <w:rPr>
          <w:lang w:val="ru-RU"/>
        </w:rPr>
      </w:pPr>
    </w:p>
    <w:p w14:paraId="46379AED" w14:textId="77777777" w:rsidR="007B3C49" w:rsidRPr="00E52B2C" w:rsidRDefault="007B3C49">
      <w:pPr>
        <w:rPr>
          <w:lang w:val="ru-RU"/>
        </w:rPr>
      </w:pPr>
    </w:p>
    <w:p w14:paraId="5E3F5C60" w14:textId="77777777" w:rsidR="007B3C49" w:rsidRPr="00E52B2C" w:rsidRDefault="007B3C49">
      <w:pPr>
        <w:rPr>
          <w:lang w:val="ru-RU"/>
        </w:rPr>
      </w:pPr>
    </w:p>
    <w:p w14:paraId="3FC7A664" w14:textId="77777777" w:rsidR="007B3C49" w:rsidRPr="00E52B2C" w:rsidRDefault="007B3C49">
      <w:pPr>
        <w:rPr>
          <w:lang w:val="ru-RU"/>
        </w:rPr>
      </w:pPr>
    </w:p>
    <w:p w14:paraId="69472A29" w14:textId="77777777" w:rsidR="007B3C49" w:rsidRPr="00E52B2C" w:rsidRDefault="007B3C49">
      <w:pPr>
        <w:rPr>
          <w:lang w:val="ru-RU"/>
        </w:rPr>
      </w:pPr>
    </w:p>
    <w:p w14:paraId="6A294CF2" w14:textId="77777777" w:rsidR="007B3C49" w:rsidRPr="00E52B2C" w:rsidRDefault="007B3C49">
      <w:pPr>
        <w:rPr>
          <w:lang w:val="ru-RU"/>
        </w:rPr>
      </w:pPr>
    </w:p>
    <w:p w14:paraId="4D79C8E3" w14:textId="77777777" w:rsidR="007B3C49" w:rsidRPr="00E52B2C" w:rsidRDefault="007B3C49">
      <w:pPr>
        <w:rPr>
          <w:lang w:val="ru-RU"/>
        </w:rPr>
      </w:pPr>
    </w:p>
    <w:p w14:paraId="541C98A9" w14:textId="77777777" w:rsidR="007B3C49" w:rsidRPr="00E52B2C" w:rsidRDefault="007B3C49">
      <w:pPr>
        <w:rPr>
          <w:lang w:val="ru-RU"/>
        </w:rPr>
      </w:pPr>
    </w:p>
    <w:p w14:paraId="68197052" w14:textId="77777777" w:rsidR="007B3C49" w:rsidRPr="00E52B2C" w:rsidRDefault="007B3C49">
      <w:pPr>
        <w:rPr>
          <w:lang w:val="ru-RU"/>
        </w:rPr>
      </w:pPr>
    </w:p>
    <w:p w14:paraId="32F6ED54" w14:textId="77777777" w:rsidR="007B3C49" w:rsidRPr="00E52B2C" w:rsidRDefault="007B3C49">
      <w:pPr>
        <w:rPr>
          <w:lang w:val="ru-RU"/>
        </w:rPr>
      </w:pPr>
    </w:p>
    <w:p w14:paraId="45FB8CCD" w14:textId="77777777" w:rsidR="007B3C49" w:rsidRPr="00E52B2C" w:rsidRDefault="007B3C49">
      <w:pPr>
        <w:rPr>
          <w:lang w:val="ru-RU"/>
        </w:rPr>
      </w:pPr>
    </w:p>
    <w:p w14:paraId="5E5573C8" w14:textId="77777777" w:rsidR="007B3C49" w:rsidRPr="00E52B2C" w:rsidRDefault="007B3C49">
      <w:pPr>
        <w:rPr>
          <w:lang w:val="ru-RU"/>
        </w:rPr>
      </w:pPr>
    </w:p>
    <w:p w14:paraId="0F479B4C" w14:textId="77777777" w:rsidR="007B3C49" w:rsidRPr="00E52B2C" w:rsidRDefault="007B3C49">
      <w:pPr>
        <w:rPr>
          <w:lang w:val="ru-RU"/>
        </w:rPr>
      </w:pPr>
    </w:p>
    <w:p w14:paraId="491D6BB4" w14:textId="77777777" w:rsidR="007B3C49" w:rsidRPr="00E52B2C" w:rsidRDefault="007B3C49">
      <w:pPr>
        <w:rPr>
          <w:lang w:val="ru-RU"/>
        </w:rPr>
      </w:pPr>
    </w:p>
    <w:p w14:paraId="08B9C1F8" w14:textId="77777777" w:rsidR="00A62DFA" w:rsidRPr="00E52B2C" w:rsidRDefault="00A62DFA" w:rsidP="00BC624D">
      <w:pPr>
        <w:jc w:val="center"/>
        <w:rPr>
          <w:lang w:val="ru-RU"/>
        </w:rPr>
      </w:pPr>
    </w:p>
    <w:p w14:paraId="5952F7F2" w14:textId="77777777" w:rsidR="00E15D2C" w:rsidRPr="00E52B2C" w:rsidRDefault="00000000">
      <w:pPr>
        <w:jc w:val="center"/>
        <w:rPr>
          <w:b/>
          <w:u w:val="single"/>
          <w:lang w:val="ru-RU"/>
        </w:rPr>
      </w:pPr>
      <w:r w:rsidRPr="00E52B2C">
        <w:rPr>
          <w:b/>
          <w:u w:val="single"/>
          <w:lang w:val="ru-RU"/>
        </w:rPr>
        <w:t>ПРЕДВАРИТЕЛЬНЫЙ ПЕРЕЧЕНЬ РЕШЕНИЙ И РЕКОМЕНДАЦИЙ</w:t>
      </w:r>
    </w:p>
    <w:p w14:paraId="5EFEE93C" w14:textId="77777777" w:rsidR="00E12509" w:rsidRPr="00E52B2C" w:rsidRDefault="00E12509">
      <w:pPr>
        <w:rPr>
          <w:lang w:val="ru-RU"/>
        </w:rPr>
      </w:pPr>
    </w:p>
    <w:p w14:paraId="74469955" w14:textId="3D3B32AF" w:rsidR="00E15D2C" w:rsidRPr="00E52B2C" w:rsidRDefault="00000000">
      <w:pPr>
        <w:numPr>
          <w:ilvl w:val="0"/>
          <w:numId w:val="15"/>
        </w:numPr>
        <w:rPr>
          <w:lang w:val="ru-RU"/>
        </w:rPr>
      </w:pPr>
      <w:hyperlink w:anchor="rec3313" w:history="1">
        <w:r w:rsidR="00BE544E" w:rsidRPr="00E52B2C">
          <w:rPr>
            <w:rStyle w:val="a7"/>
            <w:lang w:val="ru-RU"/>
          </w:rPr>
          <w:t xml:space="preserve">Рекомендация </w:t>
        </w:r>
        <w:r w:rsidR="00BE544E" w:rsidRPr="00BE544E">
          <w:rPr>
            <w:rStyle w:val="a7"/>
          </w:rPr>
          <w:t>IODE</w:t>
        </w:r>
        <w:r w:rsidR="00BE544E" w:rsidRPr="00E52B2C">
          <w:rPr>
            <w:rStyle w:val="a7"/>
            <w:lang w:val="ru-RU"/>
          </w:rPr>
          <w:t>-</w:t>
        </w:r>
        <w:r w:rsidR="00BE544E" w:rsidRPr="00BE544E">
          <w:rPr>
            <w:rStyle w:val="a7"/>
          </w:rPr>
          <w:t>XXVII</w:t>
        </w:r>
        <w:r w:rsidR="00BE544E" w:rsidRPr="00E52B2C">
          <w:rPr>
            <w:rStyle w:val="a7"/>
            <w:lang w:val="ru-RU"/>
          </w:rPr>
          <w:t>.3.3.1.3</w:t>
        </w:r>
      </w:hyperlink>
      <w:r w:rsidR="00BE544E" w:rsidRPr="00E52B2C">
        <w:rPr>
          <w:lang w:val="ru-RU"/>
        </w:rPr>
        <w:t xml:space="preserve"> (</w:t>
      </w:r>
      <w:r w:rsidR="001E0B94" w:rsidRPr="001E0B94">
        <w:rPr>
          <w:lang w:val="ru-RU"/>
        </w:rPr>
        <w:t xml:space="preserve">Проект по глобальным рейсовым данным по поверхности океан </w:t>
      </w:r>
      <w:r w:rsidR="00D9250C" w:rsidRPr="00E52B2C">
        <w:rPr>
          <w:lang w:val="ru-RU"/>
        </w:rPr>
        <w:t>(ГОСУД)</w:t>
      </w:r>
      <w:r w:rsidR="00BE544E" w:rsidRPr="00E52B2C">
        <w:rPr>
          <w:lang w:val="ru-RU"/>
        </w:rPr>
        <w:t>)</w:t>
      </w:r>
    </w:p>
    <w:p w14:paraId="5375395B" w14:textId="77777777" w:rsidR="00E15D2C" w:rsidRPr="00E52B2C" w:rsidRDefault="00000000">
      <w:pPr>
        <w:numPr>
          <w:ilvl w:val="0"/>
          <w:numId w:val="15"/>
        </w:numPr>
        <w:rPr>
          <w:lang w:val="ru-RU"/>
        </w:rPr>
      </w:pPr>
      <w:hyperlink w:anchor="rec62" w:history="1">
        <w:r w:rsidR="00BE544E" w:rsidRPr="00E52B2C">
          <w:rPr>
            <w:rStyle w:val="a7"/>
            <w:lang w:val="ru-RU"/>
          </w:rPr>
          <w:t xml:space="preserve">Рекомендация </w:t>
        </w:r>
        <w:r w:rsidR="00BE544E" w:rsidRPr="00BE544E">
          <w:rPr>
            <w:rStyle w:val="a7"/>
          </w:rPr>
          <w:t>IODE</w:t>
        </w:r>
        <w:r w:rsidR="00BE544E" w:rsidRPr="00E52B2C">
          <w:rPr>
            <w:rStyle w:val="a7"/>
            <w:lang w:val="ru-RU"/>
          </w:rPr>
          <w:t>-</w:t>
        </w:r>
        <w:r w:rsidR="00BE544E" w:rsidRPr="00BE544E">
          <w:rPr>
            <w:rStyle w:val="a7"/>
          </w:rPr>
          <w:t>XXVII</w:t>
        </w:r>
        <w:r w:rsidR="00BE544E" w:rsidRPr="00E52B2C">
          <w:rPr>
            <w:rStyle w:val="a7"/>
            <w:lang w:val="ru-RU"/>
          </w:rPr>
          <w:t>.6.2</w:t>
        </w:r>
      </w:hyperlink>
      <w:r w:rsidR="00BE544E" w:rsidRPr="00E52B2C">
        <w:rPr>
          <w:lang w:val="ru-RU"/>
        </w:rPr>
        <w:t xml:space="preserve"> (Стратегический план МОК по управлению океаническими данными и информацией (</w:t>
      </w:r>
      <w:proofErr w:type="gramStart"/>
      <w:r w:rsidR="00BE544E" w:rsidRPr="00E52B2C">
        <w:rPr>
          <w:lang w:val="ru-RU"/>
        </w:rPr>
        <w:t>2023-2029</w:t>
      </w:r>
      <w:proofErr w:type="gramEnd"/>
      <w:r w:rsidR="00BE544E" w:rsidRPr="00E52B2C">
        <w:rPr>
          <w:lang w:val="ru-RU"/>
        </w:rPr>
        <w:t xml:space="preserve"> гг.))</w:t>
      </w:r>
    </w:p>
    <w:p w14:paraId="53262C0D" w14:textId="77777777" w:rsidR="00E15D2C" w:rsidRPr="00E52B2C" w:rsidRDefault="00000000">
      <w:pPr>
        <w:numPr>
          <w:ilvl w:val="0"/>
          <w:numId w:val="15"/>
        </w:numPr>
        <w:rPr>
          <w:lang w:val="ru-RU"/>
        </w:rPr>
      </w:pPr>
      <w:hyperlink w:anchor="rec64" w:history="1">
        <w:r w:rsidR="00BE544E" w:rsidRPr="00E52B2C">
          <w:rPr>
            <w:rStyle w:val="a7"/>
            <w:lang w:val="ru-RU"/>
          </w:rPr>
          <w:t xml:space="preserve">Рекомендация </w:t>
        </w:r>
        <w:r w:rsidR="00BE544E" w:rsidRPr="00BE544E">
          <w:rPr>
            <w:rStyle w:val="a7"/>
          </w:rPr>
          <w:t>IODE</w:t>
        </w:r>
        <w:r w:rsidR="00BE544E" w:rsidRPr="00E52B2C">
          <w:rPr>
            <w:rStyle w:val="a7"/>
            <w:lang w:val="ru-RU"/>
          </w:rPr>
          <w:t>-</w:t>
        </w:r>
        <w:r w:rsidR="00BE544E" w:rsidRPr="00BE544E">
          <w:rPr>
            <w:rStyle w:val="a7"/>
          </w:rPr>
          <w:t>XXVII</w:t>
        </w:r>
        <w:r w:rsidR="00BE544E" w:rsidRPr="00E52B2C">
          <w:rPr>
            <w:rStyle w:val="a7"/>
            <w:lang w:val="ru-RU"/>
          </w:rPr>
          <w:t>.6.4</w:t>
        </w:r>
      </w:hyperlink>
      <w:r w:rsidR="00BE544E" w:rsidRPr="00E52B2C">
        <w:rPr>
          <w:lang w:val="ru-RU"/>
        </w:rPr>
        <w:t xml:space="preserve"> (Политика и условия использования данных МОК (2023 г.))</w:t>
      </w:r>
    </w:p>
    <w:p w14:paraId="7A74E050" w14:textId="77777777" w:rsidR="00E15D2C" w:rsidRPr="00E52B2C" w:rsidRDefault="00000000">
      <w:pPr>
        <w:numPr>
          <w:ilvl w:val="0"/>
          <w:numId w:val="15"/>
        </w:numPr>
        <w:rPr>
          <w:lang w:val="ru-RU"/>
        </w:rPr>
      </w:pPr>
      <w:hyperlink w:anchor="rec84" w:history="1">
        <w:r w:rsidR="00687327" w:rsidRPr="00E52B2C">
          <w:rPr>
            <w:rStyle w:val="a7"/>
            <w:lang w:val="ru-RU"/>
          </w:rPr>
          <w:t xml:space="preserve">Рекомендация </w:t>
        </w:r>
        <w:r w:rsidR="00687327" w:rsidRPr="00687327">
          <w:rPr>
            <w:rStyle w:val="a7"/>
          </w:rPr>
          <w:t>IODE</w:t>
        </w:r>
        <w:r w:rsidR="00687327" w:rsidRPr="00E52B2C">
          <w:rPr>
            <w:rStyle w:val="a7"/>
            <w:lang w:val="ru-RU"/>
          </w:rPr>
          <w:t>-</w:t>
        </w:r>
        <w:r w:rsidR="00687327" w:rsidRPr="00687327">
          <w:rPr>
            <w:rStyle w:val="a7"/>
          </w:rPr>
          <w:t>XXVII</w:t>
        </w:r>
        <w:r w:rsidR="00687327" w:rsidRPr="00E52B2C">
          <w:rPr>
            <w:rStyle w:val="a7"/>
            <w:lang w:val="ru-RU"/>
          </w:rPr>
          <w:t>.8.4</w:t>
        </w:r>
      </w:hyperlink>
      <w:r w:rsidR="00687327" w:rsidRPr="00E52B2C">
        <w:rPr>
          <w:lang w:val="ru-RU"/>
        </w:rPr>
        <w:t xml:space="preserve"> (План работы и бюджет МООД на </w:t>
      </w:r>
      <w:proofErr w:type="gramStart"/>
      <w:r w:rsidR="00687327" w:rsidRPr="00E52B2C">
        <w:rPr>
          <w:lang w:val="ru-RU"/>
        </w:rPr>
        <w:t>2023-2024</w:t>
      </w:r>
      <w:proofErr w:type="gramEnd"/>
      <w:r w:rsidR="00687327" w:rsidRPr="00E52B2C">
        <w:rPr>
          <w:lang w:val="ru-RU"/>
        </w:rPr>
        <w:t xml:space="preserve"> гг.)</w:t>
      </w:r>
    </w:p>
    <w:p w14:paraId="13D1F5FF" w14:textId="77777777" w:rsidR="00A62DFA" w:rsidRPr="00E52B2C" w:rsidRDefault="00A62DFA">
      <w:pPr>
        <w:spacing w:before="120"/>
        <w:rPr>
          <w:highlight w:val="yellow"/>
          <w:lang w:val="ru-RU"/>
        </w:rPr>
      </w:pPr>
    </w:p>
    <w:p w14:paraId="78D6F5C0" w14:textId="379BC30D" w:rsidR="00E15D2C" w:rsidRDefault="00000000">
      <w:pPr>
        <w:jc w:val="center"/>
        <w:rPr>
          <w:b/>
          <w:bCs/>
          <w:highlight w:val="yellow"/>
        </w:rPr>
      </w:pPr>
      <w:r w:rsidRPr="00E52B2C">
        <w:rPr>
          <w:highlight w:val="yellow"/>
          <w:lang w:val="ru-RU"/>
        </w:rPr>
        <w:br w:type="page"/>
      </w:r>
      <w:r w:rsidR="001E0B94" w:rsidRPr="00F4323C">
        <w:rPr>
          <w:b/>
          <w:bCs/>
          <w:lang w:val="ru-RU"/>
        </w:rPr>
        <w:lastRenderedPageBreak/>
        <w:t>С</w:t>
      </w:r>
      <w:r w:rsidR="001E0B94" w:rsidRPr="001E0B94">
        <w:rPr>
          <w:b/>
          <w:bCs/>
          <w:lang w:val="ru-RU"/>
        </w:rPr>
        <w:t>одержание</w:t>
      </w:r>
    </w:p>
    <w:p w14:paraId="699EB6D7" w14:textId="77777777" w:rsidR="00EF0A40" w:rsidRDefault="00EF0A40">
      <w:pPr>
        <w:rPr>
          <w:b/>
          <w:bCs/>
          <w:highlight w:val="yellow"/>
        </w:rPr>
      </w:pPr>
    </w:p>
    <w:p w14:paraId="12BDCB91" w14:textId="7EC70954" w:rsidR="006159DB" w:rsidRDefault="006159DB">
      <w:pPr>
        <w:pStyle w:val="11"/>
        <w:rPr>
          <w:rFonts w:eastAsiaTheme="minorEastAsia" w:cstheme="minorBidi"/>
          <w:b w:val="0"/>
          <w:bCs w:val="0"/>
          <w:caps w:val="0"/>
          <w:noProof/>
          <w:sz w:val="24"/>
          <w:szCs w:val="24"/>
        </w:rPr>
      </w:pPr>
      <w:r>
        <w:rPr>
          <w:b w:val="0"/>
          <w:bCs w:val="0"/>
          <w:caps w:val="0"/>
          <w:highlight w:val="yellow"/>
        </w:rPr>
        <w:fldChar w:fldCharType="begin"/>
      </w:r>
      <w:r>
        <w:rPr>
          <w:b w:val="0"/>
          <w:bCs w:val="0"/>
          <w:caps w:val="0"/>
          <w:highlight w:val="yellow"/>
        </w:rPr>
        <w:instrText xml:space="preserve"> TOC \o "1-3" \h \z \u </w:instrText>
      </w:r>
      <w:r>
        <w:rPr>
          <w:b w:val="0"/>
          <w:bCs w:val="0"/>
          <w:caps w:val="0"/>
          <w:highlight w:val="yellow"/>
        </w:rPr>
        <w:fldChar w:fldCharType="separate"/>
      </w:r>
      <w:hyperlink w:anchor="_Toc128383470" w:history="1">
        <w:r w:rsidRPr="00FB0F6B">
          <w:rPr>
            <w:rStyle w:val="a7"/>
            <w:noProof/>
          </w:rPr>
          <w:t>1.    ОТКРЫТИЕ</w:t>
        </w:r>
        <w:r>
          <w:rPr>
            <w:noProof/>
            <w:webHidden/>
          </w:rPr>
          <w:tab/>
        </w:r>
        <w:r>
          <w:rPr>
            <w:noProof/>
            <w:webHidden/>
          </w:rPr>
          <w:fldChar w:fldCharType="begin"/>
        </w:r>
        <w:r>
          <w:rPr>
            <w:noProof/>
            <w:webHidden/>
          </w:rPr>
          <w:instrText xml:space="preserve"> PAGEREF _Toc128383470 \h </w:instrText>
        </w:r>
        <w:r>
          <w:rPr>
            <w:noProof/>
            <w:webHidden/>
          </w:rPr>
        </w:r>
        <w:r>
          <w:rPr>
            <w:noProof/>
            <w:webHidden/>
          </w:rPr>
          <w:fldChar w:fldCharType="separate"/>
        </w:r>
        <w:r w:rsidR="00950140">
          <w:rPr>
            <w:noProof/>
            <w:webHidden/>
          </w:rPr>
          <w:t>5</w:t>
        </w:r>
        <w:r>
          <w:rPr>
            <w:noProof/>
            <w:webHidden/>
          </w:rPr>
          <w:fldChar w:fldCharType="end"/>
        </w:r>
      </w:hyperlink>
    </w:p>
    <w:p w14:paraId="16372B95" w14:textId="4573A72D" w:rsidR="006159DB" w:rsidRDefault="00000000">
      <w:pPr>
        <w:pStyle w:val="11"/>
        <w:rPr>
          <w:rFonts w:eastAsiaTheme="minorEastAsia" w:cstheme="minorBidi"/>
          <w:b w:val="0"/>
          <w:bCs w:val="0"/>
          <w:caps w:val="0"/>
          <w:noProof/>
          <w:sz w:val="24"/>
          <w:szCs w:val="24"/>
        </w:rPr>
      </w:pPr>
      <w:hyperlink w:anchor="_Toc128383471" w:history="1">
        <w:r w:rsidR="006159DB" w:rsidRPr="00FB0F6B">
          <w:rPr>
            <w:rStyle w:val="a7"/>
            <w:noProof/>
          </w:rPr>
          <w:t xml:space="preserve">2.    АДМИНИСТРАТИВНЫЕ </w:t>
        </w:r>
        <w:r w:rsidR="00F4323C">
          <w:rPr>
            <w:rStyle w:val="a7"/>
            <w:noProof/>
            <w:lang w:val="ru-RU"/>
          </w:rPr>
          <w:t>мероприятия</w:t>
        </w:r>
        <w:r w:rsidR="006159DB">
          <w:rPr>
            <w:noProof/>
            <w:webHidden/>
          </w:rPr>
          <w:tab/>
        </w:r>
        <w:r w:rsidR="006159DB">
          <w:rPr>
            <w:noProof/>
            <w:webHidden/>
          </w:rPr>
          <w:fldChar w:fldCharType="begin"/>
        </w:r>
        <w:r w:rsidR="006159DB">
          <w:rPr>
            <w:noProof/>
            <w:webHidden/>
          </w:rPr>
          <w:instrText xml:space="preserve"> PAGEREF _Toc128383471 \h </w:instrText>
        </w:r>
        <w:r w:rsidR="006159DB">
          <w:rPr>
            <w:noProof/>
            <w:webHidden/>
          </w:rPr>
        </w:r>
        <w:r w:rsidR="006159DB">
          <w:rPr>
            <w:noProof/>
            <w:webHidden/>
          </w:rPr>
          <w:fldChar w:fldCharType="separate"/>
        </w:r>
        <w:r w:rsidR="00950140">
          <w:rPr>
            <w:noProof/>
            <w:webHidden/>
          </w:rPr>
          <w:t>5</w:t>
        </w:r>
        <w:r w:rsidR="006159DB">
          <w:rPr>
            <w:noProof/>
            <w:webHidden/>
          </w:rPr>
          <w:fldChar w:fldCharType="end"/>
        </w:r>
      </w:hyperlink>
    </w:p>
    <w:p w14:paraId="5D8FA58E" w14:textId="5D6833C5" w:rsidR="006159DB" w:rsidRDefault="00000000">
      <w:pPr>
        <w:pStyle w:val="21"/>
        <w:tabs>
          <w:tab w:val="right" w:leader="dot" w:pos="9019"/>
        </w:tabs>
        <w:rPr>
          <w:rFonts w:eastAsiaTheme="minorEastAsia" w:cstheme="minorBidi"/>
          <w:smallCaps w:val="0"/>
          <w:noProof/>
          <w:sz w:val="24"/>
          <w:szCs w:val="24"/>
        </w:rPr>
      </w:pPr>
      <w:hyperlink w:anchor="_Toc128383472" w:history="1">
        <w:r w:rsidR="006159DB" w:rsidRPr="00FB0F6B">
          <w:rPr>
            <w:rStyle w:val="a7"/>
            <w:noProof/>
          </w:rPr>
          <w:t>2.1 УТВЕРЖДЕНИЕ ПОВЕСТКИ ДНЯ</w:t>
        </w:r>
        <w:r w:rsidR="006159DB">
          <w:rPr>
            <w:noProof/>
            <w:webHidden/>
          </w:rPr>
          <w:tab/>
        </w:r>
        <w:r w:rsidR="006159DB">
          <w:rPr>
            <w:noProof/>
            <w:webHidden/>
          </w:rPr>
          <w:fldChar w:fldCharType="begin"/>
        </w:r>
        <w:r w:rsidR="006159DB">
          <w:rPr>
            <w:noProof/>
            <w:webHidden/>
          </w:rPr>
          <w:instrText xml:space="preserve"> PAGEREF _Toc128383472 \h </w:instrText>
        </w:r>
        <w:r w:rsidR="006159DB">
          <w:rPr>
            <w:noProof/>
            <w:webHidden/>
          </w:rPr>
        </w:r>
        <w:r w:rsidR="006159DB">
          <w:rPr>
            <w:noProof/>
            <w:webHidden/>
          </w:rPr>
          <w:fldChar w:fldCharType="separate"/>
        </w:r>
        <w:r w:rsidR="00950140">
          <w:rPr>
            <w:noProof/>
            <w:webHidden/>
          </w:rPr>
          <w:t>5</w:t>
        </w:r>
        <w:r w:rsidR="006159DB">
          <w:rPr>
            <w:noProof/>
            <w:webHidden/>
          </w:rPr>
          <w:fldChar w:fldCharType="end"/>
        </w:r>
      </w:hyperlink>
    </w:p>
    <w:p w14:paraId="6ACF1BCA" w14:textId="193C70F1" w:rsidR="006159DB" w:rsidRDefault="00000000">
      <w:pPr>
        <w:pStyle w:val="21"/>
        <w:tabs>
          <w:tab w:val="right" w:leader="dot" w:pos="9019"/>
        </w:tabs>
        <w:rPr>
          <w:rFonts w:eastAsiaTheme="minorEastAsia" w:cstheme="minorBidi"/>
          <w:smallCaps w:val="0"/>
          <w:noProof/>
          <w:sz w:val="24"/>
          <w:szCs w:val="24"/>
        </w:rPr>
      </w:pPr>
      <w:hyperlink w:anchor="_Toc128383473" w:history="1">
        <w:r w:rsidR="006159DB" w:rsidRPr="00FB0F6B">
          <w:rPr>
            <w:rStyle w:val="a7"/>
            <w:noProof/>
          </w:rPr>
          <w:t>2.2 НАЗНАЧЕНИЕ ДОКЛАДЧИКА</w:t>
        </w:r>
        <w:r w:rsidR="006159DB">
          <w:rPr>
            <w:noProof/>
            <w:webHidden/>
          </w:rPr>
          <w:tab/>
        </w:r>
        <w:r w:rsidR="006159DB">
          <w:rPr>
            <w:noProof/>
            <w:webHidden/>
          </w:rPr>
          <w:fldChar w:fldCharType="begin"/>
        </w:r>
        <w:r w:rsidR="006159DB">
          <w:rPr>
            <w:noProof/>
            <w:webHidden/>
          </w:rPr>
          <w:instrText xml:space="preserve"> PAGEREF _Toc128383473 \h </w:instrText>
        </w:r>
        <w:r w:rsidR="006159DB">
          <w:rPr>
            <w:noProof/>
            <w:webHidden/>
          </w:rPr>
        </w:r>
        <w:r w:rsidR="006159DB">
          <w:rPr>
            <w:noProof/>
            <w:webHidden/>
          </w:rPr>
          <w:fldChar w:fldCharType="separate"/>
        </w:r>
        <w:r w:rsidR="00950140">
          <w:rPr>
            <w:noProof/>
            <w:webHidden/>
          </w:rPr>
          <w:t>5</w:t>
        </w:r>
        <w:r w:rsidR="006159DB">
          <w:rPr>
            <w:noProof/>
            <w:webHidden/>
          </w:rPr>
          <w:fldChar w:fldCharType="end"/>
        </w:r>
      </w:hyperlink>
    </w:p>
    <w:p w14:paraId="266A011B" w14:textId="39868BA2" w:rsidR="006159DB" w:rsidRDefault="00000000">
      <w:pPr>
        <w:pStyle w:val="21"/>
        <w:tabs>
          <w:tab w:val="right" w:leader="dot" w:pos="9019"/>
        </w:tabs>
        <w:rPr>
          <w:rFonts w:eastAsiaTheme="minorEastAsia" w:cstheme="minorBidi"/>
          <w:smallCaps w:val="0"/>
          <w:noProof/>
          <w:sz w:val="24"/>
          <w:szCs w:val="24"/>
        </w:rPr>
      </w:pPr>
      <w:hyperlink w:anchor="_Toc128383474" w:history="1">
        <w:r w:rsidR="006159DB" w:rsidRPr="00FB0F6B">
          <w:rPr>
            <w:rStyle w:val="a7"/>
            <w:noProof/>
          </w:rPr>
          <w:t xml:space="preserve">2.3 РАСПИСАНИЕ </w:t>
        </w:r>
        <w:r w:rsidR="00F4323C">
          <w:rPr>
            <w:rStyle w:val="a7"/>
            <w:noProof/>
            <w:lang w:val="ru-RU"/>
          </w:rPr>
          <w:t xml:space="preserve">РАБОТЫ </w:t>
        </w:r>
        <w:r w:rsidR="006159DB" w:rsidRPr="00FB0F6B">
          <w:rPr>
            <w:rStyle w:val="a7"/>
            <w:noProof/>
          </w:rPr>
          <w:t>И ДОКУМЕНТАЦИЯ</w:t>
        </w:r>
        <w:r w:rsidR="006159DB">
          <w:rPr>
            <w:noProof/>
            <w:webHidden/>
          </w:rPr>
          <w:tab/>
        </w:r>
        <w:r w:rsidR="006159DB">
          <w:rPr>
            <w:noProof/>
            <w:webHidden/>
          </w:rPr>
          <w:fldChar w:fldCharType="begin"/>
        </w:r>
        <w:r w:rsidR="006159DB">
          <w:rPr>
            <w:noProof/>
            <w:webHidden/>
          </w:rPr>
          <w:instrText xml:space="preserve"> PAGEREF _Toc128383474 \h </w:instrText>
        </w:r>
        <w:r w:rsidR="006159DB">
          <w:rPr>
            <w:noProof/>
            <w:webHidden/>
          </w:rPr>
        </w:r>
        <w:r w:rsidR="006159DB">
          <w:rPr>
            <w:noProof/>
            <w:webHidden/>
          </w:rPr>
          <w:fldChar w:fldCharType="separate"/>
        </w:r>
        <w:r w:rsidR="00950140">
          <w:rPr>
            <w:noProof/>
            <w:webHidden/>
          </w:rPr>
          <w:t>5</w:t>
        </w:r>
        <w:r w:rsidR="006159DB">
          <w:rPr>
            <w:noProof/>
            <w:webHidden/>
          </w:rPr>
          <w:fldChar w:fldCharType="end"/>
        </w:r>
      </w:hyperlink>
    </w:p>
    <w:p w14:paraId="4BB931DD" w14:textId="2B7E5F51" w:rsidR="006159DB" w:rsidRDefault="00000000">
      <w:pPr>
        <w:pStyle w:val="21"/>
        <w:tabs>
          <w:tab w:val="right" w:leader="dot" w:pos="9019"/>
        </w:tabs>
        <w:rPr>
          <w:rFonts w:eastAsiaTheme="minorEastAsia" w:cstheme="minorBidi"/>
          <w:smallCaps w:val="0"/>
          <w:noProof/>
          <w:sz w:val="24"/>
          <w:szCs w:val="24"/>
        </w:rPr>
      </w:pPr>
      <w:hyperlink w:anchor="_Toc128383475" w:history="1">
        <w:r w:rsidR="006159DB" w:rsidRPr="00FB0F6B">
          <w:rPr>
            <w:rStyle w:val="a7"/>
            <w:noProof/>
          </w:rPr>
          <w:t>2.4 СОЗДАНИЕ СЕССИОННЫХ РАБОЧИХ ГРУПП</w:t>
        </w:r>
        <w:r w:rsidR="006159DB">
          <w:rPr>
            <w:noProof/>
            <w:webHidden/>
          </w:rPr>
          <w:tab/>
        </w:r>
        <w:r w:rsidR="006159DB">
          <w:rPr>
            <w:noProof/>
            <w:webHidden/>
          </w:rPr>
          <w:fldChar w:fldCharType="begin"/>
        </w:r>
        <w:r w:rsidR="006159DB">
          <w:rPr>
            <w:noProof/>
            <w:webHidden/>
          </w:rPr>
          <w:instrText xml:space="preserve"> PAGEREF _Toc128383475 \h </w:instrText>
        </w:r>
        <w:r w:rsidR="006159DB">
          <w:rPr>
            <w:noProof/>
            <w:webHidden/>
          </w:rPr>
        </w:r>
        <w:r w:rsidR="006159DB">
          <w:rPr>
            <w:noProof/>
            <w:webHidden/>
          </w:rPr>
          <w:fldChar w:fldCharType="separate"/>
        </w:r>
        <w:r w:rsidR="00950140">
          <w:rPr>
            <w:noProof/>
            <w:webHidden/>
          </w:rPr>
          <w:t>6</w:t>
        </w:r>
        <w:r w:rsidR="006159DB">
          <w:rPr>
            <w:noProof/>
            <w:webHidden/>
          </w:rPr>
          <w:fldChar w:fldCharType="end"/>
        </w:r>
      </w:hyperlink>
    </w:p>
    <w:p w14:paraId="1ABAC8F3" w14:textId="775778F3" w:rsidR="006159DB" w:rsidRDefault="00000000">
      <w:pPr>
        <w:pStyle w:val="21"/>
        <w:tabs>
          <w:tab w:val="right" w:leader="dot" w:pos="9019"/>
        </w:tabs>
        <w:rPr>
          <w:rFonts w:eastAsiaTheme="minorEastAsia" w:cstheme="minorBidi"/>
          <w:smallCaps w:val="0"/>
          <w:noProof/>
          <w:sz w:val="24"/>
          <w:szCs w:val="24"/>
        </w:rPr>
      </w:pPr>
      <w:hyperlink w:anchor="_Toc128383476" w:history="1">
        <w:r w:rsidR="006159DB" w:rsidRPr="00FB0F6B">
          <w:rPr>
            <w:rStyle w:val="a7"/>
            <w:noProof/>
          </w:rPr>
          <w:t>2.5 ТЕХНИЧЕСКИЕ МЕРОПРИЯТИЯ</w:t>
        </w:r>
        <w:r w:rsidR="006159DB">
          <w:rPr>
            <w:noProof/>
            <w:webHidden/>
          </w:rPr>
          <w:tab/>
        </w:r>
        <w:r w:rsidR="006159DB">
          <w:rPr>
            <w:noProof/>
            <w:webHidden/>
          </w:rPr>
          <w:fldChar w:fldCharType="begin"/>
        </w:r>
        <w:r w:rsidR="006159DB">
          <w:rPr>
            <w:noProof/>
            <w:webHidden/>
          </w:rPr>
          <w:instrText xml:space="preserve"> PAGEREF _Toc128383476 \h </w:instrText>
        </w:r>
        <w:r w:rsidR="006159DB">
          <w:rPr>
            <w:noProof/>
            <w:webHidden/>
          </w:rPr>
        </w:r>
        <w:r w:rsidR="006159DB">
          <w:rPr>
            <w:noProof/>
            <w:webHidden/>
          </w:rPr>
          <w:fldChar w:fldCharType="separate"/>
        </w:r>
        <w:r w:rsidR="00950140">
          <w:rPr>
            <w:noProof/>
            <w:webHidden/>
          </w:rPr>
          <w:t>6</w:t>
        </w:r>
        <w:r w:rsidR="006159DB">
          <w:rPr>
            <w:noProof/>
            <w:webHidden/>
          </w:rPr>
          <w:fldChar w:fldCharType="end"/>
        </w:r>
      </w:hyperlink>
    </w:p>
    <w:p w14:paraId="0ABBC7B4" w14:textId="1D2BA770" w:rsidR="006159DB" w:rsidRDefault="00000000">
      <w:pPr>
        <w:pStyle w:val="11"/>
        <w:rPr>
          <w:rFonts w:eastAsiaTheme="minorEastAsia" w:cstheme="minorBidi"/>
          <w:b w:val="0"/>
          <w:bCs w:val="0"/>
          <w:caps w:val="0"/>
          <w:noProof/>
          <w:sz w:val="24"/>
          <w:szCs w:val="24"/>
        </w:rPr>
      </w:pPr>
      <w:hyperlink w:anchor="_Toc128383477" w:history="1">
        <w:r w:rsidR="006159DB" w:rsidRPr="00FB0F6B">
          <w:rPr>
            <w:rStyle w:val="a7"/>
            <w:noProof/>
          </w:rPr>
          <w:t>3.    ОТЧЕТ О ПРОШЕДШЕМ МЕЖСЕССИОННОМ ПЕРИОДЕ (2021-2022</w:t>
        </w:r>
        <w:r w:rsidR="00F4323C">
          <w:rPr>
            <w:rStyle w:val="a7"/>
            <w:noProof/>
            <w:lang w:val="ru-RU"/>
          </w:rPr>
          <w:t xml:space="preserve"> ГГ.</w:t>
        </w:r>
        <w:r w:rsidR="006159DB" w:rsidRPr="00FB0F6B">
          <w:rPr>
            <w:rStyle w:val="a7"/>
            <w:noProof/>
          </w:rPr>
          <w:t>)</w:t>
        </w:r>
        <w:r w:rsidR="006159DB">
          <w:rPr>
            <w:noProof/>
            <w:webHidden/>
          </w:rPr>
          <w:tab/>
        </w:r>
        <w:r w:rsidR="006159DB">
          <w:rPr>
            <w:noProof/>
            <w:webHidden/>
          </w:rPr>
          <w:fldChar w:fldCharType="begin"/>
        </w:r>
        <w:r w:rsidR="006159DB">
          <w:rPr>
            <w:noProof/>
            <w:webHidden/>
          </w:rPr>
          <w:instrText xml:space="preserve"> PAGEREF _Toc128383477 \h </w:instrText>
        </w:r>
        <w:r w:rsidR="006159DB">
          <w:rPr>
            <w:noProof/>
            <w:webHidden/>
          </w:rPr>
        </w:r>
        <w:r w:rsidR="006159DB">
          <w:rPr>
            <w:noProof/>
            <w:webHidden/>
          </w:rPr>
          <w:fldChar w:fldCharType="separate"/>
        </w:r>
        <w:r w:rsidR="00950140">
          <w:rPr>
            <w:noProof/>
            <w:webHidden/>
          </w:rPr>
          <w:t>7</w:t>
        </w:r>
        <w:r w:rsidR="006159DB">
          <w:rPr>
            <w:noProof/>
            <w:webHidden/>
          </w:rPr>
          <w:fldChar w:fldCharType="end"/>
        </w:r>
      </w:hyperlink>
    </w:p>
    <w:p w14:paraId="60E90B6C" w14:textId="12F2A334" w:rsidR="006159DB" w:rsidRDefault="00000000">
      <w:pPr>
        <w:pStyle w:val="21"/>
        <w:tabs>
          <w:tab w:val="right" w:leader="dot" w:pos="9019"/>
        </w:tabs>
        <w:rPr>
          <w:rFonts w:eastAsiaTheme="minorEastAsia" w:cstheme="minorBidi"/>
          <w:smallCaps w:val="0"/>
          <w:noProof/>
          <w:sz w:val="24"/>
          <w:szCs w:val="24"/>
        </w:rPr>
      </w:pPr>
      <w:hyperlink w:anchor="_Toc128383478" w:history="1">
        <w:r w:rsidR="006159DB" w:rsidRPr="00FB0F6B">
          <w:rPr>
            <w:rStyle w:val="a7"/>
            <w:noProof/>
          </w:rPr>
          <w:t xml:space="preserve">3.1 ОТЧЕТ О ХОДЕ ВЫПОЛНЕНИЯ ПЛАНА РАБОТЫ </w:t>
        </w:r>
        <w:r w:rsidR="00F4323C">
          <w:rPr>
            <w:rStyle w:val="a7"/>
            <w:noProof/>
            <w:lang w:val="ru-RU"/>
          </w:rPr>
          <w:t>МООД-</w:t>
        </w:r>
        <w:r w:rsidR="006159DB" w:rsidRPr="00FB0F6B">
          <w:rPr>
            <w:rStyle w:val="a7"/>
            <w:noProof/>
          </w:rPr>
          <w:t>ХХѴІ (</w:t>
        </w:r>
        <w:r w:rsidR="000750AE">
          <w:rPr>
            <w:rStyle w:val="a7"/>
            <w:noProof/>
            <w:lang w:val="ru-RU"/>
          </w:rPr>
          <w:t>ПЕРЕЧЕНЬ</w:t>
        </w:r>
        <w:r w:rsidR="006159DB" w:rsidRPr="00FB0F6B">
          <w:rPr>
            <w:rStyle w:val="a7"/>
            <w:noProof/>
          </w:rPr>
          <w:t xml:space="preserve"> ДЕЙСТВИЙ </w:t>
        </w:r>
        <w:r w:rsidR="000750AE">
          <w:rPr>
            <w:rStyle w:val="a7"/>
            <w:noProof/>
            <w:lang w:val="ru-RU"/>
          </w:rPr>
          <w:t>МОО</w:t>
        </w:r>
        <w:r w:rsidR="006159DB" w:rsidRPr="00FB0F6B">
          <w:rPr>
            <w:rStyle w:val="a7"/>
            <w:noProof/>
          </w:rPr>
          <w:t>Д-ХХѴІ)</w:t>
        </w:r>
        <w:r w:rsidR="006159DB">
          <w:rPr>
            <w:noProof/>
            <w:webHidden/>
          </w:rPr>
          <w:tab/>
        </w:r>
        <w:r w:rsidR="006159DB">
          <w:rPr>
            <w:noProof/>
            <w:webHidden/>
          </w:rPr>
          <w:fldChar w:fldCharType="begin"/>
        </w:r>
        <w:r w:rsidR="006159DB">
          <w:rPr>
            <w:noProof/>
            <w:webHidden/>
          </w:rPr>
          <w:instrText xml:space="preserve"> PAGEREF _Toc128383478 \h </w:instrText>
        </w:r>
        <w:r w:rsidR="006159DB">
          <w:rPr>
            <w:noProof/>
            <w:webHidden/>
          </w:rPr>
        </w:r>
        <w:r w:rsidR="006159DB">
          <w:rPr>
            <w:noProof/>
            <w:webHidden/>
          </w:rPr>
          <w:fldChar w:fldCharType="separate"/>
        </w:r>
        <w:r w:rsidR="00950140">
          <w:rPr>
            <w:noProof/>
            <w:webHidden/>
          </w:rPr>
          <w:t>7</w:t>
        </w:r>
        <w:r w:rsidR="006159DB">
          <w:rPr>
            <w:noProof/>
            <w:webHidden/>
          </w:rPr>
          <w:fldChar w:fldCharType="end"/>
        </w:r>
      </w:hyperlink>
    </w:p>
    <w:p w14:paraId="67680F90" w14:textId="1EDCC902" w:rsidR="006159DB" w:rsidRDefault="00000000">
      <w:pPr>
        <w:pStyle w:val="31"/>
        <w:tabs>
          <w:tab w:val="right" w:leader="dot" w:pos="9019"/>
        </w:tabs>
        <w:rPr>
          <w:rFonts w:eastAsiaTheme="minorEastAsia" w:cstheme="minorBidi"/>
          <w:i w:val="0"/>
          <w:iCs w:val="0"/>
          <w:noProof/>
          <w:sz w:val="24"/>
          <w:szCs w:val="24"/>
        </w:rPr>
      </w:pPr>
      <w:hyperlink w:anchor="_Toc128383479" w:history="1">
        <w:r w:rsidR="006159DB" w:rsidRPr="00FB0F6B">
          <w:rPr>
            <w:rStyle w:val="a7"/>
            <w:bCs/>
            <w:noProof/>
          </w:rPr>
          <w:t>3.1.1 Результаты МОК-31</w:t>
        </w:r>
        <w:r w:rsidR="006159DB">
          <w:rPr>
            <w:noProof/>
            <w:webHidden/>
          </w:rPr>
          <w:tab/>
        </w:r>
        <w:r w:rsidR="006159DB">
          <w:rPr>
            <w:noProof/>
            <w:webHidden/>
          </w:rPr>
          <w:fldChar w:fldCharType="begin"/>
        </w:r>
        <w:r w:rsidR="006159DB">
          <w:rPr>
            <w:noProof/>
            <w:webHidden/>
          </w:rPr>
          <w:instrText xml:space="preserve"> PAGEREF _Toc128383479 \h </w:instrText>
        </w:r>
        <w:r w:rsidR="006159DB">
          <w:rPr>
            <w:noProof/>
            <w:webHidden/>
          </w:rPr>
        </w:r>
        <w:r w:rsidR="006159DB">
          <w:rPr>
            <w:noProof/>
            <w:webHidden/>
          </w:rPr>
          <w:fldChar w:fldCharType="separate"/>
        </w:r>
        <w:r w:rsidR="00950140">
          <w:rPr>
            <w:noProof/>
            <w:webHidden/>
          </w:rPr>
          <w:t>8</w:t>
        </w:r>
        <w:r w:rsidR="006159DB">
          <w:rPr>
            <w:noProof/>
            <w:webHidden/>
          </w:rPr>
          <w:fldChar w:fldCharType="end"/>
        </w:r>
      </w:hyperlink>
    </w:p>
    <w:p w14:paraId="1E2A05A5" w14:textId="12C853D2" w:rsidR="006159DB" w:rsidRDefault="00000000">
      <w:pPr>
        <w:pStyle w:val="21"/>
        <w:tabs>
          <w:tab w:val="right" w:leader="dot" w:pos="9019"/>
        </w:tabs>
        <w:rPr>
          <w:rFonts w:eastAsiaTheme="minorEastAsia" w:cstheme="minorBidi"/>
          <w:smallCaps w:val="0"/>
          <w:noProof/>
          <w:sz w:val="24"/>
          <w:szCs w:val="24"/>
        </w:rPr>
      </w:pPr>
      <w:hyperlink w:anchor="_Toc128383480" w:history="1">
        <w:r w:rsidR="006159DB" w:rsidRPr="00FB0F6B">
          <w:rPr>
            <w:rStyle w:val="a7"/>
            <w:noProof/>
          </w:rPr>
          <w:t xml:space="preserve">3.2 СОСТОЯНИЕ СЕТИ </w:t>
        </w:r>
        <w:r w:rsidR="000750AE">
          <w:rPr>
            <w:rStyle w:val="a7"/>
            <w:noProof/>
            <w:lang w:val="ru-RU"/>
          </w:rPr>
          <w:t>МО</w:t>
        </w:r>
        <w:r w:rsidR="006159DB" w:rsidRPr="00FB0F6B">
          <w:rPr>
            <w:rStyle w:val="a7"/>
            <w:noProof/>
          </w:rPr>
          <w:t>ОД</w:t>
        </w:r>
        <w:r w:rsidR="006159DB">
          <w:rPr>
            <w:noProof/>
            <w:webHidden/>
          </w:rPr>
          <w:tab/>
        </w:r>
        <w:r w:rsidR="006159DB">
          <w:rPr>
            <w:noProof/>
            <w:webHidden/>
          </w:rPr>
          <w:fldChar w:fldCharType="begin"/>
        </w:r>
        <w:r w:rsidR="006159DB">
          <w:rPr>
            <w:noProof/>
            <w:webHidden/>
          </w:rPr>
          <w:instrText xml:space="preserve"> PAGEREF _Toc128383480 \h </w:instrText>
        </w:r>
        <w:r w:rsidR="006159DB">
          <w:rPr>
            <w:noProof/>
            <w:webHidden/>
          </w:rPr>
        </w:r>
        <w:r w:rsidR="006159DB">
          <w:rPr>
            <w:noProof/>
            <w:webHidden/>
          </w:rPr>
          <w:fldChar w:fldCharType="separate"/>
        </w:r>
        <w:r w:rsidR="00950140">
          <w:rPr>
            <w:noProof/>
            <w:webHidden/>
          </w:rPr>
          <w:t>12</w:t>
        </w:r>
        <w:r w:rsidR="006159DB">
          <w:rPr>
            <w:noProof/>
            <w:webHidden/>
          </w:rPr>
          <w:fldChar w:fldCharType="end"/>
        </w:r>
      </w:hyperlink>
    </w:p>
    <w:p w14:paraId="4D2747DC" w14:textId="3384435E" w:rsidR="006159DB" w:rsidRDefault="00000000">
      <w:pPr>
        <w:pStyle w:val="31"/>
        <w:tabs>
          <w:tab w:val="right" w:leader="dot" w:pos="9019"/>
        </w:tabs>
        <w:rPr>
          <w:rFonts w:eastAsiaTheme="minorEastAsia" w:cstheme="minorBidi"/>
          <w:i w:val="0"/>
          <w:iCs w:val="0"/>
          <w:noProof/>
          <w:sz w:val="24"/>
          <w:szCs w:val="24"/>
        </w:rPr>
      </w:pPr>
      <w:hyperlink w:anchor="_Toc128383481" w:history="1">
        <w:r w:rsidR="006159DB" w:rsidRPr="00FB0F6B">
          <w:rPr>
            <w:rStyle w:val="a7"/>
            <w:bCs/>
            <w:noProof/>
          </w:rPr>
          <w:t>3.2.1 Новые НЦОД, А</w:t>
        </w:r>
        <w:r w:rsidR="006F313A">
          <w:rPr>
            <w:rStyle w:val="a7"/>
            <w:bCs/>
            <w:noProof/>
            <w:lang w:val="ru-RU"/>
          </w:rPr>
          <w:t>С</w:t>
        </w:r>
        <w:r w:rsidR="00C7693B">
          <w:rPr>
            <w:rStyle w:val="a7"/>
            <w:bCs/>
            <w:noProof/>
            <w:lang w:val="ru-RU"/>
          </w:rPr>
          <w:t>О</w:t>
        </w:r>
        <w:r w:rsidR="006F313A">
          <w:rPr>
            <w:rStyle w:val="a7"/>
            <w:bCs/>
            <w:noProof/>
            <w:lang w:val="ru-RU"/>
          </w:rPr>
          <w:t>Д</w:t>
        </w:r>
        <w:r w:rsidR="006159DB" w:rsidRPr="00FB0F6B">
          <w:rPr>
            <w:rStyle w:val="a7"/>
            <w:bCs/>
            <w:noProof/>
          </w:rPr>
          <w:t xml:space="preserve">, </w:t>
        </w:r>
        <w:r w:rsidR="006F313A">
          <w:rPr>
            <w:rStyle w:val="a7"/>
            <w:bCs/>
            <w:noProof/>
            <w:lang w:val="ru-RU"/>
          </w:rPr>
          <w:t>АСИ</w:t>
        </w:r>
        <w:r w:rsidR="006159DB" w:rsidRPr="00FB0F6B">
          <w:rPr>
            <w:rStyle w:val="a7"/>
            <w:bCs/>
            <w:noProof/>
          </w:rPr>
          <w:t xml:space="preserve">, аккредитованные НЦОД, </w:t>
        </w:r>
        <w:r w:rsidR="006F313A">
          <w:rPr>
            <w:rStyle w:val="a7"/>
            <w:bCs/>
            <w:noProof/>
            <w:lang w:val="ru-RU"/>
          </w:rPr>
          <w:t>АС</w:t>
        </w:r>
        <w:r w:rsidR="00C7693B">
          <w:rPr>
            <w:rStyle w:val="a7"/>
            <w:bCs/>
            <w:noProof/>
            <w:lang w:val="ru-RU"/>
          </w:rPr>
          <w:t>О</w:t>
        </w:r>
        <w:r w:rsidR="006F313A">
          <w:rPr>
            <w:rStyle w:val="a7"/>
            <w:bCs/>
            <w:noProof/>
            <w:lang w:val="ru-RU"/>
          </w:rPr>
          <w:t>Д</w:t>
        </w:r>
        <w:r w:rsidR="006159DB" w:rsidRPr="00FB0F6B">
          <w:rPr>
            <w:rStyle w:val="a7"/>
            <w:bCs/>
            <w:noProof/>
          </w:rPr>
          <w:t xml:space="preserve"> и </w:t>
        </w:r>
        <w:r w:rsidR="006F313A">
          <w:rPr>
            <w:rStyle w:val="a7"/>
            <w:bCs/>
            <w:noProof/>
            <w:lang w:val="ru-RU"/>
          </w:rPr>
          <w:t>АИ</w:t>
        </w:r>
        <w:r w:rsidR="00C7693B">
          <w:rPr>
            <w:rStyle w:val="a7"/>
            <w:bCs/>
            <w:noProof/>
            <w:lang w:val="ru-RU"/>
          </w:rPr>
          <w:t>С</w:t>
        </w:r>
        <w:r w:rsidR="006159DB">
          <w:rPr>
            <w:noProof/>
            <w:webHidden/>
          </w:rPr>
          <w:tab/>
        </w:r>
        <w:r w:rsidR="006159DB">
          <w:rPr>
            <w:noProof/>
            <w:webHidden/>
          </w:rPr>
          <w:fldChar w:fldCharType="begin"/>
        </w:r>
        <w:r w:rsidR="006159DB">
          <w:rPr>
            <w:noProof/>
            <w:webHidden/>
          </w:rPr>
          <w:instrText xml:space="preserve"> PAGEREF _Toc128383481 \h </w:instrText>
        </w:r>
        <w:r w:rsidR="006159DB">
          <w:rPr>
            <w:noProof/>
            <w:webHidden/>
          </w:rPr>
        </w:r>
        <w:r w:rsidR="006159DB">
          <w:rPr>
            <w:noProof/>
            <w:webHidden/>
          </w:rPr>
          <w:fldChar w:fldCharType="separate"/>
        </w:r>
        <w:r w:rsidR="00950140">
          <w:rPr>
            <w:noProof/>
            <w:webHidden/>
          </w:rPr>
          <w:t>12</w:t>
        </w:r>
        <w:r w:rsidR="006159DB">
          <w:rPr>
            <w:noProof/>
            <w:webHidden/>
          </w:rPr>
          <w:fldChar w:fldCharType="end"/>
        </w:r>
      </w:hyperlink>
    </w:p>
    <w:p w14:paraId="76FC903F" w14:textId="5D8733B4" w:rsidR="006159DB" w:rsidRDefault="00000000">
      <w:pPr>
        <w:pStyle w:val="31"/>
        <w:tabs>
          <w:tab w:val="right" w:leader="dot" w:pos="9019"/>
        </w:tabs>
        <w:rPr>
          <w:rFonts w:eastAsiaTheme="minorEastAsia" w:cstheme="minorBidi"/>
          <w:i w:val="0"/>
          <w:iCs w:val="0"/>
          <w:noProof/>
          <w:sz w:val="24"/>
          <w:szCs w:val="24"/>
        </w:rPr>
      </w:pPr>
      <w:hyperlink w:anchor="_Toc128383482" w:history="1">
        <w:r w:rsidR="006159DB" w:rsidRPr="00FB0F6B">
          <w:rPr>
            <w:rStyle w:val="a7"/>
            <w:noProof/>
          </w:rPr>
          <w:t>3.2.2 Сводная отчетность НЦОД, А</w:t>
        </w:r>
        <w:r w:rsidR="006F313A">
          <w:rPr>
            <w:rStyle w:val="a7"/>
            <w:noProof/>
            <w:lang w:val="ru-RU"/>
          </w:rPr>
          <w:t>С</w:t>
        </w:r>
        <w:r w:rsidR="00C7693B">
          <w:rPr>
            <w:rStyle w:val="a7"/>
            <w:noProof/>
            <w:lang w:val="ru-RU"/>
          </w:rPr>
          <w:t>О</w:t>
        </w:r>
        <w:r w:rsidR="006159DB" w:rsidRPr="00FB0F6B">
          <w:rPr>
            <w:rStyle w:val="a7"/>
            <w:noProof/>
          </w:rPr>
          <w:t>Д и А</w:t>
        </w:r>
        <w:r w:rsidR="00C7693B">
          <w:rPr>
            <w:rStyle w:val="a7"/>
            <w:noProof/>
            <w:lang w:val="ru-RU"/>
          </w:rPr>
          <w:t>И</w:t>
        </w:r>
        <w:r w:rsidR="006F313A">
          <w:rPr>
            <w:rStyle w:val="a7"/>
            <w:noProof/>
            <w:lang w:val="ru-RU"/>
          </w:rPr>
          <w:t>С</w:t>
        </w:r>
        <w:r w:rsidR="006159DB">
          <w:rPr>
            <w:noProof/>
            <w:webHidden/>
          </w:rPr>
          <w:tab/>
        </w:r>
        <w:r w:rsidR="006159DB">
          <w:rPr>
            <w:noProof/>
            <w:webHidden/>
          </w:rPr>
          <w:fldChar w:fldCharType="begin"/>
        </w:r>
        <w:r w:rsidR="006159DB">
          <w:rPr>
            <w:noProof/>
            <w:webHidden/>
          </w:rPr>
          <w:instrText xml:space="preserve"> PAGEREF _Toc128383482 \h </w:instrText>
        </w:r>
        <w:r w:rsidR="006159DB">
          <w:rPr>
            <w:noProof/>
            <w:webHidden/>
          </w:rPr>
        </w:r>
        <w:r w:rsidR="006159DB">
          <w:rPr>
            <w:noProof/>
            <w:webHidden/>
          </w:rPr>
          <w:fldChar w:fldCharType="separate"/>
        </w:r>
        <w:r w:rsidR="00950140">
          <w:rPr>
            <w:noProof/>
            <w:webHidden/>
          </w:rPr>
          <w:t>14</w:t>
        </w:r>
        <w:r w:rsidR="006159DB">
          <w:rPr>
            <w:noProof/>
            <w:webHidden/>
          </w:rPr>
          <w:fldChar w:fldCharType="end"/>
        </w:r>
      </w:hyperlink>
    </w:p>
    <w:p w14:paraId="5236AC1C" w14:textId="5518D82B" w:rsidR="006159DB" w:rsidRDefault="00000000">
      <w:pPr>
        <w:pStyle w:val="31"/>
        <w:tabs>
          <w:tab w:val="right" w:leader="dot" w:pos="9019"/>
        </w:tabs>
        <w:rPr>
          <w:rFonts w:eastAsiaTheme="minorEastAsia" w:cstheme="minorBidi"/>
          <w:i w:val="0"/>
          <w:iCs w:val="0"/>
          <w:noProof/>
          <w:sz w:val="24"/>
          <w:szCs w:val="24"/>
        </w:rPr>
      </w:pPr>
      <w:hyperlink w:anchor="_Toc128383483" w:history="1">
        <w:r w:rsidR="006159DB" w:rsidRPr="00FB0F6B">
          <w:rPr>
            <w:rStyle w:val="a7"/>
            <w:bCs/>
            <w:noProof/>
          </w:rPr>
          <w:t xml:space="preserve">3.2.3 Обзор </w:t>
        </w:r>
        <w:r w:rsidR="006F313A">
          <w:rPr>
            <w:rStyle w:val="a7"/>
            <w:bCs/>
            <w:noProof/>
            <w:lang w:val="ru-RU"/>
          </w:rPr>
          <w:t>работоспособности</w:t>
        </w:r>
        <w:r w:rsidR="006159DB" w:rsidRPr="00FB0F6B">
          <w:rPr>
            <w:rStyle w:val="a7"/>
            <w:bCs/>
            <w:noProof/>
          </w:rPr>
          <w:t xml:space="preserve"> НЦОД в </w:t>
        </w:r>
        <w:r w:rsidR="006F313A">
          <w:rPr>
            <w:rStyle w:val="a7"/>
            <w:bCs/>
            <w:noProof/>
            <w:lang w:val="ru-RU"/>
          </w:rPr>
          <w:t xml:space="preserve">рамках </w:t>
        </w:r>
        <w:r w:rsidR="006159DB" w:rsidRPr="00FB0F6B">
          <w:rPr>
            <w:rStyle w:val="a7"/>
            <w:bCs/>
            <w:noProof/>
          </w:rPr>
          <w:t>сети МООД</w:t>
        </w:r>
        <w:r w:rsidR="006159DB">
          <w:rPr>
            <w:noProof/>
            <w:webHidden/>
          </w:rPr>
          <w:tab/>
        </w:r>
        <w:r w:rsidR="006159DB">
          <w:rPr>
            <w:noProof/>
            <w:webHidden/>
          </w:rPr>
          <w:fldChar w:fldCharType="begin"/>
        </w:r>
        <w:r w:rsidR="006159DB">
          <w:rPr>
            <w:noProof/>
            <w:webHidden/>
          </w:rPr>
          <w:instrText xml:space="preserve"> PAGEREF _Toc128383483 \h </w:instrText>
        </w:r>
        <w:r w:rsidR="006159DB">
          <w:rPr>
            <w:noProof/>
            <w:webHidden/>
          </w:rPr>
        </w:r>
        <w:r w:rsidR="006159DB">
          <w:rPr>
            <w:noProof/>
            <w:webHidden/>
          </w:rPr>
          <w:fldChar w:fldCharType="separate"/>
        </w:r>
        <w:r w:rsidR="00950140">
          <w:rPr>
            <w:noProof/>
            <w:webHidden/>
          </w:rPr>
          <w:t>16</w:t>
        </w:r>
        <w:r w:rsidR="006159DB">
          <w:rPr>
            <w:noProof/>
            <w:webHidden/>
          </w:rPr>
          <w:fldChar w:fldCharType="end"/>
        </w:r>
      </w:hyperlink>
    </w:p>
    <w:p w14:paraId="16758551" w14:textId="20CBBA0E" w:rsidR="006159DB" w:rsidRDefault="00000000">
      <w:pPr>
        <w:pStyle w:val="31"/>
        <w:tabs>
          <w:tab w:val="right" w:leader="dot" w:pos="9019"/>
        </w:tabs>
        <w:rPr>
          <w:rFonts w:eastAsiaTheme="minorEastAsia" w:cstheme="minorBidi"/>
          <w:i w:val="0"/>
          <w:iCs w:val="0"/>
          <w:noProof/>
          <w:sz w:val="24"/>
          <w:szCs w:val="24"/>
        </w:rPr>
      </w:pPr>
      <w:hyperlink w:anchor="_Toc128383484" w:history="1">
        <w:r w:rsidR="006159DB" w:rsidRPr="00FB0F6B">
          <w:rPr>
            <w:rStyle w:val="a7"/>
            <w:bCs/>
            <w:noProof/>
          </w:rPr>
          <w:t>3.2.4 Возможные действия для дальнейшего расширения сети</w:t>
        </w:r>
        <w:r w:rsidR="006159DB">
          <w:rPr>
            <w:noProof/>
            <w:webHidden/>
          </w:rPr>
          <w:tab/>
        </w:r>
        <w:r w:rsidR="006159DB">
          <w:rPr>
            <w:noProof/>
            <w:webHidden/>
          </w:rPr>
          <w:fldChar w:fldCharType="begin"/>
        </w:r>
        <w:r w:rsidR="006159DB">
          <w:rPr>
            <w:noProof/>
            <w:webHidden/>
          </w:rPr>
          <w:instrText xml:space="preserve"> PAGEREF _Toc128383484 \h </w:instrText>
        </w:r>
        <w:r w:rsidR="006159DB">
          <w:rPr>
            <w:noProof/>
            <w:webHidden/>
          </w:rPr>
        </w:r>
        <w:r w:rsidR="006159DB">
          <w:rPr>
            <w:noProof/>
            <w:webHidden/>
          </w:rPr>
          <w:fldChar w:fldCharType="separate"/>
        </w:r>
        <w:r w:rsidR="00950140">
          <w:rPr>
            <w:noProof/>
            <w:webHidden/>
          </w:rPr>
          <w:t>17</w:t>
        </w:r>
        <w:r w:rsidR="006159DB">
          <w:rPr>
            <w:noProof/>
            <w:webHidden/>
          </w:rPr>
          <w:fldChar w:fldCharType="end"/>
        </w:r>
      </w:hyperlink>
    </w:p>
    <w:p w14:paraId="3588316B" w14:textId="12EBAB23" w:rsidR="006159DB" w:rsidRDefault="00000000">
      <w:pPr>
        <w:pStyle w:val="21"/>
        <w:tabs>
          <w:tab w:val="right" w:leader="dot" w:pos="9019"/>
        </w:tabs>
        <w:rPr>
          <w:rFonts w:eastAsiaTheme="minorEastAsia" w:cstheme="minorBidi"/>
          <w:smallCaps w:val="0"/>
          <w:noProof/>
          <w:sz w:val="24"/>
          <w:szCs w:val="24"/>
        </w:rPr>
      </w:pPr>
      <w:hyperlink w:anchor="_Toc128383485" w:history="1">
        <w:r w:rsidR="006159DB" w:rsidRPr="00FB0F6B">
          <w:rPr>
            <w:rStyle w:val="a7"/>
            <w:noProof/>
          </w:rPr>
          <w:t>3.3 ОТЧЕТЫ О ХОДЕ РЕАЛИЗАЦИИ ПРОЕКТОВ МООД</w:t>
        </w:r>
        <w:r w:rsidR="006159DB">
          <w:rPr>
            <w:noProof/>
            <w:webHidden/>
          </w:rPr>
          <w:tab/>
        </w:r>
        <w:r w:rsidR="006159DB">
          <w:rPr>
            <w:noProof/>
            <w:webHidden/>
          </w:rPr>
          <w:fldChar w:fldCharType="begin"/>
        </w:r>
        <w:r w:rsidR="006159DB">
          <w:rPr>
            <w:noProof/>
            <w:webHidden/>
          </w:rPr>
          <w:instrText xml:space="preserve"> PAGEREF _Toc128383485 \h </w:instrText>
        </w:r>
        <w:r w:rsidR="006159DB">
          <w:rPr>
            <w:noProof/>
            <w:webHidden/>
          </w:rPr>
        </w:r>
        <w:r w:rsidR="006159DB">
          <w:rPr>
            <w:noProof/>
            <w:webHidden/>
          </w:rPr>
          <w:fldChar w:fldCharType="separate"/>
        </w:r>
        <w:r w:rsidR="00950140">
          <w:rPr>
            <w:noProof/>
            <w:webHidden/>
          </w:rPr>
          <w:t>19</w:t>
        </w:r>
        <w:r w:rsidR="006159DB">
          <w:rPr>
            <w:noProof/>
            <w:webHidden/>
          </w:rPr>
          <w:fldChar w:fldCharType="end"/>
        </w:r>
      </w:hyperlink>
    </w:p>
    <w:p w14:paraId="44DCAA2A" w14:textId="0BD827EB" w:rsidR="006159DB" w:rsidRDefault="00000000">
      <w:pPr>
        <w:pStyle w:val="31"/>
        <w:tabs>
          <w:tab w:val="left" w:pos="1320"/>
          <w:tab w:val="right" w:leader="dot" w:pos="9019"/>
        </w:tabs>
        <w:rPr>
          <w:rFonts w:eastAsiaTheme="minorEastAsia" w:cstheme="minorBidi"/>
          <w:i w:val="0"/>
          <w:iCs w:val="0"/>
          <w:noProof/>
          <w:sz w:val="24"/>
          <w:szCs w:val="24"/>
        </w:rPr>
      </w:pPr>
      <w:hyperlink w:anchor="_Toc128383486" w:history="1">
        <w:r w:rsidR="006159DB" w:rsidRPr="00FB0F6B">
          <w:rPr>
            <w:rStyle w:val="a7"/>
            <w:bCs/>
            <w:noProof/>
          </w:rPr>
          <w:t xml:space="preserve">3.3.1 </w:t>
        </w:r>
        <w:r w:rsidR="006159DB">
          <w:rPr>
            <w:rFonts w:eastAsiaTheme="minorEastAsia" w:cstheme="minorBidi"/>
            <w:i w:val="0"/>
            <w:iCs w:val="0"/>
            <w:noProof/>
            <w:sz w:val="24"/>
            <w:szCs w:val="24"/>
          </w:rPr>
          <w:tab/>
        </w:r>
        <w:r w:rsidR="006159DB" w:rsidRPr="00FB0F6B">
          <w:rPr>
            <w:rStyle w:val="a7"/>
            <w:bCs/>
            <w:noProof/>
          </w:rPr>
          <w:t>Глобальные проекты</w:t>
        </w:r>
        <w:r w:rsidR="006159DB">
          <w:rPr>
            <w:noProof/>
            <w:webHidden/>
          </w:rPr>
          <w:tab/>
        </w:r>
        <w:r w:rsidR="006159DB">
          <w:rPr>
            <w:noProof/>
            <w:webHidden/>
          </w:rPr>
          <w:fldChar w:fldCharType="begin"/>
        </w:r>
        <w:r w:rsidR="006159DB">
          <w:rPr>
            <w:noProof/>
            <w:webHidden/>
          </w:rPr>
          <w:instrText xml:space="preserve"> PAGEREF _Toc128383486 \h </w:instrText>
        </w:r>
        <w:r w:rsidR="006159DB">
          <w:rPr>
            <w:noProof/>
            <w:webHidden/>
          </w:rPr>
        </w:r>
        <w:r w:rsidR="006159DB">
          <w:rPr>
            <w:noProof/>
            <w:webHidden/>
          </w:rPr>
          <w:fldChar w:fldCharType="separate"/>
        </w:r>
        <w:r w:rsidR="00950140">
          <w:rPr>
            <w:noProof/>
            <w:webHidden/>
          </w:rPr>
          <w:t>19</w:t>
        </w:r>
        <w:r w:rsidR="006159DB">
          <w:rPr>
            <w:noProof/>
            <w:webHidden/>
          </w:rPr>
          <w:fldChar w:fldCharType="end"/>
        </w:r>
      </w:hyperlink>
    </w:p>
    <w:p w14:paraId="6078F45C" w14:textId="14AA624C" w:rsidR="006159DB" w:rsidRDefault="00000000">
      <w:pPr>
        <w:pStyle w:val="31"/>
        <w:tabs>
          <w:tab w:val="left" w:pos="1320"/>
          <w:tab w:val="right" w:leader="dot" w:pos="9019"/>
        </w:tabs>
        <w:rPr>
          <w:rFonts w:eastAsiaTheme="minorEastAsia" w:cstheme="minorBidi"/>
          <w:i w:val="0"/>
          <w:iCs w:val="0"/>
          <w:noProof/>
          <w:sz w:val="24"/>
          <w:szCs w:val="24"/>
        </w:rPr>
      </w:pPr>
      <w:hyperlink w:anchor="_Toc128383487" w:history="1">
        <w:r w:rsidR="006159DB" w:rsidRPr="00FB0F6B">
          <w:rPr>
            <w:rStyle w:val="a7"/>
            <w:bCs/>
            <w:noProof/>
          </w:rPr>
          <w:t xml:space="preserve">3.3.2 </w:t>
        </w:r>
        <w:r w:rsidR="006159DB">
          <w:rPr>
            <w:rFonts w:eastAsiaTheme="minorEastAsia" w:cstheme="minorBidi"/>
            <w:i w:val="0"/>
            <w:iCs w:val="0"/>
            <w:noProof/>
            <w:sz w:val="24"/>
            <w:szCs w:val="24"/>
          </w:rPr>
          <w:tab/>
        </w:r>
        <w:r w:rsidR="006159DB" w:rsidRPr="00FB0F6B">
          <w:rPr>
            <w:rStyle w:val="a7"/>
            <w:bCs/>
            <w:noProof/>
          </w:rPr>
          <w:t>Региональные мероприятия</w:t>
        </w:r>
        <w:r w:rsidR="006159DB">
          <w:rPr>
            <w:noProof/>
            <w:webHidden/>
          </w:rPr>
          <w:tab/>
        </w:r>
        <w:r w:rsidR="006159DB">
          <w:rPr>
            <w:noProof/>
            <w:webHidden/>
          </w:rPr>
          <w:fldChar w:fldCharType="begin"/>
        </w:r>
        <w:r w:rsidR="006159DB">
          <w:rPr>
            <w:noProof/>
            <w:webHidden/>
          </w:rPr>
          <w:instrText xml:space="preserve"> PAGEREF _Toc128383487 \h </w:instrText>
        </w:r>
        <w:r w:rsidR="006159DB">
          <w:rPr>
            <w:noProof/>
            <w:webHidden/>
          </w:rPr>
        </w:r>
        <w:r w:rsidR="006159DB">
          <w:rPr>
            <w:noProof/>
            <w:webHidden/>
          </w:rPr>
          <w:fldChar w:fldCharType="separate"/>
        </w:r>
        <w:r w:rsidR="00950140">
          <w:rPr>
            <w:noProof/>
            <w:webHidden/>
          </w:rPr>
          <w:t>32</w:t>
        </w:r>
        <w:r w:rsidR="006159DB">
          <w:rPr>
            <w:noProof/>
            <w:webHidden/>
          </w:rPr>
          <w:fldChar w:fldCharType="end"/>
        </w:r>
      </w:hyperlink>
    </w:p>
    <w:p w14:paraId="1B4344DE" w14:textId="2A8351D6" w:rsidR="006159DB" w:rsidRDefault="00000000">
      <w:pPr>
        <w:pStyle w:val="31"/>
        <w:tabs>
          <w:tab w:val="left" w:pos="1320"/>
          <w:tab w:val="right" w:leader="dot" w:pos="9019"/>
        </w:tabs>
        <w:rPr>
          <w:rFonts w:eastAsiaTheme="minorEastAsia" w:cstheme="minorBidi"/>
          <w:i w:val="0"/>
          <w:iCs w:val="0"/>
          <w:noProof/>
          <w:sz w:val="24"/>
          <w:szCs w:val="24"/>
        </w:rPr>
      </w:pPr>
      <w:hyperlink w:anchor="_Toc128383488" w:history="1">
        <w:r w:rsidR="006159DB" w:rsidRPr="00FB0F6B">
          <w:rPr>
            <w:rStyle w:val="a7"/>
            <w:noProof/>
          </w:rPr>
          <w:t xml:space="preserve">3.3.3 </w:t>
        </w:r>
        <w:r w:rsidR="006159DB">
          <w:rPr>
            <w:rFonts w:eastAsiaTheme="minorEastAsia" w:cstheme="minorBidi"/>
            <w:i w:val="0"/>
            <w:iCs w:val="0"/>
            <w:noProof/>
            <w:sz w:val="24"/>
            <w:szCs w:val="24"/>
          </w:rPr>
          <w:tab/>
        </w:r>
        <w:r w:rsidR="006159DB" w:rsidRPr="00FB0F6B">
          <w:rPr>
            <w:rStyle w:val="a7"/>
            <w:noProof/>
          </w:rPr>
          <w:t>Структурные элементы программы МООД</w:t>
        </w:r>
        <w:r w:rsidR="006159DB">
          <w:rPr>
            <w:noProof/>
            <w:webHidden/>
          </w:rPr>
          <w:tab/>
        </w:r>
        <w:r w:rsidR="006159DB">
          <w:rPr>
            <w:noProof/>
            <w:webHidden/>
          </w:rPr>
          <w:fldChar w:fldCharType="begin"/>
        </w:r>
        <w:r w:rsidR="006159DB">
          <w:rPr>
            <w:noProof/>
            <w:webHidden/>
          </w:rPr>
          <w:instrText xml:space="preserve"> PAGEREF _Toc128383488 \h </w:instrText>
        </w:r>
        <w:r w:rsidR="006159DB">
          <w:rPr>
            <w:noProof/>
            <w:webHidden/>
          </w:rPr>
        </w:r>
        <w:r w:rsidR="006159DB">
          <w:rPr>
            <w:noProof/>
            <w:webHidden/>
          </w:rPr>
          <w:fldChar w:fldCharType="separate"/>
        </w:r>
        <w:r w:rsidR="00950140">
          <w:rPr>
            <w:noProof/>
            <w:webHidden/>
          </w:rPr>
          <w:t>34</w:t>
        </w:r>
        <w:r w:rsidR="006159DB">
          <w:rPr>
            <w:noProof/>
            <w:webHidden/>
          </w:rPr>
          <w:fldChar w:fldCharType="end"/>
        </w:r>
      </w:hyperlink>
    </w:p>
    <w:p w14:paraId="7EB5AB26" w14:textId="649507F6" w:rsidR="006159DB" w:rsidRDefault="00000000">
      <w:pPr>
        <w:pStyle w:val="31"/>
        <w:tabs>
          <w:tab w:val="left" w:pos="1100"/>
          <w:tab w:val="right" w:leader="dot" w:pos="9019"/>
        </w:tabs>
        <w:rPr>
          <w:rFonts w:eastAsiaTheme="minorEastAsia" w:cstheme="minorBidi"/>
          <w:i w:val="0"/>
          <w:iCs w:val="0"/>
          <w:noProof/>
          <w:sz w:val="24"/>
          <w:szCs w:val="24"/>
        </w:rPr>
      </w:pPr>
      <w:hyperlink w:anchor="_Toc128383489" w:history="1">
        <w:r w:rsidR="006159DB" w:rsidRPr="00FB0F6B">
          <w:rPr>
            <w:rStyle w:val="a7"/>
            <w:noProof/>
          </w:rPr>
          <w:t>3.3.4</w:t>
        </w:r>
        <w:r w:rsidR="006159DB">
          <w:rPr>
            <w:rFonts w:eastAsiaTheme="minorEastAsia" w:cstheme="minorBidi"/>
            <w:i w:val="0"/>
            <w:iCs w:val="0"/>
            <w:noProof/>
            <w:sz w:val="24"/>
            <w:szCs w:val="24"/>
          </w:rPr>
          <w:tab/>
        </w:r>
        <w:r w:rsidR="006159DB" w:rsidRPr="00FB0F6B">
          <w:rPr>
            <w:rStyle w:val="a7"/>
            <w:noProof/>
          </w:rPr>
          <w:t>Правила процедуры для проектов МООД</w:t>
        </w:r>
        <w:r w:rsidR="006159DB">
          <w:rPr>
            <w:noProof/>
            <w:webHidden/>
          </w:rPr>
          <w:tab/>
        </w:r>
        <w:r w:rsidR="006159DB">
          <w:rPr>
            <w:noProof/>
            <w:webHidden/>
          </w:rPr>
          <w:fldChar w:fldCharType="begin"/>
        </w:r>
        <w:r w:rsidR="006159DB">
          <w:rPr>
            <w:noProof/>
            <w:webHidden/>
          </w:rPr>
          <w:instrText xml:space="preserve"> PAGEREF _Toc128383489 \h </w:instrText>
        </w:r>
        <w:r w:rsidR="006159DB">
          <w:rPr>
            <w:noProof/>
            <w:webHidden/>
          </w:rPr>
        </w:r>
        <w:r w:rsidR="006159DB">
          <w:rPr>
            <w:noProof/>
            <w:webHidden/>
          </w:rPr>
          <w:fldChar w:fldCharType="separate"/>
        </w:r>
        <w:r w:rsidR="00950140">
          <w:rPr>
            <w:noProof/>
            <w:webHidden/>
          </w:rPr>
          <w:t>35</w:t>
        </w:r>
        <w:r w:rsidR="006159DB">
          <w:rPr>
            <w:noProof/>
            <w:webHidden/>
          </w:rPr>
          <w:fldChar w:fldCharType="end"/>
        </w:r>
      </w:hyperlink>
    </w:p>
    <w:p w14:paraId="1A73BAFB" w14:textId="46448C64" w:rsidR="006159DB" w:rsidRDefault="00000000">
      <w:pPr>
        <w:pStyle w:val="21"/>
        <w:tabs>
          <w:tab w:val="right" w:leader="dot" w:pos="9019"/>
        </w:tabs>
        <w:rPr>
          <w:rFonts w:eastAsiaTheme="minorEastAsia" w:cstheme="minorBidi"/>
          <w:smallCaps w:val="0"/>
          <w:noProof/>
          <w:sz w:val="24"/>
          <w:szCs w:val="24"/>
        </w:rPr>
      </w:pPr>
      <w:hyperlink w:anchor="_Toc128383490" w:history="1">
        <w:r w:rsidR="006159DB" w:rsidRPr="00FB0F6B">
          <w:rPr>
            <w:rStyle w:val="a7"/>
            <w:noProof/>
          </w:rPr>
          <w:t xml:space="preserve">3.4 </w:t>
        </w:r>
        <w:r w:rsidR="006F313A">
          <w:rPr>
            <w:rStyle w:val="a7"/>
            <w:noProof/>
            <w:lang w:val="ru-RU"/>
          </w:rPr>
          <w:t>ОСУЩЕСТВЛЕНИЕ</w:t>
        </w:r>
        <w:r w:rsidR="006159DB" w:rsidRPr="00FB0F6B">
          <w:rPr>
            <w:rStyle w:val="a7"/>
            <w:noProof/>
          </w:rPr>
          <w:t xml:space="preserve"> СИСТЕМЫ</w:t>
        </w:r>
        <w:r w:rsidR="00C31896">
          <w:rPr>
            <w:rStyle w:val="a7"/>
            <w:noProof/>
          </w:rPr>
          <w:t xml:space="preserve"> </w:t>
        </w:r>
        <w:r w:rsidR="00C31896">
          <w:rPr>
            <w:rStyle w:val="a7"/>
            <w:noProof/>
            <w:lang w:val="ru-RU"/>
          </w:rPr>
          <w:t>МЕНЕДЖМЕНТА</w:t>
        </w:r>
        <w:r w:rsidR="006159DB" w:rsidRPr="00FB0F6B">
          <w:rPr>
            <w:rStyle w:val="a7"/>
            <w:noProof/>
          </w:rPr>
          <w:t xml:space="preserve"> КАЧЕСТВ</w:t>
        </w:r>
        <w:r w:rsidR="00985509">
          <w:rPr>
            <w:rStyle w:val="a7"/>
            <w:noProof/>
            <w:lang w:val="ru-RU"/>
          </w:rPr>
          <w:t xml:space="preserve">А </w:t>
        </w:r>
        <w:r w:rsidR="00C31896">
          <w:rPr>
            <w:rStyle w:val="a7"/>
            <w:noProof/>
            <w:lang w:val="ru-RU"/>
          </w:rPr>
          <w:t>МООД</w:t>
        </w:r>
        <w:r w:rsidR="006159DB">
          <w:rPr>
            <w:noProof/>
            <w:webHidden/>
          </w:rPr>
          <w:tab/>
        </w:r>
        <w:r w:rsidR="006159DB">
          <w:rPr>
            <w:noProof/>
            <w:webHidden/>
          </w:rPr>
          <w:fldChar w:fldCharType="begin"/>
        </w:r>
        <w:r w:rsidR="006159DB">
          <w:rPr>
            <w:noProof/>
            <w:webHidden/>
          </w:rPr>
          <w:instrText xml:space="preserve"> PAGEREF _Toc128383490 \h </w:instrText>
        </w:r>
        <w:r w:rsidR="006159DB">
          <w:rPr>
            <w:noProof/>
            <w:webHidden/>
          </w:rPr>
        </w:r>
        <w:r w:rsidR="006159DB">
          <w:rPr>
            <w:noProof/>
            <w:webHidden/>
          </w:rPr>
          <w:fldChar w:fldCharType="separate"/>
        </w:r>
        <w:r w:rsidR="00950140">
          <w:rPr>
            <w:noProof/>
            <w:webHidden/>
          </w:rPr>
          <w:t>36</w:t>
        </w:r>
        <w:r w:rsidR="006159DB">
          <w:rPr>
            <w:noProof/>
            <w:webHidden/>
          </w:rPr>
          <w:fldChar w:fldCharType="end"/>
        </w:r>
      </w:hyperlink>
    </w:p>
    <w:p w14:paraId="64D8F17E" w14:textId="32A32F73" w:rsidR="006159DB" w:rsidRDefault="00000000">
      <w:pPr>
        <w:pStyle w:val="31"/>
        <w:tabs>
          <w:tab w:val="right" w:leader="dot" w:pos="9019"/>
        </w:tabs>
        <w:rPr>
          <w:rFonts w:eastAsiaTheme="minorEastAsia" w:cstheme="minorBidi"/>
          <w:i w:val="0"/>
          <w:iCs w:val="0"/>
          <w:noProof/>
          <w:sz w:val="24"/>
          <w:szCs w:val="24"/>
        </w:rPr>
      </w:pPr>
      <w:hyperlink w:anchor="_Toc128383491" w:history="1">
        <w:r w:rsidR="006159DB" w:rsidRPr="00FB0F6B">
          <w:rPr>
            <w:rStyle w:val="a7"/>
            <w:bCs/>
            <w:noProof/>
          </w:rPr>
          <w:t>3.4.1 Аккредитация центров обработки данных/информационных центров: состояние и дальнейшие действия</w:t>
        </w:r>
        <w:r w:rsidR="006159DB">
          <w:rPr>
            <w:noProof/>
            <w:webHidden/>
          </w:rPr>
          <w:tab/>
        </w:r>
        <w:r w:rsidR="006159DB">
          <w:rPr>
            <w:noProof/>
            <w:webHidden/>
          </w:rPr>
          <w:fldChar w:fldCharType="begin"/>
        </w:r>
        <w:r w:rsidR="006159DB">
          <w:rPr>
            <w:noProof/>
            <w:webHidden/>
          </w:rPr>
          <w:instrText xml:space="preserve"> PAGEREF _Toc128383491 \h </w:instrText>
        </w:r>
        <w:r w:rsidR="006159DB">
          <w:rPr>
            <w:noProof/>
            <w:webHidden/>
          </w:rPr>
        </w:r>
        <w:r w:rsidR="006159DB">
          <w:rPr>
            <w:noProof/>
            <w:webHidden/>
          </w:rPr>
          <w:fldChar w:fldCharType="separate"/>
        </w:r>
        <w:r w:rsidR="00950140">
          <w:rPr>
            <w:noProof/>
            <w:webHidden/>
          </w:rPr>
          <w:t>36</w:t>
        </w:r>
        <w:r w:rsidR="006159DB">
          <w:rPr>
            <w:noProof/>
            <w:webHidden/>
          </w:rPr>
          <w:fldChar w:fldCharType="end"/>
        </w:r>
      </w:hyperlink>
    </w:p>
    <w:p w14:paraId="71B56575" w14:textId="34CA4616" w:rsidR="006159DB" w:rsidRDefault="00000000">
      <w:pPr>
        <w:pStyle w:val="31"/>
        <w:tabs>
          <w:tab w:val="right" w:leader="dot" w:pos="9019"/>
        </w:tabs>
        <w:rPr>
          <w:rFonts w:eastAsiaTheme="minorEastAsia" w:cstheme="minorBidi"/>
          <w:i w:val="0"/>
          <w:iCs w:val="0"/>
          <w:noProof/>
          <w:sz w:val="24"/>
          <w:szCs w:val="24"/>
        </w:rPr>
      </w:pPr>
      <w:hyperlink w:anchor="_Toc128383492" w:history="1">
        <w:r w:rsidR="006159DB" w:rsidRPr="00FB0F6B">
          <w:rPr>
            <w:rStyle w:val="a7"/>
            <w:bCs/>
            <w:noProof/>
          </w:rPr>
          <w:t>3.4.2 Оценка эффективности проектов и мероприятий МООД: состояние и дальнейшие действия</w:t>
        </w:r>
        <w:r w:rsidR="006159DB">
          <w:rPr>
            <w:noProof/>
            <w:webHidden/>
          </w:rPr>
          <w:tab/>
        </w:r>
        <w:r w:rsidR="006159DB">
          <w:rPr>
            <w:noProof/>
            <w:webHidden/>
          </w:rPr>
          <w:fldChar w:fldCharType="begin"/>
        </w:r>
        <w:r w:rsidR="006159DB">
          <w:rPr>
            <w:noProof/>
            <w:webHidden/>
          </w:rPr>
          <w:instrText xml:space="preserve"> PAGEREF _Toc128383492 \h </w:instrText>
        </w:r>
        <w:r w:rsidR="006159DB">
          <w:rPr>
            <w:noProof/>
            <w:webHidden/>
          </w:rPr>
        </w:r>
        <w:r w:rsidR="006159DB">
          <w:rPr>
            <w:noProof/>
            <w:webHidden/>
          </w:rPr>
          <w:fldChar w:fldCharType="separate"/>
        </w:r>
        <w:r w:rsidR="00950140">
          <w:rPr>
            <w:noProof/>
            <w:webHidden/>
          </w:rPr>
          <w:t>37</w:t>
        </w:r>
        <w:r w:rsidR="006159DB">
          <w:rPr>
            <w:noProof/>
            <w:webHidden/>
          </w:rPr>
          <w:fldChar w:fldCharType="end"/>
        </w:r>
      </w:hyperlink>
    </w:p>
    <w:p w14:paraId="57022EEA" w14:textId="53BD1574" w:rsidR="006159DB" w:rsidRDefault="00000000">
      <w:pPr>
        <w:pStyle w:val="21"/>
        <w:tabs>
          <w:tab w:val="right" w:leader="dot" w:pos="9019"/>
        </w:tabs>
        <w:rPr>
          <w:rFonts w:eastAsiaTheme="minorEastAsia" w:cstheme="minorBidi"/>
          <w:smallCaps w:val="0"/>
          <w:noProof/>
          <w:sz w:val="24"/>
          <w:szCs w:val="24"/>
        </w:rPr>
      </w:pPr>
      <w:hyperlink w:anchor="_Toc128383493" w:history="1">
        <w:r w:rsidR="006159DB" w:rsidRPr="00FB0F6B">
          <w:rPr>
            <w:rStyle w:val="a7"/>
            <w:noProof/>
          </w:rPr>
          <w:t>3.5 ОТЧЕТЫ О ХОДЕ РЕАЛИЗАЦИИ СОВМЕСТНЫХ МЕРОПРИЯТИЙ С ДРУГИМИ ПРОГРАММАМИ МОК И ДРУГИМИ ПАРТНЕРАМИ</w:t>
        </w:r>
        <w:r w:rsidR="006159DB">
          <w:rPr>
            <w:noProof/>
            <w:webHidden/>
          </w:rPr>
          <w:tab/>
        </w:r>
        <w:r w:rsidR="006159DB">
          <w:rPr>
            <w:noProof/>
            <w:webHidden/>
          </w:rPr>
          <w:fldChar w:fldCharType="begin"/>
        </w:r>
        <w:r w:rsidR="006159DB">
          <w:rPr>
            <w:noProof/>
            <w:webHidden/>
          </w:rPr>
          <w:instrText xml:space="preserve"> PAGEREF _Toc128383493 \h </w:instrText>
        </w:r>
        <w:r w:rsidR="006159DB">
          <w:rPr>
            <w:noProof/>
            <w:webHidden/>
          </w:rPr>
        </w:r>
        <w:r w:rsidR="006159DB">
          <w:rPr>
            <w:noProof/>
            <w:webHidden/>
          </w:rPr>
          <w:fldChar w:fldCharType="separate"/>
        </w:r>
        <w:r w:rsidR="00950140">
          <w:rPr>
            <w:noProof/>
            <w:webHidden/>
          </w:rPr>
          <w:t>37</w:t>
        </w:r>
        <w:r w:rsidR="006159DB">
          <w:rPr>
            <w:noProof/>
            <w:webHidden/>
          </w:rPr>
          <w:fldChar w:fldCharType="end"/>
        </w:r>
      </w:hyperlink>
    </w:p>
    <w:p w14:paraId="09CEB921" w14:textId="7508D94D" w:rsidR="006159DB" w:rsidRDefault="00000000">
      <w:pPr>
        <w:pStyle w:val="31"/>
        <w:tabs>
          <w:tab w:val="right" w:leader="dot" w:pos="9019"/>
        </w:tabs>
        <w:rPr>
          <w:rFonts w:eastAsiaTheme="minorEastAsia" w:cstheme="minorBidi"/>
          <w:i w:val="0"/>
          <w:iCs w:val="0"/>
          <w:noProof/>
          <w:sz w:val="24"/>
          <w:szCs w:val="24"/>
        </w:rPr>
      </w:pPr>
      <w:hyperlink w:anchor="_Toc128383494" w:history="1">
        <w:r w:rsidR="006159DB" w:rsidRPr="00FB0F6B">
          <w:rPr>
            <w:rStyle w:val="a7"/>
            <w:bCs/>
            <w:noProof/>
          </w:rPr>
          <w:t>3.5.1 Глобальные программы МОК</w:t>
        </w:r>
        <w:r w:rsidR="006159DB">
          <w:rPr>
            <w:noProof/>
            <w:webHidden/>
          </w:rPr>
          <w:tab/>
        </w:r>
        <w:r w:rsidR="006159DB">
          <w:rPr>
            <w:noProof/>
            <w:webHidden/>
          </w:rPr>
          <w:fldChar w:fldCharType="begin"/>
        </w:r>
        <w:r w:rsidR="006159DB">
          <w:rPr>
            <w:noProof/>
            <w:webHidden/>
          </w:rPr>
          <w:instrText xml:space="preserve"> PAGEREF _Toc128383494 \h </w:instrText>
        </w:r>
        <w:r w:rsidR="006159DB">
          <w:rPr>
            <w:noProof/>
            <w:webHidden/>
          </w:rPr>
        </w:r>
        <w:r w:rsidR="006159DB">
          <w:rPr>
            <w:noProof/>
            <w:webHidden/>
          </w:rPr>
          <w:fldChar w:fldCharType="separate"/>
        </w:r>
        <w:r w:rsidR="00950140">
          <w:rPr>
            <w:noProof/>
            <w:webHidden/>
          </w:rPr>
          <w:t>37</w:t>
        </w:r>
        <w:r w:rsidR="006159DB">
          <w:rPr>
            <w:noProof/>
            <w:webHidden/>
          </w:rPr>
          <w:fldChar w:fldCharType="end"/>
        </w:r>
      </w:hyperlink>
    </w:p>
    <w:p w14:paraId="5AA0CC9A" w14:textId="68E66702" w:rsidR="006159DB" w:rsidRDefault="00000000">
      <w:pPr>
        <w:pStyle w:val="31"/>
        <w:tabs>
          <w:tab w:val="right" w:leader="dot" w:pos="9019"/>
        </w:tabs>
        <w:rPr>
          <w:rFonts w:eastAsiaTheme="minorEastAsia" w:cstheme="minorBidi"/>
          <w:i w:val="0"/>
          <w:iCs w:val="0"/>
          <w:noProof/>
          <w:sz w:val="24"/>
          <w:szCs w:val="24"/>
        </w:rPr>
      </w:pPr>
      <w:hyperlink w:anchor="_Toc128383495" w:history="1">
        <w:r w:rsidR="006159DB" w:rsidRPr="00FB0F6B">
          <w:rPr>
            <w:rStyle w:val="a7"/>
            <w:bCs/>
            <w:noProof/>
          </w:rPr>
          <w:t>3.5.2 Региональные программы МОК (подкомиссии и региональные комитеты)</w:t>
        </w:r>
        <w:r w:rsidR="006159DB">
          <w:rPr>
            <w:noProof/>
            <w:webHidden/>
          </w:rPr>
          <w:tab/>
        </w:r>
        <w:r w:rsidR="006159DB">
          <w:rPr>
            <w:noProof/>
            <w:webHidden/>
          </w:rPr>
          <w:fldChar w:fldCharType="begin"/>
        </w:r>
        <w:r w:rsidR="006159DB">
          <w:rPr>
            <w:noProof/>
            <w:webHidden/>
          </w:rPr>
          <w:instrText xml:space="preserve"> PAGEREF _Toc128383495 \h </w:instrText>
        </w:r>
        <w:r w:rsidR="006159DB">
          <w:rPr>
            <w:noProof/>
            <w:webHidden/>
          </w:rPr>
        </w:r>
        <w:r w:rsidR="006159DB">
          <w:rPr>
            <w:noProof/>
            <w:webHidden/>
          </w:rPr>
          <w:fldChar w:fldCharType="separate"/>
        </w:r>
        <w:r w:rsidR="00950140">
          <w:rPr>
            <w:noProof/>
            <w:webHidden/>
          </w:rPr>
          <w:t>41</w:t>
        </w:r>
        <w:r w:rsidR="006159DB">
          <w:rPr>
            <w:noProof/>
            <w:webHidden/>
          </w:rPr>
          <w:fldChar w:fldCharType="end"/>
        </w:r>
      </w:hyperlink>
    </w:p>
    <w:p w14:paraId="65D610D3" w14:textId="369B4A04" w:rsidR="006159DB" w:rsidRDefault="00000000">
      <w:pPr>
        <w:pStyle w:val="31"/>
        <w:tabs>
          <w:tab w:val="right" w:leader="dot" w:pos="9019"/>
        </w:tabs>
        <w:rPr>
          <w:rFonts w:eastAsiaTheme="minorEastAsia" w:cstheme="minorBidi"/>
          <w:i w:val="0"/>
          <w:iCs w:val="0"/>
          <w:noProof/>
          <w:sz w:val="24"/>
          <w:szCs w:val="24"/>
        </w:rPr>
      </w:pPr>
      <w:hyperlink w:anchor="_Toc128383496" w:history="1">
        <w:r w:rsidR="006159DB" w:rsidRPr="00FB0F6B">
          <w:rPr>
            <w:rStyle w:val="a7"/>
            <w:bCs/>
            <w:noProof/>
          </w:rPr>
          <w:t xml:space="preserve">3.5.3 </w:t>
        </w:r>
        <w:r w:rsidR="00C31896">
          <w:rPr>
            <w:rStyle w:val="a7"/>
            <w:bCs/>
            <w:noProof/>
            <w:lang w:val="ru-RU"/>
          </w:rPr>
          <w:t>После СКОММ</w:t>
        </w:r>
        <w:r w:rsidR="006159DB" w:rsidRPr="00FB0F6B">
          <w:rPr>
            <w:rStyle w:val="a7"/>
            <w:bCs/>
            <w:noProof/>
          </w:rPr>
          <w:t xml:space="preserve">: </w:t>
        </w:r>
        <w:r w:rsidR="00C31896">
          <w:rPr>
            <w:rStyle w:val="a7"/>
            <w:bCs/>
            <w:noProof/>
            <w:lang w:val="ru-RU"/>
          </w:rPr>
          <w:t>ССС</w:t>
        </w:r>
        <w:r w:rsidR="006159DB">
          <w:rPr>
            <w:noProof/>
            <w:webHidden/>
          </w:rPr>
          <w:tab/>
        </w:r>
        <w:r w:rsidR="006159DB">
          <w:rPr>
            <w:noProof/>
            <w:webHidden/>
          </w:rPr>
          <w:fldChar w:fldCharType="begin"/>
        </w:r>
        <w:r w:rsidR="006159DB">
          <w:rPr>
            <w:noProof/>
            <w:webHidden/>
          </w:rPr>
          <w:instrText xml:space="preserve"> PAGEREF _Toc128383496 \h </w:instrText>
        </w:r>
        <w:r w:rsidR="006159DB">
          <w:rPr>
            <w:noProof/>
            <w:webHidden/>
          </w:rPr>
        </w:r>
        <w:r w:rsidR="006159DB">
          <w:rPr>
            <w:noProof/>
            <w:webHidden/>
          </w:rPr>
          <w:fldChar w:fldCharType="separate"/>
        </w:r>
        <w:r w:rsidR="00950140">
          <w:rPr>
            <w:noProof/>
            <w:webHidden/>
          </w:rPr>
          <w:t>42</w:t>
        </w:r>
        <w:r w:rsidR="006159DB">
          <w:rPr>
            <w:noProof/>
            <w:webHidden/>
          </w:rPr>
          <w:fldChar w:fldCharType="end"/>
        </w:r>
      </w:hyperlink>
    </w:p>
    <w:p w14:paraId="60506988" w14:textId="27B905A6" w:rsidR="006159DB" w:rsidRDefault="00000000">
      <w:pPr>
        <w:pStyle w:val="31"/>
        <w:tabs>
          <w:tab w:val="right" w:leader="dot" w:pos="9019"/>
        </w:tabs>
        <w:rPr>
          <w:rFonts w:eastAsiaTheme="minorEastAsia" w:cstheme="minorBidi"/>
          <w:i w:val="0"/>
          <w:iCs w:val="0"/>
          <w:noProof/>
          <w:sz w:val="24"/>
          <w:szCs w:val="24"/>
        </w:rPr>
      </w:pPr>
      <w:hyperlink w:anchor="_Toc128383497" w:history="1">
        <w:r w:rsidR="006159DB" w:rsidRPr="00FB0F6B">
          <w:rPr>
            <w:rStyle w:val="a7"/>
            <w:bCs/>
            <w:noProof/>
          </w:rPr>
          <w:t>3.5.4 Участие в проектах Европейской комиссии</w:t>
        </w:r>
        <w:r w:rsidR="006159DB">
          <w:rPr>
            <w:noProof/>
            <w:webHidden/>
          </w:rPr>
          <w:tab/>
        </w:r>
        <w:r w:rsidR="006159DB">
          <w:rPr>
            <w:noProof/>
            <w:webHidden/>
          </w:rPr>
          <w:fldChar w:fldCharType="begin"/>
        </w:r>
        <w:r w:rsidR="006159DB">
          <w:rPr>
            <w:noProof/>
            <w:webHidden/>
          </w:rPr>
          <w:instrText xml:space="preserve"> PAGEREF _Toc128383497 \h </w:instrText>
        </w:r>
        <w:r w:rsidR="006159DB">
          <w:rPr>
            <w:noProof/>
            <w:webHidden/>
          </w:rPr>
        </w:r>
        <w:r w:rsidR="006159DB">
          <w:rPr>
            <w:noProof/>
            <w:webHidden/>
          </w:rPr>
          <w:fldChar w:fldCharType="separate"/>
        </w:r>
        <w:r w:rsidR="00950140">
          <w:rPr>
            <w:noProof/>
            <w:webHidden/>
          </w:rPr>
          <w:t>43</w:t>
        </w:r>
        <w:r w:rsidR="006159DB">
          <w:rPr>
            <w:noProof/>
            <w:webHidden/>
          </w:rPr>
          <w:fldChar w:fldCharType="end"/>
        </w:r>
      </w:hyperlink>
    </w:p>
    <w:p w14:paraId="07ED826B" w14:textId="0FD29BBF" w:rsidR="006159DB" w:rsidRDefault="00000000">
      <w:pPr>
        <w:pStyle w:val="31"/>
        <w:tabs>
          <w:tab w:val="right" w:leader="dot" w:pos="9019"/>
        </w:tabs>
        <w:rPr>
          <w:rFonts w:eastAsiaTheme="minorEastAsia" w:cstheme="minorBidi"/>
          <w:i w:val="0"/>
          <w:iCs w:val="0"/>
          <w:noProof/>
          <w:sz w:val="24"/>
          <w:szCs w:val="24"/>
        </w:rPr>
      </w:pPr>
      <w:hyperlink w:anchor="_Toc128383498" w:history="1">
        <w:r w:rsidR="006159DB" w:rsidRPr="00FB0F6B">
          <w:rPr>
            <w:rStyle w:val="a7"/>
            <w:bCs/>
            <w:noProof/>
          </w:rPr>
          <w:t xml:space="preserve">3.5.5 </w:t>
        </w:r>
        <w:r w:rsidR="00C31896">
          <w:rPr>
            <w:rStyle w:val="a7"/>
            <w:bCs/>
            <w:noProof/>
            <w:lang w:val="ru-RU"/>
          </w:rPr>
          <w:t>Мировая</w:t>
        </w:r>
        <w:r w:rsidR="006159DB" w:rsidRPr="00FB0F6B">
          <w:rPr>
            <w:rStyle w:val="a7"/>
            <w:bCs/>
            <w:noProof/>
          </w:rPr>
          <w:t xml:space="preserve"> система данных МСНС (</w:t>
        </w:r>
        <w:r w:rsidR="00C31896">
          <w:rPr>
            <w:rStyle w:val="a7"/>
            <w:bCs/>
            <w:noProof/>
            <w:lang w:val="ru-RU"/>
          </w:rPr>
          <w:t>ВСД</w:t>
        </w:r>
        <w:r w:rsidR="006159DB" w:rsidRPr="00FB0F6B">
          <w:rPr>
            <w:rStyle w:val="a7"/>
            <w:bCs/>
            <w:noProof/>
          </w:rPr>
          <w:t>)</w:t>
        </w:r>
        <w:r w:rsidR="006159DB">
          <w:rPr>
            <w:noProof/>
            <w:webHidden/>
          </w:rPr>
          <w:tab/>
        </w:r>
        <w:r w:rsidR="006159DB">
          <w:rPr>
            <w:noProof/>
            <w:webHidden/>
          </w:rPr>
          <w:fldChar w:fldCharType="begin"/>
        </w:r>
        <w:r w:rsidR="006159DB">
          <w:rPr>
            <w:noProof/>
            <w:webHidden/>
          </w:rPr>
          <w:instrText xml:space="preserve"> PAGEREF _Toc128383498 \h </w:instrText>
        </w:r>
        <w:r w:rsidR="006159DB">
          <w:rPr>
            <w:noProof/>
            <w:webHidden/>
          </w:rPr>
        </w:r>
        <w:r w:rsidR="006159DB">
          <w:rPr>
            <w:noProof/>
            <w:webHidden/>
          </w:rPr>
          <w:fldChar w:fldCharType="separate"/>
        </w:r>
        <w:r w:rsidR="00950140">
          <w:rPr>
            <w:noProof/>
            <w:webHidden/>
          </w:rPr>
          <w:t>44</w:t>
        </w:r>
        <w:r w:rsidR="006159DB">
          <w:rPr>
            <w:noProof/>
            <w:webHidden/>
          </w:rPr>
          <w:fldChar w:fldCharType="end"/>
        </w:r>
      </w:hyperlink>
    </w:p>
    <w:p w14:paraId="3DB0E796" w14:textId="35F8EDED" w:rsidR="006159DB" w:rsidRDefault="00000000">
      <w:pPr>
        <w:pStyle w:val="31"/>
        <w:tabs>
          <w:tab w:val="right" w:leader="dot" w:pos="9019"/>
        </w:tabs>
        <w:rPr>
          <w:rFonts w:eastAsiaTheme="minorEastAsia" w:cstheme="minorBidi"/>
          <w:i w:val="0"/>
          <w:iCs w:val="0"/>
          <w:noProof/>
          <w:sz w:val="24"/>
          <w:szCs w:val="24"/>
        </w:rPr>
      </w:pPr>
      <w:hyperlink w:anchor="_Toc128383499" w:history="1">
        <w:r w:rsidR="006159DB" w:rsidRPr="00FB0F6B">
          <w:rPr>
            <w:rStyle w:val="a7"/>
            <w:noProof/>
          </w:rPr>
          <w:t xml:space="preserve">3.5.6 </w:t>
        </w:r>
        <w:r w:rsidR="00DA6CF6" w:rsidRPr="00DA6CF6">
          <w:rPr>
            <w:rStyle w:val="a7"/>
            <w:noProof/>
          </w:rPr>
          <w:t>Реферат</w:t>
        </w:r>
        <w:r w:rsidR="00DA6CF6">
          <w:rPr>
            <w:rStyle w:val="a7"/>
            <w:noProof/>
            <w:lang w:val="ru-RU"/>
          </w:rPr>
          <w:t>ивный журнал</w:t>
        </w:r>
        <w:r w:rsidR="006E3F96">
          <w:rPr>
            <w:rStyle w:val="a7"/>
            <w:noProof/>
            <w:lang w:val="ru-RU"/>
          </w:rPr>
          <w:t xml:space="preserve"> по</w:t>
        </w:r>
        <w:r w:rsidR="00DA6CF6">
          <w:rPr>
            <w:rStyle w:val="a7"/>
            <w:noProof/>
            <w:lang w:val="ru-RU"/>
          </w:rPr>
          <w:t xml:space="preserve"> </w:t>
        </w:r>
        <w:r w:rsidR="00DA6CF6" w:rsidRPr="00DA6CF6">
          <w:rPr>
            <w:rStyle w:val="a7"/>
            <w:noProof/>
          </w:rPr>
          <w:t xml:space="preserve">наукам </w:t>
        </w:r>
        <w:r w:rsidR="00DA6CF6">
          <w:rPr>
            <w:rStyle w:val="a7"/>
            <w:noProof/>
            <w:lang w:val="ru-RU"/>
          </w:rPr>
          <w:t xml:space="preserve">о гидросфере </w:t>
        </w:r>
        <w:r w:rsidR="00DA6CF6" w:rsidRPr="00DA6CF6">
          <w:rPr>
            <w:rStyle w:val="a7"/>
            <w:noProof/>
          </w:rPr>
          <w:t>и рыболовству</w:t>
        </w:r>
        <w:r w:rsidR="006159DB" w:rsidRPr="00FB0F6B">
          <w:rPr>
            <w:rStyle w:val="a7"/>
            <w:noProof/>
          </w:rPr>
          <w:t xml:space="preserve"> (ASFA)</w:t>
        </w:r>
        <w:r w:rsidR="006159DB">
          <w:rPr>
            <w:noProof/>
            <w:webHidden/>
          </w:rPr>
          <w:tab/>
        </w:r>
        <w:r w:rsidR="006159DB">
          <w:rPr>
            <w:noProof/>
            <w:webHidden/>
          </w:rPr>
          <w:fldChar w:fldCharType="begin"/>
        </w:r>
        <w:r w:rsidR="006159DB">
          <w:rPr>
            <w:noProof/>
            <w:webHidden/>
          </w:rPr>
          <w:instrText xml:space="preserve"> PAGEREF _Toc128383499 \h </w:instrText>
        </w:r>
        <w:r w:rsidR="006159DB">
          <w:rPr>
            <w:noProof/>
            <w:webHidden/>
          </w:rPr>
        </w:r>
        <w:r w:rsidR="006159DB">
          <w:rPr>
            <w:noProof/>
            <w:webHidden/>
          </w:rPr>
          <w:fldChar w:fldCharType="separate"/>
        </w:r>
        <w:r w:rsidR="00950140">
          <w:rPr>
            <w:noProof/>
            <w:webHidden/>
          </w:rPr>
          <w:t>44</w:t>
        </w:r>
        <w:r w:rsidR="006159DB">
          <w:rPr>
            <w:noProof/>
            <w:webHidden/>
          </w:rPr>
          <w:fldChar w:fldCharType="end"/>
        </w:r>
      </w:hyperlink>
    </w:p>
    <w:p w14:paraId="46B13F7B" w14:textId="60F9E4CA" w:rsidR="006159DB" w:rsidRDefault="00000000">
      <w:pPr>
        <w:pStyle w:val="31"/>
        <w:tabs>
          <w:tab w:val="right" w:leader="dot" w:pos="9019"/>
        </w:tabs>
        <w:rPr>
          <w:rFonts w:eastAsiaTheme="minorEastAsia" w:cstheme="minorBidi"/>
          <w:i w:val="0"/>
          <w:iCs w:val="0"/>
          <w:noProof/>
          <w:sz w:val="24"/>
          <w:szCs w:val="24"/>
        </w:rPr>
      </w:pPr>
      <w:hyperlink w:anchor="_Toc128383500" w:history="1">
        <w:r w:rsidR="006159DB" w:rsidRPr="00FB0F6B">
          <w:rPr>
            <w:rStyle w:val="a7"/>
            <w:noProof/>
          </w:rPr>
          <w:t>3.5.7 Сотрудничество с Международной ассоциацией библиотек и информационных центров по водным и морским наукам (IAMSLIC)</w:t>
        </w:r>
        <w:r w:rsidR="006159DB">
          <w:rPr>
            <w:noProof/>
            <w:webHidden/>
          </w:rPr>
          <w:tab/>
        </w:r>
        <w:r w:rsidR="006159DB">
          <w:rPr>
            <w:noProof/>
            <w:webHidden/>
          </w:rPr>
          <w:fldChar w:fldCharType="begin"/>
        </w:r>
        <w:r w:rsidR="006159DB">
          <w:rPr>
            <w:noProof/>
            <w:webHidden/>
          </w:rPr>
          <w:instrText xml:space="preserve"> PAGEREF _Toc128383500 \h </w:instrText>
        </w:r>
        <w:r w:rsidR="006159DB">
          <w:rPr>
            <w:noProof/>
            <w:webHidden/>
          </w:rPr>
        </w:r>
        <w:r w:rsidR="006159DB">
          <w:rPr>
            <w:noProof/>
            <w:webHidden/>
          </w:rPr>
          <w:fldChar w:fldCharType="separate"/>
        </w:r>
        <w:r w:rsidR="00950140">
          <w:rPr>
            <w:noProof/>
            <w:webHidden/>
          </w:rPr>
          <w:t>44</w:t>
        </w:r>
        <w:r w:rsidR="006159DB">
          <w:rPr>
            <w:noProof/>
            <w:webHidden/>
          </w:rPr>
          <w:fldChar w:fldCharType="end"/>
        </w:r>
      </w:hyperlink>
    </w:p>
    <w:p w14:paraId="18DD314B" w14:textId="223A1155" w:rsidR="006159DB" w:rsidRDefault="00000000">
      <w:pPr>
        <w:pStyle w:val="31"/>
        <w:tabs>
          <w:tab w:val="right" w:leader="dot" w:pos="9019"/>
        </w:tabs>
        <w:rPr>
          <w:rFonts w:eastAsiaTheme="minorEastAsia" w:cstheme="minorBidi"/>
          <w:i w:val="0"/>
          <w:iCs w:val="0"/>
          <w:noProof/>
          <w:sz w:val="24"/>
          <w:szCs w:val="24"/>
        </w:rPr>
      </w:pPr>
      <w:hyperlink w:anchor="_Toc128383501" w:history="1">
        <w:r w:rsidR="006159DB" w:rsidRPr="00FB0F6B">
          <w:rPr>
            <w:rStyle w:val="a7"/>
            <w:noProof/>
          </w:rPr>
          <w:t>3.5.8 Сотрудничество МООД в рамках Десятилетия океана</w:t>
        </w:r>
        <w:r w:rsidR="006159DB">
          <w:rPr>
            <w:noProof/>
            <w:webHidden/>
          </w:rPr>
          <w:tab/>
        </w:r>
        <w:r w:rsidR="006159DB">
          <w:rPr>
            <w:noProof/>
            <w:webHidden/>
          </w:rPr>
          <w:fldChar w:fldCharType="begin"/>
        </w:r>
        <w:r w:rsidR="006159DB">
          <w:rPr>
            <w:noProof/>
            <w:webHidden/>
          </w:rPr>
          <w:instrText xml:space="preserve"> PAGEREF _Toc128383501 \h </w:instrText>
        </w:r>
        <w:r w:rsidR="006159DB">
          <w:rPr>
            <w:noProof/>
            <w:webHidden/>
          </w:rPr>
        </w:r>
        <w:r w:rsidR="006159DB">
          <w:rPr>
            <w:noProof/>
            <w:webHidden/>
          </w:rPr>
          <w:fldChar w:fldCharType="separate"/>
        </w:r>
        <w:r w:rsidR="00950140">
          <w:rPr>
            <w:noProof/>
            <w:webHidden/>
          </w:rPr>
          <w:t>45</w:t>
        </w:r>
        <w:r w:rsidR="006159DB">
          <w:rPr>
            <w:noProof/>
            <w:webHidden/>
          </w:rPr>
          <w:fldChar w:fldCharType="end"/>
        </w:r>
      </w:hyperlink>
    </w:p>
    <w:p w14:paraId="78B8DB64" w14:textId="2983A20E" w:rsidR="006159DB" w:rsidRDefault="00000000">
      <w:pPr>
        <w:pStyle w:val="21"/>
        <w:tabs>
          <w:tab w:val="right" w:leader="dot" w:pos="9019"/>
        </w:tabs>
        <w:rPr>
          <w:rFonts w:eastAsiaTheme="minorEastAsia" w:cstheme="minorBidi"/>
          <w:smallCaps w:val="0"/>
          <w:noProof/>
          <w:sz w:val="24"/>
          <w:szCs w:val="24"/>
        </w:rPr>
      </w:pPr>
      <w:hyperlink w:anchor="_Toc128383502" w:history="1">
        <w:r w:rsidR="006159DB" w:rsidRPr="00FB0F6B">
          <w:rPr>
            <w:rStyle w:val="a7"/>
            <w:noProof/>
          </w:rPr>
          <w:t>3.6 ИТОГИ "МЕЖДУНАРОДНОЙ КОНФЕРЕНЦИИ ПО ОКЕАНИЧЕСКИМ ДАННЫМ - ДАННЫЕ, КОТОРЫЕ НАМ НУЖНЫ ДЛЯ ОКЕАНА, КОТОРЫЙ МЫ ХОТИМ" 2022 И 2023 ГГ.</w:t>
        </w:r>
        <w:r w:rsidR="006159DB">
          <w:rPr>
            <w:noProof/>
            <w:webHidden/>
          </w:rPr>
          <w:tab/>
        </w:r>
        <w:r w:rsidR="006159DB">
          <w:rPr>
            <w:noProof/>
            <w:webHidden/>
          </w:rPr>
          <w:fldChar w:fldCharType="begin"/>
        </w:r>
        <w:r w:rsidR="006159DB">
          <w:rPr>
            <w:noProof/>
            <w:webHidden/>
          </w:rPr>
          <w:instrText xml:space="preserve"> PAGEREF _Toc128383502 \h </w:instrText>
        </w:r>
        <w:r w:rsidR="006159DB">
          <w:rPr>
            <w:noProof/>
            <w:webHidden/>
          </w:rPr>
        </w:r>
        <w:r w:rsidR="006159DB">
          <w:rPr>
            <w:noProof/>
            <w:webHidden/>
          </w:rPr>
          <w:fldChar w:fldCharType="separate"/>
        </w:r>
        <w:r w:rsidR="00950140">
          <w:rPr>
            <w:noProof/>
            <w:webHidden/>
          </w:rPr>
          <w:t>45</w:t>
        </w:r>
        <w:r w:rsidR="006159DB">
          <w:rPr>
            <w:noProof/>
            <w:webHidden/>
          </w:rPr>
          <w:fldChar w:fldCharType="end"/>
        </w:r>
      </w:hyperlink>
    </w:p>
    <w:p w14:paraId="66C580AA" w14:textId="4C7E71C5" w:rsidR="006159DB" w:rsidRDefault="00000000">
      <w:pPr>
        <w:pStyle w:val="31"/>
        <w:tabs>
          <w:tab w:val="right" w:leader="dot" w:pos="9019"/>
        </w:tabs>
        <w:rPr>
          <w:rFonts w:eastAsiaTheme="minorEastAsia" w:cstheme="minorBidi"/>
          <w:i w:val="0"/>
          <w:iCs w:val="0"/>
          <w:noProof/>
          <w:sz w:val="24"/>
          <w:szCs w:val="24"/>
        </w:rPr>
      </w:pPr>
      <w:hyperlink w:anchor="_Toc128383503" w:history="1">
        <w:r w:rsidR="006159DB" w:rsidRPr="00FB0F6B">
          <w:rPr>
            <w:rStyle w:val="a7"/>
            <w:bCs/>
            <w:noProof/>
          </w:rPr>
          <w:t>3.6.1 Международная конференция по океаническим данным 2022</w:t>
        </w:r>
        <w:r w:rsidR="00DA6CF6">
          <w:rPr>
            <w:rStyle w:val="a7"/>
            <w:bCs/>
            <w:noProof/>
            <w:lang w:val="ru-RU"/>
          </w:rPr>
          <w:t xml:space="preserve"> г.</w:t>
        </w:r>
        <w:r w:rsidR="006159DB" w:rsidRPr="00FB0F6B">
          <w:rPr>
            <w:rStyle w:val="a7"/>
            <w:bCs/>
            <w:noProof/>
          </w:rPr>
          <w:t xml:space="preserve"> - "Данные, которые нам нужны для океана, который мы хотим"</w:t>
        </w:r>
        <w:r w:rsidR="006159DB">
          <w:rPr>
            <w:noProof/>
            <w:webHidden/>
          </w:rPr>
          <w:tab/>
        </w:r>
        <w:r w:rsidR="006159DB">
          <w:rPr>
            <w:noProof/>
            <w:webHidden/>
          </w:rPr>
          <w:fldChar w:fldCharType="begin"/>
        </w:r>
        <w:r w:rsidR="006159DB">
          <w:rPr>
            <w:noProof/>
            <w:webHidden/>
          </w:rPr>
          <w:instrText xml:space="preserve"> PAGEREF _Toc128383503 \h </w:instrText>
        </w:r>
        <w:r w:rsidR="006159DB">
          <w:rPr>
            <w:noProof/>
            <w:webHidden/>
          </w:rPr>
        </w:r>
        <w:r w:rsidR="006159DB">
          <w:rPr>
            <w:noProof/>
            <w:webHidden/>
          </w:rPr>
          <w:fldChar w:fldCharType="separate"/>
        </w:r>
        <w:r w:rsidR="00950140">
          <w:rPr>
            <w:noProof/>
            <w:webHidden/>
          </w:rPr>
          <w:t>45</w:t>
        </w:r>
        <w:r w:rsidR="006159DB">
          <w:rPr>
            <w:noProof/>
            <w:webHidden/>
          </w:rPr>
          <w:fldChar w:fldCharType="end"/>
        </w:r>
      </w:hyperlink>
    </w:p>
    <w:p w14:paraId="41E5E4FB" w14:textId="7B3D643A" w:rsidR="006159DB" w:rsidRDefault="00000000">
      <w:pPr>
        <w:pStyle w:val="31"/>
        <w:tabs>
          <w:tab w:val="right" w:leader="dot" w:pos="9019"/>
        </w:tabs>
        <w:rPr>
          <w:rFonts w:eastAsiaTheme="minorEastAsia" w:cstheme="minorBidi"/>
          <w:i w:val="0"/>
          <w:iCs w:val="0"/>
          <w:noProof/>
          <w:sz w:val="24"/>
          <w:szCs w:val="24"/>
        </w:rPr>
      </w:pPr>
      <w:hyperlink w:anchor="_Toc128383504" w:history="1">
        <w:r w:rsidR="006159DB" w:rsidRPr="00FB0F6B">
          <w:rPr>
            <w:rStyle w:val="a7"/>
            <w:bCs/>
            <w:noProof/>
          </w:rPr>
          <w:t>3.6.2 Международная конференция по океаническим данным 2023 - "Данные, которые нам нужны для океана, который мы хотим"</w:t>
        </w:r>
        <w:r w:rsidR="006159DB">
          <w:rPr>
            <w:noProof/>
            <w:webHidden/>
          </w:rPr>
          <w:tab/>
        </w:r>
        <w:r w:rsidR="006159DB">
          <w:rPr>
            <w:noProof/>
            <w:webHidden/>
          </w:rPr>
          <w:fldChar w:fldCharType="begin"/>
        </w:r>
        <w:r w:rsidR="006159DB">
          <w:rPr>
            <w:noProof/>
            <w:webHidden/>
          </w:rPr>
          <w:instrText xml:space="preserve"> PAGEREF _Toc128383504 \h </w:instrText>
        </w:r>
        <w:r w:rsidR="006159DB">
          <w:rPr>
            <w:noProof/>
            <w:webHidden/>
          </w:rPr>
        </w:r>
        <w:r w:rsidR="006159DB">
          <w:rPr>
            <w:noProof/>
            <w:webHidden/>
          </w:rPr>
          <w:fldChar w:fldCharType="separate"/>
        </w:r>
        <w:r w:rsidR="00950140">
          <w:rPr>
            <w:noProof/>
            <w:webHidden/>
          </w:rPr>
          <w:t>46</w:t>
        </w:r>
        <w:r w:rsidR="006159DB">
          <w:rPr>
            <w:noProof/>
            <w:webHidden/>
          </w:rPr>
          <w:fldChar w:fldCharType="end"/>
        </w:r>
      </w:hyperlink>
    </w:p>
    <w:p w14:paraId="2B8E4840" w14:textId="5A29B87D" w:rsidR="006159DB" w:rsidRDefault="00000000">
      <w:pPr>
        <w:pStyle w:val="11"/>
        <w:rPr>
          <w:rFonts w:eastAsiaTheme="minorEastAsia" w:cstheme="minorBidi"/>
          <w:b w:val="0"/>
          <w:bCs w:val="0"/>
          <w:caps w:val="0"/>
          <w:noProof/>
          <w:sz w:val="24"/>
          <w:szCs w:val="24"/>
        </w:rPr>
      </w:pPr>
      <w:hyperlink w:anchor="_Toc128383505" w:history="1">
        <w:r w:rsidR="006159DB" w:rsidRPr="00FB0F6B">
          <w:rPr>
            <w:rStyle w:val="a7"/>
            <w:noProof/>
          </w:rPr>
          <w:t xml:space="preserve">4.    РАЗВИТИЕ ПОТЕНЦИАЛА </w:t>
        </w:r>
        <w:r w:rsidR="00DA6CF6">
          <w:rPr>
            <w:rStyle w:val="a7"/>
            <w:noProof/>
            <w:lang w:val="ru-RU"/>
          </w:rPr>
          <w:t>МООД</w:t>
        </w:r>
        <w:r w:rsidR="006159DB">
          <w:rPr>
            <w:noProof/>
            <w:webHidden/>
          </w:rPr>
          <w:tab/>
        </w:r>
        <w:r w:rsidR="006159DB">
          <w:rPr>
            <w:noProof/>
            <w:webHidden/>
          </w:rPr>
          <w:fldChar w:fldCharType="begin"/>
        </w:r>
        <w:r w:rsidR="006159DB">
          <w:rPr>
            <w:noProof/>
            <w:webHidden/>
          </w:rPr>
          <w:instrText xml:space="preserve"> PAGEREF _Toc128383505 \h </w:instrText>
        </w:r>
        <w:r w:rsidR="006159DB">
          <w:rPr>
            <w:noProof/>
            <w:webHidden/>
          </w:rPr>
        </w:r>
        <w:r w:rsidR="006159DB">
          <w:rPr>
            <w:noProof/>
            <w:webHidden/>
          </w:rPr>
          <w:fldChar w:fldCharType="separate"/>
        </w:r>
        <w:r w:rsidR="00950140">
          <w:rPr>
            <w:noProof/>
            <w:webHidden/>
          </w:rPr>
          <w:t>47</w:t>
        </w:r>
        <w:r w:rsidR="006159DB">
          <w:rPr>
            <w:noProof/>
            <w:webHidden/>
          </w:rPr>
          <w:fldChar w:fldCharType="end"/>
        </w:r>
      </w:hyperlink>
    </w:p>
    <w:p w14:paraId="0C769BA4" w14:textId="0763699D" w:rsidR="006159DB" w:rsidRDefault="00000000">
      <w:pPr>
        <w:pStyle w:val="21"/>
        <w:tabs>
          <w:tab w:val="right" w:leader="dot" w:pos="9019"/>
        </w:tabs>
        <w:rPr>
          <w:rFonts w:eastAsiaTheme="minorEastAsia" w:cstheme="minorBidi"/>
          <w:smallCaps w:val="0"/>
          <w:noProof/>
          <w:sz w:val="24"/>
          <w:szCs w:val="24"/>
        </w:rPr>
      </w:pPr>
      <w:hyperlink w:anchor="_Toc128383506" w:history="1">
        <w:r w:rsidR="006159DB" w:rsidRPr="00FB0F6B">
          <w:rPr>
            <w:rStyle w:val="a7"/>
            <w:noProof/>
          </w:rPr>
          <w:t>4.1 ВКЛАД МООД В РЕАЛИЗАЦИЮ СТРАТЕГИИ РАЗВИТИЯ ПОТЕНЦИАЛА МОК</w:t>
        </w:r>
        <w:r w:rsidR="006159DB">
          <w:rPr>
            <w:noProof/>
            <w:webHidden/>
          </w:rPr>
          <w:tab/>
        </w:r>
        <w:r w:rsidR="006159DB">
          <w:rPr>
            <w:noProof/>
            <w:webHidden/>
          </w:rPr>
          <w:fldChar w:fldCharType="begin"/>
        </w:r>
        <w:r w:rsidR="006159DB">
          <w:rPr>
            <w:noProof/>
            <w:webHidden/>
          </w:rPr>
          <w:instrText xml:space="preserve"> PAGEREF _Toc128383506 \h </w:instrText>
        </w:r>
        <w:r w:rsidR="006159DB">
          <w:rPr>
            <w:noProof/>
            <w:webHidden/>
          </w:rPr>
        </w:r>
        <w:r w:rsidR="006159DB">
          <w:rPr>
            <w:noProof/>
            <w:webHidden/>
          </w:rPr>
          <w:fldChar w:fldCharType="separate"/>
        </w:r>
        <w:r w:rsidR="00950140">
          <w:rPr>
            <w:noProof/>
            <w:webHidden/>
          </w:rPr>
          <w:t>47</w:t>
        </w:r>
        <w:r w:rsidR="006159DB">
          <w:rPr>
            <w:noProof/>
            <w:webHidden/>
          </w:rPr>
          <w:fldChar w:fldCharType="end"/>
        </w:r>
      </w:hyperlink>
    </w:p>
    <w:p w14:paraId="3D3D94A1" w14:textId="5F4743F8" w:rsidR="006159DB" w:rsidRDefault="00000000">
      <w:pPr>
        <w:pStyle w:val="31"/>
        <w:tabs>
          <w:tab w:val="right" w:leader="dot" w:pos="9019"/>
        </w:tabs>
        <w:rPr>
          <w:rFonts w:eastAsiaTheme="minorEastAsia" w:cstheme="minorBidi"/>
          <w:i w:val="0"/>
          <w:iCs w:val="0"/>
          <w:noProof/>
          <w:sz w:val="24"/>
          <w:szCs w:val="24"/>
        </w:rPr>
      </w:pPr>
      <w:hyperlink w:anchor="_Toc128383507" w:history="1">
        <w:r w:rsidR="006159DB" w:rsidRPr="00FB0F6B">
          <w:rPr>
            <w:rStyle w:val="a7"/>
            <w:noProof/>
          </w:rPr>
          <w:t>4.1.1 Проект Глобальной академии OceanTeacher: Фаза 2</w:t>
        </w:r>
        <w:r w:rsidR="006159DB">
          <w:rPr>
            <w:noProof/>
            <w:webHidden/>
          </w:rPr>
          <w:tab/>
        </w:r>
        <w:r w:rsidR="006159DB">
          <w:rPr>
            <w:noProof/>
            <w:webHidden/>
          </w:rPr>
          <w:fldChar w:fldCharType="begin"/>
        </w:r>
        <w:r w:rsidR="006159DB">
          <w:rPr>
            <w:noProof/>
            <w:webHidden/>
          </w:rPr>
          <w:instrText xml:space="preserve"> PAGEREF _Toc128383507 \h </w:instrText>
        </w:r>
        <w:r w:rsidR="006159DB">
          <w:rPr>
            <w:noProof/>
            <w:webHidden/>
          </w:rPr>
        </w:r>
        <w:r w:rsidR="006159DB">
          <w:rPr>
            <w:noProof/>
            <w:webHidden/>
          </w:rPr>
          <w:fldChar w:fldCharType="separate"/>
        </w:r>
        <w:r w:rsidR="00950140">
          <w:rPr>
            <w:noProof/>
            <w:webHidden/>
          </w:rPr>
          <w:t>47</w:t>
        </w:r>
        <w:r w:rsidR="006159DB">
          <w:rPr>
            <w:noProof/>
            <w:webHidden/>
          </w:rPr>
          <w:fldChar w:fldCharType="end"/>
        </w:r>
      </w:hyperlink>
    </w:p>
    <w:p w14:paraId="7E7BCB36" w14:textId="53603BAA" w:rsidR="006159DB" w:rsidRDefault="00000000">
      <w:pPr>
        <w:pStyle w:val="31"/>
        <w:tabs>
          <w:tab w:val="right" w:leader="dot" w:pos="9019"/>
        </w:tabs>
        <w:rPr>
          <w:rFonts w:eastAsiaTheme="minorEastAsia" w:cstheme="minorBidi"/>
          <w:i w:val="0"/>
          <w:iCs w:val="0"/>
          <w:noProof/>
          <w:sz w:val="24"/>
          <w:szCs w:val="24"/>
        </w:rPr>
      </w:pPr>
      <w:hyperlink w:anchor="_Toc128383508" w:history="1">
        <w:r w:rsidR="006159DB" w:rsidRPr="00FB0F6B">
          <w:rPr>
            <w:rStyle w:val="a7"/>
            <w:bCs/>
            <w:noProof/>
          </w:rPr>
          <w:t xml:space="preserve">4.1.2 </w:t>
        </w:r>
        <w:r w:rsidR="00FD6F7C">
          <w:rPr>
            <w:rStyle w:val="a7"/>
            <w:bCs/>
            <w:noProof/>
            <w:lang w:val="ru-RU"/>
          </w:rPr>
          <w:t>М</w:t>
        </w:r>
        <w:r w:rsidR="006159DB" w:rsidRPr="00FB0F6B">
          <w:rPr>
            <w:rStyle w:val="a7"/>
            <w:bCs/>
            <w:noProof/>
          </w:rPr>
          <w:t>ероприятия других проектов МООД</w:t>
        </w:r>
        <w:r w:rsidR="00FD6F7C">
          <w:rPr>
            <w:rStyle w:val="a7"/>
            <w:bCs/>
            <w:noProof/>
            <w:lang w:val="ru-RU"/>
          </w:rPr>
          <w:t xml:space="preserve"> по РП</w:t>
        </w:r>
        <w:r w:rsidR="006159DB">
          <w:rPr>
            <w:noProof/>
            <w:webHidden/>
          </w:rPr>
          <w:tab/>
        </w:r>
        <w:r w:rsidR="006159DB">
          <w:rPr>
            <w:noProof/>
            <w:webHidden/>
          </w:rPr>
          <w:fldChar w:fldCharType="begin"/>
        </w:r>
        <w:r w:rsidR="006159DB">
          <w:rPr>
            <w:noProof/>
            <w:webHidden/>
          </w:rPr>
          <w:instrText xml:space="preserve"> PAGEREF _Toc128383508 \h </w:instrText>
        </w:r>
        <w:r w:rsidR="006159DB">
          <w:rPr>
            <w:noProof/>
            <w:webHidden/>
          </w:rPr>
        </w:r>
        <w:r w:rsidR="006159DB">
          <w:rPr>
            <w:noProof/>
            <w:webHidden/>
          </w:rPr>
          <w:fldChar w:fldCharType="separate"/>
        </w:r>
        <w:r w:rsidR="00950140">
          <w:rPr>
            <w:noProof/>
            <w:webHidden/>
          </w:rPr>
          <w:t>48</w:t>
        </w:r>
        <w:r w:rsidR="006159DB">
          <w:rPr>
            <w:noProof/>
            <w:webHidden/>
          </w:rPr>
          <w:fldChar w:fldCharType="end"/>
        </w:r>
      </w:hyperlink>
    </w:p>
    <w:p w14:paraId="6E2FD7F1" w14:textId="3195E133" w:rsidR="006159DB" w:rsidRDefault="00000000">
      <w:pPr>
        <w:pStyle w:val="31"/>
        <w:tabs>
          <w:tab w:val="right" w:leader="dot" w:pos="9019"/>
        </w:tabs>
        <w:rPr>
          <w:rFonts w:eastAsiaTheme="minorEastAsia" w:cstheme="minorBidi"/>
          <w:i w:val="0"/>
          <w:iCs w:val="0"/>
          <w:noProof/>
          <w:sz w:val="24"/>
          <w:szCs w:val="24"/>
        </w:rPr>
      </w:pPr>
      <w:hyperlink w:anchor="_Toc128383509" w:history="1">
        <w:r w:rsidR="006159DB" w:rsidRPr="00FB0F6B">
          <w:rPr>
            <w:rStyle w:val="a7"/>
            <w:bCs/>
            <w:noProof/>
          </w:rPr>
          <w:t xml:space="preserve">4.1.3. Другие потенциальные вклады МООД в стратегию </w:t>
        </w:r>
        <w:r w:rsidR="00FD6F7C">
          <w:rPr>
            <w:rStyle w:val="a7"/>
            <w:bCs/>
            <w:noProof/>
            <w:lang w:val="ru-RU"/>
          </w:rPr>
          <w:t>РП</w:t>
        </w:r>
        <w:r w:rsidR="006159DB">
          <w:rPr>
            <w:noProof/>
            <w:webHidden/>
          </w:rPr>
          <w:tab/>
        </w:r>
        <w:r w:rsidR="006159DB">
          <w:rPr>
            <w:noProof/>
            <w:webHidden/>
          </w:rPr>
          <w:fldChar w:fldCharType="begin"/>
        </w:r>
        <w:r w:rsidR="006159DB">
          <w:rPr>
            <w:noProof/>
            <w:webHidden/>
          </w:rPr>
          <w:instrText xml:space="preserve"> PAGEREF _Toc128383509 \h </w:instrText>
        </w:r>
        <w:r w:rsidR="006159DB">
          <w:rPr>
            <w:noProof/>
            <w:webHidden/>
          </w:rPr>
        </w:r>
        <w:r w:rsidR="006159DB">
          <w:rPr>
            <w:noProof/>
            <w:webHidden/>
          </w:rPr>
          <w:fldChar w:fldCharType="separate"/>
        </w:r>
        <w:r w:rsidR="00950140">
          <w:rPr>
            <w:noProof/>
            <w:webHidden/>
          </w:rPr>
          <w:t>49</w:t>
        </w:r>
        <w:r w:rsidR="006159DB">
          <w:rPr>
            <w:noProof/>
            <w:webHidden/>
          </w:rPr>
          <w:fldChar w:fldCharType="end"/>
        </w:r>
      </w:hyperlink>
    </w:p>
    <w:p w14:paraId="3C7C262C" w14:textId="7116D64D" w:rsidR="006159DB" w:rsidRDefault="00000000">
      <w:pPr>
        <w:pStyle w:val="31"/>
        <w:tabs>
          <w:tab w:val="right" w:leader="dot" w:pos="9019"/>
        </w:tabs>
        <w:rPr>
          <w:rFonts w:eastAsiaTheme="minorEastAsia" w:cstheme="minorBidi"/>
          <w:i w:val="0"/>
          <w:iCs w:val="0"/>
          <w:noProof/>
          <w:sz w:val="24"/>
          <w:szCs w:val="24"/>
        </w:rPr>
      </w:pPr>
      <w:hyperlink w:anchor="_Toc128383510" w:history="1">
        <w:r w:rsidR="006159DB" w:rsidRPr="00FB0F6B">
          <w:rPr>
            <w:rStyle w:val="a7"/>
            <w:noProof/>
          </w:rPr>
          <w:t>4.1.4 Отчетность по ОДИН</w:t>
        </w:r>
        <w:r w:rsidR="006159DB">
          <w:rPr>
            <w:noProof/>
            <w:webHidden/>
          </w:rPr>
          <w:tab/>
        </w:r>
        <w:r w:rsidR="006159DB">
          <w:rPr>
            <w:noProof/>
            <w:webHidden/>
          </w:rPr>
          <w:fldChar w:fldCharType="begin"/>
        </w:r>
        <w:r w:rsidR="006159DB">
          <w:rPr>
            <w:noProof/>
            <w:webHidden/>
          </w:rPr>
          <w:instrText xml:space="preserve"> PAGEREF _Toc128383510 \h </w:instrText>
        </w:r>
        <w:r w:rsidR="006159DB">
          <w:rPr>
            <w:noProof/>
            <w:webHidden/>
          </w:rPr>
        </w:r>
        <w:r w:rsidR="006159DB">
          <w:rPr>
            <w:noProof/>
            <w:webHidden/>
          </w:rPr>
          <w:fldChar w:fldCharType="separate"/>
        </w:r>
        <w:r w:rsidR="00950140">
          <w:rPr>
            <w:noProof/>
            <w:webHidden/>
          </w:rPr>
          <w:t>50</w:t>
        </w:r>
        <w:r w:rsidR="006159DB">
          <w:rPr>
            <w:noProof/>
            <w:webHidden/>
          </w:rPr>
          <w:fldChar w:fldCharType="end"/>
        </w:r>
      </w:hyperlink>
    </w:p>
    <w:p w14:paraId="01D135F0" w14:textId="3B846C49" w:rsidR="006159DB" w:rsidRDefault="00000000">
      <w:pPr>
        <w:pStyle w:val="11"/>
        <w:rPr>
          <w:rFonts w:eastAsiaTheme="minorEastAsia" w:cstheme="minorBidi"/>
          <w:b w:val="0"/>
          <w:bCs w:val="0"/>
          <w:caps w:val="0"/>
          <w:noProof/>
          <w:sz w:val="24"/>
          <w:szCs w:val="24"/>
        </w:rPr>
      </w:pPr>
      <w:hyperlink w:anchor="_Toc128383511" w:history="1">
        <w:r w:rsidR="006159DB" w:rsidRPr="00FB0F6B">
          <w:rPr>
            <w:rStyle w:val="a7"/>
            <w:noProof/>
          </w:rPr>
          <w:t>5.    КОММУНИКАЦИЯ И ИНФОРМАЦИОННО-ПРОСВЕТИТЕЛЬСКАЯ ДЕЯТЕЛЬНОСТЬ МО</w:t>
        </w:r>
        <w:r w:rsidR="00627987">
          <w:rPr>
            <w:rStyle w:val="a7"/>
            <w:noProof/>
            <w:lang w:val="ru-RU"/>
          </w:rPr>
          <w:t>О</w:t>
        </w:r>
        <w:r w:rsidR="006159DB" w:rsidRPr="00FB0F6B">
          <w:rPr>
            <w:rStyle w:val="a7"/>
            <w:noProof/>
          </w:rPr>
          <w:t>Д</w:t>
        </w:r>
        <w:r w:rsidR="006159DB">
          <w:rPr>
            <w:noProof/>
            <w:webHidden/>
          </w:rPr>
          <w:tab/>
        </w:r>
        <w:r w:rsidR="006159DB">
          <w:rPr>
            <w:noProof/>
            <w:webHidden/>
          </w:rPr>
          <w:fldChar w:fldCharType="begin"/>
        </w:r>
        <w:r w:rsidR="006159DB">
          <w:rPr>
            <w:noProof/>
            <w:webHidden/>
          </w:rPr>
          <w:instrText xml:space="preserve"> PAGEREF _Toc128383511 \h </w:instrText>
        </w:r>
        <w:r w:rsidR="006159DB">
          <w:rPr>
            <w:noProof/>
            <w:webHidden/>
          </w:rPr>
        </w:r>
        <w:r w:rsidR="006159DB">
          <w:rPr>
            <w:noProof/>
            <w:webHidden/>
          </w:rPr>
          <w:fldChar w:fldCharType="separate"/>
        </w:r>
        <w:r w:rsidR="00950140">
          <w:rPr>
            <w:noProof/>
            <w:webHidden/>
          </w:rPr>
          <w:t>50</w:t>
        </w:r>
        <w:r w:rsidR="006159DB">
          <w:rPr>
            <w:noProof/>
            <w:webHidden/>
          </w:rPr>
          <w:fldChar w:fldCharType="end"/>
        </w:r>
      </w:hyperlink>
    </w:p>
    <w:p w14:paraId="520EE465" w14:textId="5158688B" w:rsidR="006159DB" w:rsidRDefault="00000000">
      <w:pPr>
        <w:pStyle w:val="21"/>
        <w:tabs>
          <w:tab w:val="right" w:leader="dot" w:pos="9019"/>
        </w:tabs>
        <w:rPr>
          <w:rFonts w:eastAsiaTheme="minorEastAsia" w:cstheme="minorBidi"/>
          <w:smallCaps w:val="0"/>
          <w:noProof/>
          <w:sz w:val="24"/>
          <w:szCs w:val="24"/>
        </w:rPr>
      </w:pPr>
      <w:hyperlink w:anchor="_Toc128383512" w:history="1">
        <w:r w:rsidR="006159DB" w:rsidRPr="00FB0F6B">
          <w:rPr>
            <w:rStyle w:val="a7"/>
            <w:noProof/>
          </w:rPr>
          <w:t xml:space="preserve">5.1 РАЗРАБОТКА </w:t>
        </w:r>
        <w:r w:rsidR="00FD6F7C">
          <w:rPr>
            <w:rStyle w:val="a7"/>
            <w:noProof/>
            <w:lang w:val="ru-RU"/>
          </w:rPr>
          <w:t xml:space="preserve">НОВОГО </w:t>
        </w:r>
        <w:r w:rsidR="006159DB" w:rsidRPr="00FB0F6B">
          <w:rPr>
            <w:rStyle w:val="a7"/>
            <w:noProof/>
          </w:rPr>
          <w:t xml:space="preserve">ВЕБ-САЙТА </w:t>
        </w:r>
        <w:r w:rsidR="00FD6F7C">
          <w:rPr>
            <w:rStyle w:val="a7"/>
            <w:noProof/>
            <w:lang w:val="ru-RU"/>
          </w:rPr>
          <w:t>МООД</w:t>
        </w:r>
        <w:r w:rsidR="006159DB">
          <w:rPr>
            <w:noProof/>
            <w:webHidden/>
          </w:rPr>
          <w:tab/>
        </w:r>
        <w:r w:rsidR="006159DB">
          <w:rPr>
            <w:noProof/>
            <w:webHidden/>
          </w:rPr>
          <w:fldChar w:fldCharType="begin"/>
        </w:r>
        <w:r w:rsidR="006159DB">
          <w:rPr>
            <w:noProof/>
            <w:webHidden/>
          </w:rPr>
          <w:instrText xml:space="preserve"> PAGEREF _Toc128383512 \h </w:instrText>
        </w:r>
        <w:r w:rsidR="006159DB">
          <w:rPr>
            <w:noProof/>
            <w:webHidden/>
          </w:rPr>
        </w:r>
        <w:r w:rsidR="006159DB">
          <w:rPr>
            <w:noProof/>
            <w:webHidden/>
          </w:rPr>
          <w:fldChar w:fldCharType="separate"/>
        </w:r>
        <w:r w:rsidR="00950140">
          <w:rPr>
            <w:noProof/>
            <w:webHidden/>
          </w:rPr>
          <w:t>50</w:t>
        </w:r>
        <w:r w:rsidR="006159DB">
          <w:rPr>
            <w:noProof/>
            <w:webHidden/>
          </w:rPr>
          <w:fldChar w:fldCharType="end"/>
        </w:r>
      </w:hyperlink>
    </w:p>
    <w:p w14:paraId="205CD6FB" w14:textId="3397992E" w:rsidR="006159DB" w:rsidRDefault="00000000">
      <w:pPr>
        <w:pStyle w:val="11"/>
        <w:rPr>
          <w:rFonts w:eastAsiaTheme="minorEastAsia" w:cstheme="minorBidi"/>
          <w:b w:val="0"/>
          <w:bCs w:val="0"/>
          <w:caps w:val="0"/>
          <w:noProof/>
          <w:sz w:val="24"/>
          <w:szCs w:val="24"/>
        </w:rPr>
      </w:pPr>
      <w:hyperlink w:anchor="_Toc128383513" w:history="1">
        <w:r w:rsidR="006159DB" w:rsidRPr="00FB0F6B">
          <w:rPr>
            <w:rStyle w:val="a7"/>
            <w:noProof/>
          </w:rPr>
          <w:t xml:space="preserve">6.    БУДУЩЕЕ </w:t>
        </w:r>
        <w:r w:rsidR="00FD6F7C">
          <w:rPr>
            <w:rStyle w:val="a7"/>
            <w:noProof/>
            <w:lang w:val="ru-RU"/>
          </w:rPr>
          <w:t>МООД</w:t>
        </w:r>
        <w:r w:rsidR="006159DB">
          <w:rPr>
            <w:noProof/>
            <w:webHidden/>
          </w:rPr>
          <w:tab/>
        </w:r>
        <w:r w:rsidR="006159DB">
          <w:rPr>
            <w:noProof/>
            <w:webHidden/>
          </w:rPr>
          <w:fldChar w:fldCharType="begin"/>
        </w:r>
        <w:r w:rsidR="006159DB">
          <w:rPr>
            <w:noProof/>
            <w:webHidden/>
          </w:rPr>
          <w:instrText xml:space="preserve"> PAGEREF _Toc128383513 \h </w:instrText>
        </w:r>
        <w:r w:rsidR="006159DB">
          <w:rPr>
            <w:noProof/>
            <w:webHidden/>
          </w:rPr>
        </w:r>
        <w:r w:rsidR="006159DB">
          <w:rPr>
            <w:noProof/>
            <w:webHidden/>
          </w:rPr>
          <w:fldChar w:fldCharType="separate"/>
        </w:r>
        <w:r w:rsidR="00950140">
          <w:rPr>
            <w:noProof/>
            <w:webHidden/>
          </w:rPr>
          <w:t>51</w:t>
        </w:r>
        <w:r w:rsidR="006159DB">
          <w:rPr>
            <w:noProof/>
            <w:webHidden/>
          </w:rPr>
          <w:fldChar w:fldCharType="end"/>
        </w:r>
      </w:hyperlink>
    </w:p>
    <w:p w14:paraId="24B00EF6" w14:textId="724213A1" w:rsidR="006159DB" w:rsidRDefault="00000000">
      <w:pPr>
        <w:pStyle w:val="21"/>
        <w:tabs>
          <w:tab w:val="right" w:leader="dot" w:pos="9019"/>
        </w:tabs>
        <w:rPr>
          <w:rFonts w:eastAsiaTheme="minorEastAsia" w:cstheme="minorBidi"/>
          <w:smallCaps w:val="0"/>
          <w:noProof/>
          <w:sz w:val="24"/>
          <w:szCs w:val="24"/>
        </w:rPr>
      </w:pPr>
      <w:hyperlink w:anchor="_Toc128383514" w:history="1">
        <w:r w:rsidR="006159DB" w:rsidRPr="00FB0F6B">
          <w:rPr>
            <w:rStyle w:val="a7"/>
            <w:noProof/>
          </w:rPr>
          <w:t>6.1 ВКЛАД МООД В ПРОВЕДЕНИЕ ДЕСЯТИЛЕТИЯ ООН ПО НАУКАМ ОБ ОКЕАНЕ В ИНТЕРЕСАХ УСТОЙЧИВОГО РАЗВИТИЯ</w:t>
        </w:r>
        <w:r w:rsidR="006159DB">
          <w:rPr>
            <w:noProof/>
            <w:webHidden/>
          </w:rPr>
          <w:tab/>
        </w:r>
        <w:r w:rsidR="006159DB">
          <w:rPr>
            <w:noProof/>
            <w:webHidden/>
          </w:rPr>
          <w:fldChar w:fldCharType="begin"/>
        </w:r>
        <w:r w:rsidR="006159DB">
          <w:rPr>
            <w:noProof/>
            <w:webHidden/>
          </w:rPr>
          <w:instrText xml:space="preserve"> PAGEREF _Toc128383514 \h </w:instrText>
        </w:r>
        <w:r w:rsidR="006159DB">
          <w:rPr>
            <w:noProof/>
            <w:webHidden/>
          </w:rPr>
        </w:r>
        <w:r w:rsidR="006159DB">
          <w:rPr>
            <w:noProof/>
            <w:webHidden/>
          </w:rPr>
          <w:fldChar w:fldCharType="separate"/>
        </w:r>
        <w:r w:rsidR="00950140">
          <w:rPr>
            <w:noProof/>
            <w:webHidden/>
          </w:rPr>
          <w:t>51</w:t>
        </w:r>
        <w:r w:rsidR="006159DB">
          <w:rPr>
            <w:noProof/>
            <w:webHidden/>
          </w:rPr>
          <w:fldChar w:fldCharType="end"/>
        </w:r>
      </w:hyperlink>
    </w:p>
    <w:p w14:paraId="113ABA8D" w14:textId="21A5AD28" w:rsidR="006159DB" w:rsidRDefault="00000000">
      <w:pPr>
        <w:pStyle w:val="31"/>
        <w:tabs>
          <w:tab w:val="right" w:leader="dot" w:pos="9019"/>
        </w:tabs>
        <w:rPr>
          <w:rFonts w:eastAsiaTheme="minorEastAsia" w:cstheme="minorBidi"/>
          <w:i w:val="0"/>
          <w:iCs w:val="0"/>
          <w:noProof/>
          <w:sz w:val="24"/>
          <w:szCs w:val="24"/>
        </w:rPr>
      </w:pPr>
      <w:hyperlink w:anchor="_Toc128383515" w:history="1">
        <w:r w:rsidR="006159DB" w:rsidRPr="00FB0F6B">
          <w:rPr>
            <w:rStyle w:val="a7"/>
            <w:bCs/>
            <w:noProof/>
          </w:rPr>
          <w:t>6.1.1. МРГ-СОДИС</w:t>
        </w:r>
        <w:r w:rsidR="006159DB">
          <w:rPr>
            <w:noProof/>
            <w:webHidden/>
          </w:rPr>
          <w:tab/>
        </w:r>
        <w:r w:rsidR="006159DB">
          <w:rPr>
            <w:noProof/>
            <w:webHidden/>
          </w:rPr>
          <w:fldChar w:fldCharType="begin"/>
        </w:r>
        <w:r w:rsidR="006159DB">
          <w:rPr>
            <w:noProof/>
            <w:webHidden/>
          </w:rPr>
          <w:instrText xml:space="preserve"> PAGEREF _Toc128383515 \h </w:instrText>
        </w:r>
        <w:r w:rsidR="006159DB">
          <w:rPr>
            <w:noProof/>
            <w:webHidden/>
          </w:rPr>
        </w:r>
        <w:r w:rsidR="006159DB">
          <w:rPr>
            <w:noProof/>
            <w:webHidden/>
          </w:rPr>
          <w:fldChar w:fldCharType="separate"/>
        </w:r>
        <w:r w:rsidR="00950140">
          <w:rPr>
            <w:noProof/>
            <w:webHidden/>
          </w:rPr>
          <w:t>51</w:t>
        </w:r>
        <w:r w:rsidR="006159DB">
          <w:rPr>
            <w:noProof/>
            <w:webHidden/>
          </w:rPr>
          <w:fldChar w:fldCharType="end"/>
        </w:r>
      </w:hyperlink>
    </w:p>
    <w:p w14:paraId="15137C21" w14:textId="07988BD0" w:rsidR="006159DB" w:rsidRDefault="00000000">
      <w:pPr>
        <w:pStyle w:val="31"/>
        <w:tabs>
          <w:tab w:val="right" w:leader="dot" w:pos="9019"/>
        </w:tabs>
        <w:rPr>
          <w:rFonts w:eastAsiaTheme="minorEastAsia" w:cstheme="minorBidi"/>
          <w:i w:val="0"/>
          <w:iCs w:val="0"/>
          <w:noProof/>
          <w:sz w:val="24"/>
          <w:szCs w:val="24"/>
        </w:rPr>
      </w:pPr>
      <w:hyperlink w:anchor="_Toc128383516" w:history="1">
        <w:r w:rsidR="006159DB" w:rsidRPr="00FB0F6B">
          <w:rPr>
            <w:rStyle w:val="a7"/>
            <w:bCs/>
            <w:noProof/>
          </w:rPr>
          <w:t>6.1.2 Создание Координационного бюро десятилетия (КБД) по океаническим данным</w:t>
        </w:r>
        <w:r w:rsidR="006159DB">
          <w:rPr>
            <w:noProof/>
            <w:webHidden/>
          </w:rPr>
          <w:tab/>
        </w:r>
        <w:r w:rsidR="006159DB">
          <w:rPr>
            <w:noProof/>
            <w:webHidden/>
          </w:rPr>
          <w:fldChar w:fldCharType="begin"/>
        </w:r>
        <w:r w:rsidR="006159DB">
          <w:rPr>
            <w:noProof/>
            <w:webHidden/>
          </w:rPr>
          <w:instrText xml:space="preserve"> PAGEREF _Toc128383516 \h </w:instrText>
        </w:r>
        <w:r w:rsidR="006159DB">
          <w:rPr>
            <w:noProof/>
            <w:webHidden/>
          </w:rPr>
        </w:r>
        <w:r w:rsidR="006159DB">
          <w:rPr>
            <w:noProof/>
            <w:webHidden/>
          </w:rPr>
          <w:fldChar w:fldCharType="separate"/>
        </w:r>
        <w:r w:rsidR="00950140">
          <w:rPr>
            <w:noProof/>
            <w:webHidden/>
          </w:rPr>
          <w:t>52</w:t>
        </w:r>
        <w:r w:rsidR="006159DB">
          <w:rPr>
            <w:noProof/>
            <w:webHidden/>
          </w:rPr>
          <w:fldChar w:fldCharType="end"/>
        </w:r>
      </w:hyperlink>
    </w:p>
    <w:p w14:paraId="278DCDB7" w14:textId="49AFDDF5" w:rsidR="006159DB" w:rsidRDefault="00000000">
      <w:pPr>
        <w:pStyle w:val="31"/>
        <w:tabs>
          <w:tab w:val="right" w:leader="dot" w:pos="9019"/>
        </w:tabs>
        <w:rPr>
          <w:rFonts w:eastAsiaTheme="minorEastAsia" w:cstheme="minorBidi"/>
          <w:i w:val="0"/>
          <w:iCs w:val="0"/>
          <w:noProof/>
          <w:sz w:val="24"/>
          <w:szCs w:val="24"/>
        </w:rPr>
      </w:pPr>
      <w:hyperlink w:anchor="_Toc128383517" w:history="1">
        <w:r w:rsidR="006159DB" w:rsidRPr="00FB0F6B">
          <w:rPr>
            <w:rStyle w:val="a7"/>
            <w:bCs/>
            <w:noProof/>
          </w:rPr>
          <w:t>6.1.3 Представление МООД мероприятий в рамках Десятилетия океана и участие в них</w:t>
        </w:r>
        <w:r w:rsidR="006159DB">
          <w:rPr>
            <w:noProof/>
            <w:webHidden/>
          </w:rPr>
          <w:tab/>
        </w:r>
        <w:r w:rsidR="006159DB">
          <w:rPr>
            <w:noProof/>
            <w:webHidden/>
          </w:rPr>
          <w:fldChar w:fldCharType="begin"/>
        </w:r>
        <w:r w:rsidR="006159DB">
          <w:rPr>
            <w:noProof/>
            <w:webHidden/>
          </w:rPr>
          <w:instrText xml:space="preserve"> PAGEREF _Toc128383517 \h </w:instrText>
        </w:r>
        <w:r w:rsidR="006159DB">
          <w:rPr>
            <w:noProof/>
            <w:webHidden/>
          </w:rPr>
        </w:r>
        <w:r w:rsidR="006159DB">
          <w:rPr>
            <w:noProof/>
            <w:webHidden/>
          </w:rPr>
          <w:fldChar w:fldCharType="separate"/>
        </w:r>
        <w:r w:rsidR="00950140">
          <w:rPr>
            <w:noProof/>
            <w:webHidden/>
          </w:rPr>
          <w:t>53</w:t>
        </w:r>
        <w:r w:rsidR="006159DB">
          <w:rPr>
            <w:noProof/>
            <w:webHidden/>
          </w:rPr>
          <w:fldChar w:fldCharType="end"/>
        </w:r>
      </w:hyperlink>
    </w:p>
    <w:p w14:paraId="0619A326" w14:textId="6B6A608A" w:rsidR="006159DB" w:rsidRDefault="00000000">
      <w:pPr>
        <w:pStyle w:val="31"/>
        <w:tabs>
          <w:tab w:val="right" w:leader="dot" w:pos="9019"/>
        </w:tabs>
        <w:rPr>
          <w:rFonts w:eastAsiaTheme="minorEastAsia" w:cstheme="minorBidi"/>
          <w:i w:val="0"/>
          <w:iCs w:val="0"/>
          <w:noProof/>
          <w:sz w:val="24"/>
          <w:szCs w:val="24"/>
        </w:rPr>
      </w:pPr>
      <w:hyperlink w:anchor="_Toc128383518" w:history="1">
        <w:r w:rsidR="006159DB" w:rsidRPr="00FB0F6B">
          <w:rPr>
            <w:rStyle w:val="a7"/>
            <w:bCs/>
            <w:noProof/>
          </w:rPr>
          <w:t>6.1.4. Другие области сотрудничества с Десятилетием океана</w:t>
        </w:r>
        <w:r w:rsidR="006159DB">
          <w:rPr>
            <w:noProof/>
            <w:webHidden/>
          </w:rPr>
          <w:tab/>
        </w:r>
        <w:r w:rsidR="006159DB">
          <w:rPr>
            <w:noProof/>
            <w:webHidden/>
          </w:rPr>
          <w:fldChar w:fldCharType="begin"/>
        </w:r>
        <w:r w:rsidR="006159DB">
          <w:rPr>
            <w:noProof/>
            <w:webHidden/>
          </w:rPr>
          <w:instrText xml:space="preserve"> PAGEREF _Toc128383518 \h </w:instrText>
        </w:r>
        <w:r w:rsidR="006159DB">
          <w:rPr>
            <w:noProof/>
            <w:webHidden/>
          </w:rPr>
        </w:r>
        <w:r w:rsidR="006159DB">
          <w:rPr>
            <w:noProof/>
            <w:webHidden/>
          </w:rPr>
          <w:fldChar w:fldCharType="separate"/>
        </w:r>
        <w:r w:rsidR="00950140">
          <w:rPr>
            <w:noProof/>
            <w:webHidden/>
          </w:rPr>
          <w:t>55</w:t>
        </w:r>
        <w:r w:rsidR="006159DB">
          <w:rPr>
            <w:noProof/>
            <w:webHidden/>
          </w:rPr>
          <w:fldChar w:fldCharType="end"/>
        </w:r>
      </w:hyperlink>
    </w:p>
    <w:p w14:paraId="2094AF17" w14:textId="7225724D" w:rsidR="006159DB" w:rsidRDefault="00000000">
      <w:pPr>
        <w:pStyle w:val="21"/>
        <w:tabs>
          <w:tab w:val="right" w:leader="dot" w:pos="9019"/>
        </w:tabs>
        <w:rPr>
          <w:rFonts w:eastAsiaTheme="minorEastAsia" w:cstheme="minorBidi"/>
          <w:smallCaps w:val="0"/>
          <w:noProof/>
          <w:sz w:val="24"/>
          <w:szCs w:val="24"/>
        </w:rPr>
      </w:pPr>
      <w:hyperlink w:anchor="_Toc128383519" w:history="1">
        <w:r w:rsidR="006159DB" w:rsidRPr="00FB0F6B">
          <w:rPr>
            <w:rStyle w:val="a7"/>
            <w:noProof/>
          </w:rPr>
          <w:t>6.2 ПЕРЕСМОТР СТРАТЕГИЧЕСКОГО ПЛАНА МОК ПО УПРАВЛЕНИЮ ОКЕАНОГРАФИЧЕСКИМИ ДАННЫМИ И ИНФОРМАЦИЕЙ (2022-2026 ГГ.)</w:t>
        </w:r>
        <w:r w:rsidR="006159DB">
          <w:rPr>
            <w:noProof/>
            <w:webHidden/>
          </w:rPr>
          <w:tab/>
        </w:r>
        <w:r w:rsidR="006159DB">
          <w:rPr>
            <w:noProof/>
            <w:webHidden/>
          </w:rPr>
          <w:fldChar w:fldCharType="begin"/>
        </w:r>
        <w:r w:rsidR="006159DB">
          <w:rPr>
            <w:noProof/>
            <w:webHidden/>
          </w:rPr>
          <w:instrText xml:space="preserve"> PAGEREF _Toc128383519 \h </w:instrText>
        </w:r>
        <w:r w:rsidR="006159DB">
          <w:rPr>
            <w:noProof/>
            <w:webHidden/>
          </w:rPr>
        </w:r>
        <w:r w:rsidR="006159DB">
          <w:rPr>
            <w:noProof/>
            <w:webHidden/>
          </w:rPr>
          <w:fldChar w:fldCharType="separate"/>
        </w:r>
        <w:r w:rsidR="00950140">
          <w:rPr>
            <w:noProof/>
            <w:webHidden/>
          </w:rPr>
          <w:t>56</w:t>
        </w:r>
        <w:r w:rsidR="006159DB">
          <w:rPr>
            <w:noProof/>
            <w:webHidden/>
          </w:rPr>
          <w:fldChar w:fldCharType="end"/>
        </w:r>
      </w:hyperlink>
    </w:p>
    <w:p w14:paraId="030DC75F" w14:textId="690D3F79" w:rsidR="006159DB" w:rsidRDefault="00000000">
      <w:pPr>
        <w:pStyle w:val="21"/>
        <w:tabs>
          <w:tab w:val="right" w:leader="dot" w:pos="9019"/>
        </w:tabs>
        <w:rPr>
          <w:rFonts w:eastAsiaTheme="minorEastAsia" w:cstheme="minorBidi"/>
          <w:smallCaps w:val="0"/>
          <w:noProof/>
          <w:sz w:val="24"/>
          <w:szCs w:val="24"/>
        </w:rPr>
      </w:pPr>
      <w:hyperlink w:anchor="_Toc128383520" w:history="1">
        <w:r w:rsidR="006159DB" w:rsidRPr="00FB0F6B">
          <w:rPr>
            <w:rStyle w:val="a7"/>
            <w:noProof/>
          </w:rPr>
          <w:t xml:space="preserve">6.3 СОЗДАНИЕ ПАРТНЕРСКОГО ЦЕНТРА </w:t>
        </w:r>
        <w:r w:rsidR="00FD6F7C">
          <w:rPr>
            <w:rStyle w:val="a7"/>
            <w:noProof/>
            <w:lang w:val="ru-RU"/>
          </w:rPr>
          <w:t>МООД</w:t>
        </w:r>
        <w:r w:rsidR="006159DB" w:rsidRPr="00FB0F6B">
          <w:rPr>
            <w:rStyle w:val="a7"/>
            <w:noProof/>
          </w:rPr>
          <w:t xml:space="preserve"> ДЛЯ ОДИС</w:t>
        </w:r>
        <w:r w:rsidR="006159DB">
          <w:rPr>
            <w:noProof/>
            <w:webHidden/>
          </w:rPr>
          <w:tab/>
        </w:r>
        <w:r w:rsidR="006159DB">
          <w:rPr>
            <w:noProof/>
            <w:webHidden/>
          </w:rPr>
          <w:fldChar w:fldCharType="begin"/>
        </w:r>
        <w:r w:rsidR="006159DB">
          <w:rPr>
            <w:noProof/>
            <w:webHidden/>
          </w:rPr>
          <w:instrText xml:space="preserve"> PAGEREF _Toc128383520 \h </w:instrText>
        </w:r>
        <w:r w:rsidR="006159DB">
          <w:rPr>
            <w:noProof/>
            <w:webHidden/>
          </w:rPr>
        </w:r>
        <w:r w:rsidR="006159DB">
          <w:rPr>
            <w:noProof/>
            <w:webHidden/>
          </w:rPr>
          <w:fldChar w:fldCharType="separate"/>
        </w:r>
        <w:r w:rsidR="00950140">
          <w:rPr>
            <w:noProof/>
            <w:webHidden/>
          </w:rPr>
          <w:t>58</w:t>
        </w:r>
        <w:r w:rsidR="006159DB">
          <w:rPr>
            <w:noProof/>
            <w:webHidden/>
          </w:rPr>
          <w:fldChar w:fldCharType="end"/>
        </w:r>
      </w:hyperlink>
    </w:p>
    <w:p w14:paraId="42A63BF6" w14:textId="562D0086" w:rsidR="006159DB" w:rsidRDefault="00000000">
      <w:pPr>
        <w:pStyle w:val="21"/>
        <w:tabs>
          <w:tab w:val="right" w:leader="dot" w:pos="9019"/>
        </w:tabs>
        <w:rPr>
          <w:rFonts w:eastAsiaTheme="minorEastAsia" w:cstheme="minorBidi"/>
          <w:smallCaps w:val="0"/>
          <w:noProof/>
          <w:sz w:val="24"/>
          <w:szCs w:val="24"/>
        </w:rPr>
      </w:pPr>
      <w:hyperlink w:anchor="_Toc128383521" w:history="1">
        <w:r w:rsidR="006159DB" w:rsidRPr="00FB0F6B">
          <w:rPr>
            <w:rStyle w:val="a7"/>
            <w:noProof/>
          </w:rPr>
          <w:t>6.4 ПЕРЕСМОТР ПОЛИТИКИ МОК В ОБЛАСТИ ОБМЕНА ОКЕАНОГРАФИЧЕСКИМИ ДАННЫМИ</w:t>
        </w:r>
        <w:r w:rsidR="006159DB">
          <w:rPr>
            <w:noProof/>
            <w:webHidden/>
          </w:rPr>
          <w:tab/>
        </w:r>
        <w:r w:rsidR="006159DB">
          <w:rPr>
            <w:noProof/>
            <w:webHidden/>
          </w:rPr>
          <w:fldChar w:fldCharType="begin"/>
        </w:r>
        <w:r w:rsidR="006159DB">
          <w:rPr>
            <w:noProof/>
            <w:webHidden/>
          </w:rPr>
          <w:instrText xml:space="preserve"> PAGEREF _Toc128383521 \h </w:instrText>
        </w:r>
        <w:r w:rsidR="006159DB">
          <w:rPr>
            <w:noProof/>
            <w:webHidden/>
          </w:rPr>
        </w:r>
        <w:r w:rsidR="006159DB">
          <w:rPr>
            <w:noProof/>
            <w:webHidden/>
          </w:rPr>
          <w:fldChar w:fldCharType="separate"/>
        </w:r>
        <w:r w:rsidR="00950140">
          <w:rPr>
            <w:noProof/>
            <w:webHidden/>
          </w:rPr>
          <w:t>58</w:t>
        </w:r>
        <w:r w:rsidR="006159DB">
          <w:rPr>
            <w:noProof/>
            <w:webHidden/>
          </w:rPr>
          <w:fldChar w:fldCharType="end"/>
        </w:r>
      </w:hyperlink>
    </w:p>
    <w:p w14:paraId="7E572BE6" w14:textId="3FE4E644" w:rsidR="006159DB" w:rsidRDefault="00000000">
      <w:pPr>
        <w:pStyle w:val="21"/>
        <w:tabs>
          <w:tab w:val="right" w:leader="dot" w:pos="9019"/>
        </w:tabs>
        <w:rPr>
          <w:rFonts w:eastAsiaTheme="minorEastAsia" w:cstheme="minorBidi"/>
          <w:smallCaps w:val="0"/>
          <w:noProof/>
          <w:sz w:val="24"/>
          <w:szCs w:val="24"/>
        </w:rPr>
      </w:pPr>
      <w:hyperlink w:anchor="_Toc128383522" w:history="1">
        <w:r w:rsidR="006159DB" w:rsidRPr="00FB0F6B">
          <w:rPr>
            <w:rStyle w:val="a7"/>
            <w:noProof/>
          </w:rPr>
          <w:t>6.5 СИСТЕМА ОКЕАНИЧЕСКИХ ДАННЫХ И ИНФОРМАЦИИ (ОДИС) МОК - ПРОГРЕСС И ДАЛЬНЕЙШИЕ ДЕЙСТВИЯ</w:t>
        </w:r>
        <w:r w:rsidR="006159DB">
          <w:rPr>
            <w:noProof/>
            <w:webHidden/>
          </w:rPr>
          <w:tab/>
        </w:r>
        <w:r w:rsidR="006159DB">
          <w:rPr>
            <w:noProof/>
            <w:webHidden/>
          </w:rPr>
          <w:fldChar w:fldCharType="begin"/>
        </w:r>
        <w:r w:rsidR="006159DB">
          <w:rPr>
            <w:noProof/>
            <w:webHidden/>
          </w:rPr>
          <w:instrText xml:space="preserve"> PAGEREF _Toc128383522 \h </w:instrText>
        </w:r>
        <w:r w:rsidR="006159DB">
          <w:rPr>
            <w:noProof/>
            <w:webHidden/>
          </w:rPr>
        </w:r>
        <w:r w:rsidR="006159DB">
          <w:rPr>
            <w:noProof/>
            <w:webHidden/>
          </w:rPr>
          <w:fldChar w:fldCharType="separate"/>
        </w:r>
        <w:r w:rsidR="00950140">
          <w:rPr>
            <w:noProof/>
            <w:webHidden/>
          </w:rPr>
          <w:t>63</w:t>
        </w:r>
        <w:r w:rsidR="006159DB">
          <w:rPr>
            <w:noProof/>
            <w:webHidden/>
          </w:rPr>
          <w:fldChar w:fldCharType="end"/>
        </w:r>
      </w:hyperlink>
    </w:p>
    <w:p w14:paraId="713C1E19" w14:textId="68F82577" w:rsidR="006159DB" w:rsidRDefault="00000000">
      <w:pPr>
        <w:pStyle w:val="21"/>
        <w:tabs>
          <w:tab w:val="right" w:leader="dot" w:pos="9019"/>
        </w:tabs>
        <w:rPr>
          <w:rFonts w:eastAsiaTheme="minorEastAsia" w:cstheme="minorBidi"/>
          <w:smallCaps w:val="0"/>
          <w:noProof/>
          <w:sz w:val="24"/>
          <w:szCs w:val="24"/>
        </w:rPr>
      </w:pPr>
      <w:hyperlink w:anchor="_Toc128383523" w:history="1">
        <w:r w:rsidR="006159DB" w:rsidRPr="00FB0F6B">
          <w:rPr>
            <w:rStyle w:val="a7"/>
            <w:noProof/>
          </w:rPr>
          <w:t xml:space="preserve">6.6 ПРОДЛЕНИЕ МВ МЕЖДУ МОРСКИМ ИНСТИТУТОМ ФЛАНДРИИ И МОК В ОТНОШЕНИИ </w:t>
        </w:r>
        <w:r w:rsidR="00627987">
          <w:rPr>
            <w:rStyle w:val="a7"/>
            <w:noProof/>
            <w:lang w:val="ru-RU"/>
          </w:rPr>
          <w:t>БЮРО МОК ПО ПРОЕКТАМ</w:t>
        </w:r>
        <w:r w:rsidR="006159DB" w:rsidRPr="00FB0F6B">
          <w:rPr>
            <w:rStyle w:val="a7"/>
            <w:noProof/>
          </w:rPr>
          <w:t xml:space="preserve"> МО</w:t>
        </w:r>
        <w:r w:rsidR="00FD6F7C">
          <w:rPr>
            <w:rStyle w:val="a7"/>
            <w:noProof/>
            <w:lang w:val="ru-RU"/>
          </w:rPr>
          <w:t>О</w:t>
        </w:r>
        <w:r w:rsidR="006159DB" w:rsidRPr="00FB0F6B">
          <w:rPr>
            <w:rStyle w:val="a7"/>
            <w:noProof/>
          </w:rPr>
          <w:t>Д</w:t>
        </w:r>
        <w:r w:rsidR="006159DB">
          <w:rPr>
            <w:noProof/>
            <w:webHidden/>
          </w:rPr>
          <w:tab/>
        </w:r>
        <w:r w:rsidR="006159DB">
          <w:rPr>
            <w:noProof/>
            <w:webHidden/>
          </w:rPr>
          <w:fldChar w:fldCharType="begin"/>
        </w:r>
        <w:r w:rsidR="006159DB">
          <w:rPr>
            <w:noProof/>
            <w:webHidden/>
          </w:rPr>
          <w:instrText xml:space="preserve"> PAGEREF _Toc128383523 \h </w:instrText>
        </w:r>
        <w:r w:rsidR="006159DB">
          <w:rPr>
            <w:noProof/>
            <w:webHidden/>
          </w:rPr>
        </w:r>
        <w:r w:rsidR="006159DB">
          <w:rPr>
            <w:noProof/>
            <w:webHidden/>
          </w:rPr>
          <w:fldChar w:fldCharType="separate"/>
        </w:r>
        <w:r w:rsidR="00950140">
          <w:rPr>
            <w:noProof/>
            <w:webHidden/>
          </w:rPr>
          <w:t>64</w:t>
        </w:r>
        <w:r w:rsidR="006159DB">
          <w:rPr>
            <w:noProof/>
            <w:webHidden/>
          </w:rPr>
          <w:fldChar w:fldCharType="end"/>
        </w:r>
      </w:hyperlink>
    </w:p>
    <w:p w14:paraId="2A5B958D" w14:textId="6333E29C" w:rsidR="006159DB" w:rsidRDefault="00000000">
      <w:pPr>
        <w:pStyle w:val="11"/>
        <w:rPr>
          <w:rFonts w:eastAsiaTheme="minorEastAsia" w:cstheme="minorBidi"/>
          <w:b w:val="0"/>
          <w:bCs w:val="0"/>
          <w:caps w:val="0"/>
          <w:noProof/>
          <w:sz w:val="24"/>
          <w:szCs w:val="24"/>
        </w:rPr>
      </w:pPr>
      <w:hyperlink w:anchor="_Toc128383524" w:history="1">
        <w:r w:rsidR="006159DB" w:rsidRPr="00FB0F6B">
          <w:rPr>
            <w:rStyle w:val="a7"/>
            <w:noProof/>
          </w:rPr>
          <w:t>7.   ПЛАН РАБОТЫ И БЮДЖЕТ (ФИНАНСОВЫЕ РЕСУРСЫ 2023-2025)</w:t>
        </w:r>
        <w:r w:rsidR="006159DB">
          <w:rPr>
            <w:noProof/>
            <w:webHidden/>
          </w:rPr>
          <w:tab/>
        </w:r>
        <w:r w:rsidR="006159DB">
          <w:rPr>
            <w:noProof/>
            <w:webHidden/>
          </w:rPr>
          <w:fldChar w:fldCharType="begin"/>
        </w:r>
        <w:r w:rsidR="006159DB">
          <w:rPr>
            <w:noProof/>
            <w:webHidden/>
          </w:rPr>
          <w:instrText xml:space="preserve"> PAGEREF _Toc128383524 \h </w:instrText>
        </w:r>
        <w:r w:rsidR="006159DB">
          <w:rPr>
            <w:noProof/>
            <w:webHidden/>
          </w:rPr>
        </w:r>
        <w:r w:rsidR="006159DB">
          <w:rPr>
            <w:noProof/>
            <w:webHidden/>
          </w:rPr>
          <w:fldChar w:fldCharType="separate"/>
        </w:r>
        <w:r w:rsidR="00950140">
          <w:rPr>
            <w:noProof/>
            <w:webHidden/>
          </w:rPr>
          <w:t>64</w:t>
        </w:r>
        <w:r w:rsidR="006159DB">
          <w:rPr>
            <w:noProof/>
            <w:webHidden/>
          </w:rPr>
          <w:fldChar w:fldCharType="end"/>
        </w:r>
      </w:hyperlink>
    </w:p>
    <w:p w14:paraId="16850E6D" w14:textId="28A6E9D0" w:rsidR="006159DB" w:rsidRDefault="00000000">
      <w:pPr>
        <w:pStyle w:val="21"/>
        <w:tabs>
          <w:tab w:val="right" w:leader="dot" w:pos="9019"/>
        </w:tabs>
        <w:rPr>
          <w:rFonts w:eastAsiaTheme="minorEastAsia" w:cstheme="minorBidi"/>
          <w:smallCaps w:val="0"/>
          <w:noProof/>
          <w:sz w:val="24"/>
          <w:szCs w:val="24"/>
        </w:rPr>
      </w:pPr>
      <w:hyperlink w:anchor="_Toc128383525" w:history="1">
        <w:r w:rsidR="006159DB" w:rsidRPr="00FB0F6B">
          <w:rPr>
            <w:rStyle w:val="a7"/>
            <w:noProof/>
          </w:rPr>
          <w:t>7.1 ФИНАНСОВЫЕ РЕСУРСЫ РЕГУЛЯРНОЙ ПРОГРАММЫ ЮНЕСКО, ОСТАВШИЕСЯ НА ДВУХЛЕТНИЙ ПЕРИОД 2022-2023 ГГ.</w:t>
        </w:r>
        <w:r w:rsidR="006159DB">
          <w:rPr>
            <w:noProof/>
            <w:webHidden/>
          </w:rPr>
          <w:tab/>
        </w:r>
        <w:r w:rsidR="006159DB">
          <w:rPr>
            <w:noProof/>
            <w:webHidden/>
          </w:rPr>
          <w:fldChar w:fldCharType="begin"/>
        </w:r>
        <w:r w:rsidR="006159DB">
          <w:rPr>
            <w:noProof/>
            <w:webHidden/>
          </w:rPr>
          <w:instrText xml:space="preserve"> PAGEREF _Toc128383525 \h </w:instrText>
        </w:r>
        <w:r w:rsidR="006159DB">
          <w:rPr>
            <w:noProof/>
            <w:webHidden/>
          </w:rPr>
        </w:r>
        <w:r w:rsidR="006159DB">
          <w:rPr>
            <w:noProof/>
            <w:webHidden/>
          </w:rPr>
          <w:fldChar w:fldCharType="separate"/>
        </w:r>
        <w:r w:rsidR="00950140">
          <w:rPr>
            <w:noProof/>
            <w:webHidden/>
          </w:rPr>
          <w:t>64</w:t>
        </w:r>
        <w:r w:rsidR="006159DB">
          <w:rPr>
            <w:noProof/>
            <w:webHidden/>
          </w:rPr>
          <w:fldChar w:fldCharType="end"/>
        </w:r>
      </w:hyperlink>
    </w:p>
    <w:p w14:paraId="09873B06" w14:textId="7DDBCF3E" w:rsidR="006159DB" w:rsidRDefault="00000000">
      <w:pPr>
        <w:pStyle w:val="21"/>
        <w:tabs>
          <w:tab w:val="right" w:leader="dot" w:pos="9019"/>
        </w:tabs>
        <w:rPr>
          <w:rFonts w:eastAsiaTheme="minorEastAsia" w:cstheme="minorBidi"/>
          <w:smallCaps w:val="0"/>
          <w:noProof/>
          <w:sz w:val="24"/>
          <w:szCs w:val="24"/>
        </w:rPr>
      </w:pPr>
      <w:hyperlink w:anchor="_Toc128383526" w:history="1">
        <w:r w:rsidR="006159DB" w:rsidRPr="00FB0F6B">
          <w:rPr>
            <w:rStyle w:val="a7"/>
            <w:noProof/>
          </w:rPr>
          <w:t>7.2 ФИНАНСОВЫЕ РЕСУРСЫ РЕГУЛЯРНОЙ ПРОГРАММЫ ЮНЕСКО, ОЖИДАЕМЫЕ НА ДВУХЛЕТНИЙ ПЕРИОД 2024-2025 ГГ.</w:t>
        </w:r>
        <w:r w:rsidR="006159DB">
          <w:rPr>
            <w:noProof/>
            <w:webHidden/>
          </w:rPr>
          <w:tab/>
        </w:r>
        <w:r w:rsidR="006159DB">
          <w:rPr>
            <w:noProof/>
            <w:webHidden/>
          </w:rPr>
          <w:fldChar w:fldCharType="begin"/>
        </w:r>
        <w:r w:rsidR="006159DB">
          <w:rPr>
            <w:noProof/>
            <w:webHidden/>
          </w:rPr>
          <w:instrText xml:space="preserve"> PAGEREF _Toc128383526 \h </w:instrText>
        </w:r>
        <w:r w:rsidR="006159DB">
          <w:rPr>
            <w:noProof/>
            <w:webHidden/>
          </w:rPr>
        </w:r>
        <w:r w:rsidR="006159DB">
          <w:rPr>
            <w:noProof/>
            <w:webHidden/>
          </w:rPr>
          <w:fldChar w:fldCharType="separate"/>
        </w:r>
        <w:r w:rsidR="00950140">
          <w:rPr>
            <w:noProof/>
            <w:webHidden/>
          </w:rPr>
          <w:t>64</w:t>
        </w:r>
        <w:r w:rsidR="006159DB">
          <w:rPr>
            <w:noProof/>
            <w:webHidden/>
          </w:rPr>
          <w:fldChar w:fldCharType="end"/>
        </w:r>
      </w:hyperlink>
    </w:p>
    <w:p w14:paraId="23F01D56" w14:textId="4257F387" w:rsidR="006159DB" w:rsidRDefault="00000000">
      <w:pPr>
        <w:pStyle w:val="21"/>
        <w:tabs>
          <w:tab w:val="right" w:leader="dot" w:pos="9019"/>
        </w:tabs>
        <w:rPr>
          <w:rFonts w:eastAsiaTheme="minorEastAsia" w:cstheme="minorBidi"/>
          <w:smallCaps w:val="0"/>
          <w:noProof/>
          <w:sz w:val="24"/>
          <w:szCs w:val="24"/>
        </w:rPr>
      </w:pPr>
      <w:hyperlink w:anchor="_Toc128383527" w:history="1">
        <w:r w:rsidR="006159DB" w:rsidRPr="00FB0F6B">
          <w:rPr>
            <w:rStyle w:val="a7"/>
            <w:noProof/>
          </w:rPr>
          <w:t>7.3 ЛЮДСКИЕ РЕСУРСЫ МО</w:t>
        </w:r>
        <w:r w:rsidR="00627987">
          <w:rPr>
            <w:rStyle w:val="a7"/>
            <w:noProof/>
            <w:lang w:val="ru-RU"/>
          </w:rPr>
          <w:t>О</w:t>
        </w:r>
        <w:r w:rsidR="006159DB" w:rsidRPr="00FB0F6B">
          <w:rPr>
            <w:rStyle w:val="a7"/>
            <w:noProof/>
          </w:rPr>
          <w:t>Д (ТЕКУЩИЕ И ТРЕБУЕМЫЕ)</w:t>
        </w:r>
        <w:r w:rsidR="006159DB">
          <w:rPr>
            <w:noProof/>
            <w:webHidden/>
          </w:rPr>
          <w:tab/>
        </w:r>
        <w:r w:rsidR="006159DB">
          <w:rPr>
            <w:noProof/>
            <w:webHidden/>
          </w:rPr>
          <w:fldChar w:fldCharType="begin"/>
        </w:r>
        <w:r w:rsidR="006159DB">
          <w:rPr>
            <w:noProof/>
            <w:webHidden/>
          </w:rPr>
          <w:instrText xml:space="preserve"> PAGEREF _Toc128383527 \h </w:instrText>
        </w:r>
        <w:r w:rsidR="006159DB">
          <w:rPr>
            <w:noProof/>
            <w:webHidden/>
          </w:rPr>
        </w:r>
        <w:r w:rsidR="006159DB">
          <w:rPr>
            <w:noProof/>
            <w:webHidden/>
          </w:rPr>
          <w:fldChar w:fldCharType="separate"/>
        </w:r>
        <w:r w:rsidR="00950140">
          <w:rPr>
            <w:noProof/>
            <w:webHidden/>
          </w:rPr>
          <w:t>65</w:t>
        </w:r>
        <w:r w:rsidR="006159DB">
          <w:rPr>
            <w:noProof/>
            <w:webHidden/>
          </w:rPr>
          <w:fldChar w:fldCharType="end"/>
        </w:r>
      </w:hyperlink>
    </w:p>
    <w:p w14:paraId="4DA24302" w14:textId="277012EB" w:rsidR="006159DB" w:rsidRDefault="00000000">
      <w:pPr>
        <w:pStyle w:val="31"/>
        <w:tabs>
          <w:tab w:val="right" w:leader="dot" w:pos="9019"/>
        </w:tabs>
        <w:rPr>
          <w:rFonts w:eastAsiaTheme="minorEastAsia" w:cstheme="minorBidi"/>
          <w:i w:val="0"/>
          <w:iCs w:val="0"/>
          <w:noProof/>
          <w:sz w:val="24"/>
          <w:szCs w:val="24"/>
        </w:rPr>
      </w:pPr>
      <w:hyperlink w:anchor="_Toc128383528" w:history="1">
        <w:r w:rsidR="006159DB" w:rsidRPr="00FB0F6B">
          <w:rPr>
            <w:rStyle w:val="a7"/>
            <w:bCs/>
            <w:noProof/>
          </w:rPr>
          <w:t>7.3.1 Регулярная программа ЮНЕСКО, вклад правительства Фландрии в персонал и внебюджетный персонал проекта</w:t>
        </w:r>
        <w:r w:rsidR="006159DB">
          <w:rPr>
            <w:noProof/>
            <w:webHidden/>
          </w:rPr>
          <w:tab/>
        </w:r>
        <w:r w:rsidR="006159DB">
          <w:rPr>
            <w:noProof/>
            <w:webHidden/>
          </w:rPr>
          <w:fldChar w:fldCharType="begin"/>
        </w:r>
        <w:r w:rsidR="006159DB">
          <w:rPr>
            <w:noProof/>
            <w:webHidden/>
          </w:rPr>
          <w:instrText xml:space="preserve"> PAGEREF _Toc128383528 \h </w:instrText>
        </w:r>
        <w:r w:rsidR="006159DB">
          <w:rPr>
            <w:noProof/>
            <w:webHidden/>
          </w:rPr>
        </w:r>
        <w:r w:rsidR="006159DB">
          <w:rPr>
            <w:noProof/>
            <w:webHidden/>
          </w:rPr>
          <w:fldChar w:fldCharType="separate"/>
        </w:r>
        <w:r w:rsidR="00950140">
          <w:rPr>
            <w:noProof/>
            <w:webHidden/>
          </w:rPr>
          <w:t>65</w:t>
        </w:r>
        <w:r w:rsidR="006159DB">
          <w:rPr>
            <w:noProof/>
            <w:webHidden/>
          </w:rPr>
          <w:fldChar w:fldCharType="end"/>
        </w:r>
      </w:hyperlink>
    </w:p>
    <w:p w14:paraId="64F18A9A" w14:textId="3D7399A8" w:rsidR="006159DB" w:rsidRDefault="00000000">
      <w:pPr>
        <w:pStyle w:val="31"/>
        <w:tabs>
          <w:tab w:val="right" w:leader="dot" w:pos="9019"/>
        </w:tabs>
        <w:rPr>
          <w:rFonts w:eastAsiaTheme="minorEastAsia" w:cstheme="minorBidi"/>
          <w:i w:val="0"/>
          <w:iCs w:val="0"/>
          <w:noProof/>
          <w:sz w:val="24"/>
          <w:szCs w:val="24"/>
        </w:rPr>
      </w:pPr>
      <w:hyperlink w:anchor="_Toc128383529" w:history="1">
        <w:r w:rsidR="006159DB" w:rsidRPr="00FB0F6B">
          <w:rPr>
            <w:rStyle w:val="a7"/>
            <w:bCs/>
            <w:noProof/>
          </w:rPr>
          <w:t>7.3.2 Стажировки и</w:t>
        </w:r>
        <w:r w:rsidR="00B50448">
          <w:rPr>
            <w:rStyle w:val="a7"/>
            <w:bCs/>
            <w:noProof/>
            <w:lang w:val="ru-RU"/>
          </w:rPr>
          <w:t xml:space="preserve"> прикомандирования</w:t>
        </w:r>
        <w:r w:rsidR="006159DB">
          <w:rPr>
            <w:noProof/>
            <w:webHidden/>
          </w:rPr>
          <w:tab/>
        </w:r>
        <w:r w:rsidR="006159DB">
          <w:rPr>
            <w:noProof/>
            <w:webHidden/>
          </w:rPr>
          <w:fldChar w:fldCharType="begin"/>
        </w:r>
        <w:r w:rsidR="006159DB">
          <w:rPr>
            <w:noProof/>
            <w:webHidden/>
          </w:rPr>
          <w:instrText xml:space="preserve"> PAGEREF _Toc128383529 \h </w:instrText>
        </w:r>
        <w:r w:rsidR="006159DB">
          <w:rPr>
            <w:noProof/>
            <w:webHidden/>
          </w:rPr>
        </w:r>
        <w:r w:rsidR="006159DB">
          <w:rPr>
            <w:noProof/>
            <w:webHidden/>
          </w:rPr>
          <w:fldChar w:fldCharType="separate"/>
        </w:r>
        <w:r w:rsidR="00950140">
          <w:rPr>
            <w:noProof/>
            <w:webHidden/>
          </w:rPr>
          <w:t>67</w:t>
        </w:r>
        <w:r w:rsidR="006159DB">
          <w:rPr>
            <w:noProof/>
            <w:webHidden/>
          </w:rPr>
          <w:fldChar w:fldCharType="end"/>
        </w:r>
      </w:hyperlink>
    </w:p>
    <w:p w14:paraId="215F1ED9" w14:textId="59E59F57" w:rsidR="006159DB" w:rsidRDefault="00000000">
      <w:pPr>
        <w:pStyle w:val="21"/>
        <w:tabs>
          <w:tab w:val="right" w:leader="dot" w:pos="9019"/>
        </w:tabs>
        <w:rPr>
          <w:rFonts w:eastAsiaTheme="minorEastAsia" w:cstheme="minorBidi"/>
          <w:smallCaps w:val="0"/>
          <w:noProof/>
          <w:sz w:val="24"/>
          <w:szCs w:val="24"/>
        </w:rPr>
      </w:pPr>
      <w:hyperlink w:anchor="_Toc128383530" w:history="1">
        <w:r w:rsidR="006159DB" w:rsidRPr="00FB0F6B">
          <w:rPr>
            <w:rStyle w:val="a7"/>
            <w:noProof/>
          </w:rPr>
          <w:t>7.4 ПОДТВЕРЖДЕННЫЕ ВНЕБЮДЖЕТНЫЕ ФИНАНСОВЫЕ РЕСУРСЫ</w:t>
        </w:r>
        <w:r w:rsidR="006159DB">
          <w:rPr>
            <w:noProof/>
            <w:webHidden/>
          </w:rPr>
          <w:tab/>
        </w:r>
        <w:r w:rsidR="006159DB">
          <w:rPr>
            <w:noProof/>
            <w:webHidden/>
          </w:rPr>
          <w:fldChar w:fldCharType="begin"/>
        </w:r>
        <w:r w:rsidR="006159DB">
          <w:rPr>
            <w:noProof/>
            <w:webHidden/>
          </w:rPr>
          <w:instrText xml:space="preserve"> PAGEREF _Toc128383530 \h </w:instrText>
        </w:r>
        <w:r w:rsidR="006159DB">
          <w:rPr>
            <w:noProof/>
            <w:webHidden/>
          </w:rPr>
        </w:r>
        <w:r w:rsidR="006159DB">
          <w:rPr>
            <w:noProof/>
            <w:webHidden/>
          </w:rPr>
          <w:fldChar w:fldCharType="separate"/>
        </w:r>
        <w:r w:rsidR="00950140">
          <w:rPr>
            <w:noProof/>
            <w:webHidden/>
          </w:rPr>
          <w:t>67</w:t>
        </w:r>
        <w:r w:rsidR="006159DB">
          <w:rPr>
            <w:noProof/>
            <w:webHidden/>
          </w:rPr>
          <w:fldChar w:fldCharType="end"/>
        </w:r>
      </w:hyperlink>
    </w:p>
    <w:p w14:paraId="592F29B2" w14:textId="09B5E024" w:rsidR="006159DB" w:rsidRDefault="00000000">
      <w:pPr>
        <w:pStyle w:val="31"/>
        <w:tabs>
          <w:tab w:val="right" w:leader="dot" w:pos="9019"/>
        </w:tabs>
        <w:rPr>
          <w:rFonts w:eastAsiaTheme="minorEastAsia" w:cstheme="minorBidi"/>
          <w:i w:val="0"/>
          <w:iCs w:val="0"/>
          <w:noProof/>
          <w:sz w:val="24"/>
          <w:szCs w:val="24"/>
        </w:rPr>
      </w:pPr>
      <w:hyperlink w:anchor="_Toc128383531" w:history="1">
        <w:r w:rsidR="006159DB" w:rsidRPr="00FB0F6B">
          <w:rPr>
            <w:rStyle w:val="a7"/>
            <w:bCs/>
            <w:noProof/>
          </w:rPr>
          <w:t>7.4.1 Правительство Фландрии (VLIZ)</w:t>
        </w:r>
        <w:r w:rsidR="006159DB">
          <w:rPr>
            <w:noProof/>
            <w:webHidden/>
          </w:rPr>
          <w:tab/>
        </w:r>
        <w:r w:rsidR="006159DB">
          <w:rPr>
            <w:noProof/>
            <w:webHidden/>
          </w:rPr>
          <w:fldChar w:fldCharType="begin"/>
        </w:r>
        <w:r w:rsidR="006159DB">
          <w:rPr>
            <w:noProof/>
            <w:webHidden/>
          </w:rPr>
          <w:instrText xml:space="preserve"> PAGEREF _Toc128383531 \h </w:instrText>
        </w:r>
        <w:r w:rsidR="006159DB">
          <w:rPr>
            <w:noProof/>
            <w:webHidden/>
          </w:rPr>
        </w:r>
        <w:r w:rsidR="006159DB">
          <w:rPr>
            <w:noProof/>
            <w:webHidden/>
          </w:rPr>
          <w:fldChar w:fldCharType="separate"/>
        </w:r>
        <w:r w:rsidR="00950140">
          <w:rPr>
            <w:noProof/>
            <w:webHidden/>
          </w:rPr>
          <w:t>67</w:t>
        </w:r>
        <w:r w:rsidR="006159DB">
          <w:rPr>
            <w:noProof/>
            <w:webHidden/>
          </w:rPr>
          <w:fldChar w:fldCharType="end"/>
        </w:r>
      </w:hyperlink>
    </w:p>
    <w:p w14:paraId="015F7AB8" w14:textId="24104CAD" w:rsidR="006159DB" w:rsidRDefault="00000000">
      <w:pPr>
        <w:pStyle w:val="31"/>
        <w:tabs>
          <w:tab w:val="right" w:leader="dot" w:pos="9019"/>
        </w:tabs>
        <w:rPr>
          <w:rFonts w:eastAsiaTheme="minorEastAsia" w:cstheme="minorBidi"/>
          <w:i w:val="0"/>
          <w:iCs w:val="0"/>
          <w:noProof/>
          <w:sz w:val="24"/>
          <w:szCs w:val="24"/>
        </w:rPr>
      </w:pPr>
      <w:hyperlink w:anchor="_Toc128383532" w:history="1">
        <w:r w:rsidR="006159DB" w:rsidRPr="00FB0F6B">
          <w:rPr>
            <w:rStyle w:val="a7"/>
            <w:bCs/>
            <w:noProof/>
          </w:rPr>
          <w:t>7.4.2. Другое</w:t>
        </w:r>
        <w:r w:rsidR="006159DB">
          <w:rPr>
            <w:noProof/>
            <w:webHidden/>
          </w:rPr>
          <w:tab/>
        </w:r>
        <w:r w:rsidR="006159DB">
          <w:rPr>
            <w:noProof/>
            <w:webHidden/>
          </w:rPr>
          <w:fldChar w:fldCharType="begin"/>
        </w:r>
        <w:r w:rsidR="006159DB">
          <w:rPr>
            <w:noProof/>
            <w:webHidden/>
          </w:rPr>
          <w:instrText xml:space="preserve"> PAGEREF _Toc128383532 \h </w:instrText>
        </w:r>
        <w:r w:rsidR="006159DB">
          <w:rPr>
            <w:noProof/>
            <w:webHidden/>
          </w:rPr>
        </w:r>
        <w:r w:rsidR="006159DB">
          <w:rPr>
            <w:noProof/>
            <w:webHidden/>
          </w:rPr>
          <w:fldChar w:fldCharType="separate"/>
        </w:r>
        <w:r w:rsidR="00950140">
          <w:rPr>
            <w:noProof/>
            <w:webHidden/>
          </w:rPr>
          <w:t>68</w:t>
        </w:r>
        <w:r w:rsidR="006159DB">
          <w:rPr>
            <w:noProof/>
            <w:webHidden/>
          </w:rPr>
          <w:fldChar w:fldCharType="end"/>
        </w:r>
      </w:hyperlink>
    </w:p>
    <w:p w14:paraId="46F38B48" w14:textId="452A1B63" w:rsidR="006159DB" w:rsidRDefault="00000000">
      <w:pPr>
        <w:pStyle w:val="21"/>
        <w:tabs>
          <w:tab w:val="right" w:leader="dot" w:pos="9019"/>
        </w:tabs>
        <w:rPr>
          <w:rFonts w:eastAsiaTheme="minorEastAsia" w:cstheme="minorBidi"/>
          <w:smallCaps w:val="0"/>
          <w:noProof/>
          <w:sz w:val="24"/>
          <w:szCs w:val="24"/>
        </w:rPr>
      </w:pPr>
      <w:hyperlink w:anchor="_Toc128383533" w:history="1">
        <w:r w:rsidR="006159DB" w:rsidRPr="00FB0F6B">
          <w:rPr>
            <w:rStyle w:val="a7"/>
            <w:noProof/>
          </w:rPr>
          <w:t>7.5 ДРУГИЕ ВОЗМОЖНОСТИ ИСПОЛЬЗОВАНИЯ РЕСУРСОВ В 2023-2025 ГГ.</w:t>
        </w:r>
        <w:r w:rsidR="006159DB">
          <w:rPr>
            <w:noProof/>
            <w:webHidden/>
          </w:rPr>
          <w:tab/>
        </w:r>
        <w:r w:rsidR="006159DB">
          <w:rPr>
            <w:noProof/>
            <w:webHidden/>
          </w:rPr>
          <w:fldChar w:fldCharType="begin"/>
        </w:r>
        <w:r w:rsidR="006159DB">
          <w:rPr>
            <w:noProof/>
            <w:webHidden/>
          </w:rPr>
          <w:instrText xml:space="preserve"> PAGEREF _Toc128383533 \h </w:instrText>
        </w:r>
        <w:r w:rsidR="006159DB">
          <w:rPr>
            <w:noProof/>
            <w:webHidden/>
          </w:rPr>
        </w:r>
        <w:r w:rsidR="006159DB">
          <w:rPr>
            <w:noProof/>
            <w:webHidden/>
          </w:rPr>
          <w:fldChar w:fldCharType="separate"/>
        </w:r>
        <w:r w:rsidR="00950140">
          <w:rPr>
            <w:noProof/>
            <w:webHidden/>
          </w:rPr>
          <w:t>68</w:t>
        </w:r>
        <w:r w:rsidR="006159DB">
          <w:rPr>
            <w:noProof/>
            <w:webHidden/>
          </w:rPr>
          <w:fldChar w:fldCharType="end"/>
        </w:r>
      </w:hyperlink>
    </w:p>
    <w:p w14:paraId="083329F8" w14:textId="19BC704E" w:rsidR="006159DB" w:rsidRDefault="00000000">
      <w:pPr>
        <w:pStyle w:val="11"/>
        <w:rPr>
          <w:rFonts w:eastAsiaTheme="minorEastAsia" w:cstheme="minorBidi"/>
          <w:b w:val="0"/>
          <w:bCs w:val="0"/>
          <w:caps w:val="0"/>
          <w:noProof/>
          <w:sz w:val="24"/>
          <w:szCs w:val="24"/>
        </w:rPr>
      </w:pPr>
      <w:hyperlink w:anchor="_Toc128383534" w:history="1">
        <w:r w:rsidR="006159DB" w:rsidRPr="00FB0F6B">
          <w:rPr>
            <w:rStyle w:val="a7"/>
            <w:noProof/>
          </w:rPr>
          <w:t>8.    ПРЕДЛАГАЕМЫЙ ПЛАН РАБОТЫ НА СЛЕДУЮЩИЙ МЕЖСЕССИОННЫЙ ПЕРИОД (2023-2025)</w:t>
        </w:r>
        <w:r w:rsidR="006159DB">
          <w:rPr>
            <w:noProof/>
            <w:webHidden/>
          </w:rPr>
          <w:tab/>
        </w:r>
        <w:r w:rsidR="006159DB">
          <w:rPr>
            <w:noProof/>
            <w:webHidden/>
          </w:rPr>
          <w:fldChar w:fldCharType="begin"/>
        </w:r>
        <w:r w:rsidR="006159DB">
          <w:rPr>
            <w:noProof/>
            <w:webHidden/>
          </w:rPr>
          <w:instrText xml:space="preserve"> PAGEREF _Toc128383534 \h </w:instrText>
        </w:r>
        <w:r w:rsidR="006159DB">
          <w:rPr>
            <w:noProof/>
            <w:webHidden/>
          </w:rPr>
        </w:r>
        <w:r w:rsidR="006159DB">
          <w:rPr>
            <w:noProof/>
            <w:webHidden/>
          </w:rPr>
          <w:fldChar w:fldCharType="separate"/>
        </w:r>
        <w:r w:rsidR="00950140">
          <w:rPr>
            <w:noProof/>
            <w:webHidden/>
          </w:rPr>
          <w:t>69</w:t>
        </w:r>
        <w:r w:rsidR="006159DB">
          <w:rPr>
            <w:noProof/>
            <w:webHidden/>
          </w:rPr>
          <w:fldChar w:fldCharType="end"/>
        </w:r>
      </w:hyperlink>
    </w:p>
    <w:p w14:paraId="2DDDC1BF" w14:textId="746C6F18" w:rsidR="006159DB" w:rsidRDefault="00000000">
      <w:pPr>
        <w:pStyle w:val="21"/>
        <w:tabs>
          <w:tab w:val="right" w:leader="dot" w:pos="9019"/>
        </w:tabs>
        <w:rPr>
          <w:rFonts w:eastAsiaTheme="minorEastAsia" w:cstheme="minorBidi"/>
          <w:smallCaps w:val="0"/>
          <w:noProof/>
          <w:sz w:val="24"/>
          <w:szCs w:val="24"/>
        </w:rPr>
      </w:pPr>
      <w:hyperlink w:anchor="_Toc128383535" w:history="1">
        <w:r w:rsidR="006159DB" w:rsidRPr="00FB0F6B">
          <w:rPr>
            <w:rStyle w:val="a7"/>
            <w:noProof/>
          </w:rPr>
          <w:t>8.1 ТЕКУЩИЕ ПРОЕКТЫ</w:t>
        </w:r>
        <w:r w:rsidR="006159DB">
          <w:rPr>
            <w:noProof/>
            <w:webHidden/>
          </w:rPr>
          <w:tab/>
        </w:r>
        <w:r w:rsidR="006159DB">
          <w:rPr>
            <w:noProof/>
            <w:webHidden/>
          </w:rPr>
          <w:fldChar w:fldCharType="begin"/>
        </w:r>
        <w:r w:rsidR="006159DB">
          <w:rPr>
            <w:noProof/>
            <w:webHidden/>
          </w:rPr>
          <w:instrText xml:space="preserve"> PAGEREF _Toc128383535 \h </w:instrText>
        </w:r>
        <w:r w:rsidR="006159DB">
          <w:rPr>
            <w:noProof/>
            <w:webHidden/>
          </w:rPr>
        </w:r>
        <w:r w:rsidR="006159DB">
          <w:rPr>
            <w:noProof/>
            <w:webHidden/>
          </w:rPr>
          <w:fldChar w:fldCharType="separate"/>
        </w:r>
        <w:r w:rsidR="00950140">
          <w:rPr>
            <w:noProof/>
            <w:webHidden/>
          </w:rPr>
          <w:t>69</w:t>
        </w:r>
        <w:r w:rsidR="006159DB">
          <w:rPr>
            <w:noProof/>
            <w:webHidden/>
          </w:rPr>
          <w:fldChar w:fldCharType="end"/>
        </w:r>
      </w:hyperlink>
    </w:p>
    <w:p w14:paraId="2F5E8E23" w14:textId="2EF48D73" w:rsidR="006159DB" w:rsidRDefault="00000000">
      <w:pPr>
        <w:pStyle w:val="21"/>
        <w:tabs>
          <w:tab w:val="right" w:leader="dot" w:pos="9019"/>
        </w:tabs>
        <w:rPr>
          <w:rFonts w:eastAsiaTheme="minorEastAsia" w:cstheme="minorBidi"/>
          <w:smallCaps w:val="0"/>
          <w:noProof/>
          <w:sz w:val="24"/>
          <w:szCs w:val="24"/>
        </w:rPr>
      </w:pPr>
      <w:hyperlink w:anchor="_Toc128383536" w:history="1">
        <w:r w:rsidR="006159DB" w:rsidRPr="00FB0F6B">
          <w:rPr>
            <w:rStyle w:val="a7"/>
            <w:noProof/>
          </w:rPr>
          <w:t>8.2 НОВЫЕ ИНИЦИАТИВЫ</w:t>
        </w:r>
        <w:r w:rsidR="006159DB">
          <w:rPr>
            <w:noProof/>
            <w:webHidden/>
          </w:rPr>
          <w:tab/>
        </w:r>
        <w:r w:rsidR="006159DB">
          <w:rPr>
            <w:noProof/>
            <w:webHidden/>
          </w:rPr>
          <w:fldChar w:fldCharType="begin"/>
        </w:r>
        <w:r w:rsidR="006159DB">
          <w:rPr>
            <w:noProof/>
            <w:webHidden/>
          </w:rPr>
          <w:instrText xml:space="preserve"> PAGEREF _Toc128383536 \h </w:instrText>
        </w:r>
        <w:r w:rsidR="006159DB">
          <w:rPr>
            <w:noProof/>
            <w:webHidden/>
          </w:rPr>
        </w:r>
        <w:r w:rsidR="006159DB">
          <w:rPr>
            <w:noProof/>
            <w:webHidden/>
          </w:rPr>
          <w:fldChar w:fldCharType="separate"/>
        </w:r>
        <w:r w:rsidR="00950140">
          <w:rPr>
            <w:noProof/>
            <w:webHidden/>
          </w:rPr>
          <w:t>69</w:t>
        </w:r>
        <w:r w:rsidR="006159DB">
          <w:rPr>
            <w:noProof/>
            <w:webHidden/>
          </w:rPr>
          <w:fldChar w:fldCharType="end"/>
        </w:r>
      </w:hyperlink>
    </w:p>
    <w:p w14:paraId="597F8EB5" w14:textId="05580299" w:rsidR="006159DB" w:rsidRDefault="00000000">
      <w:pPr>
        <w:pStyle w:val="21"/>
        <w:tabs>
          <w:tab w:val="right" w:leader="dot" w:pos="9019"/>
        </w:tabs>
        <w:rPr>
          <w:rFonts w:eastAsiaTheme="minorEastAsia" w:cstheme="minorBidi"/>
          <w:smallCaps w:val="0"/>
          <w:noProof/>
          <w:sz w:val="24"/>
          <w:szCs w:val="24"/>
        </w:rPr>
      </w:pPr>
      <w:hyperlink w:anchor="_Toc128383537" w:history="1">
        <w:r w:rsidR="006159DB" w:rsidRPr="00FB0F6B">
          <w:rPr>
            <w:rStyle w:val="a7"/>
            <w:noProof/>
          </w:rPr>
          <w:t xml:space="preserve">8.3 ВОЗМОЖНОСТИ </w:t>
        </w:r>
        <w:r w:rsidR="00B50448">
          <w:rPr>
            <w:rStyle w:val="a7"/>
            <w:noProof/>
            <w:lang w:val="ru-RU"/>
          </w:rPr>
          <w:t xml:space="preserve">ДЛЯ </w:t>
        </w:r>
        <w:r w:rsidR="006159DB" w:rsidRPr="00FB0F6B">
          <w:rPr>
            <w:rStyle w:val="a7"/>
            <w:noProof/>
          </w:rPr>
          <w:t xml:space="preserve">ПРОДВИЖЕНИЯ </w:t>
        </w:r>
        <w:r w:rsidR="00B50448">
          <w:rPr>
            <w:rStyle w:val="a7"/>
            <w:noProof/>
            <w:lang w:val="ru-RU"/>
          </w:rPr>
          <w:t>МООД</w:t>
        </w:r>
        <w:r w:rsidR="006159DB" w:rsidRPr="00FB0F6B">
          <w:rPr>
            <w:rStyle w:val="a7"/>
            <w:noProof/>
          </w:rPr>
          <w:t xml:space="preserve"> В 2023-2025 ГГ.</w:t>
        </w:r>
        <w:r w:rsidR="006159DB">
          <w:rPr>
            <w:noProof/>
            <w:webHidden/>
          </w:rPr>
          <w:tab/>
        </w:r>
        <w:r w:rsidR="006159DB">
          <w:rPr>
            <w:noProof/>
            <w:webHidden/>
          </w:rPr>
          <w:fldChar w:fldCharType="begin"/>
        </w:r>
        <w:r w:rsidR="006159DB">
          <w:rPr>
            <w:noProof/>
            <w:webHidden/>
          </w:rPr>
          <w:instrText xml:space="preserve"> PAGEREF _Toc128383537 \h </w:instrText>
        </w:r>
        <w:r w:rsidR="006159DB">
          <w:rPr>
            <w:noProof/>
            <w:webHidden/>
          </w:rPr>
        </w:r>
        <w:r w:rsidR="006159DB">
          <w:rPr>
            <w:noProof/>
            <w:webHidden/>
          </w:rPr>
          <w:fldChar w:fldCharType="separate"/>
        </w:r>
        <w:r w:rsidR="00950140">
          <w:rPr>
            <w:noProof/>
            <w:webHidden/>
          </w:rPr>
          <w:t>69</w:t>
        </w:r>
        <w:r w:rsidR="006159DB">
          <w:rPr>
            <w:noProof/>
            <w:webHidden/>
          </w:rPr>
          <w:fldChar w:fldCharType="end"/>
        </w:r>
      </w:hyperlink>
    </w:p>
    <w:p w14:paraId="0D92A63A" w14:textId="695AAD0D" w:rsidR="006159DB" w:rsidRDefault="00000000">
      <w:pPr>
        <w:pStyle w:val="21"/>
        <w:tabs>
          <w:tab w:val="right" w:leader="dot" w:pos="9019"/>
        </w:tabs>
        <w:rPr>
          <w:rFonts w:eastAsiaTheme="minorEastAsia" w:cstheme="minorBidi"/>
          <w:smallCaps w:val="0"/>
          <w:noProof/>
          <w:sz w:val="24"/>
          <w:szCs w:val="24"/>
        </w:rPr>
      </w:pPr>
      <w:hyperlink w:anchor="_Toc128383538" w:history="1">
        <w:r w:rsidR="006159DB" w:rsidRPr="00FB0F6B">
          <w:rPr>
            <w:rStyle w:val="a7"/>
            <w:noProof/>
          </w:rPr>
          <w:t>8.4 ПЛАН РАБОТЫ И БЮДЖЕТ НА 2023-2024 ГГ.</w:t>
        </w:r>
        <w:r w:rsidR="006159DB">
          <w:rPr>
            <w:noProof/>
            <w:webHidden/>
          </w:rPr>
          <w:tab/>
        </w:r>
        <w:r w:rsidR="006159DB">
          <w:rPr>
            <w:noProof/>
            <w:webHidden/>
          </w:rPr>
          <w:fldChar w:fldCharType="begin"/>
        </w:r>
        <w:r w:rsidR="006159DB">
          <w:rPr>
            <w:noProof/>
            <w:webHidden/>
          </w:rPr>
          <w:instrText xml:space="preserve"> PAGEREF _Toc128383538 \h </w:instrText>
        </w:r>
        <w:r w:rsidR="006159DB">
          <w:rPr>
            <w:noProof/>
            <w:webHidden/>
          </w:rPr>
        </w:r>
        <w:r w:rsidR="006159DB">
          <w:rPr>
            <w:noProof/>
            <w:webHidden/>
          </w:rPr>
          <w:fldChar w:fldCharType="separate"/>
        </w:r>
        <w:r w:rsidR="00950140">
          <w:rPr>
            <w:noProof/>
            <w:webHidden/>
          </w:rPr>
          <w:t>69</w:t>
        </w:r>
        <w:r w:rsidR="006159DB">
          <w:rPr>
            <w:noProof/>
            <w:webHidden/>
          </w:rPr>
          <w:fldChar w:fldCharType="end"/>
        </w:r>
      </w:hyperlink>
    </w:p>
    <w:p w14:paraId="4DFFA4D5" w14:textId="62E8669D" w:rsidR="006159DB" w:rsidRDefault="00000000">
      <w:pPr>
        <w:pStyle w:val="11"/>
        <w:rPr>
          <w:rFonts w:eastAsiaTheme="minorEastAsia" w:cstheme="minorBidi"/>
          <w:b w:val="0"/>
          <w:bCs w:val="0"/>
          <w:caps w:val="0"/>
          <w:noProof/>
          <w:sz w:val="24"/>
          <w:szCs w:val="24"/>
        </w:rPr>
      </w:pPr>
      <w:hyperlink w:anchor="_Toc128383539" w:history="1">
        <w:r w:rsidR="006159DB" w:rsidRPr="00FB0F6B">
          <w:rPr>
            <w:rStyle w:val="a7"/>
            <w:noProof/>
          </w:rPr>
          <w:t xml:space="preserve">9.    ДРУГИЕ </w:t>
        </w:r>
        <w:r w:rsidR="00B50448">
          <w:rPr>
            <w:rStyle w:val="a7"/>
            <w:noProof/>
            <w:lang w:val="ru-RU"/>
          </w:rPr>
          <w:t>ВОПРОСЫ</w:t>
        </w:r>
        <w:r w:rsidR="006159DB">
          <w:rPr>
            <w:noProof/>
            <w:webHidden/>
          </w:rPr>
          <w:tab/>
        </w:r>
        <w:r w:rsidR="006159DB">
          <w:rPr>
            <w:noProof/>
            <w:webHidden/>
          </w:rPr>
          <w:fldChar w:fldCharType="begin"/>
        </w:r>
        <w:r w:rsidR="006159DB">
          <w:rPr>
            <w:noProof/>
            <w:webHidden/>
          </w:rPr>
          <w:instrText xml:space="preserve"> PAGEREF _Toc128383539 \h </w:instrText>
        </w:r>
        <w:r w:rsidR="006159DB">
          <w:rPr>
            <w:noProof/>
            <w:webHidden/>
          </w:rPr>
        </w:r>
        <w:r w:rsidR="006159DB">
          <w:rPr>
            <w:noProof/>
            <w:webHidden/>
          </w:rPr>
          <w:fldChar w:fldCharType="separate"/>
        </w:r>
        <w:r w:rsidR="00950140">
          <w:rPr>
            <w:noProof/>
            <w:webHidden/>
          </w:rPr>
          <w:t>69</w:t>
        </w:r>
        <w:r w:rsidR="006159DB">
          <w:rPr>
            <w:noProof/>
            <w:webHidden/>
          </w:rPr>
          <w:fldChar w:fldCharType="end"/>
        </w:r>
      </w:hyperlink>
    </w:p>
    <w:p w14:paraId="63636E32" w14:textId="38172340" w:rsidR="006159DB" w:rsidRDefault="00000000">
      <w:pPr>
        <w:pStyle w:val="11"/>
        <w:rPr>
          <w:rFonts w:eastAsiaTheme="minorEastAsia" w:cstheme="minorBidi"/>
          <w:b w:val="0"/>
          <w:bCs w:val="0"/>
          <w:caps w:val="0"/>
          <w:noProof/>
          <w:sz w:val="24"/>
          <w:szCs w:val="24"/>
        </w:rPr>
      </w:pPr>
      <w:hyperlink w:anchor="_Toc128383540" w:history="1">
        <w:r w:rsidR="006159DB" w:rsidRPr="00FB0F6B">
          <w:rPr>
            <w:rStyle w:val="a7"/>
            <w:noProof/>
          </w:rPr>
          <w:t>10.      ДАТА И МЕСТО ПРОВЕДЕНИЯ СЛЕДУЮЩЕЙ СЕССИИ (IODE-XXVIII, 2025)</w:t>
        </w:r>
        <w:r w:rsidR="006159DB">
          <w:rPr>
            <w:noProof/>
            <w:webHidden/>
          </w:rPr>
          <w:tab/>
        </w:r>
        <w:r w:rsidR="006159DB">
          <w:rPr>
            <w:noProof/>
            <w:webHidden/>
          </w:rPr>
          <w:fldChar w:fldCharType="begin"/>
        </w:r>
        <w:r w:rsidR="006159DB">
          <w:rPr>
            <w:noProof/>
            <w:webHidden/>
          </w:rPr>
          <w:instrText xml:space="preserve"> PAGEREF _Toc128383540 \h </w:instrText>
        </w:r>
        <w:r w:rsidR="006159DB">
          <w:rPr>
            <w:noProof/>
            <w:webHidden/>
          </w:rPr>
        </w:r>
        <w:r w:rsidR="006159DB">
          <w:rPr>
            <w:noProof/>
            <w:webHidden/>
          </w:rPr>
          <w:fldChar w:fldCharType="separate"/>
        </w:r>
        <w:r w:rsidR="00950140">
          <w:rPr>
            <w:noProof/>
            <w:webHidden/>
          </w:rPr>
          <w:t>70</w:t>
        </w:r>
        <w:r w:rsidR="006159DB">
          <w:rPr>
            <w:noProof/>
            <w:webHidden/>
          </w:rPr>
          <w:fldChar w:fldCharType="end"/>
        </w:r>
      </w:hyperlink>
    </w:p>
    <w:p w14:paraId="788766CD" w14:textId="7EF9BA53" w:rsidR="006159DB" w:rsidRDefault="00000000">
      <w:pPr>
        <w:pStyle w:val="11"/>
        <w:rPr>
          <w:rFonts w:eastAsiaTheme="minorEastAsia" w:cstheme="minorBidi"/>
          <w:b w:val="0"/>
          <w:bCs w:val="0"/>
          <w:caps w:val="0"/>
          <w:noProof/>
          <w:sz w:val="24"/>
          <w:szCs w:val="24"/>
        </w:rPr>
      </w:pPr>
      <w:hyperlink w:anchor="_Toc128383541" w:history="1">
        <w:r w:rsidR="006159DB" w:rsidRPr="00FB0F6B">
          <w:rPr>
            <w:rStyle w:val="a7"/>
            <w:noProof/>
          </w:rPr>
          <w:t>11.      ВЫБОРЫ СОПРЕДСЕДАТЕЛЕЙ</w:t>
        </w:r>
        <w:r w:rsidR="006159DB">
          <w:rPr>
            <w:noProof/>
            <w:webHidden/>
          </w:rPr>
          <w:tab/>
        </w:r>
        <w:r w:rsidR="006159DB">
          <w:rPr>
            <w:noProof/>
            <w:webHidden/>
          </w:rPr>
          <w:fldChar w:fldCharType="begin"/>
        </w:r>
        <w:r w:rsidR="006159DB">
          <w:rPr>
            <w:noProof/>
            <w:webHidden/>
          </w:rPr>
          <w:instrText xml:space="preserve"> PAGEREF _Toc128383541 \h </w:instrText>
        </w:r>
        <w:r w:rsidR="006159DB">
          <w:rPr>
            <w:noProof/>
            <w:webHidden/>
          </w:rPr>
        </w:r>
        <w:r w:rsidR="006159DB">
          <w:rPr>
            <w:noProof/>
            <w:webHidden/>
          </w:rPr>
          <w:fldChar w:fldCharType="separate"/>
        </w:r>
        <w:r w:rsidR="00950140">
          <w:rPr>
            <w:noProof/>
            <w:webHidden/>
          </w:rPr>
          <w:t>70</w:t>
        </w:r>
        <w:r w:rsidR="006159DB">
          <w:rPr>
            <w:noProof/>
            <w:webHidden/>
          </w:rPr>
          <w:fldChar w:fldCharType="end"/>
        </w:r>
      </w:hyperlink>
    </w:p>
    <w:p w14:paraId="7D7FC33A" w14:textId="0D2CD38A" w:rsidR="006159DB" w:rsidRDefault="00000000">
      <w:pPr>
        <w:pStyle w:val="11"/>
        <w:rPr>
          <w:rFonts w:eastAsiaTheme="minorEastAsia" w:cstheme="minorBidi"/>
          <w:b w:val="0"/>
          <w:bCs w:val="0"/>
          <w:caps w:val="0"/>
          <w:noProof/>
          <w:sz w:val="24"/>
          <w:szCs w:val="24"/>
        </w:rPr>
      </w:pPr>
      <w:hyperlink w:anchor="_Toc128383542" w:history="1">
        <w:r w:rsidR="006159DB" w:rsidRPr="00FB0F6B">
          <w:rPr>
            <w:rStyle w:val="a7"/>
            <w:noProof/>
          </w:rPr>
          <w:t xml:space="preserve">12.     </w:t>
        </w:r>
        <w:r w:rsidR="00B50448">
          <w:rPr>
            <w:rStyle w:val="a7"/>
            <w:noProof/>
            <w:lang w:val="ru-RU"/>
          </w:rPr>
          <w:t>НАГРАДЫ</w:t>
        </w:r>
        <w:r w:rsidR="006159DB" w:rsidRPr="00FB0F6B">
          <w:rPr>
            <w:rStyle w:val="a7"/>
            <w:noProof/>
          </w:rPr>
          <w:t>ДОСТИЖЕНИЯ</w:t>
        </w:r>
        <w:r w:rsidR="00B50448">
          <w:rPr>
            <w:rStyle w:val="a7"/>
            <w:noProof/>
            <w:lang w:val="ru-RU"/>
          </w:rPr>
          <w:t xml:space="preserve"> В ОБЛАСТИ МООД</w:t>
        </w:r>
        <w:r w:rsidR="006159DB" w:rsidRPr="00FB0F6B">
          <w:rPr>
            <w:rStyle w:val="a7"/>
            <w:noProof/>
          </w:rPr>
          <w:t xml:space="preserve"> В 2023 ГОДУ</w:t>
        </w:r>
        <w:r w:rsidR="006159DB">
          <w:rPr>
            <w:noProof/>
            <w:webHidden/>
          </w:rPr>
          <w:tab/>
        </w:r>
        <w:r w:rsidR="006159DB">
          <w:rPr>
            <w:noProof/>
            <w:webHidden/>
          </w:rPr>
          <w:fldChar w:fldCharType="begin"/>
        </w:r>
        <w:r w:rsidR="006159DB">
          <w:rPr>
            <w:noProof/>
            <w:webHidden/>
          </w:rPr>
          <w:instrText xml:space="preserve"> PAGEREF _Toc128383542 \h </w:instrText>
        </w:r>
        <w:r w:rsidR="006159DB">
          <w:rPr>
            <w:noProof/>
            <w:webHidden/>
          </w:rPr>
        </w:r>
        <w:r w:rsidR="006159DB">
          <w:rPr>
            <w:noProof/>
            <w:webHidden/>
          </w:rPr>
          <w:fldChar w:fldCharType="separate"/>
        </w:r>
        <w:r w:rsidR="00950140">
          <w:rPr>
            <w:noProof/>
            <w:webHidden/>
          </w:rPr>
          <w:t>71</w:t>
        </w:r>
        <w:r w:rsidR="006159DB">
          <w:rPr>
            <w:noProof/>
            <w:webHidden/>
          </w:rPr>
          <w:fldChar w:fldCharType="end"/>
        </w:r>
      </w:hyperlink>
    </w:p>
    <w:p w14:paraId="2971728C" w14:textId="45C8CFAF" w:rsidR="006159DB" w:rsidRDefault="00000000">
      <w:pPr>
        <w:pStyle w:val="11"/>
        <w:rPr>
          <w:rFonts w:eastAsiaTheme="minorEastAsia" w:cstheme="minorBidi"/>
          <w:b w:val="0"/>
          <w:bCs w:val="0"/>
          <w:caps w:val="0"/>
          <w:noProof/>
          <w:sz w:val="24"/>
          <w:szCs w:val="24"/>
        </w:rPr>
      </w:pPr>
      <w:hyperlink w:anchor="_Toc128383543" w:history="1">
        <w:r w:rsidR="006159DB" w:rsidRPr="00FB0F6B">
          <w:rPr>
            <w:rStyle w:val="a7"/>
            <w:noProof/>
          </w:rPr>
          <w:t>13.      ПРИНЯТИЕ РЕШЕНИЙ И РЕКОМЕНДАЦИЙ</w:t>
        </w:r>
        <w:r w:rsidR="006159DB">
          <w:rPr>
            <w:noProof/>
            <w:webHidden/>
          </w:rPr>
          <w:tab/>
        </w:r>
        <w:r w:rsidR="006159DB">
          <w:rPr>
            <w:noProof/>
            <w:webHidden/>
          </w:rPr>
          <w:fldChar w:fldCharType="begin"/>
        </w:r>
        <w:r w:rsidR="006159DB">
          <w:rPr>
            <w:noProof/>
            <w:webHidden/>
          </w:rPr>
          <w:instrText xml:space="preserve"> PAGEREF _Toc128383543 \h </w:instrText>
        </w:r>
        <w:r w:rsidR="006159DB">
          <w:rPr>
            <w:noProof/>
            <w:webHidden/>
          </w:rPr>
        </w:r>
        <w:r w:rsidR="006159DB">
          <w:rPr>
            <w:noProof/>
            <w:webHidden/>
          </w:rPr>
          <w:fldChar w:fldCharType="separate"/>
        </w:r>
        <w:r w:rsidR="00950140">
          <w:rPr>
            <w:noProof/>
            <w:webHidden/>
          </w:rPr>
          <w:t>71</w:t>
        </w:r>
        <w:r w:rsidR="006159DB">
          <w:rPr>
            <w:noProof/>
            <w:webHidden/>
          </w:rPr>
          <w:fldChar w:fldCharType="end"/>
        </w:r>
      </w:hyperlink>
    </w:p>
    <w:p w14:paraId="00441CAF" w14:textId="3FF79531" w:rsidR="006159DB" w:rsidRDefault="00000000">
      <w:pPr>
        <w:pStyle w:val="11"/>
        <w:rPr>
          <w:rFonts w:eastAsiaTheme="minorEastAsia" w:cstheme="minorBidi"/>
          <w:b w:val="0"/>
          <w:bCs w:val="0"/>
          <w:caps w:val="0"/>
          <w:noProof/>
          <w:sz w:val="24"/>
          <w:szCs w:val="24"/>
        </w:rPr>
      </w:pPr>
      <w:hyperlink w:anchor="_Toc128383544" w:history="1">
        <w:r w:rsidR="006159DB" w:rsidRPr="00FB0F6B">
          <w:rPr>
            <w:rStyle w:val="a7"/>
            <w:noProof/>
          </w:rPr>
          <w:t xml:space="preserve">14.      УТВЕРЖДЕНИЕ </w:t>
        </w:r>
        <w:r w:rsidR="00B50448">
          <w:rPr>
            <w:rStyle w:val="a7"/>
            <w:noProof/>
            <w:lang w:val="ru-RU"/>
          </w:rPr>
          <w:t xml:space="preserve">СВОДНОГО </w:t>
        </w:r>
        <w:r w:rsidR="006159DB" w:rsidRPr="00FB0F6B">
          <w:rPr>
            <w:rStyle w:val="a7"/>
            <w:noProof/>
          </w:rPr>
          <w:t>ОТЧЕТА</w:t>
        </w:r>
        <w:r w:rsidR="006159DB">
          <w:rPr>
            <w:noProof/>
            <w:webHidden/>
          </w:rPr>
          <w:tab/>
        </w:r>
        <w:r w:rsidR="006159DB">
          <w:rPr>
            <w:noProof/>
            <w:webHidden/>
          </w:rPr>
          <w:fldChar w:fldCharType="begin"/>
        </w:r>
        <w:r w:rsidR="006159DB">
          <w:rPr>
            <w:noProof/>
            <w:webHidden/>
          </w:rPr>
          <w:instrText xml:space="preserve"> PAGEREF _Toc128383544 \h </w:instrText>
        </w:r>
        <w:r w:rsidR="006159DB">
          <w:rPr>
            <w:noProof/>
            <w:webHidden/>
          </w:rPr>
        </w:r>
        <w:r w:rsidR="006159DB">
          <w:rPr>
            <w:noProof/>
            <w:webHidden/>
          </w:rPr>
          <w:fldChar w:fldCharType="separate"/>
        </w:r>
        <w:r w:rsidR="00950140">
          <w:rPr>
            <w:noProof/>
            <w:webHidden/>
          </w:rPr>
          <w:t>71</w:t>
        </w:r>
        <w:r w:rsidR="006159DB">
          <w:rPr>
            <w:noProof/>
            <w:webHidden/>
          </w:rPr>
          <w:fldChar w:fldCharType="end"/>
        </w:r>
      </w:hyperlink>
    </w:p>
    <w:p w14:paraId="500D256A" w14:textId="1CE15DDE" w:rsidR="006159DB" w:rsidRDefault="00000000">
      <w:pPr>
        <w:pStyle w:val="11"/>
        <w:rPr>
          <w:rFonts w:eastAsiaTheme="minorEastAsia" w:cstheme="minorBidi"/>
          <w:b w:val="0"/>
          <w:bCs w:val="0"/>
          <w:caps w:val="0"/>
          <w:noProof/>
          <w:sz w:val="24"/>
          <w:szCs w:val="24"/>
        </w:rPr>
      </w:pPr>
      <w:hyperlink w:anchor="_Toc128383545" w:history="1">
        <w:r w:rsidR="006159DB" w:rsidRPr="00FB0F6B">
          <w:rPr>
            <w:rStyle w:val="a7"/>
            <w:noProof/>
          </w:rPr>
          <w:t>15.      ЗАКРЫТИЕ</w:t>
        </w:r>
        <w:r w:rsidR="006159DB">
          <w:rPr>
            <w:noProof/>
            <w:webHidden/>
          </w:rPr>
          <w:tab/>
        </w:r>
        <w:r w:rsidR="006159DB">
          <w:rPr>
            <w:noProof/>
            <w:webHidden/>
          </w:rPr>
          <w:fldChar w:fldCharType="begin"/>
        </w:r>
        <w:r w:rsidR="006159DB">
          <w:rPr>
            <w:noProof/>
            <w:webHidden/>
          </w:rPr>
          <w:instrText xml:space="preserve"> PAGEREF _Toc128383545 \h </w:instrText>
        </w:r>
        <w:r w:rsidR="006159DB">
          <w:rPr>
            <w:noProof/>
            <w:webHidden/>
          </w:rPr>
        </w:r>
        <w:r w:rsidR="006159DB">
          <w:rPr>
            <w:noProof/>
            <w:webHidden/>
          </w:rPr>
          <w:fldChar w:fldCharType="separate"/>
        </w:r>
        <w:r w:rsidR="00950140">
          <w:rPr>
            <w:noProof/>
            <w:webHidden/>
          </w:rPr>
          <w:t>72</w:t>
        </w:r>
        <w:r w:rsidR="006159DB">
          <w:rPr>
            <w:noProof/>
            <w:webHidden/>
          </w:rPr>
          <w:fldChar w:fldCharType="end"/>
        </w:r>
      </w:hyperlink>
    </w:p>
    <w:p w14:paraId="7546DEE0" w14:textId="2361240F" w:rsidR="00EF0A40" w:rsidRPr="00EF0A40" w:rsidRDefault="006159DB">
      <w:pPr>
        <w:rPr>
          <w:b/>
          <w:bCs/>
          <w:highlight w:val="yellow"/>
        </w:rPr>
      </w:pPr>
      <w:r>
        <w:rPr>
          <w:rFonts w:asciiTheme="minorHAnsi" w:hAnsiTheme="minorHAnsi"/>
          <w:b/>
          <w:bCs/>
          <w:caps/>
          <w:sz w:val="20"/>
          <w:szCs w:val="20"/>
          <w:highlight w:val="yellow"/>
        </w:rPr>
        <w:fldChar w:fldCharType="end"/>
      </w:r>
      <w:r w:rsidR="00EF0A40" w:rsidRPr="00EF0A40">
        <w:rPr>
          <w:b/>
          <w:bCs/>
          <w:highlight w:val="yellow"/>
        </w:rPr>
        <w:br w:type="page"/>
      </w:r>
    </w:p>
    <w:p w14:paraId="3AE13F98" w14:textId="77777777" w:rsidR="00E15D2C" w:rsidRDefault="00000000">
      <w:pPr>
        <w:pStyle w:val="1"/>
      </w:pPr>
      <w:bookmarkStart w:id="0" w:name="_7k5lsm1f8ybj" w:colFirst="0" w:colLast="0"/>
      <w:bookmarkStart w:id="1" w:name="_Toc128383470"/>
      <w:bookmarkEnd w:id="0"/>
      <w:r w:rsidRPr="008245C3">
        <w:lastRenderedPageBreak/>
        <w:t>1.    ОТКРЫТИЕ</w:t>
      </w:r>
      <w:bookmarkEnd w:id="1"/>
    </w:p>
    <w:p w14:paraId="6E518CBF" w14:textId="77777777" w:rsidR="00E15D2C" w:rsidRDefault="00000000">
      <w:pPr>
        <w:pStyle w:val="paranumbered"/>
      </w:pPr>
      <w:r w:rsidRPr="00E52B2C">
        <w:rPr>
          <w:lang w:val="ru-RU"/>
        </w:rPr>
        <w:t xml:space="preserve">Сессию открыли сопредседатели МООД </w:t>
      </w:r>
      <w:r w:rsidRPr="00E52B2C">
        <w:rPr>
          <w:b/>
          <w:lang w:val="ru-RU"/>
        </w:rPr>
        <w:t xml:space="preserve">д-р Сергей Белов </w:t>
      </w:r>
      <w:r w:rsidRPr="00E52B2C">
        <w:rPr>
          <w:bCs/>
          <w:lang w:val="ru-RU"/>
        </w:rPr>
        <w:t xml:space="preserve">и </w:t>
      </w:r>
      <w:r w:rsidRPr="00E52B2C">
        <w:rPr>
          <w:b/>
          <w:lang w:val="ru-RU"/>
        </w:rPr>
        <w:t xml:space="preserve">г-н Тако </w:t>
      </w:r>
      <w:r w:rsidR="00F621D4" w:rsidRPr="00E52B2C">
        <w:rPr>
          <w:b/>
          <w:lang w:val="ru-RU"/>
        </w:rPr>
        <w:t>де Бруин</w:t>
      </w:r>
      <w:r w:rsidRPr="00E52B2C">
        <w:rPr>
          <w:lang w:val="ru-RU"/>
        </w:rPr>
        <w:t xml:space="preserve">. </w:t>
      </w:r>
      <w:proofErr w:type="spellStart"/>
      <w:r>
        <w:t>Они</w:t>
      </w:r>
      <w:proofErr w:type="spellEnd"/>
      <w:r>
        <w:t xml:space="preserve"> </w:t>
      </w:r>
      <w:proofErr w:type="spellStart"/>
      <w:r>
        <w:t>приветствовали</w:t>
      </w:r>
      <w:proofErr w:type="spellEnd"/>
      <w:r>
        <w:t xml:space="preserve"> </w:t>
      </w:r>
      <w:proofErr w:type="spellStart"/>
      <w:r>
        <w:t>участников</w:t>
      </w:r>
      <w:proofErr w:type="spellEnd"/>
      <w:r>
        <w:t xml:space="preserve"> </w:t>
      </w:r>
      <w:proofErr w:type="spellStart"/>
      <w:r>
        <w:t>двадцать</w:t>
      </w:r>
      <w:proofErr w:type="spellEnd"/>
      <w:r>
        <w:t xml:space="preserve"> </w:t>
      </w:r>
      <w:proofErr w:type="spellStart"/>
      <w:r>
        <w:t>седьмой</w:t>
      </w:r>
      <w:proofErr w:type="spellEnd"/>
      <w:r>
        <w:t xml:space="preserve"> </w:t>
      </w:r>
      <w:proofErr w:type="spellStart"/>
      <w:r>
        <w:t>сессии</w:t>
      </w:r>
      <w:proofErr w:type="spellEnd"/>
      <w:r>
        <w:t xml:space="preserve"> </w:t>
      </w:r>
      <w:proofErr w:type="spellStart"/>
      <w:r>
        <w:t>Комитета</w:t>
      </w:r>
      <w:proofErr w:type="spellEnd"/>
      <w:r>
        <w:t xml:space="preserve"> МООД.</w:t>
      </w:r>
    </w:p>
    <w:p w14:paraId="4991761E" w14:textId="77777777" w:rsidR="00E15D2C" w:rsidRPr="00E52B2C" w:rsidRDefault="00000000">
      <w:pPr>
        <w:pStyle w:val="paranumbered"/>
        <w:rPr>
          <w:lang w:val="ru-RU"/>
        </w:rPr>
      </w:pPr>
      <w:r w:rsidRPr="00E52B2C">
        <w:rPr>
          <w:lang w:val="ru-RU"/>
        </w:rPr>
        <w:t>В своем вступительном слове сопредседатели кратко подвели итоги Международной конференции по океаническим данным 2023 - Данные, которые нам нужны для океана, которого мы хотим, которая состоялась непосредственно перед сессией Комитета (</w:t>
      </w:r>
      <w:r w:rsidR="006C7034" w:rsidRPr="00E52B2C">
        <w:rPr>
          <w:lang w:val="ru-RU"/>
        </w:rPr>
        <w:t xml:space="preserve">20-21 </w:t>
      </w:r>
      <w:r w:rsidRPr="00E52B2C">
        <w:rPr>
          <w:lang w:val="ru-RU"/>
        </w:rPr>
        <w:t>марта 2023 г.).</w:t>
      </w:r>
      <w:r w:rsidR="00F30CE5" w:rsidRPr="00E52B2C">
        <w:rPr>
          <w:lang w:val="ru-RU"/>
        </w:rPr>
        <w:br/>
      </w:r>
      <w:r w:rsidR="00F30CE5" w:rsidRPr="00E52B2C">
        <w:rPr>
          <w:lang w:val="ru-RU"/>
        </w:rPr>
        <w:br/>
        <w:t xml:space="preserve"> В своем вступительном слове д-р Владимир Рябинин, Исполнительный секретарь МОК </w:t>
      </w:r>
      <w:r w:rsidR="0034100B" w:rsidRPr="00E52B2C">
        <w:rPr>
          <w:lang w:val="ru-RU"/>
        </w:rPr>
        <w:t>....[</w:t>
      </w:r>
      <w:r w:rsidR="0034100B" w:rsidRPr="00E52B2C">
        <w:rPr>
          <w:color w:val="FF0000"/>
          <w:lang w:val="ru-RU"/>
        </w:rPr>
        <w:t>будет добавлено после презентации].</w:t>
      </w:r>
    </w:p>
    <w:p w14:paraId="6C6D4B1E" w14:textId="50586DCF" w:rsidR="00E15D2C" w:rsidRPr="00950140" w:rsidRDefault="00000000">
      <w:pPr>
        <w:pStyle w:val="1"/>
        <w:rPr>
          <w:lang w:val="ru-RU"/>
        </w:rPr>
      </w:pPr>
      <w:bookmarkStart w:id="2" w:name="_8tux8gf2pdrz" w:colFirst="0" w:colLast="0"/>
      <w:bookmarkStart w:id="3" w:name="_Toc128383471"/>
      <w:bookmarkEnd w:id="2"/>
      <w:r w:rsidRPr="00950140">
        <w:rPr>
          <w:lang w:val="ru-RU"/>
        </w:rPr>
        <w:t>2.    АДМИНИСТРАТИВНЫЕ МЕР</w:t>
      </w:r>
      <w:r w:rsidR="00950140">
        <w:rPr>
          <w:lang w:val="ru-RU"/>
        </w:rPr>
        <w:t>ОПРИЯТИЯ</w:t>
      </w:r>
      <w:bookmarkEnd w:id="3"/>
    </w:p>
    <w:p w14:paraId="37E79F28" w14:textId="77777777" w:rsidR="00E15D2C" w:rsidRPr="00950140" w:rsidRDefault="00000000">
      <w:pPr>
        <w:pStyle w:val="2"/>
        <w:rPr>
          <w:lang w:val="ru-RU"/>
        </w:rPr>
      </w:pPr>
      <w:bookmarkStart w:id="4" w:name="_3bypqtgks5od" w:colFirst="0" w:colLast="0"/>
      <w:bookmarkStart w:id="5" w:name="_Toc128383472"/>
      <w:bookmarkEnd w:id="4"/>
      <w:r w:rsidRPr="00950140">
        <w:rPr>
          <w:lang w:val="ru-RU"/>
        </w:rPr>
        <w:t>2.1 УТВЕРЖДЕНИЕ ПОВЕСТКИ ДНЯ</w:t>
      </w:r>
      <w:bookmarkEnd w:id="5"/>
    </w:p>
    <w:p w14:paraId="4BD192AE" w14:textId="0752D1E1" w:rsidR="00E15D2C" w:rsidRPr="00E52B2C" w:rsidRDefault="00000000">
      <w:pPr>
        <w:pStyle w:val="paranumbered"/>
        <w:rPr>
          <w:lang w:val="ru-RU"/>
        </w:rPr>
      </w:pPr>
      <w:r w:rsidRPr="00E52B2C">
        <w:rPr>
          <w:lang w:val="ru-RU"/>
        </w:rPr>
        <w:t xml:space="preserve">Технический секретарь </w:t>
      </w:r>
      <w:r w:rsidRPr="00E52B2C">
        <w:rPr>
          <w:b/>
          <w:lang w:val="ru-RU"/>
        </w:rPr>
        <w:t xml:space="preserve">г-н Питер </w:t>
      </w:r>
      <w:proofErr w:type="spellStart"/>
      <w:r w:rsidRPr="00E52B2C">
        <w:rPr>
          <w:b/>
          <w:lang w:val="ru-RU"/>
        </w:rPr>
        <w:t>Писсиерссенс</w:t>
      </w:r>
      <w:proofErr w:type="spellEnd"/>
      <w:r w:rsidRPr="00E52B2C">
        <w:rPr>
          <w:b/>
          <w:lang w:val="ru-RU"/>
        </w:rPr>
        <w:t xml:space="preserve"> </w:t>
      </w:r>
      <w:r w:rsidRPr="00E52B2C">
        <w:rPr>
          <w:lang w:val="ru-RU"/>
        </w:rPr>
        <w:t xml:space="preserve">предложил Комитету рассмотреть и утвердить предварительную повестку дня (документ </w:t>
      </w:r>
      <w:r>
        <w:t>IOC</w:t>
      </w:r>
      <w:r w:rsidRPr="00E52B2C">
        <w:rPr>
          <w:lang w:val="ru-RU"/>
        </w:rPr>
        <w:t>/</w:t>
      </w:r>
      <w:r>
        <w:t>IODE</w:t>
      </w:r>
      <w:r w:rsidRPr="00E52B2C">
        <w:rPr>
          <w:lang w:val="ru-RU"/>
        </w:rPr>
        <w:t>-</w:t>
      </w:r>
      <w:r>
        <w:t>XXVII</w:t>
      </w:r>
      <w:r w:rsidRPr="00E52B2C">
        <w:rPr>
          <w:lang w:val="ru-RU"/>
        </w:rPr>
        <w:t xml:space="preserve">/1 </w:t>
      </w:r>
      <w:proofErr w:type="spellStart"/>
      <w:r>
        <w:t>prov</w:t>
      </w:r>
      <w:proofErr w:type="spellEnd"/>
      <w:r>
        <w:fldChar w:fldCharType="begin"/>
      </w:r>
      <w:r>
        <w:instrText>HYPERLINK</w:instrText>
      </w:r>
      <w:r w:rsidRPr="00627987">
        <w:rPr>
          <w:lang w:val="ru-RU"/>
        </w:rPr>
        <w:instrText xml:space="preserve"> "</w:instrText>
      </w:r>
      <w:r>
        <w:instrText>https</w:instrText>
      </w:r>
      <w:r w:rsidRPr="00627987">
        <w:rPr>
          <w:lang w:val="ru-RU"/>
        </w:rPr>
        <w:instrText>://</w:instrText>
      </w:r>
      <w:r>
        <w:instrText>iode</w:instrText>
      </w:r>
      <w:r w:rsidRPr="00627987">
        <w:rPr>
          <w:lang w:val="ru-RU"/>
        </w:rPr>
        <w:instrText>.</w:instrText>
      </w:r>
      <w:r>
        <w:instrText>org</w:instrText>
      </w:r>
      <w:r w:rsidRPr="00627987">
        <w:rPr>
          <w:lang w:val="ru-RU"/>
        </w:rPr>
        <w:instrText>/</w:instrText>
      </w:r>
      <w:r>
        <w:instrText>index</w:instrText>
      </w:r>
      <w:r w:rsidRPr="00627987">
        <w:rPr>
          <w:lang w:val="ru-RU"/>
        </w:rPr>
        <w:instrText>.</w:instrText>
      </w:r>
      <w:r>
        <w:instrText>php</w:instrText>
      </w:r>
      <w:r w:rsidRPr="00627987">
        <w:rPr>
          <w:lang w:val="ru-RU"/>
        </w:rPr>
        <w:instrText>?</w:instrText>
      </w:r>
      <w:r>
        <w:instrText>option</w:instrText>
      </w:r>
      <w:r w:rsidRPr="00627987">
        <w:rPr>
          <w:lang w:val="ru-RU"/>
        </w:rPr>
        <w:instrText>=</w:instrText>
      </w:r>
      <w:r>
        <w:instrText>com</w:instrText>
      </w:r>
      <w:r w:rsidRPr="00627987">
        <w:rPr>
          <w:lang w:val="ru-RU"/>
        </w:rPr>
        <w:instrText>_</w:instrText>
      </w:r>
      <w:r>
        <w:instrText>oe</w:instrText>
      </w:r>
      <w:r w:rsidRPr="00627987">
        <w:rPr>
          <w:lang w:val="ru-RU"/>
        </w:rPr>
        <w:instrText>&amp;</w:instrText>
      </w:r>
      <w:r>
        <w:instrText>task</w:instrText>
      </w:r>
      <w:r w:rsidRPr="00627987">
        <w:rPr>
          <w:lang w:val="ru-RU"/>
        </w:rPr>
        <w:instrText>=</w:instrText>
      </w:r>
      <w:r>
        <w:instrText>viewDocumentRecord</w:instrText>
      </w:r>
      <w:r w:rsidRPr="00627987">
        <w:rPr>
          <w:lang w:val="ru-RU"/>
        </w:rPr>
        <w:instrText>&amp;</w:instrText>
      </w:r>
      <w:r>
        <w:instrText>docID</w:instrText>
      </w:r>
      <w:r w:rsidRPr="00627987">
        <w:rPr>
          <w:lang w:val="ru-RU"/>
        </w:rPr>
        <w:instrText>=27674" \</w:instrText>
      </w:r>
      <w:r>
        <w:instrText>h</w:instrText>
      </w:r>
      <w:r>
        <w:fldChar w:fldCharType="separate"/>
      </w:r>
      <w:r w:rsidRPr="00E52B2C">
        <w:rPr>
          <w:lang w:val="ru-RU"/>
        </w:rPr>
        <w:t>.</w:t>
      </w:r>
      <w:r>
        <w:rPr>
          <w:lang w:val="ru-RU"/>
        </w:rPr>
        <w:fldChar w:fldCharType="end"/>
      </w:r>
      <w:r w:rsidRPr="00E52B2C">
        <w:rPr>
          <w:lang w:val="ru-RU"/>
        </w:rPr>
        <w:t xml:space="preserve">), размещенную на веб-сайте </w:t>
      </w:r>
      <w:hyperlink r:id="rId8" w:history="1">
        <w:r w:rsidR="006159DB" w:rsidRPr="00BE75B7">
          <w:rPr>
            <w:rStyle w:val="a7"/>
          </w:rPr>
          <w:t>https</w:t>
        </w:r>
        <w:r w:rsidR="006159DB" w:rsidRPr="00E52B2C">
          <w:rPr>
            <w:rStyle w:val="a7"/>
            <w:lang w:val="ru-RU"/>
          </w:rPr>
          <w:t>://</w:t>
        </w:r>
        <w:proofErr w:type="spellStart"/>
        <w:r w:rsidR="006159DB" w:rsidRPr="00BE75B7">
          <w:rPr>
            <w:rStyle w:val="a7"/>
          </w:rPr>
          <w:t>oceanexpert</w:t>
        </w:r>
        <w:proofErr w:type="spellEnd"/>
        <w:r w:rsidR="006159DB" w:rsidRPr="00E52B2C">
          <w:rPr>
            <w:rStyle w:val="a7"/>
            <w:lang w:val="ru-RU"/>
          </w:rPr>
          <w:t>.</w:t>
        </w:r>
        <w:r w:rsidR="006159DB" w:rsidRPr="00BE75B7">
          <w:rPr>
            <w:rStyle w:val="a7"/>
          </w:rPr>
          <w:t>org</w:t>
        </w:r>
        <w:r w:rsidR="006159DB" w:rsidRPr="00E52B2C">
          <w:rPr>
            <w:rStyle w:val="a7"/>
            <w:lang w:val="ru-RU"/>
          </w:rPr>
          <w:t>/</w:t>
        </w:r>
        <w:r w:rsidR="006159DB" w:rsidRPr="00BE75B7">
          <w:rPr>
            <w:rStyle w:val="a7"/>
          </w:rPr>
          <w:t>event</w:t>
        </w:r>
        <w:r w:rsidR="006159DB" w:rsidRPr="00E52B2C">
          <w:rPr>
            <w:rStyle w:val="a7"/>
            <w:lang w:val="ru-RU"/>
          </w:rPr>
          <w:t>/3615</w:t>
        </w:r>
      </w:hyperlink>
      <w:r w:rsidRPr="00E52B2C">
        <w:rPr>
          <w:lang w:val="ru-RU"/>
        </w:rPr>
        <w:t xml:space="preserve">.  Комитету было предложено принять к сведению, что все рабочие документы доступны только в режиме </w:t>
      </w:r>
      <w:proofErr w:type="gramStart"/>
      <w:r w:rsidRPr="00E52B2C">
        <w:rPr>
          <w:lang w:val="ru-RU"/>
        </w:rPr>
        <w:t>он-лайн</w:t>
      </w:r>
      <w:proofErr w:type="gramEnd"/>
      <w:r w:rsidRPr="00E52B2C">
        <w:rPr>
          <w:lang w:val="ru-RU"/>
        </w:rPr>
        <w:t>. Любые новые пункты или вопросы, предложенные совещанием, были приняты к сведению и обсуждались либо в рамках соответствующего пункта повестки дня, либо в рамках пункта 9 повестки дня.</w:t>
      </w:r>
    </w:p>
    <w:p w14:paraId="41F4EC30" w14:textId="77777777" w:rsidR="00E15D2C" w:rsidRPr="00E52B2C" w:rsidRDefault="00000000">
      <w:pPr>
        <w:pStyle w:val="paranumbered"/>
        <w:rPr>
          <w:lang w:val="ru-RU"/>
        </w:rPr>
      </w:pPr>
      <w:r w:rsidRPr="00E52B2C">
        <w:rPr>
          <w:highlight w:val="yellow"/>
          <w:lang w:val="ru-RU"/>
        </w:rPr>
        <w:t xml:space="preserve">Предложено: </w:t>
      </w:r>
      <w:r w:rsidRPr="00E52B2C">
        <w:rPr>
          <w:b/>
          <w:bCs/>
          <w:highlight w:val="yellow"/>
          <w:lang w:val="ru-RU"/>
        </w:rPr>
        <w:t xml:space="preserve">Комитет утвердил </w:t>
      </w:r>
      <w:r w:rsidRPr="00E52B2C">
        <w:rPr>
          <w:highlight w:val="yellow"/>
          <w:lang w:val="ru-RU"/>
        </w:rPr>
        <w:t>повестку дня</w:t>
      </w:r>
      <w:r w:rsidRPr="00E52B2C">
        <w:rPr>
          <w:lang w:val="ru-RU"/>
        </w:rPr>
        <w:t>.</w:t>
      </w:r>
    </w:p>
    <w:p w14:paraId="6C15B225" w14:textId="77777777" w:rsidR="00E15D2C" w:rsidRDefault="00000000">
      <w:pPr>
        <w:pStyle w:val="2"/>
      </w:pPr>
      <w:bookmarkStart w:id="6" w:name="_ivoauartzw3s" w:colFirst="0" w:colLast="0"/>
      <w:bookmarkStart w:id="7" w:name="_Toc128383473"/>
      <w:bookmarkEnd w:id="6"/>
      <w:r>
        <w:t>2.2 НАЗНАЧЕНИЕ ДОКЛАДЧИКА</w:t>
      </w:r>
      <w:bookmarkEnd w:id="7"/>
    </w:p>
    <w:p w14:paraId="176024F0" w14:textId="6AD0888F" w:rsidR="00E15D2C" w:rsidRPr="00E52B2C" w:rsidRDefault="00000000">
      <w:pPr>
        <w:pStyle w:val="paranumbered"/>
        <w:rPr>
          <w:lang w:val="ru-RU"/>
        </w:rPr>
      </w:pPr>
      <w:r w:rsidRPr="00E52B2C">
        <w:rPr>
          <w:b/>
          <w:lang w:val="ru-RU"/>
        </w:rPr>
        <w:t xml:space="preserve">Г-н </w:t>
      </w:r>
      <w:proofErr w:type="spellStart"/>
      <w:r w:rsidRPr="00E52B2C">
        <w:rPr>
          <w:b/>
          <w:lang w:val="ru-RU"/>
        </w:rPr>
        <w:t>Писсиерссенс</w:t>
      </w:r>
      <w:proofErr w:type="spellEnd"/>
      <w:r w:rsidRPr="00E52B2C">
        <w:rPr>
          <w:b/>
          <w:lang w:val="ru-RU"/>
        </w:rPr>
        <w:t xml:space="preserve"> </w:t>
      </w:r>
      <w:r w:rsidRPr="00E52B2C">
        <w:rPr>
          <w:lang w:val="ru-RU"/>
        </w:rPr>
        <w:t xml:space="preserve">предложил Комитету избрать докладчика сессии. Было </w:t>
      </w:r>
      <w:r w:rsidR="00A50CAE">
        <w:rPr>
          <w:lang w:val="ru-RU"/>
        </w:rPr>
        <w:t>сделано напоминание о том</w:t>
      </w:r>
      <w:r w:rsidRPr="00E52B2C">
        <w:rPr>
          <w:lang w:val="ru-RU"/>
        </w:rPr>
        <w:t>, что на последних четырех сессиях Секретариату было поручено представить отчет о заседании, а докладчик не использовался.</w:t>
      </w:r>
    </w:p>
    <w:p w14:paraId="5E75C974" w14:textId="1B0D903C" w:rsidR="00E15D2C" w:rsidRPr="00E52B2C" w:rsidRDefault="00000000">
      <w:pPr>
        <w:pStyle w:val="paranumbered"/>
        <w:rPr>
          <w:highlight w:val="yellow"/>
          <w:lang w:val="ru-RU"/>
        </w:rPr>
      </w:pPr>
      <w:r w:rsidRPr="00E52B2C">
        <w:rPr>
          <w:highlight w:val="yellow"/>
          <w:lang w:val="ru-RU"/>
        </w:rPr>
        <w:t>Предложено</w:t>
      </w:r>
      <w:r w:rsidRPr="00E52B2C">
        <w:rPr>
          <w:b/>
          <w:highlight w:val="yellow"/>
          <w:lang w:val="ru-RU"/>
        </w:rPr>
        <w:t>: Комитет</w:t>
      </w:r>
      <w:r w:rsidRPr="00E52B2C">
        <w:rPr>
          <w:highlight w:val="yellow"/>
          <w:lang w:val="ru-RU"/>
        </w:rPr>
        <w:t xml:space="preserve">, </w:t>
      </w:r>
      <w:r w:rsidR="00F55350" w:rsidRPr="00E52B2C">
        <w:rPr>
          <w:highlight w:val="yellow"/>
          <w:lang w:val="ru-RU"/>
        </w:rPr>
        <w:t xml:space="preserve">учитывая </w:t>
      </w:r>
      <w:r w:rsidRPr="00E52B2C">
        <w:rPr>
          <w:highlight w:val="yellow"/>
          <w:lang w:val="ru-RU"/>
        </w:rPr>
        <w:t xml:space="preserve">ограниченный состав большинства делегаций, </w:t>
      </w:r>
      <w:r w:rsidRPr="00E52B2C">
        <w:rPr>
          <w:b/>
          <w:highlight w:val="yellow"/>
          <w:lang w:val="ru-RU"/>
        </w:rPr>
        <w:t xml:space="preserve">решил не назначать докладчика </w:t>
      </w:r>
      <w:r w:rsidRPr="00E52B2C">
        <w:rPr>
          <w:highlight w:val="yellow"/>
          <w:lang w:val="ru-RU"/>
        </w:rPr>
        <w:t xml:space="preserve">и </w:t>
      </w:r>
      <w:r w:rsidRPr="00E52B2C">
        <w:rPr>
          <w:b/>
          <w:highlight w:val="yellow"/>
          <w:lang w:val="ru-RU"/>
        </w:rPr>
        <w:t xml:space="preserve">поручил </w:t>
      </w:r>
      <w:r w:rsidRPr="00E52B2C">
        <w:rPr>
          <w:highlight w:val="yellow"/>
          <w:lang w:val="ru-RU"/>
        </w:rPr>
        <w:t>Секретариату и сопредседателям подготовить отчет заседани</w:t>
      </w:r>
      <w:r w:rsidR="00A50CAE">
        <w:rPr>
          <w:highlight w:val="yellow"/>
          <w:lang w:val="ru-RU"/>
        </w:rPr>
        <w:t>я</w:t>
      </w:r>
      <w:r w:rsidRPr="00E52B2C">
        <w:rPr>
          <w:highlight w:val="yellow"/>
          <w:lang w:val="ru-RU"/>
        </w:rPr>
        <w:t>.</w:t>
      </w:r>
    </w:p>
    <w:p w14:paraId="67BE3ECE" w14:textId="7A8759C1" w:rsidR="00E15D2C" w:rsidRDefault="00000000">
      <w:pPr>
        <w:pStyle w:val="2"/>
      </w:pPr>
      <w:bookmarkStart w:id="8" w:name="_upczut44onmb" w:colFirst="0" w:colLast="0"/>
      <w:bookmarkStart w:id="9" w:name="_Toc128383474"/>
      <w:bookmarkEnd w:id="8"/>
      <w:r>
        <w:t xml:space="preserve">2.3 РАСПИСАНИЕ </w:t>
      </w:r>
      <w:r w:rsidR="00A50CAE">
        <w:rPr>
          <w:lang w:val="ru-RU"/>
        </w:rPr>
        <w:t>РАБОТЫ</w:t>
      </w:r>
      <w:r>
        <w:t xml:space="preserve"> И ДОКУМЕНТАЦИЯ</w:t>
      </w:r>
      <w:bookmarkEnd w:id="9"/>
    </w:p>
    <w:p w14:paraId="087C529C" w14:textId="77777777" w:rsidR="00E15D2C" w:rsidRDefault="00000000">
      <w:pPr>
        <w:pStyle w:val="paranumbered"/>
      </w:pPr>
      <w:r w:rsidRPr="00E52B2C">
        <w:rPr>
          <w:b/>
          <w:lang w:val="ru-RU"/>
        </w:rPr>
        <w:t xml:space="preserve">Г-н </w:t>
      </w:r>
      <w:proofErr w:type="spellStart"/>
      <w:r w:rsidRPr="00E52B2C">
        <w:rPr>
          <w:b/>
          <w:lang w:val="ru-RU"/>
        </w:rPr>
        <w:t>Писсьерссенс</w:t>
      </w:r>
      <w:proofErr w:type="spellEnd"/>
      <w:r w:rsidRPr="00E52B2C">
        <w:rPr>
          <w:b/>
          <w:lang w:val="ru-RU"/>
        </w:rPr>
        <w:t xml:space="preserve"> </w:t>
      </w:r>
      <w:r w:rsidRPr="00E52B2C">
        <w:rPr>
          <w:lang w:val="ru-RU"/>
        </w:rPr>
        <w:t>предложил рассмотреть и утвердить расписание работы (</w:t>
      </w:r>
      <w:hyperlink r:id="rId9" w:history="1">
        <w:r w:rsidRPr="00E52B2C">
          <w:rPr>
            <w:rStyle w:val="a7"/>
            <w:b/>
            <w:bCs/>
            <w:lang w:val="ru-RU"/>
          </w:rPr>
          <w:t xml:space="preserve">документ </w:t>
        </w:r>
        <w:r w:rsidR="00EE7B65" w:rsidRPr="00AD493E">
          <w:rPr>
            <w:rStyle w:val="a7"/>
            <w:b/>
            <w:bCs/>
          </w:rPr>
          <w:t>IOC</w:t>
        </w:r>
        <w:r w:rsidR="00EE7B65" w:rsidRPr="00E52B2C">
          <w:rPr>
            <w:rStyle w:val="a7"/>
            <w:b/>
            <w:bCs/>
            <w:lang w:val="ru-RU"/>
          </w:rPr>
          <w:t>/</w:t>
        </w:r>
        <w:r w:rsidR="00EE7B65" w:rsidRPr="00AD493E">
          <w:rPr>
            <w:rStyle w:val="a7"/>
            <w:b/>
            <w:bCs/>
          </w:rPr>
          <w:t>IODE</w:t>
        </w:r>
        <w:r w:rsidR="00EE7B65" w:rsidRPr="00E52B2C">
          <w:rPr>
            <w:rStyle w:val="a7"/>
            <w:b/>
            <w:bCs/>
            <w:lang w:val="ru-RU"/>
          </w:rPr>
          <w:t>-</w:t>
        </w:r>
        <w:r w:rsidR="00EE7B65" w:rsidRPr="00AD493E">
          <w:rPr>
            <w:rStyle w:val="a7"/>
            <w:b/>
            <w:bCs/>
          </w:rPr>
          <w:t>XXVII</w:t>
        </w:r>
        <w:r w:rsidR="00EE7B65" w:rsidRPr="00E52B2C">
          <w:rPr>
            <w:rStyle w:val="a7"/>
            <w:b/>
            <w:bCs/>
            <w:lang w:val="ru-RU"/>
          </w:rPr>
          <w:t xml:space="preserve">/1 </w:t>
        </w:r>
        <w:r w:rsidRPr="00AD493E">
          <w:rPr>
            <w:rStyle w:val="a7"/>
            <w:b/>
            <w:bCs/>
          </w:rPr>
          <w:t>Add</w:t>
        </w:r>
        <w:r w:rsidRPr="00E52B2C">
          <w:rPr>
            <w:rStyle w:val="a7"/>
            <w:b/>
            <w:bCs/>
            <w:lang w:val="ru-RU"/>
          </w:rPr>
          <w:t xml:space="preserve">. </w:t>
        </w:r>
        <w:proofErr w:type="spellStart"/>
        <w:r w:rsidRPr="00AD493E">
          <w:rPr>
            <w:rStyle w:val="a7"/>
            <w:b/>
            <w:bCs/>
          </w:rPr>
          <w:t>Prov</w:t>
        </w:r>
        <w:proofErr w:type="spellEnd"/>
        <w:r w:rsidRPr="00E52B2C">
          <w:rPr>
            <w:rStyle w:val="a7"/>
            <w:b/>
            <w:bCs/>
            <w:lang w:val="ru-RU"/>
          </w:rPr>
          <w:t>.</w:t>
        </w:r>
      </w:hyperlink>
      <w:r w:rsidRPr="00E52B2C">
        <w:rPr>
          <w:color w:val="000000" w:themeColor="text1"/>
          <w:lang w:val="ru-RU"/>
        </w:rPr>
        <w:t xml:space="preserve">), </w:t>
      </w:r>
      <w:r w:rsidRPr="00E52B2C">
        <w:rPr>
          <w:lang w:val="ru-RU"/>
        </w:rPr>
        <w:t xml:space="preserve">размещенное на веб-сайте Комитета. Он проинформировал Комитет о том, что пленарные заседания состоятся в среду 22 марта и четверг 23 марта, начнутся в 0930 до 1100, после чего будет объявлен 30-минутный перерыв, а затем продолжатся с 1130 до 1300. Послеобеденное заседание начнется с 1430 до 1600, после чего последует 30-минутный перерыв, а затем продолжится до 1800. </w:t>
      </w:r>
      <w:r>
        <w:t xml:space="preserve">В </w:t>
      </w:r>
      <w:proofErr w:type="spellStart"/>
      <w:r>
        <w:t>пятницу</w:t>
      </w:r>
      <w:proofErr w:type="spellEnd"/>
      <w:r>
        <w:t xml:space="preserve"> </w:t>
      </w:r>
      <w:proofErr w:type="spellStart"/>
      <w:r>
        <w:t>планировалось</w:t>
      </w:r>
      <w:proofErr w:type="spellEnd"/>
      <w:r>
        <w:t xml:space="preserve"> </w:t>
      </w:r>
      <w:proofErr w:type="spellStart"/>
      <w:r>
        <w:t>завершить</w:t>
      </w:r>
      <w:proofErr w:type="spellEnd"/>
      <w:r>
        <w:t xml:space="preserve"> </w:t>
      </w:r>
      <w:proofErr w:type="spellStart"/>
      <w:r>
        <w:t>сессию</w:t>
      </w:r>
      <w:proofErr w:type="spellEnd"/>
      <w:r>
        <w:t xml:space="preserve"> в 1300.</w:t>
      </w:r>
    </w:p>
    <w:p w14:paraId="2479E21F" w14:textId="77777777" w:rsidR="00E15D2C" w:rsidRPr="00E52B2C" w:rsidRDefault="00000000">
      <w:pPr>
        <w:pStyle w:val="paranumbered"/>
        <w:rPr>
          <w:lang w:val="ru-RU"/>
        </w:rPr>
      </w:pPr>
      <w:r w:rsidRPr="00E52B2C">
        <w:rPr>
          <w:lang w:val="ru-RU"/>
        </w:rPr>
        <w:t xml:space="preserve">Затем технический секретарь МООД провел обзор мероприятий по подготовке сессии и представил список документов, доступных в режиме онлайн по адресу </w:t>
      </w:r>
      <w:r>
        <w:t>https</w:t>
      </w:r>
      <w:r w:rsidRPr="00E52B2C">
        <w:rPr>
          <w:lang w:val="ru-RU"/>
        </w:rPr>
        <w:t>://</w:t>
      </w:r>
      <w:proofErr w:type="spellStart"/>
      <w:r>
        <w:t>oceanexpert</w:t>
      </w:r>
      <w:proofErr w:type="spellEnd"/>
      <w:r w:rsidRPr="00E52B2C">
        <w:rPr>
          <w:lang w:val="ru-RU"/>
        </w:rPr>
        <w:t>.</w:t>
      </w:r>
      <w:r>
        <w:t>org</w:t>
      </w:r>
      <w:r w:rsidRPr="00E52B2C">
        <w:rPr>
          <w:lang w:val="ru-RU"/>
        </w:rPr>
        <w:t>/</w:t>
      </w:r>
      <w:r>
        <w:t>event</w:t>
      </w:r>
      <w:r w:rsidRPr="00E52B2C">
        <w:rPr>
          <w:lang w:val="ru-RU"/>
        </w:rPr>
        <w:t xml:space="preserve">/3615.  Он отметил, что основным рабочим документом </w:t>
      </w:r>
      <w:r w:rsidRPr="00E52B2C">
        <w:rPr>
          <w:lang w:val="ru-RU"/>
        </w:rPr>
        <w:lastRenderedPageBreak/>
        <w:t xml:space="preserve">сессии будет Документ о действиях, </w:t>
      </w:r>
      <w:r w:rsidRPr="00E52B2C">
        <w:rPr>
          <w:b/>
          <w:bCs/>
          <w:lang w:val="ru-RU"/>
        </w:rPr>
        <w:t xml:space="preserve">документ </w:t>
      </w:r>
      <w:r w:rsidRPr="006C7034">
        <w:rPr>
          <w:b/>
          <w:bCs/>
        </w:rPr>
        <w:t>IOC</w:t>
      </w:r>
      <w:r w:rsidRPr="00E52B2C">
        <w:rPr>
          <w:b/>
          <w:bCs/>
          <w:lang w:val="ru-RU"/>
        </w:rPr>
        <w:t>/</w:t>
      </w:r>
      <w:r w:rsidRPr="006C7034">
        <w:rPr>
          <w:b/>
          <w:bCs/>
        </w:rPr>
        <w:t>IODE</w:t>
      </w:r>
      <w:r w:rsidRPr="00E52B2C">
        <w:rPr>
          <w:b/>
          <w:bCs/>
          <w:lang w:val="ru-RU"/>
        </w:rPr>
        <w:t>-</w:t>
      </w:r>
      <w:r w:rsidRPr="006C7034">
        <w:rPr>
          <w:b/>
          <w:bCs/>
        </w:rPr>
        <w:t>XXVI</w:t>
      </w:r>
      <w:r w:rsidRPr="00E52B2C">
        <w:rPr>
          <w:b/>
          <w:bCs/>
          <w:lang w:val="ru-RU"/>
        </w:rPr>
        <w:t xml:space="preserve">/2 </w:t>
      </w:r>
      <w:r w:rsidRPr="00E52B2C">
        <w:rPr>
          <w:lang w:val="ru-RU"/>
        </w:rPr>
        <w:t>(настоящий документ).</w:t>
      </w:r>
    </w:p>
    <w:p w14:paraId="72E4829F" w14:textId="68CA8885" w:rsidR="00E15D2C" w:rsidRPr="00E52B2C" w:rsidRDefault="00000000">
      <w:pPr>
        <w:pStyle w:val="paranumbered"/>
        <w:rPr>
          <w:lang w:val="ru-RU"/>
        </w:rPr>
      </w:pPr>
      <w:r w:rsidRPr="00E52B2C">
        <w:rPr>
          <w:lang w:val="ru-RU"/>
        </w:rPr>
        <w:t xml:space="preserve">Он напомнил Комитету, что у этой сессии есть только 2 дня для рассмотрения </w:t>
      </w:r>
      <w:r w:rsidR="00A50CAE">
        <w:rPr>
          <w:lang w:val="ru-RU"/>
        </w:rPr>
        <w:t xml:space="preserve">необходимых </w:t>
      </w:r>
      <w:proofErr w:type="spellStart"/>
      <w:r w:rsidR="00A50CAE">
        <w:rPr>
          <w:lang w:val="ru-RU"/>
        </w:rPr>
        <w:t>влпросов</w:t>
      </w:r>
      <w:proofErr w:type="spellEnd"/>
      <w:r w:rsidRPr="00E52B2C">
        <w:rPr>
          <w:lang w:val="ru-RU"/>
        </w:rPr>
        <w:t xml:space="preserve"> заседания</w:t>
      </w:r>
      <w:r w:rsidR="0058059C" w:rsidRPr="00E52B2C">
        <w:rPr>
          <w:lang w:val="ru-RU"/>
        </w:rPr>
        <w:t>, а утро третьего дня будет использовано для официального принятия решений и рекомендаций</w:t>
      </w:r>
      <w:r w:rsidRPr="00E52B2C">
        <w:rPr>
          <w:lang w:val="ru-RU"/>
        </w:rPr>
        <w:t xml:space="preserve">. Соответственно, не будет времени на подробные представления пунктов повестки дня, и участникам настоятельно рекомендуется внимательно ознакомиться с Документом о </w:t>
      </w:r>
      <w:r w:rsidR="00CF2FA1">
        <w:rPr>
          <w:lang w:val="ru-RU"/>
        </w:rPr>
        <w:t>действиях</w:t>
      </w:r>
      <w:r w:rsidRPr="00E52B2C">
        <w:rPr>
          <w:lang w:val="ru-RU"/>
        </w:rPr>
        <w:t xml:space="preserve"> и рабочими документами в рамках подготовки к сессии.</w:t>
      </w:r>
    </w:p>
    <w:p w14:paraId="4373F2EA" w14:textId="79724650" w:rsidR="00E15D2C" w:rsidRPr="00E52B2C" w:rsidRDefault="00000000">
      <w:pPr>
        <w:pStyle w:val="paranumbered"/>
        <w:rPr>
          <w:lang w:val="ru-RU"/>
        </w:rPr>
      </w:pPr>
      <w:r w:rsidRPr="00E52B2C">
        <w:rPr>
          <w:lang w:val="ru-RU"/>
        </w:rPr>
        <w:t xml:space="preserve">Все проекты рекомендаций и решений были включены в Документ о </w:t>
      </w:r>
      <w:r w:rsidR="00CF2FA1">
        <w:rPr>
          <w:lang w:val="ru-RU"/>
        </w:rPr>
        <w:t>действиях</w:t>
      </w:r>
      <w:r w:rsidRPr="00E52B2C">
        <w:rPr>
          <w:lang w:val="ru-RU"/>
        </w:rPr>
        <w:t xml:space="preserve"> и будут кратко рассмотрены в рамках соответствующего пункта повестки дня для окончательного принятия в последний день сессии.</w:t>
      </w:r>
    </w:p>
    <w:p w14:paraId="523ADD3D" w14:textId="77777777" w:rsidR="00E15D2C" w:rsidRPr="00E52B2C" w:rsidRDefault="00000000">
      <w:pPr>
        <w:pStyle w:val="paranumbered"/>
        <w:rPr>
          <w:sz w:val="20"/>
          <w:szCs w:val="20"/>
          <w:lang w:val="ru-RU"/>
        </w:rPr>
      </w:pPr>
      <w:r w:rsidRPr="00E52B2C">
        <w:rPr>
          <w:highlight w:val="yellow"/>
          <w:lang w:val="ru-RU"/>
        </w:rPr>
        <w:t>Предложено</w:t>
      </w:r>
      <w:r w:rsidRPr="00E52B2C">
        <w:rPr>
          <w:b/>
          <w:highlight w:val="yellow"/>
          <w:lang w:val="ru-RU"/>
        </w:rPr>
        <w:t xml:space="preserve">: Комитет утвердил </w:t>
      </w:r>
      <w:r w:rsidRPr="00E52B2C">
        <w:rPr>
          <w:highlight w:val="yellow"/>
          <w:lang w:val="ru-RU"/>
        </w:rPr>
        <w:t>расписание работы сессии</w:t>
      </w:r>
    </w:p>
    <w:p w14:paraId="37464C05" w14:textId="77777777" w:rsidR="00E15D2C" w:rsidRDefault="00000000">
      <w:pPr>
        <w:pStyle w:val="2"/>
      </w:pPr>
      <w:bookmarkStart w:id="10" w:name="_fwzand2yps1p" w:colFirst="0" w:colLast="0"/>
      <w:bookmarkStart w:id="11" w:name="_Toc128383475"/>
      <w:bookmarkEnd w:id="10"/>
      <w:r>
        <w:t>2.4 СОЗДАНИЕ СЕССИОННЫХ РАБОЧИХ ГРУПП</w:t>
      </w:r>
      <w:bookmarkEnd w:id="11"/>
    </w:p>
    <w:p w14:paraId="1EDF3402" w14:textId="77777777" w:rsidR="00E15D2C" w:rsidRDefault="00000000">
      <w:pPr>
        <w:pStyle w:val="paranumbered"/>
      </w:pPr>
      <w:r w:rsidRPr="00E52B2C">
        <w:rPr>
          <w:lang w:val="ru-RU"/>
        </w:rPr>
        <w:t xml:space="preserve">Технический секретарь, </w:t>
      </w:r>
      <w:r w:rsidRPr="00E52B2C">
        <w:rPr>
          <w:b/>
          <w:lang w:val="ru-RU"/>
        </w:rPr>
        <w:t xml:space="preserve">г-н Питер </w:t>
      </w:r>
      <w:proofErr w:type="spellStart"/>
      <w:r w:rsidRPr="00E52B2C">
        <w:rPr>
          <w:b/>
          <w:lang w:val="ru-RU"/>
        </w:rPr>
        <w:t>Писсирссенс</w:t>
      </w:r>
      <w:proofErr w:type="spellEnd"/>
      <w:r w:rsidRPr="00E52B2C">
        <w:rPr>
          <w:lang w:val="ru-RU"/>
        </w:rPr>
        <w:t xml:space="preserve">, проинформировал Комитет о том, что могут быть созданы сессионные рабочие группы для рассмотрения конкретных вопросов, которые не могут быть подробно обсуждены на пленарном заседании. </w:t>
      </w:r>
      <w:proofErr w:type="spellStart"/>
      <w:r>
        <w:t>Предлагаемые</w:t>
      </w:r>
      <w:proofErr w:type="spellEnd"/>
      <w:r>
        <w:t xml:space="preserve"> </w:t>
      </w:r>
      <w:proofErr w:type="spellStart"/>
      <w:r>
        <w:t>группы</w:t>
      </w:r>
      <w:proofErr w:type="spellEnd"/>
      <w:r>
        <w:t xml:space="preserve"> </w:t>
      </w:r>
      <w:proofErr w:type="spellStart"/>
      <w:r>
        <w:t>включают</w:t>
      </w:r>
      <w:proofErr w:type="spellEnd"/>
      <w:r>
        <w:t>:</w:t>
      </w:r>
    </w:p>
    <w:p w14:paraId="73DB028C" w14:textId="77777777" w:rsidR="00E15D2C" w:rsidRPr="00E52B2C" w:rsidRDefault="00000000">
      <w:pPr>
        <w:spacing w:before="120"/>
        <w:ind w:left="1800" w:hanging="360"/>
        <w:rPr>
          <w:lang w:val="ru-RU"/>
        </w:rPr>
      </w:pPr>
      <w:r>
        <w:t>a</w:t>
      </w:r>
      <w:r w:rsidRPr="00E52B2C">
        <w:rPr>
          <w:lang w:val="ru-RU"/>
        </w:rPr>
        <w:t xml:space="preserve">. </w:t>
      </w:r>
      <w:r w:rsidRPr="00E52B2C">
        <w:rPr>
          <w:lang w:val="ru-RU"/>
        </w:rPr>
        <w:tab/>
        <w:t>Сессионная рабочая группа по рабочему плану и бюджету</w:t>
      </w:r>
    </w:p>
    <w:p w14:paraId="33FD9C30" w14:textId="77777777" w:rsidR="00E15D2C" w:rsidRPr="00E52B2C" w:rsidRDefault="00000000">
      <w:pPr>
        <w:spacing w:before="120"/>
        <w:ind w:left="1800" w:hanging="360"/>
        <w:rPr>
          <w:lang w:val="ru-RU"/>
        </w:rPr>
      </w:pPr>
      <w:r>
        <w:t>b</w:t>
      </w:r>
      <w:r w:rsidRPr="00E52B2C">
        <w:rPr>
          <w:lang w:val="ru-RU"/>
        </w:rPr>
        <w:t xml:space="preserve">. </w:t>
      </w:r>
      <w:r w:rsidRPr="00E52B2C">
        <w:rPr>
          <w:lang w:val="ru-RU"/>
        </w:rPr>
        <w:tab/>
        <w:t>Сессионная рабочая группа по будущему МООД</w:t>
      </w:r>
    </w:p>
    <w:p w14:paraId="235DA37F" w14:textId="77777777" w:rsidR="00E15D2C" w:rsidRDefault="00000000">
      <w:pPr>
        <w:pStyle w:val="paranumbered"/>
      </w:pPr>
      <w:r w:rsidRPr="00E52B2C">
        <w:rPr>
          <w:lang w:val="ru-RU"/>
        </w:rPr>
        <w:t xml:space="preserve">Технический секретарь напомнил Комитету, что до начала сессии участникам было предложено (по электронной почте) определить необходимость создания дополнительных сессионных рабочих групп. </w:t>
      </w:r>
      <w:proofErr w:type="spellStart"/>
      <w:r>
        <w:t>Он</w:t>
      </w:r>
      <w:proofErr w:type="spellEnd"/>
      <w:r>
        <w:t xml:space="preserve"> </w:t>
      </w:r>
      <w:proofErr w:type="spellStart"/>
      <w:r>
        <w:t>проинформировал</w:t>
      </w:r>
      <w:proofErr w:type="spellEnd"/>
      <w:r>
        <w:t xml:space="preserve"> </w:t>
      </w:r>
      <w:proofErr w:type="spellStart"/>
      <w:r>
        <w:t>Комитет</w:t>
      </w:r>
      <w:proofErr w:type="spellEnd"/>
      <w:r>
        <w:t xml:space="preserve"> о </w:t>
      </w:r>
      <w:proofErr w:type="spellStart"/>
      <w:r>
        <w:t>полученных</w:t>
      </w:r>
      <w:proofErr w:type="spellEnd"/>
      <w:r>
        <w:t xml:space="preserve"> </w:t>
      </w:r>
      <w:proofErr w:type="spellStart"/>
      <w:r>
        <w:t>предложениях</w:t>
      </w:r>
      <w:proofErr w:type="spellEnd"/>
      <w:r>
        <w:t>.</w:t>
      </w:r>
    </w:p>
    <w:p w14:paraId="5A56129B" w14:textId="77777777" w:rsidR="00E15D2C" w:rsidRPr="00E52B2C" w:rsidRDefault="00000000">
      <w:pPr>
        <w:pStyle w:val="paranumbered"/>
        <w:rPr>
          <w:lang w:val="ru-RU"/>
        </w:rPr>
      </w:pPr>
      <w:r w:rsidRPr="00E52B2C">
        <w:rPr>
          <w:lang w:val="ru-RU"/>
        </w:rPr>
        <w:t>Он напомнил Комитету, что каждая сессионная рабочая группа должна назначить председателя, который будет отчитываться перед Комитетом во время обсуждения соответствующего пункта повестки дня на пленарном заседании. В исключительных обстоятельствах Комитет может принять решение изменить расписание, чтобы учесть работу сессионной рабочей группы.</w:t>
      </w:r>
    </w:p>
    <w:p w14:paraId="3314AB7C" w14:textId="77777777" w:rsidR="00E15D2C" w:rsidRPr="00E52B2C" w:rsidRDefault="00000000">
      <w:pPr>
        <w:pStyle w:val="paranumbered"/>
        <w:rPr>
          <w:lang w:val="ru-RU"/>
        </w:rPr>
      </w:pPr>
      <w:r w:rsidRPr="00E52B2C">
        <w:rPr>
          <w:lang w:val="ru-RU"/>
        </w:rPr>
        <w:t xml:space="preserve">Заседания сессионных рабочих групп могут проводиться в </w:t>
      </w:r>
      <w:r w:rsidRPr="00E52B2C">
        <w:rPr>
          <w:color w:val="000000" w:themeColor="text1"/>
          <w:lang w:val="ru-RU"/>
        </w:rPr>
        <w:t xml:space="preserve">среду </w:t>
      </w:r>
      <w:r w:rsidR="00B93F80" w:rsidRPr="00E52B2C">
        <w:rPr>
          <w:color w:val="000000" w:themeColor="text1"/>
          <w:lang w:val="ru-RU"/>
        </w:rPr>
        <w:t xml:space="preserve">и </w:t>
      </w:r>
      <w:r w:rsidRPr="00E52B2C">
        <w:rPr>
          <w:color w:val="000000" w:themeColor="text1"/>
          <w:lang w:val="ru-RU"/>
        </w:rPr>
        <w:t xml:space="preserve">четверг </w:t>
      </w:r>
      <w:r w:rsidR="00B93F80" w:rsidRPr="00E52B2C">
        <w:rPr>
          <w:color w:val="000000" w:themeColor="text1"/>
          <w:lang w:val="ru-RU"/>
        </w:rPr>
        <w:t>в обеденное время</w:t>
      </w:r>
      <w:r w:rsidRPr="00E52B2C">
        <w:rPr>
          <w:color w:val="000000" w:themeColor="text1"/>
          <w:lang w:val="ru-RU"/>
        </w:rPr>
        <w:t>.</w:t>
      </w:r>
    </w:p>
    <w:p w14:paraId="3B039275" w14:textId="77777777" w:rsidR="00E15D2C" w:rsidRDefault="00000000">
      <w:pPr>
        <w:pStyle w:val="2"/>
      </w:pPr>
      <w:r w:rsidRPr="00E52B2C">
        <w:rPr>
          <w:lang w:val="ru-RU"/>
        </w:rPr>
        <w:t xml:space="preserve"> </w:t>
      </w:r>
      <w:bookmarkStart w:id="12" w:name="_Toc128383476"/>
      <w:r>
        <w:t>2.5 ТЕХНИЧЕСКИЕ МЕРОПРИЯТИЯ</w:t>
      </w:r>
      <w:bookmarkEnd w:id="12"/>
    </w:p>
    <w:p w14:paraId="13166740" w14:textId="77777777" w:rsidR="00E15D2C" w:rsidRPr="00E52B2C" w:rsidRDefault="00000000">
      <w:pPr>
        <w:pStyle w:val="paranumbered"/>
        <w:rPr>
          <w:lang w:val="ru-RU"/>
        </w:rPr>
      </w:pPr>
      <w:r w:rsidRPr="00E52B2C">
        <w:rPr>
          <w:lang w:val="ru-RU"/>
        </w:rPr>
        <w:t xml:space="preserve">Технический секретарь, </w:t>
      </w:r>
      <w:r w:rsidRPr="00E52B2C">
        <w:rPr>
          <w:b/>
          <w:lang w:val="ru-RU"/>
        </w:rPr>
        <w:t xml:space="preserve">г-н Питер </w:t>
      </w:r>
      <w:proofErr w:type="spellStart"/>
      <w:r w:rsidRPr="00E52B2C">
        <w:rPr>
          <w:b/>
          <w:lang w:val="ru-RU"/>
        </w:rPr>
        <w:t>Писсирссенс</w:t>
      </w:r>
      <w:proofErr w:type="spellEnd"/>
      <w:r w:rsidRPr="00E52B2C">
        <w:rPr>
          <w:lang w:val="ru-RU"/>
        </w:rPr>
        <w:t>, проинформировал Комитет о помещениях, которые будут использоваться для сессионных рабочих групп. Технический секретарь проинформировал Комитет о возможности обеда (за свой счет) в кафетерии ЮНЕСКО на 7 этаже</w:t>
      </w:r>
      <w:proofErr w:type="spellStart"/>
      <w:r>
        <w:rPr>
          <w:vertAlign w:val="superscript"/>
        </w:rPr>
        <w:t>th</w:t>
      </w:r>
      <w:proofErr w:type="spellEnd"/>
      <w:r w:rsidRPr="00E52B2C">
        <w:rPr>
          <w:lang w:val="ru-RU"/>
        </w:rPr>
        <w:t xml:space="preserve"> или за пределами </w:t>
      </w:r>
      <w:r w:rsidR="00060DD8" w:rsidRPr="00E52B2C">
        <w:rPr>
          <w:lang w:val="ru-RU"/>
        </w:rPr>
        <w:t>помещений ЮНЕСКО</w:t>
      </w:r>
      <w:r w:rsidRPr="00E52B2C">
        <w:rPr>
          <w:lang w:val="ru-RU"/>
        </w:rPr>
        <w:t>, но напомнил Комитету, что перерыв на обед составит всего полтора часа.</w:t>
      </w:r>
    </w:p>
    <w:p w14:paraId="5D83C66F" w14:textId="77777777" w:rsidR="00E15D2C" w:rsidRPr="00E52B2C" w:rsidRDefault="00000000">
      <w:pPr>
        <w:pStyle w:val="1"/>
        <w:rPr>
          <w:lang w:val="ru-RU"/>
        </w:rPr>
      </w:pPr>
      <w:bookmarkStart w:id="13" w:name="_lqftj6xzbld6" w:colFirst="0" w:colLast="0"/>
      <w:bookmarkStart w:id="14" w:name="_Toc128383477"/>
      <w:bookmarkEnd w:id="13"/>
      <w:r w:rsidRPr="00E52B2C">
        <w:rPr>
          <w:lang w:val="ru-RU"/>
        </w:rPr>
        <w:lastRenderedPageBreak/>
        <w:t>3.    ОТЧЕТ О ПРОШЕДШЕМ МЕЖСЕССИОННОМ ПЕРИОДЕ (</w:t>
      </w:r>
      <w:proofErr w:type="gramStart"/>
      <w:r w:rsidRPr="00E52B2C">
        <w:rPr>
          <w:lang w:val="ru-RU"/>
        </w:rPr>
        <w:t>2021-2022</w:t>
      </w:r>
      <w:proofErr w:type="gramEnd"/>
      <w:r w:rsidRPr="00E52B2C">
        <w:rPr>
          <w:lang w:val="ru-RU"/>
        </w:rPr>
        <w:t>)</w:t>
      </w:r>
      <w:bookmarkEnd w:id="14"/>
    </w:p>
    <w:p w14:paraId="23607568" w14:textId="092E2C8B" w:rsidR="00E15D2C" w:rsidRPr="00E52B2C" w:rsidRDefault="00000000">
      <w:pPr>
        <w:pStyle w:val="2"/>
        <w:rPr>
          <w:lang w:val="ru-RU"/>
        </w:rPr>
      </w:pPr>
      <w:bookmarkStart w:id="15" w:name="_6jkl6pohw47" w:colFirst="0" w:colLast="0"/>
      <w:bookmarkStart w:id="16" w:name="_Toc128383478"/>
      <w:bookmarkEnd w:id="15"/>
      <w:r w:rsidRPr="00E52B2C">
        <w:rPr>
          <w:lang w:val="ru-RU"/>
        </w:rPr>
        <w:t xml:space="preserve">3.1 ОТЧЕТ О ХОДЕ ВЫПОЛНЕНИЯ ПЛАНА РАБОТЫ </w:t>
      </w:r>
      <w:r w:rsidR="00CF2FA1">
        <w:rPr>
          <w:lang w:val="ru-RU"/>
        </w:rPr>
        <w:t>МООД</w:t>
      </w:r>
      <w:r w:rsidRPr="00E52B2C">
        <w:rPr>
          <w:lang w:val="ru-RU"/>
        </w:rPr>
        <w:t>-ХХѴІ (</w:t>
      </w:r>
      <w:r w:rsidR="00CF2FA1">
        <w:rPr>
          <w:lang w:val="ru-RU"/>
        </w:rPr>
        <w:t>ПЕРЕЧЕНЬ</w:t>
      </w:r>
      <w:r w:rsidRPr="00E52B2C">
        <w:rPr>
          <w:lang w:val="ru-RU"/>
        </w:rPr>
        <w:t xml:space="preserve"> ДЕЙСТВИЙ </w:t>
      </w:r>
      <w:r w:rsidR="00CF2FA1">
        <w:rPr>
          <w:lang w:val="ru-RU"/>
        </w:rPr>
        <w:t>МООД</w:t>
      </w:r>
      <w:r w:rsidRPr="00E52B2C">
        <w:rPr>
          <w:lang w:val="ru-RU"/>
        </w:rPr>
        <w:t>-ХХѴІ)</w:t>
      </w:r>
      <w:bookmarkEnd w:id="16"/>
    </w:p>
    <w:p w14:paraId="4684CB88" w14:textId="35213F3B" w:rsidR="00E15D2C" w:rsidRPr="00E52B2C" w:rsidRDefault="00000000">
      <w:pPr>
        <w:pStyle w:val="paranumbered"/>
        <w:rPr>
          <w:color w:val="1155CC"/>
          <w:u w:val="single"/>
          <w:lang w:val="ru-RU"/>
        </w:rPr>
      </w:pPr>
      <w:r w:rsidRPr="00E52B2C">
        <w:rPr>
          <w:lang w:val="ru-RU"/>
        </w:rPr>
        <w:t xml:space="preserve">Этот пункт повестки дня был представлен </w:t>
      </w:r>
      <w:r w:rsidRPr="00E52B2C">
        <w:rPr>
          <w:b/>
          <w:lang w:val="ru-RU"/>
        </w:rPr>
        <w:t>г-ном Грегом Ридом</w:t>
      </w:r>
      <w:r w:rsidR="00060DD8" w:rsidRPr="00E52B2C">
        <w:rPr>
          <w:b/>
          <w:lang w:val="ru-RU"/>
        </w:rPr>
        <w:t xml:space="preserve">, </w:t>
      </w:r>
      <w:r w:rsidR="00060DD8" w:rsidRPr="00E52B2C">
        <w:rPr>
          <w:bCs/>
          <w:lang w:val="ru-RU"/>
        </w:rPr>
        <w:t>консультантом МООД</w:t>
      </w:r>
      <w:r w:rsidRPr="00E52B2C">
        <w:rPr>
          <w:lang w:val="ru-RU"/>
        </w:rPr>
        <w:t xml:space="preserve">. Он напомнил, что Группа по управлению МООД на своем онлайновом заседании </w:t>
      </w:r>
      <w:proofErr w:type="gramStart"/>
      <w:r w:rsidRPr="00E52B2C">
        <w:rPr>
          <w:lang w:val="ru-RU"/>
        </w:rPr>
        <w:t>21-22</w:t>
      </w:r>
      <w:proofErr w:type="gramEnd"/>
      <w:r w:rsidRPr="00E52B2C">
        <w:rPr>
          <w:lang w:val="ru-RU"/>
        </w:rPr>
        <w:t xml:space="preserve"> марта 2022 г. рассмотрела ход</w:t>
      </w:r>
      <w:r w:rsidR="00CF2FA1">
        <w:rPr>
          <w:lang w:val="ru-RU"/>
        </w:rPr>
        <w:t xml:space="preserve"> осуществления</w:t>
      </w:r>
      <w:r w:rsidRPr="00E52B2C">
        <w:rPr>
          <w:lang w:val="ru-RU"/>
        </w:rPr>
        <w:t xml:space="preserve"> плана работы, </w:t>
      </w:r>
      <w:r w:rsidR="00E053B3" w:rsidRPr="00E52B2C">
        <w:rPr>
          <w:lang w:val="ru-RU"/>
        </w:rPr>
        <w:t xml:space="preserve">решений </w:t>
      </w:r>
      <w:r w:rsidRPr="00E52B2C">
        <w:rPr>
          <w:lang w:val="ru-RU"/>
        </w:rPr>
        <w:t xml:space="preserve">и </w:t>
      </w:r>
      <w:r w:rsidR="00E053B3" w:rsidRPr="00E52B2C">
        <w:rPr>
          <w:lang w:val="ru-RU"/>
        </w:rPr>
        <w:t xml:space="preserve">рекомендаций </w:t>
      </w:r>
      <w:r w:rsidRPr="00E52B2C">
        <w:rPr>
          <w:lang w:val="ru-RU"/>
        </w:rPr>
        <w:t>МООД-</w:t>
      </w:r>
      <w:r>
        <w:t>XXVI</w:t>
      </w:r>
      <w:r w:rsidRPr="00E52B2C">
        <w:rPr>
          <w:lang w:val="ru-RU"/>
        </w:rPr>
        <w:t xml:space="preserve"> и составила первый проект предлагаемого плана работы и бюджета для обсуждения на МООД-</w:t>
      </w:r>
      <w:r>
        <w:t>XXVII</w:t>
      </w:r>
      <w:r w:rsidRPr="00E52B2C">
        <w:rPr>
          <w:lang w:val="ru-RU"/>
        </w:rPr>
        <w:t xml:space="preserve">. Доклад о заседании Группы управления МООД 21-22 марта 2022 г. имеется в </w:t>
      </w:r>
      <w:hyperlink r:id="rId10">
        <w:r w:rsidRPr="00E52B2C">
          <w:rPr>
            <w:color w:val="1155CC"/>
            <w:u w:val="single"/>
            <w:lang w:val="ru-RU"/>
          </w:rPr>
          <w:t xml:space="preserve">документе </w:t>
        </w:r>
        <w:r>
          <w:rPr>
            <w:color w:val="1155CC"/>
            <w:u w:val="single"/>
          </w:rPr>
          <w:t>IOC</w:t>
        </w:r>
        <w:r w:rsidRPr="00E52B2C">
          <w:rPr>
            <w:color w:val="1155CC"/>
            <w:u w:val="single"/>
            <w:lang w:val="ru-RU"/>
          </w:rPr>
          <w:t>/</w:t>
        </w:r>
        <w:r>
          <w:rPr>
            <w:color w:val="1155CC"/>
            <w:u w:val="single"/>
          </w:rPr>
          <w:t>IODE</w:t>
        </w:r>
        <w:r w:rsidRPr="00E52B2C">
          <w:rPr>
            <w:color w:val="1155CC"/>
            <w:u w:val="single"/>
            <w:lang w:val="ru-RU"/>
          </w:rPr>
          <w:t>-</w:t>
        </w:r>
        <w:r>
          <w:rPr>
            <w:color w:val="1155CC"/>
            <w:u w:val="single"/>
          </w:rPr>
          <w:t>MG</w:t>
        </w:r>
        <w:r w:rsidRPr="00E52B2C">
          <w:rPr>
            <w:color w:val="1155CC"/>
            <w:u w:val="single"/>
            <w:lang w:val="ru-RU"/>
          </w:rPr>
          <w:t>-2022/3</w:t>
        </w:r>
      </w:hyperlink>
      <w:r w:rsidRPr="00E52B2C">
        <w:rPr>
          <w:lang w:val="ru-RU"/>
        </w:rPr>
        <w:t xml:space="preserve">. Обновленный </w:t>
      </w:r>
      <w:r w:rsidR="00CF2FA1">
        <w:rPr>
          <w:lang w:val="ru-RU"/>
        </w:rPr>
        <w:t>перечень</w:t>
      </w:r>
      <w:r w:rsidRPr="00E52B2C">
        <w:rPr>
          <w:lang w:val="ru-RU"/>
        </w:rPr>
        <w:t xml:space="preserve"> действий размещен на сайте </w:t>
      </w:r>
      <w:hyperlink r:id="rId11">
        <w:r>
          <w:rPr>
            <w:color w:val="1155CC"/>
            <w:u w:val="single"/>
          </w:rPr>
          <w:t>https</w:t>
        </w:r>
        <w:r w:rsidRPr="00E52B2C">
          <w:rPr>
            <w:color w:val="1155CC"/>
            <w:u w:val="single"/>
            <w:lang w:val="ru-RU"/>
          </w:rPr>
          <w:t>://</w:t>
        </w:r>
        <w:proofErr w:type="spellStart"/>
        <w:r>
          <w:rPr>
            <w:color w:val="1155CC"/>
            <w:u w:val="single"/>
          </w:rPr>
          <w:t>iode</w:t>
        </w:r>
        <w:proofErr w:type="spellEnd"/>
        <w:r w:rsidRPr="00E52B2C">
          <w:rPr>
            <w:color w:val="1155CC"/>
            <w:u w:val="single"/>
            <w:lang w:val="ru-RU"/>
          </w:rPr>
          <w:t>.</w:t>
        </w:r>
        <w:r>
          <w:rPr>
            <w:color w:val="1155CC"/>
            <w:u w:val="single"/>
          </w:rPr>
          <w:t>org</w:t>
        </w:r>
        <w:r w:rsidRPr="00E52B2C">
          <w:rPr>
            <w:color w:val="1155CC"/>
            <w:u w:val="single"/>
            <w:lang w:val="ru-RU"/>
          </w:rPr>
          <w:t>/</w:t>
        </w:r>
        <w:r>
          <w:rPr>
            <w:color w:val="1155CC"/>
            <w:u w:val="single"/>
          </w:rPr>
          <w:t>index</w:t>
        </w:r>
        <w:r w:rsidRPr="00E52B2C">
          <w:rPr>
            <w:color w:val="1155CC"/>
            <w:u w:val="single"/>
            <w:lang w:val="ru-RU"/>
          </w:rPr>
          <w:t>.</w:t>
        </w:r>
        <w:proofErr w:type="spellStart"/>
        <w:r>
          <w:rPr>
            <w:color w:val="1155CC"/>
            <w:u w:val="single"/>
          </w:rPr>
          <w:t>php</w:t>
        </w:r>
        <w:proofErr w:type="spellEnd"/>
        <w:r w:rsidRPr="00E52B2C">
          <w:rPr>
            <w:color w:val="1155CC"/>
            <w:u w:val="single"/>
            <w:lang w:val="ru-RU"/>
          </w:rPr>
          <w:t>?</w:t>
        </w:r>
        <w:r>
          <w:rPr>
            <w:color w:val="1155CC"/>
            <w:u w:val="single"/>
          </w:rPr>
          <w:t>option</w:t>
        </w:r>
        <w:r w:rsidRPr="00E52B2C">
          <w:rPr>
            <w:color w:val="1155CC"/>
            <w:u w:val="single"/>
            <w:lang w:val="ru-RU"/>
          </w:rPr>
          <w:t>=</w:t>
        </w:r>
        <w:r>
          <w:rPr>
            <w:color w:val="1155CC"/>
            <w:u w:val="single"/>
          </w:rPr>
          <w:t>com</w:t>
        </w:r>
        <w:r w:rsidRPr="00E52B2C">
          <w:rPr>
            <w:color w:val="1155CC"/>
            <w:u w:val="single"/>
            <w:lang w:val="ru-RU"/>
          </w:rPr>
          <w:t>_</w:t>
        </w:r>
        <w:r>
          <w:rPr>
            <w:color w:val="1155CC"/>
            <w:u w:val="single"/>
          </w:rPr>
          <w:t>content</w:t>
        </w:r>
        <w:r w:rsidRPr="00E52B2C">
          <w:rPr>
            <w:color w:val="1155CC"/>
            <w:u w:val="single"/>
            <w:lang w:val="ru-RU"/>
          </w:rPr>
          <w:t>&amp;</w:t>
        </w:r>
        <w:r>
          <w:rPr>
            <w:color w:val="1155CC"/>
            <w:u w:val="single"/>
          </w:rPr>
          <w:t>view</w:t>
        </w:r>
        <w:r w:rsidRPr="00E52B2C">
          <w:rPr>
            <w:color w:val="1155CC"/>
            <w:u w:val="single"/>
            <w:lang w:val="ru-RU"/>
          </w:rPr>
          <w:t>=</w:t>
        </w:r>
        <w:r>
          <w:rPr>
            <w:color w:val="1155CC"/>
            <w:u w:val="single"/>
          </w:rPr>
          <w:t>article</w:t>
        </w:r>
        <w:r w:rsidRPr="00E52B2C">
          <w:rPr>
            <w:color w:val="1155CC"/>
            <w:u w:val="single"/>
            <w:lang w:val="ru-RU"/>
          </w:rPr>
          <w:t>&amp;</w:t>
        </w:r>
        <w:r>
          <w:rPr>
            <w:color w:val="1155CC"/>
            <w:u w:val="single"/>
          </w:rPr>
          <w:t>id</w:t>
        </w:r>
        <w:r w:rsidRPr="00E52B2C">
          <w:rPr>
            <w:color w:val="1155CC"/>
            <w:u w:val="single"/>
            <w:lang w:val="ru-RU"/>
          </w:rPr>
          <w:t>=652&amp;</w:t>
        </w:r>
        <w:proofErr w:type="spellStart"/>
        <w:r>
          <w:rPr>
            <w:color w:val="1155CC"/>
            <w:u w:val="single"/>
          </w:rPr>
          <w:t>Itemid</w:t>
        </w:r>
        <w:proofErr w:type="spellEnd"/>
        <w:r w:rsidRPr="00E52B2C">
          <w:rPr>
            <w:color w:val="1155CC"/>
            <w:u w:val="single"/>
            <w:lang w:val="ru-RU"/>
          </w:rPr>
          <w:t>=100198.</w:t>
        </w:r>
      </w:hyperlink>
    </w:p>
    <w:p w14:paraId="6F80F573" w14:textId="77777777" w:rsidR="00E15D2C" w:rsidRPr="00E52B2C" w:rsidRDefault="00000000">
      <w:pPr>
        <w:pStyle w:val="paranumbered"/>
        <w:rPr>
          <w:lang w:val="ru-RU"/>
        </w:rPr>
      </w:pPr>
      <w:r w:rsidRPr="00E52B2C">
        <w:rPr>
          <w:lang w:val="ru-RU"/>
        </w:rPr>
        <w:t>Он перечислил действия, которые не были выполнены:</w:t>
      </w:r>
    </w:p>
    <w:p w14:paraId="41551CD6" w14:textId="441F94BB" w:rsidR="00E15D2C" w:rsidRPr="00E52B2C" w:rsidRDefault="00000000">
      <w:pPr>
        <w:spacing w:before="120"/>
        <w:ind w:left="720"/>
        <w:rPr>
          <w:i/>
          <w:lang w:val="ru-RU"/>
        </w:rPr>
      </w:pPr>
      <w:r w:rsidRPr="00E52B2C">
        <w:rPr>
          <w:i/>
          <w:lang w:val="ru-RU"/>
        </w:rPr>
        <w:t xml:space="preserve">60 </w:t>
      </w:r>
      <w:r w:rsidRPr="00E52B2C">
        <w:rPr>
          <w:i/>
          <w:lang w:val="ru-RU"/>
        </w:rPr>
        <w:tab/>
        <w:t>Комитет предложил НЦОД/А</w:t>
      </w:r>
      <w:r w:rsidR="00CF2FA1">
        <w:rPr>
          <w:i/>
          <w:lang w:val="ru-RU"/>
        </w:rPr>
        <w:t>СД</w:t>
      </w:r>
      <w:r w:rsidRPr="00E52B2C">
        <w:rPr>
          <w:i/>
          <w:lang w:val="ru-RU"/>
        </w:rPr>
        <w:t>/А</w:t>
      </w:r>
      <w:r w:rsidR="00CF2FA1">
        <w:rPr>
          <w:i/>
          <w:lang w:val="ru-RU"/>
        </w:rPr>
        <w:t>СИ</w:t>
      </w:r>
      <w:r w:rsidRPr="00E52B2C">
        <w:rPr>
          <w:i/>
          <w:lang w:val="ru-RU"/>
        </w:rPr>
        <w:t xml:space="preserve">, которым требуется обучение по </w:t>
      </w:r>
      <w:proofErr w:type="spellStart"/>
      <w:r w:rsidR="00023C40">
        <w:rPr>
          <w:i/>
          <w:lang w:val="ru-RU"/>
        </w:rPr>
        <w:t>СтМК</w:t>
      </w:r>
      <w:proofErr w:type="spellEnd"/>
      <w:r w:rsidRPr="00E52B2C">
        <w:rPr>
          <w:i/>
          <w:lang w:val="ru-RU"/>
        </w:rPr>
        <w:t>, связаться с г-жой Клаудией Дельгадо (</w:t>
      </w:r>
      <w:proofErr w:type="spellStart"/>
      <w:r>
        <w:rPr>
          <w:i/>
        </w:rPr>
        <w:t>OceanTeacher</w:t>
      </w:r>
      <w:proofErr w:type="spellEnd"/>
      <w:r w:rsidRPr="00E52B2C">
        <w:rPr>
          <w:i/>
          <w:lang w:val="ru-RU"/>
        </w:rPr>
        <w:t xml:space="preserve"> </w:t>
      </w:r>
      <w:r>
        <w:rPr>
          <w:i/>
        </w:rPr>
        <w:t>Global</w:t>
      </w:r>
      <w:r w:rsidRPr="00E52B2C">
        <w:rPr>
          <w:i/>
          <w:lang w:val="ru-RU"/>
        </w:rPr>
        <w:t xml:space="preserve"> </w:t>
      </w:r>
      <w:r>
        <w:rPr>
          <w:i/>
        </w:rPr>
        <w:t>Academy</w:t>
      </w:r>
      <w:r w:rsidRPr="00E52B2C">
        <w:rPr>
          <w:i/>
          <w:lang w:val="ru-RU"/>
        </w:rPr>
        <w:t>) для планирования таких курсов как можно скорее: О ХОДЕ РАБОТЫ НЕ СООБЩАЕТСЯ</w:t>
      </w:r>
    </w:p>
    <w:p w14:paraId="7940127C" w14:textId="5ECA9696" w:rsidR="00E15D2C" w:rsidRPr="00E52B2C" w:rsidRDefault="00000000">
      <w:pPr>
        <w:spacing w:before="120"/>
        <w:ind w:left="720"/>
        <w:rPr>
          <w:i/>
          <w:lang w:val="ru-RU"/>
        </w:rPr>
      </w:pPr>
      <w:r w:rsidRPr="00E52B2C">
        <w:rPr>
          <w:i/>
          <w:lang w:val="ru-RU"/>
        </w:rPr>
        <w:tab/>
        <w:t xml:space="preserve">99/100Комитет рекомендовал выделить средства в бюджете на 2021 г. на </w:t>
      </w:r>
      <w:r w:rsidR="00F332DF">
        <w:rPr>
          <w:i/>
          <w:lang w:val="ru-RU"/>
        </w:rPr>
        <w:t xml:space="preserve">модернизацию </w:t>
      </w:r>
      <w:r w:rsidRPr="00E52B2C">
        <w:rPr>
          <w:i/>
          <w:lang w:val="ru-RU"/>
        </w:rPr>
        <w:t>веб-сайта МООД с учетом рекомендаций</w:t>
      </w:r>
      <w:r w:rsidR="00F332DF">
        <w:rPr>
          <w:i/>
          <w:lang w:val="ru-RU"/>
        </w:rPr>
        <w:t>, выработанных в результате обзора</w:t>
      </w:r>
      <w:r w:rsidRPr="00E52B2C">
        <w:rPr>
          <w:i/>
          <w:lang w:val="ru-RU"/>
        </w:rPr>
        <w:t>: заседания рабочей группы</w:t>
      </w:r>
      <w:r w:rsidR="00F332DF">
        <w:rPr>
          <w:i/>
          <w:lang w:val="ru-RU"/>
        </w:rPr>
        <w:t xml:space="preserve"> были проведены</w:t>
      </w:r>
      <w:r w:rsidRPr="00E52B2C">
        <w:rPr>
          <w:i/>
          <w:lang w:val="ru-RU"/>
        </w:rPr>
        <w:t>, но из-за отсутствия средств прогресс не был достигнут</w:t>
      </w:r>
    </w:p>
    <w:p w14:paraId="2A120999" w14:textId="2A9FA7CC" w:rsidR="00E15D2C" w:rsidRDefault="00000000">
      <w:pPr>
        <w:spacing w:before="120"/>
        <w:ind w:left="720"/>
        <w:rPr>
          <w:i/>
        </w:rPr>
      </w:pPr>
      <w:r w:rsidRPr="00E52B2C">
        <w:rPr>
          <w:i/>
          <w:lang w:val="ru-RU"/>
        </w:rPr>
        <w:tab/>
        <w:t xml:space="preserve">186Комитет, отмечая трудности, связанные с созданием новых штатных должностей в МОК, и аналогичные потребности других программ в рамках МОК, как старых, так и новых, призвал Исполнительного секретаря рассмотреть вопрос о долгосрочной устойчивости программы МООД при подготовке кадрового плана МОК на следующий двухлетний период: Исполнительный секретарь МОК не принял никаких мер. </w:t>
      </w:r>
      <w:r w:rsidR="00F332DF">
        <w:rPr>
          <w:i/>
          <w:lang w:val="ru-RU"/>
        </w:rPr>
        <w:t>ГУ</w:t>
      </w:r>
      <w:r w:rsidRPr="00E52B2C">
        <w:rPr>
          <w:i/>
          <w:lang w:val="ru-RU"/>
        </w:rPr>
        <w:t xml:space="preserve"> вновь повторила просьбу Комитета по МООД, обращенную к Исполнительному секретарю </w:t>
      </w:r>
      <w:r>
        <w:rPr>
          <w:i/>
        </w:rPr>
        <w:t>МОК.</w:t>
      </w:r>
    </w:p>
    <w:p w14:paraId="1106F173" w14:textId="5A2F0EED" w:rsidR="00E15D2C" w:rsidRPr="00E52B2C" w:rsidRDefault="00000000">
      <w:pPr>
        <w:pStyle w:val="paranumbered"/>
        <w:rPr>
          <w:lang w:val="ru-RU"/>
        </w:rPr>
      </w:pPr>
      <w:r w:rsidRPr="00E52B2C">
        <w:rPr>
          <w:lang w:val="ru-RU"/>
        </w:rPr>
        <w:t xml:space="preserve">Г-н Рид заключил, что большинство пунктов </w:t>
      </w:r>
      <w:r w:rsidR="001D17C4">
        <w:rPr>
          <w:lang w:val="ru-RU"/>
        </w:rPr>
        <w:t xml:space="preserve">Перечня </w:t>
      </w:r>
      <w:r w:rsidRPr="00E52B2C">
        <w:rPr>
          <w:lang w:val="ru-RU"/>
        </w:rPr>
        <w:t xml:space="preserve">действий </w:t>
      </w:r>
      <w:r>
        <w:t>IODE</w:t>
      </w:r>
      <w:r w:rsidRPr="00E52B2C">
        <w:rPr>
          <w:lang w:val="ru-RU"/>
        </w:rPr>
        <w:t>-</w:t>
      </w:r>
      <w:r>
        <w:t>XXVI</w:t>
      </w:r>
      <w:r w:rsidRPr="00E52B2C">
        <w:rPr>
          <w:lang w:val="ru-RU"/>
        </w:rPr>
        <w:t xml:space="preserve"> было выполнено в межсессионный период, и </w:t>
      </w:r>
      <w:r w:rsidR="001D17C4">
        <w:rPr>
          <w:lang w:val="ru-RU"/>
        </w:rPr>
        <w:t xml:space="preserve">передал </w:t>
      </w:r>
      <w:r w:rsidRPr="00E52B2C">
        <w:rPr>
          <w:lang w:val="ru-RU"/>
        </w:rPr>
        <w:t>действи</w:t>
      </w:r>
      <w:r w:rsidR="001D17C4">
        <w:rPr>
          <w:lang w:val="ru-RU"/>
        </w:rPr>
        <w:t>я</w:t>
      </w:r>
      <w:r w:rsidRPr="00E52B2C">
        <w:rPr>
          <w:lang w:val="ru-RU"/>
        </w:rPr>
        <w:t xml:space="preserve">, которые не были выполнены, </w:t>
      </w:r>
      <w:r w:rsidR="001D17C4">
        <w:rPr>
          <w:lang w:val="ru-RU"/>
        </w:rPr>
        <w:t>для обсуждения в рамках соответствующих</w:t>
      </w:r>
      <w:r w:rsidRPr="00E52B2C">
        <w:rPr>
          <w:lang w:val="ru-RU"/>
        </w:rPr>
        <w:t xml:space="preserve"> пункт</w:t>
      </w:r>
      <w:r w:rsidR="001D17C4">
        <w:rPr>
          <w:lang w:val="ru-RU"/>
        </w:rPr>
        <w:t>ов</w:t>
      </w:r>
      <w:r w:rsidRPr="00E52B2C">
        <w:rPr>
          <w:lang w:val="ru-RU"/>
        </w:rPr>
        <w:t xml:space="preserve"> повестки дня. </w:t>
      </w:r>
    </w:p>
    <w:p w14:paraId="52698B76" w14:textId="19EF98D4" w:rsidR="00E15D2C" w:rsidRPr="00E52B2C" w:rsidRDefault="00000000">
      <w:pPr>
        <w:pStyle w:val="paranumbered"/>
        <w:rPr>
          <w:i/>
          <w:lang w:val="ru-RU"/>
        </w:rPr>
      </w:pPr>
      <w:r w:rsidRPr="00E52B2C">
        <w:rPr>
          <w:highlight w:val="yellow"/>
          <w:lang w:val="ru-RU"/>
        </w:rPr>
        <w:t xml:space="preserve">Предложено: </w:t>
      </w:r>
      <w:r w:rsidRPr="00E52B2C">
        <w:rPr>
          <w:b/>
          <w:highlight w:val="yellow"/>
          <w:lang w:val="ru-RU"/>
        </w:rPr>
        <w:t xml:space="preserve">Комитет с удовлетворением отметил </w:t>
      </w:r>
      <w:r w:rsidRPr="00E52B2C">
        <w:rPr>
          <w:highlight w:val="yellow"/>
          <w:lang w:val="ru-RU"/>
        </w:rPr>
        <w:t xml:space="preserve">уровень </w:t>
      </w:r>
      <w:r w:rsidR="001D17C4">
        <w:rPr>
          <w:highlight w:val="yellow"/>
          <w:lang w:val="ru-RU"/>
        </w:rPr>
        <w:t>выполнения Перечня действий</w:t>
      </w:r>
      <w:r w:rsidRPr="00E52B2C">
        <w:rPr>
          <w:highlight w:val="yellow"/>
          <w:lang w:val="ru-RU"/>
        </w:rPr>
        <w:t xml:space="preserve"> МООД-</w:t>
      </w:r>
      <w:r>
        <w:rPr>
          <w:highlight w:val="yellow"/>
        </w:rPr>
        <w:t>XXVI</w:t>
      </w:r>
      <w:r w:rsidRPr="00E52B2C">
        <w:rPr>
          <w:i/>
          <w:lang w:val="ru-RU"/>
        </w:rPr>
        <w:t xml:space="preserve">. </w:t>
      </w:r>
    </w:p>
    <w:p w14:paraId="36182108" w14:textId="77777777" w:rsidR="00E15D2C" w:rsidRDefault="00000000">
      <w:pPr>
        <w:pStyle w:val="paranumbered"/>
        <w:rPr>
          <w:u w:val="single"/>
        </w:rPr>
      </w:pPr>
      <w:proofErr w:type="spellStart"/>
      <w:r w:rsidRPr="00C230FC">
        <w:rPr>
          <w:u w:val="single"/>
        </w:rPr>
        <w:t>Решения</w:t>
      </w:r>
      <w:proofErr w:type="spellEnd"/>
      <w:r w:rsidRPr="00C230FC">
        <w:rPr>
          <w:u w:val="single"/>
        </w:rPr>
        <w:t xml:space="preserve"> МООД XXVI</w:t>
      </w:r>
    </w:p>
    <w:p w14:paraId="56B810B6" w14:textId="6179FECE" w:rsidR="00E15D2C" w:rsidRPr="00E52B2C" w:rsidRDefault="00000000">
      <w:pPr>
        <w:spacing w:before="120"/>
        <w:ind w:left="1080" w:hanging="360"/>
        <w:rPr>
          <w:lang w:val="ru-RU"/>
        </w:rPr>
      </w:pPr>
      <w:r w:rsidRPr="00E52B2C">
        <w:rPr>
          <w:lang w:val="ru-RU"/>
        </w:rPr>
        <w:t xml:space="preserve">1. </w:t>
      </w:r>
      <w:r w:rsidRPr="00E52B2C">
        <w:rPr>
          <w:lang w:val="ru-RU"/>
        </w:rPr>
        <w:tab/>
      </w:r>
      <w:hyperlink r:id="rId12" w:anchor="D412">
        <w:r w:rsidRPr="00E52B2C">
          <w:rPr>
            <w:color w:val="1155CC"/>
            <w:u w:val="single"/>
            <w:lang w:val="ru-RU"/>
          </w:rPr>
          <w:t xml:space="preserve">Решение </w:t>
        </w:r>
        <w:r>
          <w:rPr>
            <w:color w:val="1155CC"/>
            <w:u w:val="single"/>
          </w:rPr>
          <w:t>IODE</w:t>
        </w:r>
        <w:r w:rsidRPr="00E52B2C">
          <w:rPr>
            <w:color w:val="1155CC"/>
            <w:u w:val="single"/>
            <w:lang w:val="ru-RU"/>
          </w:rPr>
          <w:t>-</w:t>
        </w:r>
        <w:r>
          <w:rPr>
            <w:color w:val="1155CC"/>
            <w:u w:val="single"/>
          </w:rPr>
          <w:t>XXVI</w:t>
        </w:r>
        <w:r w:rsidRPr="00E52B2C">
          <w:rPr>
            <w:color w:val="1155CC"/>
            <w:u w:val="single"/>
            <w:lang w:val="ru-RU"/>
          </w:rPr>
          <w:t>.4.1.2</w:t>
        </w:r>
      </w:hyperlink>
      <w:r w:rsidRPr="00E52B2C">
        <w:rPr>
          <w:lang w:val="ru-RU"/>
        </w:rPr>
        <w:t xml:space="preserve">: СЕТИ </w:t>
      </w:r>
      <w:r w:rsidR="001D17C4">
        <w:rPr>
          <w:lang w:val="ru-RU"/>
        </w:rPr>
        <w:t xml:space="preserve">ОКЕАНОГРАФИЧЕСКИХ </w:t>
      </w:r>
      <w:r w:rsidRPr="00E52B2C">
        <w:rPr>
          <w:lang w:val="ru-RU"/>
        </w:rPr>
        <w:t>ДАННЫХ И ИНФОРМАЦИИ МООД (ОДИН): См. пункт 3.3 повестки дня</w:t>
      </w:r>
    </w:p>
    <w:p w14:paraId="6E660A07" w14:textId="3AEDC46D" w:rsidR="00E15D2C" w:rsidRPr="00E52B2C" w:rsidRDefault="00000000">
      <w:pPr>
        <w:spacing w:before="120"/>
        <w:ind w:left="1080" w:hanging="360"/>
        <w:rPr>
          <w:lang w:val="ru-RU"/>
        </w:rPr>
      </w:pPr>
      <w:r w:rsidRPr="00E52B2C">
        <w:rPr>
          <w:lang w:val="ru-RU"/>
        </w:rPr>
        <w:t xml:space="preserve">2. </w:t>
      </w:r>
      <w:r w:rsidRPr="00E52B2C">
        <w:rPr>
          <w:lang w:val="ru-RU"/>
        </w:rPr>
        <w:tab/>
      </w:r>
      <w:hyperlink r:id="rId13" w:anchor="D612">
        <w:r w:rsidRPr="00E52B2C">
          <w:rPr>
            <w:color w:val="1155CC"/>
            <w:u w:val="single"/>
            <w:lang w:val="ru-RU"/>
          </w:rPr>
          <w:t xml:space="preserve">Решение </w:t>
        </w:r>
        <w:r>
          <w:rPr>
            <w:color w:val="1155CC"/>
            <w:u w:val="single"/>
          </w:rPr>
          <w:t>IODE</w:t>
        </w:r>
        <w:r w:rsidRPr="00E52B2C">
          <w:rPr>
            <w:color w:val="1155CC"/>
            <w:u w:val="single"/>
            <w:lang w:val="ru-RU"/>
          </w:rPr>
          <w:t>-</w:t>
        </w:r>
        <w:r>
          <w:rPr>
            <w:color w:val="1155CC"/>
            <w:u w:val="single"/>
          </w:rPr>
          <w:t>XXVI</w:t>
        </w:r>
        <w:r w:rsidRPr="00E52B2C">
          <w:rPr>
            <w:color w:val="1155CC"/>
            <w:u w:val="single"/>
            <w:lang w:val="ru-RU"/>
          </w:rPr>
          <w:t>.6.1.2</w:t>
        </w:r>
      </w:hyperlink>
      <w:r w:rsidRPr="00E52B2C">
        <w:rPr>
          <w:lang w:val="ru-RU"/>
        </w:rPr>
        <w:t xml:space="preserve">: Пересмотр </w:t>
      </w:r>
      <w:r w:rsidR="00DF10D5">
        <w:rPr>
          <w:lang w:val="ru-RU"/>
        </w:rPr>
        <w:t xml:space="preserve">круга ведения партнерского </w:t>
      </w:r>
      <w:r w:rsidRPr="00E52B2C">
        <w:rPr>
          <w:lang w:val="ru-RU"/>
        </w:rPr>
        <w:t xml:space="preserve">центра для портала </w:t>
      </w:r>
      <w:r w:rsidR="00DF10D5">
        <w:rPr>
          <w:lang w:val="ru-RU"/>
        </w:rPr>
        <w:t xml:space="preserve">океанографических данных </w:t>
      </w:r>
      <w:r w:rsidRPr="00E52B2C">
        <w:rPr>
          <w:lang w:val="ru-RU"/>
        </w:rPr>
        <w:t>МООД: см. пункт 6.3 повестки дня.</w:t>
      </w:r>
    </w:p>
    <w:p w14:paraId="5B9BAEAB" w14:textId="77777777" w:rsidR="00E15D2C" w:rsidRPr="00E52B2C" w:rsidRDefault="00000000">
      <w:pPr>
        <w:spacing w:before="120"/>
        <w:ind w:left="1080" w:hanging="360"/>
        <w:rPr>
          <w:lang w:val="ru-RU"/>
        </w:rPr>
      </w:pPr>
      <w:r w:rsidRPr="00E52B2C">
        <w:rPr>
          <w:lang w:val="ru-RU"/>
        </w:rPr>
        <w:t xml:space="preserve">3. </w:t>
      </w:r>
      <w:r w:rsidRPr="00E52B2C">
        <w:rPr>
          <w:lang w:val="ru-RU"/>
        </w:rPr>
        <w:tab/>
      </w:r>
      <w:hyperlink r:id="rId14" w:anchor="D62">
        <w:r w:rsidRPr="00E52B2C">
          <w:rPr>
            <w:color w:val="1155CC"/>
            <w:u w:val="single"/>
            <w:lang w:val="ru-RU"/>
          </w:rPr>
          <w:t xml:space="preserve">Решение </w:t>
        </w:r>
        <w:r>
          <w:rPr>
            <w:color w:val="1155CC"/>
            <w:u w:val="single"/>
          </w:rPr>
          <w:t>IODE</w:t>
        </w:r>
        <w:r w:rsidRPr="00E52B2C">
          <w:rPr>
            <w:color w:val="1155CC"/>
            <w:u w:val="single"/>
            <w:lang w:val="ru-RU"/>
          </w:rPr>
          <w:t>-</w:t>
        </w:r>
        <w:r>
          <w:rPr>
            <w:color w:val="1155CC"/>
            <w:u w:val="single"/>
          </w:rPr>
          <w:t>XXVI</w:t>
        </w:r>
        <w:r w:rsidRPr="00E52B2C">
          <w:rPr>
            <w:color w:val="1155CC"/>
            <w:u w:val="single"/>
            <w:lang w:val="ru-RU"/>
          </w:rPr>
          <w:t>.6.2</w:t>
        </w:r>
      </w:hyperlink>
      <w:r w:rsidRPr="00E52B2C">
        <w:rPr>
          <w:lang w:val="ru-RU"/>
        </w:rPr>
        <w:t xml:space="preserve">: Вклад МООД в проведение Десятилетия науки об океане в интересах устойчивого развития ООН (2021-2030 гг.) и создание </w:t>
      </w:r>
      <w:proofErr w:type="spellStart"/>
      <w:r w:rsidRPr="00E52B2C">
        <w:rPr>
          <w:lang w:val="ru-RU"/>
        </w:rPr>
        <w:t>межсекторальной</w:t>
      </w:r>
      <w:proofErr w:type="spellEnd"/>
      <w:r w:rsidRPr="00E52B2C">
        <w:rPr>
          <w:lang w:val="ru-RU"/>
        </w:rPr>
        <w:t xml:space="preserve"> рабочей группы МООД: см. пункт 6.1 повестки дня.</w:t>
      </w:r>
    </w:p>
    <w:p w14:paraId="7E88C756" w14:textId="77777777" w:rsidR="00E15D2C" w:rsidRPr="00E52B2C" w:rsidRDefault="00000000">
      <w:pPr>
        <w:spacing w:before="120"/>
        <w:ind w:left="1080" w:hanging="360"/>
        <w:rPr>
          <w:lang w:val="ru-RU"/>
        </w:rPr>
      </w:pPr>
      <w:r w:rsidRPr="00E52B2C">
        <w:rPr>
          <w:lang w:val="ru-RU"/>
        </w:rPr>
        <w:lastRenderedPageBreak/>
        <w:t xml:space="preserve">4. </w:t>
      </w:r>
      <w:r w:rsidRPr="00E52B2C">
        <w:rPr>
          <w:lang w:val="ru-RU"/>
        </w:rPr>
        <w:tab/>
      </w:r>
      <w:hyperlink r:id="rId15" w:anchor="D63">
        <w:r w:rsidRPr="00E52B2C">
          <w:rPr>
            <w:color w:val="1155CC"/>
            <w:u w:val="single"/>
            <w:lang w:val="ru-RU"/>
          </w:rPr>
          <w:t xml:space="preserve">Решение </w:t>
        </w:r>
        <w:r>
          <w:rPr>
            <w:color w:val="1155CC"/>
            <w:u w:val="single"/>
          </w:rPr>
          <w:t>IODE</w:t>
        </w:r>
        <w:r w:rsidRPr="00E52B2C">
          <w:rPr>
            <w:color w:val="1155CC"/>
            <w:u w:val="single"/>
            <w:lang w:val="ru-RU"/>
          </w:rPr>
          <w:t>-</w:t>
        </w:r>
        <w:r>
          <w:rPr>
            <w:color w:val="1155CC"/>
            <w:u w:val="single"/>
          </w:rPr>
          <w:t>XXVI</w:t>
        </w:r>
        <w:r w:rsidRPr="00E52B2C">
          <w:rPr>
            <w:color w:val="1155CC"/>
            <w:u w:val="single"/>
            <w:lang w:val="ru-RU"/>
          </w:rPr>
          <w:t>.6.3:</w:t>
        </w:r>
      </w:hyperlink>
      <w:r w:rsidRPr="00E52B2C">
        <w:rPr>
          <w:lang w:val="ru-RU"/>
        </w:rPr>
        <w:t xml:space="preserve"> СОЗДАНИЕ МЕЖСЕССИОННОЙ РАБОЧЕЙ ГРУППЫ ДЛЯ ПЕРЕСМОТРА СТРАТЕГИЧЕСКОГО ПЛАНА МОК ПО УПРАВЛЕНИЮ ОКЕАНОГРАФИЧЕСКИМИ ДАННЫМИ И ИНФОРМАЦИЕЙ: См. пункт 6.2 повестки дня</w:t>
      </w:r>
    </w:p>
    <w:p w14:paraId="605419B0" w14:textId="77777777" w:rsidR="00E15D2C" w:rsidRPr="00E52B2C" w:rsidRDefault="00000000">
      <w:pPr>
        <w:spacing w:before="120"/>
        <w:ind w:left="1080" w:hanging="360"/>
        <w:rPr>
          <w:lang w:val="ru-RU"/>
        </w:rPr>
      </w:pPr>
      <w:r w:rsidRPr="00E52B2C">
        <w:rPr>
          <w:lang w:val="ru-RU"/>
        </w:rPr>
        <w:t xml:space="preserve">5. </w:t>
      </w:r>
      <w:r w:rsidRPr="00E52B2C">
        <w:rPr>
          <w:lang w:val="ru-RU"/>
        </w:rPr>
        <w:tab/>
      </w:r>
      <w:hyperlink r:id="rId16" w:anchor="D82">
        <w:r w:rsidRPr="00E52B2C">
          <w:rPr>
            <w:color w:val="1155CC"/>
            <w:u w:val="single"/>
            <w:lang w:val="ru-RU"/>
          </w:rPr>
          <w:t xml:space="preserve">Решение </w:t>
        </w:r>
        <w:r>
          <w:rPr>
            <w:color w:val="1155CC"/>
            <w:u w:val="single"/>
          </w:rPr>
          <w:t>IODE</w:t>
        </w:r>
        <w:r w:rsidRPr="00E52B2C">
          <w:rPr>
            <w:color w:val="1155CC"/>
            <w:u w:val="single"/>
            <w:lang w:val="ru-RU"/>
          </w:rPr>
          <w:t>-</w:t>
        </w:r>
        <w:r>
          <w:rPr>
            <w:color w:val="1155CC"/>
            <w:u w:val="single"/>
          </w:rPr>
          <w:t>XXVI</w:t>
        </w:r>
        <w:r w:rsidRPr="00E52B2C">
          <w:rPr>
            <w:color w:val="1155CC"/>
            <w:u w:val="single"/>
            <w:lang w:val="ru-RU"/>
          </w:rPr>
          <w:t>.8.2</w:t>
        </w:r>
      </w:hyperlink>
      <w:r w:rsidRPr="00E52B2C">
        <w:rPr>
          <w:lang w:val="ru-RU"/>
        </w:rPr>
        <w:t>: СОЗДАНИЕ ПРОЕКТА АКВАДОКС: См. пункт 3.1 повестки дня</w:t>
      </w:r>
    </w:p>
    <w:p w14:paraId="156A6110" w14:textId="77777777" w:rsidR="00E15D2C" w:rsidRDefault="00000000">
      <w:pPr>
        <w:pStyle w:val="paranumbered"/>
      </w:pPr>
      <w:proofErr w:type="spellStart"/>
      <w:r>
        <w:t>Рекомендации</w:t>
      </w:r>
      <w:proofErr w:type="spellEnd"/>
      <w:r>
        <w:t xml:space="preserve"> МООД-XXVI</w:t>
      </w:r>
    </w:p>
    <w:p w14:paraId="2D1A5A69" w14:textId="77777777" w:rsidR="00E15D2C" w:rsidRPr="00E52B2C" w:rsidRDefault="00000000">
      <w:pPr>
        <w:spacing w:before="120"/>
        <w:ind w:left="1080" w:hanging="360"/>
        <w:rPr>
          <w:lang w:val="ru-RU"/>
        </w:rPr>
      </w:pPr>
      <w:r w:rsidRPr="00E52B2C">
        <w:rPr>
          <w:lang w:val="ru-RU"/>
        </w:rPr>
        <w:t xml:space="preserve">1.   </w:t>
      </w:r>
      <w:hyperlink r:id="rId17" w:anchor="R611">
        <w:r w:rsidRPr="00E52B2C">
          <w:rPr>
            <w:color w:val="1155CC"/>
            <w:u w:val="single"/>
            <w:lang w:val="ru-RU"/>
          </w:rPr>
          <w:t xml:space="preserve">Рекомендация </w:t>
        </w:r>
        <w:r>
          <w:rPr>
            <w:color w:val="1155CC"/>
            <w:u w:val="single"/>
          </w:rPr>
          <w:t>IODE</w:t>
        </w:r>
        <w:r w:rsidRPr="00E52B2C">
          <w:rPr>
            <w:color w:val="1155CC"/>
            <w:u w:val="single"/>
            <w:lang w:val="ru-RU"/>
          </w:rPr>
          <w:t>-</w:t>
        </w:r>
        <w:r>
          <w:rPr>
            <w:color w:val="1155CC"/>
            <w:u w:val="single"/>
          </w:rPr>
          <w:t>XXVI</w:t>
        </w:r>
        <w:r w:rsidRPr="00E52B2C">
          <w:rPr>
            <w:color w:val="1155CC"/>
            <w:u w:val="single"/>
            <w:lang w:val="ru-RU"/>
          </w:rPr>
          <w:t>/6.1.1</w:t>
        </w:r>
      </w:hyperlink>
      <w:r w:rsidRPr="00E52B2C">
        <w:rPr>
          <w:lang w:val="ru-RU"/>
        </w:rPr>
        <w:t>: СОЗДАНИЕ ПРОЕКТА СИСТЕМЫ ДАННЫХ И ИНФОРМАЦИИ ОКЕАНА МОК (ОДИС): выполнено. См. пункт 3.11 повестки дня</w:t>
      </w:r>
    </w:p>
    <w:p w14:paraId="670B3F71" w14:textId="77777777" w:rsidR="00E15D2C" w:rsidRPr="00E52B2C" w:rsidRDefault="00000000">
      <w:pPr>
        <w:ind w:left="1080" w:hanging="360"/>
        <w:rPr>
          <w:lang w:val="ru-RU"/>
        </w:rPr>
      </w:pPr>
      <w:r w:rsidRPr="00E52B2C">
        <w:rPr>
          <w:lang w:val="ru-RU"/>
        </w:rPr>
        <w:t xml:space="preserve">2.   </w:t>
      </w:r>
      <w:hyperlink r:id="rId18" w:anchor="R64">
        <w:r w:rsidRPr="00E52B2C">
          <w:rPr>
            <w:color w:val="1155CC"/>
            <w:u w:val="single"/>
            <w:lang w:val="ru-RU"/>
          </w:rPr>
          <w:t xml:space="preserve">Рекомендация </w:t>
        </w:r>
        <w:r>
          <w:rPr>
            <w:color w:val="1155CC"/>
            <w:u w:val="single"/>
          </w:rPr>
          <w:t>IODE</w:t>
        </w:r>
        <w:r w:rsidRPr="00E52B2C">
          <w:rPr>
            <w:color w:val="1155CC"/>
            <w:u w:val="single"/>
            <w:lang w:val="ru-RU"/>
          </w:rPr>
          <w:t>-</w:t>
        </w:r>
        <w:r>
          <w:rPr>
            <w:color w:val="1155CC"/>
            <w:u w:val="single"/>
          </w:rPr>
          <w:t>XXVI</w:t>
        </w:r>
        <w:r w:rsidRPr="00E52B2C">
          <w:rPr>
            <w:color w:val="1155CC"/>
            <w:u w:val="single"/>
            <w:lang w:val="ru-RU"/>
          </w:rPr>
          <w:t>.6.4</w:t>
        </w:r>
      </w:hyperlink>
      <w:r w:rsidRPr="00E52B2C">
        <w:rPr>
          <w:lang w:val="ru-RU"/>
        </w:rPr>
        <w:t>: Пересмотр политики МОК по обмену океанографическими данными (2003 г., 2019 г.): выполнено. См. пункт 6.4 повестки дня</w:t>
      </w:r>
    </w:p>
    <w:p w14:paraId="358DAEF6" w14:textId="148F4A27" w:rsidR="00E15D2C" w:rsidRPr="00E52B2C" w:rsidRDefault="00000000">
      <w:pPr>
        <w:ind w:left="1080" w:hanging="360"/>
        <w:rPr>
          <w:lang w:val="ru-RU"/>
        </w:rPr>
      </w:pPr>
      <w:r w:rsidRPr="00E52B2C">
        <w:rPr>
          <w:lang w:val="ru-RU"/>
        </w:rPr>
        <w:t xml:space="preserve">3.   </w:t>
      </w:r>
      <w:hyperlink r:id="rId19" w:anchor="R65">
        <w:r w:rsidRPr="00E52B2C">
          <w:rPr>
            <w:color w:val="1155CC"/>
            <w:u w:val="single"/>
            <w:lang w:val="ru-RU"/>
          </w:rPr>
          <w:t xml:space="preserve">Рекомендация </w:t>
        </w:r>
        <w:r>
          <w:rPr>
            <w:color w:val="1155CC"/>
            <w:u w:val="single"/>
          </w:rPr>
          <w:t>IODE</w:t>
        </w:r>
        <w:r w:rsidRPr="00E52B2C">
          <w:rPr>
            <w:color w:val="1155CC"/>
            <w:u w:val="single"/>
            <w:lang w:val="ru-RU"/>
          </w:rPr>
          <w:t>-</w:t>
        </w:r>
        <w:r>
          <w:rPr>
            <w:color w:val="1155CC"/>
            <w:u w:val="single"/>
          </w:rPr>
          <w:t>XXVI</w:t>
        </w:r>
        <w:r w:rsidRPr="00E52B2C">
          <w:rPr>
            <w:color w:val="1155CC"/>
            <w:u w:val="single"/>
            <w:lang w:val="ru-RU"/>
          </w:rPr>
          <w:t>.6.5</w:t>
        </w:r>
      </w:hyperlink>
      <w:r w:rsidRPr="00E52B2C">
        <w:rPr>
          <w:lang w:val="ru-RU"/>
        </w:rPr>
        <w:t xml:space="preserve">: </w:t>
      </w:r>
      <w:r w:rsidR="00DF10D5">
        <w:rPr>
          <w:lang w:val="ru-RU"/>
        </w:rPr>
        <w:t xml:space="preserve">Бюро </w:t>
      </w:r>
      <w:r w:rsidRPr="00E52B2C">
        <w:rPr>
          <w:lang w:val="ru-RU"/>
        </w:rPr>
        <w:t>МОК</w:t>
      </w:r>
      <w:r w:rsidR="00DF10D5">
        <w:rPr>
          <w:lang w:val="ru-RU"/>
        </w:rPr>
        <w:t>/ЮНЕСКО ПО ПРОЕКТАМ</w:t>
      </w:r>
      <w:r w:rsidRPr="00E52B2C">
        <w:rPr>
          <w:lang w:val="ru-RU"/>
        </w:rPr>
        <w:t xml:space="preserve"> МООД В ОСТЕНДЕ, БЕЛЬГИЯ: выполнено. См. пункт 6.5 повестки дня</w:t>
      </w:r>
    </w:p>
    <w:p w14:paraId="177DF633" w14:textId="77777777" w:rsidR="00E15D2C" w:rsidRDefault="00000000">
      <w:pPr>
        <w:ind w:left="1080" w:hanging="360"/>
      </w:pPr>
      <w:r w:rsidRPr="00E52B2C">
        <w:rPr>
          <w:lang w:val="ru-RU"/>
        </w:rPr>
        <w:t xml:space="preserve">4.   </w:t>
      </w:r>
      <w:hyperlink r:id="rId20" w:anchor="R83">
        <w:r w:rsidRPr="00E52B2C">
          <w:rPr>
            <w:color w:val="1155CC"/>
            <w:u w:val="single"/>
            <w:lang w:val="ru-RU"/>
          </w:rPr>
          <w:t xml:space="preserve">Рекомендация </w:t>
        </w:r>
        <w:r>
          <w:rPr>
            <w:color w:val="1155CC"/>
            <w:u w:val="single"/>
          </w:rPr>
          <w:t>IODE</w:t>
        </w:r>
        <w:r w:rsidRPr="00E52B2C">
          <w:rPr>
            <w:color w:val="1155CC"/>
            <w:u w:val="single"/>
            <w:lang w:val="ru-RU"/>
          </w:rPr>
          <w:t>-</w:t>
        </w:r>
        <w:r>
          <w:rPr>
            <w:color w:val="1155CC"/>
            <w:u w:val="single"/>
          </w:rPr>
          <w:t>XXVI</w:t>
        </w:r>
        <w:r w:rsidRPr="00E52B2C">
          <w:rPr>
            <w:color w:val="1155CC"/>
            <w:u w:val="single"/>
            <w:lang w:val="ru-RU"/>
          </w:rPr>
          <w:t>. 8.3</w:t>
        </w:r>
      </w:hyperlink>
      <w:r w:rsidRPr="00E52B2C">
        <w:rPr>
          <w:lang w:val="ru-RU"/>
        </w:rPr>
        <w:t xml:space="preserve">: ПЛАН РАБОТЫ И БЮДЖЕТ МООД НА </w:t>
      </w:r>
      <w:proofErr w:type="gramStart"/>
      <w:r w:rsidRPr="00E52B2C">
        <w:rPr>
          <w:lang w:val="ru-RU"/>
        </w:rPr>
        <w:t>2021-2022</w:t>
      </w:r>
      <w:proofErr w:type="gramEnd"/>
      <w:r w:rsidRPr="00E52B2C">
        <w:rPr>
          <w:lang w:val="ru-RU"/>
        </w:rPr>
        <w:t xml:space="preserve"> ГГ. </w:t>
      </w:r>
      <w:proofErr w:type="spellStart"/>
      <w:r>
        <w:t>Принято</w:t>
      </w:r>
      <w:proofErr w:type="spellEnd"/>
      <w:r>
        <w:t xml:space="preserve"> </w:t>
      </w:r>
      <w:proofErr w:type="spellStart"/>
      <w:r>
        <w:t>Ассамблеей</w:t>
      </w:r>
      <w:proofErr w:type="spellEnd"/>
      <w:r>
        <w:t xml:space="preserve"> МОК (</w:t>
      </w:r>
      <w:proofErr w:type="spellStart"/>
      <w:r>
        <w:t>июнь</w:t>
      </w:r>
      <w:proofErr w:type="spellEnd"/>
      <w:r>
        <w:t xml:space="preserve"> 2021 г.)</w:t>
      </w:r>
    </w:p>
    <w:p w14:paraId="565ACC68" w14:textId="77777777" w:rsidR="00E15D2C" w:rsidRPr="00E52B2C" w:rsidRDefault="00000000">
      <w:pPr>
        <w:pStyle w:val="paranumbered"/>
        <w:rPr>
          <w:i/>
          <w:lang w:val="ru-RU"/>
        </w:rPr>
      </w:pPr>
      <w:r w:rsidRPr="00E52B2C">
        <w:rPr>
          <w:highlight w:val="yellow"/>
          <w:lang w:val="ru-RU"/>
        </w:rPr>
        <w:t xml:space="preserve">Предложено: </w:t>
      </w:r>
      <w:r w:rsidRPr="00E52B2C">
        <w:rPr>
          <w:b/>
          <w:highlight w:val="yellow"/>
          <w:lang w:val="ru-RU"/>
        </w:rPr>
        <w:t xml:space="preserve">Комитет с удовлетворением отметил </w:t>
      </w:r>
      <w:r w:rsidRPr="00E52B2C">
        <w:rPr>
          <w:highlight w:val="yellow"/>
          <w:lang w:val="ru-RU"/>
        </w:rPr>
        <w:t>прогресс в выполнении решений и рекомендаций МООД-</w:t>
      </w:r>
      <w:r>
        <w:rPr>
          <w:highlight w:val="yellow"/>
        </w:rPr>
        <w:t>XXVI</w:t>
      </w:r>
      <w:r w:rsidRPr="00E52B2C">
        <w:rPr>
          <w:i/>
          <w:lang w:val="ru-RU"/>
        </w:rPr>
        <w:t xml:space="preserve">. </w:t>
      </w:r>
    </w:p>
    <w:p w14:paraId="74608F5D" w14:textId="2F2D70FB" w:rsidR="00E15D2C" w:rsidRDefault="00000000" w:rsidP="00DF10D5">
      <w:pPr>
        <w:pStyle w:val="3"/>
        <w:numPr>
          <w:ilvl w:val="2"/>
          <w:numId w:val="54"/>
        </w:numPr>
        <w:spacing w:before="120"/>
        <w:rPr>
          <w:bCs/>
        </w:rPr>
      </w:pPr>
      <w:bookmarkStart w:id="17" w:name="_ent56suwwdcf" w:colFirst="0" w:colLast="0"/>
      <w:bookmarkStart w:id="18" w:name="_Toc128383479"/>
      <w:bookmarkEnd w:id="17"/>
      <w:proofErr w:type="spellStart"/>
      <w:r w:rsidRPr="008245C3">
        <w:rPr>
          <w:bCs/>
        </w:rPr>
        <w:t>Результаты</w:t>
      </w:r>
      <w:proofErr w:type="spellEnd"/>
      <w:r w:rsidRPr="008245C3">
        <w:rPr>
          <w:bCs/>
        </w:rPr>
        <w:t xml:space="preserve"> МОК-31</w:t>
      </w:r>
      <w:bookmarkEnd w:id="18"/>
    </w:p>
    <w:p w14:paraId="7D54231F" w14:textId="41A9CBE3" w:rsidR="007869C5" w:rsidRPr="007869C5" w:rsidRDefault="007869C5" w:rsidP="007869C5">
      <w:pPr>
        <w:rPr>
          <w:i/>
          <w:iCs/>
          <w:lang w:val="ru-RU"/>
        </w:rPr>
      </w:pPr>
    </w:p>
    <w:p w14:paraId="3768DDF8" w14:textId="6058A94C" w:rsidR="00E15D2C" w:rsidRPr="00E52B2C" w:rsidRDefault="00AF310C" w:rsidP="00DF10D5">
      <w:pPr>
        <w:pStyle w:val="paranumbered"/>
        <w:numPr>
          <w:ilvl w:val="0"/>
          <w:numId w:val="0"/>
        </w:numPr>
        <w:rPr>
          <w:lang w:val="ru-RU"/>
        </w:rPr>
      </w:pPr>
      <w:r>
        <w:rPr>
          <w:lang w:val="ru-RU"/>
        </w:rPr>
        <w:t>Информацию по этому пункту повестки дня представил</w:t>
      </w:r>
      <w:r w:rsidRPr="00E52B2C">
        <w:rPr>
          <w:lang w:val="ru-RU"/>
        </w:rPr>
        <w:t xml:space="preserve"> </w:t>
      </w:r>
      <w:r w:rsidRPr="00E52B2C">
        <w:rPr>
          <w:b/>
          <w:lang w:val="ru-RU"/>
        </w:rPr>
        <w:t xml:space="preserve">г-н Тако </w:t>
      </w:r>
      <w:r w:rsidR="00F621D4" w:rsidRPr="00E52B2C">
        <w:rPr>
          <w:b/>
          <w:lang w:val="ru-RU"/>
        </w:rPr>
        <w:t>де Бруин</w:t>
      </w:r>
      <w:r w:rsidR="00060DD8" w:rsidRPr="00E52B2C">
        <w:rPr>
          <w:b/>
          <w:lang w:val="ru-RU"/>
        </w:rPr>
        <w:t xml:space="preserve">, </w:t>
      </w:r>
      <w:r w:rsidR="00060DD8" w:rsidRPr="00E52B2C">
        <w:rPr>
          <w:bCs/>
          <w:lang w:val="ru-RU"/>
        </w:rPr>
        <w:t>сопредседатель МООД</w:t>
      </w:r>
      <w:r w:rsidRPr="00E52B2C">
        <w:rPr>
          <w:lang w:val="ru-RU"/>
        </w:rPr>
        <w:t>. Он проинформировал Комитет о том, что он представил доклад о 26-й сессии Комитета МООД на 31-й сессии Ассамблеи МОК в июне 2021 года. Ассамблея приняла решение А-31/3.4.2 (Международный обмен океанографическими данными и информацией).</w:t>
      </w:r>
    </w:p>
    <w:p w14:paraId="4D183E3F" w14:textId="77777777" w:rsidR="00E15D2C" w:rsidRPr="00E52B2C" w:rsidRDefault="00000000">
      <w:pPr>
        <w:spacing w:before="120"/>
        <w:jc w:val="center"/>
        <w:rPr>
          <w:b/>
          <w:sz w:val="20"/>
          <w:szCs w:val="20"/>
          <w:lang w:val="ru-RU"/>
        </w:rPr>
      </w:pPr>
      <w:r w:rsidRPr="00E52B2C">
        <w:rPr>
          <w:b/>
          <w:sz w:val="20"/>
          <w:szCs w:val="20"/>
          <w:lang w:val="ru-RU"/>
        </w:rPr>
        <w:t>Международный обмен океанографическими данными и информацией</w:t>
      </w:r>
    </w:p>
    <w:p w14:paraId="3618D7D8" w14:textId="77777777" w:rsidR="00E15D2C" w:rsidRPr="00E52B2C" w:rsidRDefault="00000000">
      <w:pPr>
        <w:spacing w:after="120"/>
        <w:rPr>
          <w:sz w:val="20"/>
          <w:szCs w:val="20"/>
          <w:lang w:val="ru-RU"/>
        </w:rPr>
      </w:pPr>
      <w:r w:rsidRPr="00E52B2C">
        <w:rPr>
          <w:sz w:val="20"/>
          <w:szCs w:val="20"/>
          <w:lang w:val="ru-RU"/>
        </w:rPr>
        <w:t>Ассамблея,</w:t>
      </w:r>
    </w:p>
    <w:p w14:paraId="721D54F4" w14:textId="77777777" w:rsidR="00E15D2C" w:rsidRPr="00E52B2C" w:rsidRDefault="00000000">
      <w:pPr>
        <w:spacing w:after="120"/>
        <w:jc w:val="center"/>
        <w:rPr>
          <w:b/>
          <w:sz w:val="20"/>
          <w:szCs w:val="20"/>
          <w:lang w:val="ru-RU"/>
        </w:rPr>
      </w:pPr>
      <w:r>
        <w:rPr>
          <w:b/>
          <w:sz w:val="20"/>
          <w:szCs w:val="20"/>
        </w:rPr>
        <w:t>I</w:t>
      </w:r>
      <w:r w:rsidRPr="00E52B2C">
        <w:rPr>
          <w:b/>
          <w:sz w:val="20"/>
          <w:szCs w:val="20"/>
          <w:lang w:val="ru-RU"/>
        </w:rPr>
        <w:t xml:space="preserve"> - 26-я сессия МООД, 20-23 апреля 2021 г.</w:t>
      </w:r>
    </w:p>
    <w:p w14:paraId="6A510C86" w14:textId="2C2CE204" w:rsidR="00E15D2C" w:rsidRPr="00AF310C" w:rsidRDefault="00000000">
      <w:pPr>
        <w:spacing w:after="120"/>
        <w:rPr>
          <w:sz w:val="20"/>
          <w:szCs w:val="20"/>
          <w:lang w:val="ru-RU"/>
        </w:rPr>
      </w:pPr>
      <w:r w:rsidRPr="00E52B2C">
        <w:rPr>
          <w:sz w:val="20"/>
          <w:szCs w:val="20"/>
          <w:u w:val="single"/>
          <w:lang w:val="ru-RU"/>
        </w:rPr>
        <w:t xml:space="preserve">рассмотрев </w:t>
      </w:r>
      <w:r w:rsidRPr="00E52B2C">
        <w:rPr>
          <w:sz w:val="20"/>
          <w:szCs w:val="20"/>
          <w:lang w:val="ru-RU"/>
        </w:rPr>
        <w:t>резюме доклада 26-й сессии Комитета МОК по международному обмену океанографическими данными и информацией (МООД-</w:t>
      </w:r>
      <w:r>
        <w:rPr>
          <w:sz w:val="20"/>
          <w:szCs w:val="20"/>
        </w:rPr>
        <w:t>XXVI</w:t>
      </w:r>
      <w:r w:rsidRPr="00E52B2C">
        <w:rPr>
          <w:sz w:val="20"/>
          <w:szCs w:val="20"/>
          <w:lang w:val="ru-RU"/>
        </w:rPr>
        <w:t xml:space="preserve">, 20-23 апреля 2021 г.) </w:t>
      </w:r>
      <w:r w:rsidRPr="00AF310C">
        <w:rPr>
          <w:sz w:val="20"/>
          <w:szCs w:val="20"/>
          <w:lang w:val="ru-RU"/>
        </w:rPr>
        <w:t>(</w:t>
      </w:r>
      <w:hyperlink r:id="rId21">
        <w:r>
          <w:rPr>
            <w:color w:val="1155CC"/>
            <w:sz w:val="20"/>
            <w:szCs w:val="20"/>
            <w:u w:val="single"/>
          </w:rPr>
          <w:t>IOC</w:t>
        </w:r>
        <w:r w:rsidRPr="00AF310C">
          <w:rPr>
            <w:color w:val="1155CC"/>
            <w:sz w:val="20"/>
            <w:szCs w:val="20"/>
            <w:u w:val="single"/>
            <w:lang w:val="ru-RU"/>
          </w:rPr>
          <w:t>/</w:t>
        </w:r>
        <w:r>
          <w:rPr>
            <w:color w:val="1155CC"/>
            <w:sz w:val="20"/>
            <w:szCs w:val="20"/>
            <w:u w:val="single"/>
          </w:rPr>
          <w:t>IODE</w:t>
        </w:r>
        <w:r w:rsidRPr="00AF310C">
          <w:rPr>
            <w:color w:val="1155CC"/>
            <w:sz w:val="20"/>
            <w:szCs w:val="20"/>
            <w:u w:val="single"/>
            <w:lang w:val="ru-RU"/>
          </w:rPr>
          <w:t>-</w:t>
        </w:r>
        <w:r>
          <w:rPr>
            <w:color w:val="1155CC"/>
            <w:sz w:val="20"/>
            <w:szCs w:val="20"/>
            <w:u w:val="single"/>
          </w:rPr>
          <w:t>XXVI</w:t>
        </w:r>
        <w:r w:rsidRPr="00AF310C">
          <w:rPr>
            <w:color w:val="1155CC"/>
            <w:sz w:val="20"/>
            <w:szCs w:val="20"/>
            <w:u w:val="single"/>
            <w:lang w:val="ru-RU"/>
          </w:rPr>
          <w:t>/3</w:t>
        </w:r>
        <w:r>
          <w:rPr>
            <w:color w:val="1155CC"/>
            <w:sz w:val="20"/>
            <w:szCs w:val="20"/>
            <w:u w:val="single"/>
          </w:rPr>
          <w:t>s</w:t>
        </w:r>
      </w:hyperlink>
      <w:r w:rsidRPr="00AF310C">
        <w:rPr>
          <w:sz w:val="20"/>
          <w:szCs w:val="20"/>
          <w:lang w:val="ru-RU"/>
        </w:rPr>
        <w:t>),</w:t>
      </w:r>
    </w:p>
    <w:p w14:paraId="425A627F" w14:textId="77777777" w:rsidR="00E15D2C" w:rsidRPr="00E52B2C" w:rsidRDefault="00000000">
      <w:pPr>
        <w:spacing w:after="120"/>
        <w:rPr>
          <w:sz w:val="20"/>
          <w:szCs w:val="20"/>
          <w:lang w:val="ru-RU"/>
        </w:rPr>
      </w:pPr>
      <w:r w:rsidRPr="00E52B2C">
        <w:rPr>
          <w:sz w:val="20"/>
          <w:szCs w:val="20"/>
          <w:u w:val="single"/>
          <w:lang w:val="ru-RU"/>
        </w:rPr>
        <w:t xml:space="preserve">одобряет </w:t>
      </w:r>
      <w:r w:rsidRPr="00E52B2C">
        <w:rPr>
          <w:sz w:val="20"/>
          <w:szCs w:val="20"/>
          <w:lang w:val="ru-RU"/>
        </w:rPr>
        <w:t xml:space="preserve">доклад 26-й сессии Комитета МОК по международному обмену океанографическими данными и информацией, включая содержащиеся в нем рекомендации и план работы на </w:t>
      </w:r>
      <w:proofErr w:type="gramStart"/>
      <w:r w:rsidRPr="00E52B2C">
        <w:rPr>
          <w:sz w:val="20"/>
          <w:szCs w:val="20"/>
          <w:lang w:val="ru-RU"/>
        </w:rPr>
        <w:t>2021-2022</w:t>
      </w:r>
      <w:proofErr w:type="gramEnd"/>
      <w:r w:rsidRPr="00E52B2C">
        <w:rPr>
          <w:sz w:val="20"/>
          <w:szCs w:val="20"/>
          <w:lang w:val="ru-RU"/>
        </w:rPr>
        <w:t xml:space="preserve"> </w:t>
      </w:r>
      <w:proofErr w:type="spellStart"/>
      <w:r w:rsidRPr="00E52B2C">
        <w:rPr>
          <w:sz w:val="20"/>
          <w:szCs w:val="20"/>
          <w:lang w:val="ru-RU"/>
        </w:rPr>
        <w:t>гг</w:t>
      </w:r>
      <w:proofErr w:type="spellEnd"/>
      <w:r w:rsidRPr="00E52B2C">
        <w:rPr>
          <w:sz w:val="20"/>
          <w:szCs w:val="20"/>
          <w:lang w:val="ru-RU"/>
        </w:rPr>
        <w:t>;</w:t>
      </w:r>
    </w:p>
    <w:p w14:paraId="2081789B" w14:textId="77777777" w:rsidR="00E15D2C" w:rsidRPr="00E52B2C" w:rsidRDefault="00000000">
      <w:pPr>
        <w:spacing w:after="120"/>
        <w:rPr>
          <w:sz w:val="20"/>
          <w:szCs w:val="20"/>
          <w:lang w:val="ru-RU"/>
        </w:rPr>
      </w:pPr>
      <w:r w:rsidRPr="00E52B2C">
        <w:rPr>
          <w:sz w:val="20"/>
          <w:szCs w:val="20"/>
          <w:u w:val="single"/>
          <w:lang w:val="ru-RU"/>
        </w:rPr>
        <w:t xml:space="preserve">соглашается с </w:t>
      </w:r>
      <w:r w:rsidRPr="00E52B2C">
        <w:rPr>
          <w:sz w:val="20"/>
          <w:szCs w:val="20"/>
          <w:lang w:val="ru-RU"/>
        </w:rPr>
        <w:t xml:space="preserve">тем, что регулярный бюджет для этих мероприятий будет определен в рамках резолюции по вопросам управления, программирования и бюджетирования Комиссии (резолюция МОК </w:t>
      </w:r>
      <w:r>
        <w:rPr>
          <w:sz w:val="20"/>
          <w:szCs w:val="20"/>
        </w:rPr>
        <w:t>A</w:t>
      </w:r>
      <w:r w:rsidRPr="00E52B2C">
        <w:rPr>
          <w:sz w:val="20"/>
          <w:szCs w:val="20"/>
          <w:lang w:val="ru-RU"/>
        </w:rPr>
        <w:t>-31/2);</w:t>
      </w:r>
    </w:p>
    <w:p w14:paraId="21FC9D50" w14:textId="38A58206" w:rsidR="00E15D2C" w:rsidRPr="00E52B2C" w:rsidRDefault="00000000">
      <w:pPr>
        <w:spacing w:after="120"/>
        <w:jc w:val="center"/>
        <w:rPr>
          <w:b/>
          <w:sz w:val="20"/>
          <w:szCs w:val="20"/>
          <w:lang w:val="ru-RU"/>
        </w:rPr>
      </w:pPr>
      <w:r>
        <w:rPr>
          <w:b/>
          <w:sz w:val="20"/>
          <w:szCs w:val="20"/>
        </w:rPr>
        <w:t>II</w:t>
      </w:r>
      <w:r w:rsidRPr="00E52B2C">
        <w:rPr>
          <w:b/>
          <w:sz w:val="20"/>
          <w:szCs w:val="20"/>
          <w:lang w:val="ru-RU"/>
        </w:rPr>
        <w:t xml:space="preserve"> - Учреждение </w:t>
      </w:r>
      <w:r w:rsidR="00AF310C">
        <w:rPr>
          <w:b/>
          <w:sz w:val="20"/>
          <w:szCs w:val="20"/>
          <w:lang w:val="ru-RU"/>
        </w:rPr>
        <w:t>Проекта по системе океанографических данных и информации</w:t>
      </w:r>
      <w:r w:rsidRPr="00E52B2C">
        <w:rPr>
          <w:b/>
          <w:sz w:val="20"/>
          <w:szCs w:val="20"/>
          <w:lang w:val="ru-RU"/>
        </w:rPr>
        <w:t xml:space="preserve"> данных МОК</w:t>
      </w:r>
    </w:p>
    <w:p w14:paraId="732BD915" w14:textId="3D87F81C" w:rsidR="00E15D2C" w:rsidRPr="00E52B2C" w:rsidRDefault="00000000">
      <w:pPr>
        <w:spacing w:after="120"/>
        <w:jc w:val="center"/>
        <w:rPr>
          <w:b/>
          <w:sz w:val="20"/>
          <w:szCs w:val="20"/>
          <w:lang w:val="ru-RU"/>
        </w:rPr>
      </w:pPr>
      <w:r w:rsidRPr="00E52B2C">
        <w:rPr>
          <w:b/>
          <w:sz w:val="20"/>
          <w:szCs w:val="20"/>
          <w:lang w:val="ru-RU"/>
        </w:rPr>
        <w:t>(</w:t>
      </w:r>
      <w:r>
        <w:rPr>
          <w:b/>
          <w:sz w:val="20"/>
          <w:szCs w:val="20"/>
        </w:rPr>
        <w:t>ODIS</w:t>
      </w:r>
      <w:r w:rsidRPr="00E52B2C">
        <w:rPr>
          <w:b/>
          <w:sz w:val="20"/>
          <w:szCs w:val="20"/>
          <w:lang w:val="ru-RU"/>
        </w:rPr>
        <w:t>)</w:t>
      </w:r>
    </w:p>
    <w:p w14:paraId="7433DE5B" w14:textId="77777777" w:rsidR="00E15D2C" w:rsidRPr="00E52B2C" w:rsidRDefault="00000000">
      <w:pPr>
        <w:spacing w:after="120"/>
        <w:rPr>
          <w:sz w:val="20"/>
          <w:szCs w:val="20"/>
          <w:lang w:val="ru-RU"/>
        </w:rPr>
      </w:pPr>
      <w:r w:rsidRPr="00E52B2C">
        <w:rPr>
          <w:sz w:val="20"/>
          <w:szCs w:val="20"/>
          <w:u w:val="single"/>
          <w:lang w:val="ru-RU"/>
        </w:rPr>
        <w:t xml:space="preserve">рассмотрев </w:t>
      </w:r>
      <w:r w:rsidRPr="00E52B2C">
        <w:rPr>
          <w:sz w:val="20"/>
          <w:szCs w:val="20"/>
          <w:lang w:val="ru-RU"/>
        </w:rPr>
        <w:t xml:space="preserve">предложение, содержащееся в документе </w:t>
      </w:r>
      <w:r>
        <w:rPr>
          <w:sz w:val="20"/>
          <w:szCs w:val="20"/>
        </w:rPr>
        <w:t>IOC</w:t>
      </w:r>
      <w:r w:rsidRPr="00E52B2C">
        <w:rPr>
          <w:sz w:val="20"/>
          <w:szCs w:val="20"/>
          <w:lang w:val="ru-RU"/>
        </w:rPr>
        <w:t>/</w:t>
      </w:r>
      <w:r>
        <w:rPr>
          <w:sz w:val="20"/>
          <w:szCs w:val="20"/>
        </w:rPr>
        <w:t>A</w:t>
      </w:r>
      <w:r w:rsidRPr="00E52B2C">
        <w:rPr>
          <w:sz w:val="20"/>
          <w:szCs w:val="20"/>
          <w:lang w:val="ru-RU"/>
        </w:rPr>
        <w:t>-31/3.4.</w:t>
      </w:r>
      <w:proofErr w:type="gramStart"/>
      <w:r w:rsidRPr="00E52B2C">
        <w:rPr>
          <w:sz w:val="20"/>
          <w:szCs w:val="20"/>
          <w:lang w:val="ru-RU"/>
        </w:rPr>
        <w:t>2.</w:t>
      </w:r>
      <w:r>
        <w:rPr>
          <w:sz w:val="20"/>
          <w:szCs w:val="20"/>
        </w:rPr>
        <w:t>Doc</w:t>
      </w:r>
      <w:proofErr w:type="gramEnd"/>
      <w:r w:rsidRPr="00E52B2C">
        <w:rPr>
          <w:sz w:val="20"/>
          <w:szCs w:val="20"/>
          <w:lang w:val="ru-RU"/>
        </w:rPr>
        <w:t xml:space="preserve"> и документе </w:t>
      </w:r>
      <w:r>
        <w:rPr>
          <w:sz w:val="20"/>
          <w:szCs w:val="20"/>
        </w:rPr>
        <w:t>IOC</w:t>
      </w:r>
      <w:r w:rsidRPr="00E52B2C">
        <w:rPr>
          <w:sz w:val="20"/>
          <w:szCs w:val="20"/>
          <w:lang w:val="ru-RU"/>
        </w:rPr>
        <w:t>/</w:t>
      </w:r>
      <w:r>
        <w:rPr>
          <w:sz w:val="20"/>
          <w:szCs w:val="20"/>
        </w:rPr>
        <w:t>IODE</w:t>
      </w:r>
      <w:r w:rsidRPr="00E52B2C">
        <w:rPr>
          <w:sz w:val="20"/>
          <w:szCs w:val="20"/>
          <w:lang w:val="ru-RU"/>
        </w:rPr>
        <w:t>-</w:t>
      </w:r>
      <w:r>
        <w:rPr>
          <w:sz w:val="20"/>
          <w:szCs w:val="20"/>
        </w:rPr>
        <w:t>XXVI</w:t>
      </w:r>
      <w:r w:rsidRPr="00E52B2C">
        <w:rPr>
          <w:sz w:val="20"/>
          <w:szCs w:val="20"/>
          <w:lang w:val="ru-RU"/>
        </w:rPr>
        <w:t>/6.1.1,</w:t>
      </w:r>
    </w:p>
    <w:p w14:paraId="04E64046" w14:textId="6A55269C" w:rsidR="00E15D2C" w:rsidRPr="00E52B2C" w:rsidRDefault="00000000">
      <w:pPr>
        <w:spacing w:after="120"/>
        <w:rPr>
          <w:sz w:val="20"/>
          <w:szCs w:val="20"/>
          <w:lang w:val="ru-RU"/>
        </w:rPr>
      </w:pPr>
      <w:r w:rsidRPr="00E52B2C">
        <w:rPr>
          <w:sz w:val="20"/>
          <w:szCs w:val="20"/>
          <w:u w:val="single"/>
          <w:lang w:val="ru-RU"/>
        </w:rPr>
        <w:t xml:space="preserve">ссылаясь на </w:t>
      </w:r>
      <w:r w:rsidRPr="00E52B2C">
        <w:rPr>
          <w:sz w:val="20"/>
          <w:szCs w:val="20"/>
          <w:lang w:val="ru-RU"/>
        </w:rPr>
        <w:t xml:space="preserve">решение </w:t>
      </w:r>
      <w:r>
        <w:rPr>
          <w:sz w:val="20"/>
          <w:szCs w:val="20"/>
        </w:rPr>
        <w:t>IODE</w:t>
      </w:r>
      <w:r w:rsidRPr="00E52B2C">
        <w:rPr>
          <w:sz w:val="20"/>
          <w:szCs w:val="20"/>
          <w:lang w:val="ru-RU"/>
        </w:rPr>
        <w:t>-</w:t>
      </w:r>
      <w:r>
        <w:rPr>
          <w:sz w:val="20"/>
          <w:szCs w:val="20"/>
        </w:rPr>
        <w:t>XXIV</w:t>
      </w:r>
      <w:r w:rsidRPr="00E52B2C">
        <w:rPr>
          <w:sz w:val="20"/>
          <w:szCs w:val="20"/>
          <w:lang w:val="ru-RU"/>
        </w:rPr>
        <w:t>.4 о системе океан</w:t>
      </w:r>
      <w:r w:rsidR="00AF310C">
        <w:rPr>
          <w:sz w:val="20"/>
          <w:szCs w:val="20"/>
          <w:lang w:val="ru-RU"/>
        </w:rPr>
        <w:t>ографических</w:t>
      </w:r>
      <w:r w:rsidRPr="00E52B2C">
        <w:rPr>
          <w:sz w:val="20"/>
          <w:szCs w:val="20"/>
          <w:lang w:val="ru-RU"/>
        </w:rPr>
        <w:t xml:space="preserve"> данных и информации,</w:t>
      </w:r>
    </w:p>
    <w:p w14:paraId="103C709C" w14:textId="77777777" w:rsidR="00E15D2C" w:rsidRPr="00E52B2C" w:rsidRDefault="00000000">
      <w:pPr>
        <w:spacing w:after="120"/>
        <w:rPr>
          <w:sz w:val="20"/>
          <w:szCs w:val="20"/>
          <w:lang w:val="ru-RU"/>
        </w:rPr>
      </w:pPr>
      <w:r w:rsidRPr="00E52B2C">
        <w:rPr>
          <w:sz w:val="20"/>
          <w:szCs w:val="20"/>
          <w:u w:val="single"/>
          <w:lang w:val="ru-RU"/>
        </w:rPr>
        <w:lastRenderedPageBreak/>
        <w:t>признавая</w:t>
      </w:r>
      <w:r w:rsidRPr="00E52B2C">
        <w:rPr>
          <w:sz w:val="20"/>
          <w:szCs w:val="20"/>
          <w:lang w:val="ru-RU"/>
        </w:rPr>
        <w:t>, что значительная часть работы по созданию системы океанических данных и информации проводится вне МОК и что существует необходимость сотрудничества с этими сообществами/системами в целях обеспечения лучшей доступности, неограниченного использования и оперативной совместимости данных и информации,</w:t>
      </w:r>
    </w:p>
    <w:p w14:paraId="79B8C678" w14:textId="77777777" w:rsidR="00E15D2C" w:rsidRPr="00E52B2C" w:rsidRDefault="00000000">
      <w:pPr>
        <w:spacing w:after="120"/>
        <w:rPr>
          <w:sz w:val="20"/>
          <w:szCs w:val="20"/>
          <w:lang w:val="ru-RU"/>
        </w:rPr>
      </w:pPr>
      <w:r w:rsidRPr="00E52B2C">
        <w:rPr>
          <w:sz w:val="20"/>
          <w:szCs w:val="20"/>
          <w:u w:val="single"/>
          <w:lang w:val="ru-RU"/>
        </w:rPr>
        <w:t xml:space="preserve">Признавая </w:t>
      </w:r>
      <w:r w:rsidRPr="00E52B2C">
        <w:rPr>
          <w:sz w:val="20"/>
          <w:szCs w:val="20"/>
          <w:lang w:val="ru-RU"/>
        </w:rPr>
        <w:t>также ключевую роль, которую будут играть распределенные и взаимодействующие данные, информация и оцифрованные ресурсы знаний в ходе Десятилетия наук об океане в интересах устойчивого развития ООН,</w:t>
      </w:r>
    </w:p>
    <w:p w14:paraId="40A2D378" w14:textId="1AAD100B" w:rsidR="00E15D2C" w:rsidRPr="00E52B2C" w:rsidRDefault="00000000">
      <w:pPr>
        <w:spacing w:after="120"/>
        <w:rPr>
          <w:sz w:val="20"/>
          <w:szCs w:val="20"/>
          <w:lang w:val="ru-RU"/>
        </w:rPr>
      </w:pPr>
      <w:r w:rsidRPr="00E52B2C">
        <w:rPr>
          <w:sz w:val="20"/>
          <w:szCs w:val="20"/>
          <w:u w:val="single"/>
          <w:lang w:val="ru-RU"/>
        </w:rPr>
        <w:t>напоминая далее</w:t>
      </w:r>
      <w:r w:rsidRPr="00E52B2C">
        <w:rPr>
          <w:sz w:val="20"/>
          <w:szCs w:val="20"/>
          <w:lang w:val="ru-RU"/>
        </w:rPr>
        <w:t>, что МОК постановила, что МООД будет работать с существующими заинтересованными сторонами, связанными и не связанными с МОК, в целях улучшения доступности и операционной совместимости существующих данных и информации и содействия развитию глобальной системы океан</w:t>
      </w:r>
      <w:r w:rsidR="00AF310C">
        <w:rPr>
          <w:sz w:val="20"/>
          <w:szCs w:val="20"/>
          <w:lang w:val="ru-RU"/>
        </w:rPr>
        <w:t>ографических</w:t>
      </w:r>
      <w:r w:rsidRPr="00E52B2C">
        <w:rPr>
          <w:sz w:val="20"/>
          <w:szCs w:val="20"/>
          <w:lang w:val="ru-RU"/>
        </w:rPr>
        <w:t xml:space="preserve"> данных и информации, которая будет именоваться Системой океан</w:t>
      </w:r>
      <w:r w:rsidR="00AF310C">
        <w:rPr>
          <w:sz w:val="20"/>
          <w:szCs w:val="20"/>
          <w:lang w:val="ru-RU"/>
        </w:rPr>
        <w:t xml:space="preserve">ографических </w:t>
      </w:r>
      <w:r w:rsidRPr="00E52B2C">
        <w:rPr>
          <w:sz w:val="20"/>
          <w:szCs w:val="20"/>
          <w:lang w:val="ru-RU"/>
        </w:rPr>
        <w:t>данных и информации МОК, используя, по возможности, уже существующие решения, включая существующие системы МООД и другие,</w:t>
      </w:r>
    </w:p>
    <w:p w14:paraId="41976F65" w14:textId="11990845" w:rsidR="00E15D2C" w:rsidRPr="00E52B2C" w:rsidRDefault="00000000">
      <w:pPr>
        <w:spacing w:after="120"/>
        <w:rPr>
          <w:sz w:val="20"/>
          <w:szCs w:val="20"/>
          <w:lang w:val="ru-RU"/>
        </w:rPr>
      </w:pPr>
      <w:r w:rsidRPr="00E52B2C">
        <w:rPr>
          <w:sz w:val="20"/>
          <w:szCs w:val="20"/>
          <w:u w:val="single"/>
          <w:lang w:val="ru-RU"/>
        </w:rPr>
        <w:t>С удовлетворением отмечая</w:t>
      </w:r>
      <w:r w:rsidR="00EC2E44">
        <w:rPr>
          <w:sz w:val="20"/>
          <w:szCs w:val="20"/>
          <w:u w:val="single"/>
          <w:lang w:val="ru-RU"/>
        </w:rPr>
        <w:t xml:space="preserve"> то</w:t>
      </w:r>
      <w:r w:rsidRPr="00E52B2C">
        <w:rPr>
          <w:sz w:val="20"/>
          <w:szCs w:val="20"/>
          <w:lang w:val="ru-RU"/>
        </w:rPr>
        <w:t>, что МООД:</w:t>
      </w:r>
    </w:p>
    <w:p w14:paraId="6999567F" w14:textId="017A0AA3" w:rsidR="00E15D2C" w:rsidRPr="00E52B2C" w:rsidRDefault="00000000">
      <w:pPr>
        <w:spacing w:after="120"/>
        <w:ind w:left="560"/>
        <w:rPr>
          <w:sz w:val="20"/>
          <w:szCs w:val="20"/>
          <w:lang w:val="ru-RU"/>
        </w:rPr>
      </w:pPr>
      <w:r w:rsidRPr="00E52B2C">
        <w:rPr>
          <w:sz w:val="20"/>
          <w:szCs w:val="20"/>
          <w:lang w:val="ru-RU"/>
        </w:rPr>
        <w:t>(</w:t>
      </w:r>
      <w:proofErr w:type="spellStart"/>
      <w:r>
        <w:rPr>
          <w:sz w:val="20"/>
          <w:szCs w:val="20"/>
        </w:rPr>
        <w:t>i</w:t>
      </w:r>
      <w:proofErr w:type="spellEnd"/>
      <w:r w:rsidRPr="00E52B2C">
        <w:rPr>
          <w:sz w:val="20"/>
          <w:szCs w:val="20"/>
          <w:lang w:val="ru-RU"/>
        </w:rPr>
        <w:t xml:space="preserve">) </w:t>
      </w:r>
      <w:proofErr w:type="spellStart"/>
      <w:r w:rsidRPr="00E52B2C">
        <w:rPr>
          <w:sz w:val="20"/>
          <w:szCs w:val="20"/>
          <w:lang w:val="ru-RU"/>
        </w:rPr>
        <w:t>созд</w:t>
      </w:r>
      <w:r w:rsidR="00EC2E44">
        <w:rPr>
          <w:sz w:val="20"/>
          <w:szCs w:val="20"/>
          <w:lang w:val="ru-RU"/>
        </w:rPr>
        <w:t>алаа</w:t>
      </w:r>
      <w:proofErr w:type="spellEnd"/>
      <w:r w:rsidRPr="00E52B2C">
        <w:rPr>
          <w:sz w:val="20"/>
          <w:szCs w:val="20"/>
          <w:lang w:val="ru-RU"/>
        </w:rPr>
        <w:t xml:space="preserve"> в 2019 году проекта "Каталог источников системы океан</w:t>
      </w:r>
      <w:r w:rsidR="00EC2E44">
        <w:rPr>
          <w:sz w:val="20"/>
          <w:szCs w:val="20"/>
          <w:lang w:val="ru-RU"/>
        </w:rPr>
        <w:t>ографических</w:t>
      </w:r>
      <w:r w:rsidRPr="00E52B2C">
        <w:rPr>
          <w:sz w:val="20"/>
          <w:szCs w:val="20"/>
          <w:lang w:val="ru-RU"/>
        </w:rPr>
        <w:t xml:space="preserve"> данных и информации МОК" (</w:t>
      </w:r>
      <w:proofErr w:type="spellStart"/>
      <w:r>
        <w:rPr>
          <w:sz w:val="20"/>
          <w:szCs w:val="20"/>
        </w:rPr>
        <w:t>ODISCat</w:t>
      </w:r>
      <w:proofErr w:type="spellEnd"/>
      <w:r w:rsidRPr="00E52B2C">
        <w:rPr>
          <w:sz w:val="20"/>
          <w:szCs w:val="20"/>
          <w:lang w:val="ru-RU"/>
        </w:rPr>
        <w:t>),</w:t>
      </w:r>
    </w:p>
    <w:p w14:paraId="3A983A0D" w14:textId="4CAC8430" w:rsidR="00E15D2C" w:rsidRPr="00E52B2C" w:rsidRDefault="00000000">
      <w:pPr>
        <w:spacing w:after="120"/>
        <w:ind w:left="560"/>
        <w:rPr>
          <w:sz w:val="20"/>
          <w:szCs w:val="20"/>
          <w:lang w:val="ru-RU"/>
        </w:rPr>
      </w:pPr>
      <w:r w:rsidRPr="00E52B2C">
        <w:rPr>
          <w:sz w:val="20"/>
          <w:szCs w:val="20"/>
          <w:lang w:val="ru-RU"/>
        </w:rPr>
        <w:t>(</w:t>
      </w:r>
      <w:r>
        <w:rPr>
          <w:sz w:val="20"/>
          <w:szCs w:val="20"/>
        </w:rPr>
        <w:t>ii</w:t>
      </w:r>
      <w:r w:rsidRPr="00E52B2C">
        <w:rPr>
          <w:sz w:val="20"/>
          <w:szCs w:val="20"/>
          <w:lang w:val="ru-RU"/>
        </w:rPr>
        <w:t>) приступила к осуществлению проекта</w:t>
      </w:r>
      <w:r w:rsidR="00EC2E44" w:rsidRPr="00EC2E44">
        <w:rPr>
          <w:sz w:val="20"/>
          <w:szCs w:val="20"/>
          <w:lang w:val="ru-RU"/>
        </w:rPr>
        <w:t xml:space="preserve"> </w:t>
      </w:r>
      <w:r w:rsidR="00EC2E44">
        <w:rPr>
          <w:sz w:val="20"/>
          <w:szCs w:val="20"/>
          <w:lang w:val="en-US"/>
        </w:rPr>
        <w:t>Ocean</w:t>
      </w:r>
      <w:r w:rsidR="00EC2E44" w:rsidRPr="00EC2E44">
        <w:rPr>
          <w:sz w:val="20"/>
          <w:szCs w:val="20"/>
          <w:lang w:val="ru-RU"/>
        </w:rPr>
        <w:t xml:space="preserve"> </w:t>
      </w:r>
      <w:proofErr w:type="spellStart"/>
      <w:r w:rsidR="00EC2E44">
        <w:rPr>
          <w:sz w:val="20"/>
          <w:szCs w:val="20"/>
          <w:lang w:val="en-US"/>
        </w:rPr>
        <w:t>InfoHub</w:t>
      </w:r>
      <w:proofErr w:type="spellEnd"/>
      <w:r w:rsidRPr="00E52B2C">
        <w:rPr>
          <w:sz w:val="20"/>
          <w:szCs w:val="20"/>
          <w:lang w:val="ru-RU"/>
        </w:rPr>
        <w:t xml:space="preserve"> в качестве трехлетнего проекта (</w:t>
      </w:r>
      <w:proofErr w:type="gramStart"/>
      <w:r w:rsidRPr="00E52B2C">
        <w:rPr>
          <w:sz w:val="20"/>
          <w:szCs w:val="20"/>
          <w:lang w:val="ru-RU"/>
        </w:rPr>
        <w:t>2020-2023</w:t>
      </w:r>
      <w:proofErr w:type="gramEnd"/>
      <w:r w:rsidRPr="00E52B2C">
        <w:rPr>
          <w:sz w:val="20"/>
          <w:szCs w:val="20"/>
          <w:lang w:val="ru-RU"/>
        </w:rPr>
        <w:t xml:space="preserve"> гг.), финансируемого правительством Фландрии (Королевство Бельгия),</w:t>
      </w:r>
    </w:p>
    <w:p w14:paraId="7CF7DE7C" w14:textId="7026CDE9" w:rsidR="00E15D2C" w:rsidRPr="00E52B2C" w:rsidRDefault="00000000">
      <w:pPr>
        <w:spacing w:after="120"/>
        <w:rPr>
          <w:sz w:val="20"/>
          <w:szCs w:val="20"/>
          <w:lang w:val="ru-RU"/>
        </w:rPr>
      </w:pPr>
      <w:r w:rsidRPr="00E52B2C">
        <w:rPr>
          <w:sz w:val="20"/>
          <w:szCs w:val="20"/>
          <w:u w:val="single"/>
          <w:lang w:val="ru-RU"/>
        </w:rPr>
        <w:t xml:space="preserve">постановляет </w:t>
      </w:r>
      <w:r w:rsidRPr="00E52B2C">
        <w:rPr>
          <w:sz w:val="20"/>
          <w:szCs w:val="20"/>
          <w:lang w:val="ru-RU"/>
        </w:rPr>
        <w:t>учредить проект "Система океан</w:t>
      </w:r>
      <w:r w:rsidR="00EC2E44">
        <w:rPr>
          <w:sz w:val="20"/>
          <w:szCs w:val="20"/>
          <w:lang w:val="ru-RU"/>
        </w:rPr>
        <w:t xml:space="preserve">ографических </w:t>
      </w:r>
      <w:r w:rsidRPr="00E52B2C">
        <w:rPr>
          <w:sz w:val="20"/>
          <w:szCs w:val="20"/>
          <w:lang w:val="ru-RU"/>
        </w:rPr>
        <w:t>данных и информации МОК (ОДИС)" с кругом ведения, приведенным в Приложении 1, и кругом ведения Руководящей группы, приведенным в Приложении 2 к настоящему решению;</w:t>
      </w:r>
    </w:p>
    <w:p w14:paraId="4C1F2C1D" w14:textId="54AEDE72" w:rsidR="00E15D2C" w:rsidRPr="00E52B2C" w:rsidRDefault="00000000">
      <w:pPr>
        <w:spacing w:after="120"/>
        <w:rPr>
          <w:sz w:val="20"/>
          <w:szCs w:val="20"/>
          <w:lang w:val="ru-RU"/>
        </w:rPr>
      </w:pPr>
      <w:r w:rsidRPr="00E52B2C">
        <w:rPr>
          <w:sz w:val="20"/>
          <w:szCs w:val="20"/>
          <w:u w:val="single"/>
          <w:lang w:val="ru-RU"/>
        </w:rPr>
        <w:t xml:space="preserve">предлагает </w:t>
      </w:r>
      <w:r w:rsidRPr="00E52B2C">
        <w:rPr>
          <w:sz w:val="20"/>
          <w:szCs w:val="20"/>
          <w:lang w:val="ru-RU"/>
        </w:rPr>
        <w:t xml:space="preserve">всем программам МОК, региональным вспомогательным органам МОК и партнерским организациям сотрудничать, мобилизуя свои заинтересованные сообщества для ввода информации в систему </w:t>
      </w:r>
      <w:proofErr w:type="spellStart"/>
      <w:r w:rsidR="00EC2E44">
        <w:rPr>
          <w:sz w:val="20"/>
          <w:szCs w:val="20"/>
          <w:lang w:val="en-US"/>
        </w:rPr>
        <w:t>ODIScat</w:t>
      </w:r>
      <w:proofErr w:type="spellEnd"/>
      <w:r w:rsidRPr="00E52B2C">
        <w:rPr>
          <w:sz w:val="20"/>
          <w:szCs w:val="20"/>
          <w:lang w:val="ru-RU"/>
        </w:rPr>
        <w:t>, а также участвовать в проектах ОИГ и ОДИС.</w:t>
      </w:r>
    </w:p>
    <w:p w14:paraId="62EC321E" w14:textId="77777777" w:rsidR="00E15D2C" w:rsidRPr="00E52B2C" w:rsidRDefault="00000000">
      <w:pPr>
        <w:spacing w:before="360" w:after="120"/>
        <w:jc w:val="center"/>
        <w:rPr>
          <w:sz w:val="20"/>
          <w:szCs w:val="20"/>
          <w:u w:val="single"/>
          <w:lang w:val="ru-RU"/>
        </w:rPr>
      </w:pPr>
      <w:r w:rsidRPr="00E52B2C">
        <w:rPr>
          <w:sz w:val="20"/>
          <w:szCs w:val="20"/>
          <w:lang w:val="ru-RU"/>
        </w:rPr>
        <w:t xml:space="preserve">Приложение 1 к </w:t>
      </w:r>
      <w:proofErr w:type="spellStart"/>
      <w:r w:rsidRPr="00E52B2C">
        <w:rPr>
          <w:sz w:val="20"/>
          <w:szCs w:val="20"/>
          <w:u w:val="single"/>
          <w:lang w:val="ru-RU"/>
        </w:rPr>
        <w:t>Реш</w:t>
      </w:r>
      <w:proofErr w:type="spellEnd"/>
      <w:r w:rsidRPr="00E52B2C">
        <w:rPr>
          <w:sz w:val="20"/>
          <w:szCs w:val="20"/>
          <w:u w:val="single"/>
          <w:lang w:val="ru-RU"/>
        </w:rPr>
        <w:t xml:space="preserve">. </w:t>
      </w:r>
      <w:r>
        <w:rPr>
          <w:sz w:val="20"/>
          <w:szCs w:val="20"/>
          <w:u w:val="single"/>
        </w:rPr>
        <w:t>A</w:t>
      </w:r>
      <w:r w:rsidRPr="00E52B2C">
        <w:rPr>
          <w:sz w:val="20"/>
          <w:szCs w:val="20"/>
          <w:u w:val="single"/>
          <w:lang w:val="ru-RU"/>
        </w:rPr>
        <w:t>-31/3.4.2</w:t>
      </w:r>
    </w:p>
    <w:p w14:paraId="62E284C8" w14:textId="35868CA8" w:rsidR="00E15D2C" w:rsidRPr="00E52B2C" w:rsidRDefault="00000000">
      <w:pPr>
        <w:jc w:val="center"/>
        <w:rPr>
          <w:b/>
          <w:sz w:val="20"/>
          <w:szCs w:val="20"/>
          <w:lang w:val="ru-RU"/>
        </w:rPr>
      </w:pPr>
      <w:r w:rsidRPr="00E52B2C">
        <w:rPr>
          <w:b/>
          <w:sz w:val="20"/>
          <w:szCs w:val="20"/>
          <w:lang w:val="ru-RU"/>
        </w:rPr>
        <w:t xml:space="preserve">Круг ведения </w:t>
      </w:r>
      <w:r w:rsidR="00482BD0">
        <w:rPr>
          <w:b/>
          <w:sz w:val="20"/>
          <w:szCs w:val="20"/>
          <w:lang w:val="ru-RU"/>
        </w:rPr>
        <w:t xml:space="preserve">Проекта </w:t>
      </w:r>
      <w:r w:rsidRPr="00E52B2C">
        <w:rPr>
          <w:b/>
          <w:sz w:val="20"/>
          <w:szCs w:val="20"/>
          <w:lang w:val="ru-RU"/>
        </w:rPr>
        <w:t xml:space="preserve">МОК по </w:t>
      </w:r>
      <w:r w:rsidR="00482BD0">
        <w:rPr>
          <w:b/>
          <w:sz w:val="20"/>
          <w:szCs w:val="20"/>
          <w:lang w:val="ru-RU"/>
        </w:rPr>
        <w:t xml:space="preserve">системе океанографических </w:t>
      </w:r>
      <w:r w:rsidRPr="00E52B2C">
        <w:rPr>
          <w:b/>
          <w:sz w:val="20"/>
          <w:szCs w:val="20"/>
          <w:lang w:val="ru-RU"/>
        </w:rPr>
        <w:t>данны</w:t>
      </w:r>
      <w:r w:rsidR="00482BD0">
        <w:rPr>
          <w:b/>
          <w:sz w:val="20"/>
          <w:szCs w:val="20"/>
          <w:lang w:val="ru-RU"/>
        </w:rPr>
        <w:t>х и информации</w:t>
      </w:r>
      <w:r w:rsidRPr="00E52B2C">
        <w:rPr>
          <w:b/>
          <w:sz w:val="20"/>
          <w:szCs w:val="20"/>
          <w:lang w:val="ru-RU"/>
        </w:rPr>
        <w:t xml:space="preserve"> (</w:t>
      </w:r>
      <w:r>
        <w:rPr>
          <w:b/>
          <w:sz w:val="20"/>
          <w:szCs w:val="20"/>
        </w:rPr>
        <w:t>ODIS</w:t>
      </w:r>
      <w:r w:rsidRPr="00E52B2C">
        <w:rPr>
          <w:b/>
          <w:sz w:val="20"/>
          <w:szCs w:val="20"/>
          <w:lang w:val="ru-RU"/>
        </w:rPr>
        <w:t>)</w:t>
      </w:r>
    </w:p>
    <w:p w14:paraId="270CCD9E" w14:textId="77777777" w:rsidR="00E15D2C" w:rsidRPr="00E52B2C" w:rsidRDefault="00000000">
      <w:pPr>
        <w:spacing w:after="120"/>
        <w:rPr>
          <w:sz w:val="20"/>
          <w:szCs w:val="20"/>
          <w:lang w:val="ru-RU"/>
        </w:rPr>
      </w:pPr>
      <w:r w:rsidRPr="00E52B2C">
        <w:rPr>
          <w:sz w:val="20"/>
          <w:szCs w:val="20"/>
          <w:lang w:val="ru-RU"/>
        </w:rPr>
        <w:t>Целями данного проекта являются:</w:t>
      </w:r>
    </w:p>
    <w:p w14:paraId="3138DB86" w14:textId="1F0AC724" w:rsidR="00E15D2C" w:rsidRPr="00E52B2C" w:rsidRDefault="00000000">
      <w:pPr>
        <w:spacing w:after="120"/>
        <w:ind w:left="560"/>
        <w:rPr>
          <w:sz w:val="20"/>
          <w:szCs w:val="20"/>
          <w:lang w:val="ru-RU"/>
        </w:rPr>
      </w:pPr>
      <w:r w:rsidRPr="00E52B2C">
        <w:rPr>
          <w:sz w:val="20"/>
          <w:szCs w:val="20"/>
          <w:lang w:val="ru-RU"/>
        </w:rPr>
        <w:t>(</w:t>
      </w:r>
      <w:proofErr w:type="spellStart"/>
      <w:r>
        <w:rPr>
          <w:sz w:val="20"/>
          <w:szCs w:val="20"/>
        </w:rPr>
        <w:t>i</w:t>
      </w:r>
      <w:proofErr w:type="spellEnd"/>
      <w:r w:rsidRPr="00E52B2C">
        <w:rPr>
          <w:sz w:val="20"/>
          <w:szCs w:val="20"/>
          <w:lang w:val="ru-RU"/>
        </w:rPr>
        <w:t>) разви</w:t>
      </w:r>
      <w:r w:rsidR="00482BD0">
        <w:rPr>
          <w:sz w:val="20"/>
          <w:szCs w:val="20"/>
          <w:lang w:val="ru-RU"/>
        </w:rPr>
        <w:t>вать</w:t>
      </w:r>
      <w:r w:rsidRPr="00E52B2C">
        <w:rPr>
          <w:sz w:val="20"/>
          <w:szCs w:val="20"/>
          <w:lang w:val="ru-RU"/>
        </w:rPr>
        <w:t xml:space="preserve"> Систем</w:t>
      </w:r>
      <w:r w:rsidR="00482BD0">
        <w:rPr>
          <w:sz w:val="20"/>
          <w:szCs w:val="20"/>
          <w:lang w:val="ru-RU"/>
        </w:rPr>
        <w:t>у</w:t>
      </w:r>
      <w:r w:rsidRPr="00E52B2C">
        <w:rPr>
          <w:sz w:val="20"/>
          <w:szCs w:val="20"/>
          <w:lang w:val="ru-RU"/>
        </w:rPr>
        <w:t xml:space="preserve"> океан</w:t>
      </w:r>
      <w:r w:rsidR="00482BD0">
        <w:rPr>
          <w:sz w:val="20"/>
          <w:szCs w:val="20"/>
          <w:lang w:val="ru-RU"/>
        </w:rPr>
        <w:t>ографических</w:t>
      </w:r>
      <w:r w:rsidRPr="00E52B2C">
        <w:rPr>
          <w:sz w:val="20"/>
          <w:szCs w:val="20"/>
          <w:lang w:val="ru-RU"/>
        </w:rPr>
        <w:t xml:space="preserve"> данных и информации МОК (ОДИС) в качестве электронной среды, в которой пользователи могут обнаруживать данные, продукты данных, службы данных, информацию, информационные продукты и услуги, предоставляемые государствами-членами, проектами и другими партнерами, связанными с МОК;</w:t>
      </w:r>
    </w:p>
    <w:p w14:paraId="6D4A7533" w14:textId="6CF8A3F3" w:rsidR="00E15D2C" w:rsidRPr="00E52B2C" w:rsidRDefault="00000000">
      <w:pPr>
        <w:spacing w:after="120"/>
        <w:ind w:left="560"/>
        <w:rPr>
          <w:sz w:val="20"/>
          <w:szCs w:val="20"/>
          <w:lang w:val="ru-RU"/>
        </w:rPr>
      </w:pPr>
      <w:r w:rsidRPr="00E52B2C">
        <w:rPr>
          <w:sz w:val="20"/>
          <w:szCs w:val="20"/>
          <w:lang w:val="ru-RU"/>
        </w:rPr>
        <w:t>(</w:t>
      </w:r>
      <w:r>
        <w:rPr>
          <w:sz w:val="20"/>
          <w:szCs w:val="20"/>
        </w:rPr>
        <w:t>ii</w:t>
      </w:r>
      <w:r w:rsidRPr="00E52B2C">
        <w:rPr>
          <w:sz w:val="20"/>
          <w:szCs w:val="20"/>
          <w:lang w:val="ru-RU"/>
        </w:rPr>
        <w:t>) работа</w:t>
      </w:r>
      <w:r w:rsidR="00482BD0">
        <w:rPr>
          <w:sz w:val="20"/>
          <w:szCs w:val="20"/>
          <w:lang w:val="ru-RU"/>
        </w:rPr>
        <w:t>ть</w:t>
      </w:r>
      <w:r w:rsidRPr="00E52B2C">
        <w:rPr>
          <w:sz w:val="20"/>
          <w:szCs w:val="20"/>
          <w:lang w:val="ru-RU"/>
        </w:rPr>
        <w:t xml:space="preserve"> с партнерами, связанными и не связанными с МОК, в целях повышения доступности и операционной совместимости существующих данных и информации. Она будет способствовать развитию глобальной системы океанических данных и информации, которая будет именоваться Системой </w:t>
      </w:r>
      <w:proofErr w:type="gramStart"/>
      <w:r w:rsidRPr="00E52B2C">
        <w:rPr>
          <w:sz w:val="20"/>
          <w:szCs w:val="20"/>
          <w:lang w:val="ru-RU"/>
        </w:rPr>
        <w:t>океан</w:t>
      </w:r>
      <w:r w:rsidR="00482BD0">
        <w:rPr>
          <w:sz w:val="20"/>
          <w:szCs w:val="20"/>
          <w:lang w:val="ru-RU"/>
        </w:rPr>
        <w:t xml:space="preserve">ографических </w:t>
      </w:r>
      <w:r w:rsidRPr="00E52B2C">
        <w:rPr>
          <w:sz w:val="20"/>
          <w:szCs w:val="20"/>
          <w:lang w:val="ru-RU"/>
        </w:rPr>
        <w:t xml:space="preserve"> данных</w:t>
      </w:r>
      <w:proofErr w:type="gramEnd"/>
      <w:r w:rsidRPr="00E52B2C">
        <w:rPr>
          <w:sz w:val="20"/>
          <w:szCs w:val="20"/>
          <w:lang w:val="ru-RU"/>
        </w:rPr>
        <w:t xml:space="preserve"> и информации МОК, используя, по возможности, уже существующие решения;</w:t>
      </w:r>
    </w:p>
    <w:p w14:paraId="5C7F1758" w14:textId="64A857FE" w:rsidR="00E15D2C" w:rsidRPr="00E52B2C" w:rsidRDefault="00000000">
      <w:pPr>
        <w:spacing w:after="120"/>
        <w:ind w:left="560"/>
        <w:rPr>
          <w:sz w:val="20"/>
          <w:szCs w:val="20"/>
          <w:lang w:val="ru-RU"/>
        </w:rPr>
      </w:pPr>
      <w:r w:rsidRPr="00E52B2C">
        <w:rPr>
          <w:sz w:val="20"/>
          <w:szCs w:val="20"/>
          <w:lang w:val="ru-RU"/>
        </w:rPr>
        <w:t>(</w:t>
      </w:r>
      <w:r>
        <w:rPr>
          <w:sz w:val="20"/>
          <w:szCs w:val="20"/>
        </w:rPr>
        <w:t>iii</w:t>
      </w:r>
      <w:r w:rsidRPr="00E52B2C">
        <w:rPr>
          <w:sz w:val="20"/>
          <w:szCs w:val="20"/>
          <w:lang w:val="ru-RU"/>
        </w:rPr>
        <w:t xml:space="preserve">) </w:t>
      </w:r>
      <w:r w:rsidRPr="00E52B2C">
        <w:rPr>
          <w:sz w:val="20"/>
          <w:szCs w:val="20"/>
          <w:lang w:val="ru-RU"/>
        </w:rPr>
        <w:tab/>
        <w:t>начать разработку</w:t>
      </w:r>
      <w:r w:rsidR="00482BD0">
        <w:rPr>
          <w:sz w:val="20"/>
          <w:szCs w:val="20"/>
          <w:lang w:val="ru-RU"/>
        </w:rPr>
        <w:t xml:space="preserve"> ОДИС</w:t>
      </w:r>
      <w:r w:rsidRPr="00E52B2C">
        <w:rPr>
          <w:sz w:val="20"/>
          <w:szCs w:val="20"/>
          <w:lang w:val="ru-RU"/>
        </w:rPr>
        <w:t xml:space="preserve"> с использованием существующих "компонентов экосистемы", таких как, в частности, Каталог источников ОДИС (</w:t>
      </w:r>
      <w:proofErr w:type="spellStart"/>
      <w:r>
        <w:rPr>
          <w:sz w:val="20"/>
          <w:szCs w:val="20"/>
        </w:rPr>
        <w:t>ODISCat</w:t>
      </w:r>
      <w:proofErr w:type="spellEnd"/>
      <w:r w:rsidRPr="00E52B2C">
        <w:rPr>
          <w:sz w:val="20"/>
          <w:szCs w:val="20"/>
          <w:lang w:val="ru-RU"/>
        </w:rPr>
        <w:t xml:space="preserve">), проект </w:t>
      </w:r>
      <w:r w:rsidR="00482BD0">
        <w:rPr>
          <w:sz w:val="20"/>
          <w:szCs w:val="20"/>
          <w:lang w:val="en-US"/>
        </w:rPr>
        <w:t>Ocean</w:t>
      </w:r>
      <w:r w:rsidR="00482BD0">
        <w:rPr>
          <w:sz w:val="20"/>
          <w:szCs w:val="20"/>
          <w:lang w:val="ru-RU"/>
        </w:rPr>
        <w:t xml:space="preserve"> </w:t>
      </w:r>
      <w:r w:rsidR="00482BD0" w:rsidRPr="00482BD0">
        <w:rPr>
          <w:sz w:val="20"/>
          <w:szCs w:val="20"/>
          <w:lang w:val="ru-RU"/>
        </w:rPr>
        <w:t xml:space="preserve"> </w:t>
      </w:r>
      <w:proofErr w:type="spellStart"/>
      <w:r w:rsidR="00482BD0">
        <w:rPr>
          <w:sz w:val="20"/>
          <w:szCs w:val="20"/>
          <w:lang w:val="en-US"/>
        </w:rPr>
        <w:t>InfoHub</w:t>
      </w:r>
      <w:proofErr w:type="spellEnd"/>
      <w:r w:rsidRPr="00E52B2C">
        <w:rPr>
          <w:sz w:val="20"/>
          <w:szCs w:val="20"/>
          <w:lang w:val="ru-RU"/>
        </w:rPr>
        <w:t xml:space="preserve"> и все продукты и услуги МООД в области данных и информации, а также добавить компоненты в рамках программы МООД и вне ее по мере их появления и взаимодействия с экосистемой ОДИС.</w:t>
      </w:r>
    </w:p>
    <w:p w14:paraId="12AF6184" w14:textId="77777777" w:rsidR="00E15D2C" w:rsidRPr="00E52B2C" w:rsidRDefault="00000000">
      <w:pPr>
        <w:spacing w:before="360" w:after="120"/>
        <w:jc w:val="center"/>
        <w:rPr>
          <w:sz w:val="20"/>
          <w:szCs w:val="20"/>
          <w:u w:val="single"/>
          <w:lang w:val="ru-RU"/>
        </w:rPr>
      </w:pPr>
      <w:r w:rsidRPr="00E52B2C">
        <w:rPr>
          <w:sz w:val="20"/>
          <w:szCs w:val="20"/>
          <w:lang w:val="ru-RU"/>
        </w:rPr>
        <w:t xml:space="preserve">Приложение 2 к </w:t>
      </w:r>
      <w:proofErr w:type="spellStart"/>
      <w:r w:rsidRPr="00E52B2C">
        <w:rPr>
          <w:sz w:val="20"/>
          <w:szCs w:val="20"/>
          <w:u w:val="single"/>
          <w:lang w:val="ru-RU"/>
        </w:rPr>
        <w:t>Реш</w:t>
      </w:r>
      <w:proofErr w:type="spellEnd"/>
      <w:r w:rsidRPr="00E52B2C">
        <w:rPr>
          <w:sz w:val="20"/>
          <w:szCs w:val="20"/>
          <w:u w:val="single"/>
          <w:lang w:val="ru-RU"/>
        </w:rPr>
        <w:t xml:space="preserve">. </w:t>
      </w:r>
      <w:r>
        <w:rPr>
          <w:sz w:val="20"/>
          <w:szCs w:val="20"/>
          <w:u w:val="single"/>
        </w:rPr>
        <w:t>A</w:t>
      </w:r>
      <w:r w:rsidRPr="00E52B2C">
        <w:rPr>
          <w:sz w:val="20"/>
          <w:szCs w:val="20"/>
          <w:u w:val="single"/>
          <w:lang w:val="ru-RU"/>
        </w:rPr>
        <w:t>-31/3.4.2</w:t>
      </w:r>
    </w:p>
    <w:p w14:paraId="6D3CB08F" w14:textId="77777777" w:rsidR="00E15D2C" w:rsidRPr="00E52B2C" w:rsidRDefault="00000000">
      <w:pPr>
        <w:jc w:val="center"/>
        <w:rPr>
          <w:b/>
          <w:sz w:val="20"/>
          <w:szCs w:val="20"/>
          <w:lang w:val="ru-RU"/>
        </w:rPr>
      </w:pPr>
      <w:r w:rsidRPr="00E52B2C">
        <w:rPr>
          <w:b/>
          <w:sz w:val="20"/>
          <w:szCs w:val="20"/>
          <w:lang w:val="ru-RU"/>
        </w:rPr>
        <w:t>Круг ведения Руководящей группы МООД</w:t>
      </w:r>
    </w:p>
    <w:p w14:paraId="4C4E5336" w14:textId="3DDC1C97" w:rsidR="00E15D2C" w:rsidRPr="00E52B2C" w:rsidRDefault="00000000">
      <w:pPr>
        <w:jc w:val="center"/>
        <w:rPr>
          <w:b/>
          <w:sz w:val="20"/>
          <w:szCs w:val="20"/>
          <w:lang w:val="ru-RU"/>
        </w:rPr>
      </w:pPr>
      <w:r w:rsidRPr="00E52B2C">
        <w:rPr>
          <w:b/>
          <w:sz w:val="20"/>
          <w:szCs w:val="20"/>
          <w:lang w:val="ru-RU"/>
        </w:rPr>
        <w:t>для Системы океан</w:t>
      </w:r>
      <w:r w:rsidR="00482BD0">
        <w:rPr>
          <w:b/>
          <w:sz w:val="20"/>
          <w:szCs w:val="20"/>
          <w:lang w:val="ru-RU"/>
        </w:rPr>
        <w:t xml:space="preserve">ографических </w:t>
      </w:r>
      <w:r w:rsidRPr="00E52B2C">
        <w:rPr>
          <w:b/>
          <w:sz w:val="20"/>
          <w:szCs w:val="20"/>
          <w:lang w:val="ru-RU"/>
        </w:rPr>
        <w:t>данных и информации МОК (ОДИС)</w:t>
      </w:r>
    </w:p>
    <w:p w14:paraId="73DB22CB" w14:textId="77777777" w:rsidR="00E15D2C" w:rsidRDefault="00000000">
      <w:pPr>
        <w:spacing w:after="120"/>
        <w:rPr>
          <w:sz w:val="20"/>
          <w:szCs w:val="20"/>
        </w:rPr>
      </w:pPr>
      <w:proofErr w:type="spellStart"/>
      <w:r>
        <w:rPr>
          <w:sz w:val="20"/>
          <w:szCs w:val="20"/>
          <w:u w:val="single"/>
        </w:rPr>
        <w:t>Задачи</w:t>
      </w:r>
      <w:proofErr w:type="spellEnd"/>
      <w:r>
        <w:rPr>
          <w:sz w:val="20"/>
          <w:szCs w:val="20"/>
          <w:u w:val="single"/>
        </w:rPr>
        <w:t xml:space="preserve">: </w:t>
      </w:r>
    </w:p>
    <w:p w14:paraId="38D2C054" w14:textId="77777777" w:rsidR="00E15D2C" w:rsidRPr="00E52B2C" w:rsidRDefault="00000000">
      <w:pPr>
        <w:pStyle w:val="ad"/>
        <w:numPr>
          <w:ilvl w:val="0"/>
          <w:numId w:val="21"/>
        </w:numPr>
        <w:spacing w:after="120"/>
        <w:rPr>
          <w:sz w:val="20"/>
          <w:szCs w:val="20"/>
          <w:lang w:val="ru-RU"/>
        </w:rPr>
      </w:pPr>
      <w:r w:rsidRPr="00E52B2C">
        <w:rPr>
          <w:sz w:val="20"/>
          <w:szCs w:val="20"/>
          <w:lang w:val="ru-RU"/>
        </w:rPr>
        <w:lastRenderedPageBreak/>
        <w:t xml:space="preserve">Предложить видение, стратегию, рабочий план и график проекта </w:t>
      </w:r>
      <w:r w:rsidRPr="00381DB2">
        <w:rPr>
          <w:sz w:val="20"/>
          <w:szCs w:val="20"/>
        </w:rPr>
        <w:t>ODIS</w:t>
      </w:r>
      <w:r w:rsidRPr="00E52B2C">
        <w:rPr>
          <w:sz w:val="20"/>
          <w:szCs w:val="20"/>
          <w:lang w:val="ru-RU"/>
        </w:rPr>
        <w:t>;</w:t>
      </w:r>
    </w:p>
    <w:p w14:paraId="082936A7" w14:textId="0A118FEC" w:rsidR="00E15D2C" w:rsidRDefault="00000000">
      <w:pPr>
        <w:pStyle w:val="ad"/>
        <w:numPr>
          <w:ilvl w:val="0"/>
          <w:numId w:val="21"/>
        </w:numPr>
        <w:spacing w:after="120"/>
        <w:rPr>
          <w:sz w:val="20"/>
          <w:szCs w:val="20"/>
        </w:rPr>
      </w:pPr>
      <w:proofErr w:type="spellStart"/>
      <w:r w:rsidRPr="00381DB2">
        <w:rPr>
          <w:sz w:val="20"/>
          <w:szCs w:val="20"/>
        </w:rPr>
        <w:t>Консультирова</w:t>
      </w:r>
      <w:r w:rsidR="00482BD0">
        <w:rPr>
          <w:sz w:val="20"/>
          <w:szCs w:val="20"/>
          <w:lang w:val="ru-RU"/>
        </w:rPr>
        <w:t>ть</w:t>
      </w:r>
      <w:proofErr w:type="spellEnd"/>
      <w:r w:rsidRPr="00381DB2">
        <w:rPr>
          <w:sz w:val="20"/>
          <w:szCs w:val="20"/>
        </w:rPr>
        <w:t xml:space="preserve"> </w:t>
      </w:r>
      <w:proofErr w:type="spellStart"/>
      <w:r w:rsidRPr="00381DB2">
        <w:rPr>
          <w:sz w:val="20"/>
          <w:szCs w:val="20"/>
        </w:rPr>
        <w:t>по</w:t>
      </w:r>
      <w:proofErr w:type="spellEnd"/>
      <w:r w:rsidRPr="00381DB2">
        <w:rPr>
          <w:sz w:val="20"/>
          <w:szCs w:val="20"/>
        </w:rPr>
        <w:t xml:space="preserve"> </w:t>
      </w:r>
      <w:proofErr w:type="spellStart"/>
      <w:r w:rsidRPr="00381DB2">
        <w:rPr>
          <w:sz w:val="20"/>
          <w:szCs w:val="20"/>
        </w:rPr>
        <w:t>техническим</w:t>
      </w:r>
      <w:proofErr w:type="spellEnd"/>
      <w:r w:rsidRPr="00381DB2">
        <w:rPr>
          <w:sz w:val="20"/>
          <w:szCs w:val="20"/>
        </w:rPr>
        <w:t xml:space="preserve"> </w:t>
      </w:r>
      <w:proofErr w:type="spellStart"/>
      <w:proofErr w:type="gramStart"/>
      <w:r w:rsidRPr="00381DB2">
        <w:rPr>
          <w:sz w:val="20"/>
          <w:szCs w:val="20"/>
        </w:rPr>
        <w:t>аспектам</w:t>
      </w:r>
      <w:proofErr w:type="spellEnd"/>
      <w:r w:rsidRPr="00381DB2">
        <w:rPr>
          <w:sz w:val="20"/>
          <w:szCs w:val="20"/>
        </w:rPr>
        <w:t>;</w:t>
      </w:r>
      <w:proofErr w:type="gramEnd"/>
    </w:p>
    <w:p w14:paraId="302259DE" w14:textId="77777777" w:rsidR="00E15D2C" w:rsidRPr="00E52B2C" w:rsidRDefault="00000000">
      <w:pPr>
        <w:pStyle w:val="ad"/>
        <w:numPr>
          <w:ilvl w:val="0"/>
          <w:numId w:val="21"/>
        </w:numPr>
        <w:spacing w:after="120"/>
        <w:rPr>
          <w:sz w:val="20"/>
          <w:szCs w:val="20"/>
          <w:lang w:val="ru-RU"/>
        </w:rPr>
      </w:pPr>
      <w:r w:rsidRPr="00E52B2C">
        <w:rPr>
          <w:sz w:val="20"/>
          <w:szCs w:val="20"/>
          <w:lang w:val="ru-RU"/>
        </w:rPr>
        <w:t xml:space="preserve">Создать форум заинтересованных сторон для обеспечения активного участия представителей узлов </w:t>
      </w:r>
      <w:r w:rsidRPr="00381DB2">
        <w:rPr>
          <w:sz w:val="20"/>
          <w:szCs w:val="20"/>
        </w:rPr>
        <w:t>ODIS</w:t>
      </w:r>
      <w:r w:rsidRPr="00E52B2C">
        <w:rPr>
          <w:sz w:val="20"/>
          <w:szCs w:val="20"/>
          <w:lang w:val="ru-RU"/>
        </w:rPr>
        <w:t xml:space="preserve"> и других участников;</w:t>
      </w:r>
    </w:p>
    <w:p w14:paraId="30DE7224" w14:textId="77777777" w:rsidR="00E15D2C" w:rsidRPr="00E52B2C" w:rsidRDefault="00000000">
      <w:pPr>
        <w:pStyle w:val="ad"/>
        <w:numPr>
          <w:ilvl w:val="0"/>
          <w:numId w:val="21"/>
        </w:numPr>
        <w:spacing w:after="120"/>
        <w:rPr>
          <w:sz w:val="20"/>
          <w:szCs w:val="20"/>
          <w:lang w:val="ru-RU"/>
        </w:rPr>
      </w:pPr>
      <w:r w:rsidRPr="00E52B2C">
        <w:rPr>
          <w:sz w:val="20"/>
          <w:szCs w:val="20"/>
          <w:lang w:val="ru-RU"/>
        </w:rPr>
        <w:t>представлять МОК и другим партнерам доклады о ходе осуществления проекта ОДИС;</w:t>
      </w:r>
    </w:p>
    <w:p w14:paraId="60CD9668" w14:textId="77777777" w:rsidR="00E15D2C" w:rsidRPr="00E52B2C" w:rsidRDefault="00000000">
      <w:pPr>
        <w:pStyle w:val="ad"/>
        <w:numPr>
          <w:ilvl w:val="0"/>
          <w:numId w:val="21"/>
        </w:numPr>
        <w:spacing w:after="120"/>
        <w:rPr>
          <w:sz w:val="20"/>
          <w:szCs w:val="20"/>
          <w:lang w:val="ru-RU"/>
        </w:rPr>
      </w:pPr>
      <w:r w:rsidRPr="00E52B2C">
        <w:rPr>
          <w:sz w:val="20"/>
          <w:szCs w:val="20"/>
          <w:lang w:val="ru-RU"/>
        </w:rPr>
        <w:t>Обеспечивать руководство руководителем проекта и техническим менеджером проекта;</w:t>
      </w:r>
    </w:p>
    <w:p w14:paraId="4A1010FC" w14:textId="77777777" w:rsidR="00E15D2C" w:rsidRPr="00E52B2C" w:rsidRDefault="00000000">
      <w:pPr>
        <w:pStyle w:val="ad"/>
        <w:numPr>
          <w:ilvl w:val="0"/>
          <w:numId w:val="21"/>
        </w:numPr>
        <w:spacing w:after="240"/>
        <w:rPr>
          <w:sz w:val="20"/>
          <w:szCs w:val="20"/>
          <w:lang w:val="ru-RU"/>
        </w:rPr>
      </w:pPr>
      <w:r w:rsidRPr="00E52B2C">
        <w:rPr>
          <w:sz w:val="20"/>
          <w:szCs w:val="20"/>
          <w:lang w:val="ru-RU"/>
        </w:rPr>
        <w:t xml:space="preserve">Определить источники финансирования для дальнейшего развития </w:t>
      </w:r>
      <w:r w:rsidRPr="00381DB2">
        <w:rPr>
          <w:sz w:val="20"/>
          <w:szCs w:val="20"/>
        </w:rPr>
        <w:t>ODIS</w:t>
      </w:r>
      <w:r w:rsidRPr="00E52B2C">
        <w:rPr>
          <w:sz w:val="20"/>
          <w:szCs w:val="20"/>
          <w:lang w:val="ru-RU"/>
        </w:rPr>
        <w:t>.</w:t>
      </w:r>
    </w:p>
    <w:p w14:paraId="65688164" w14:textId="37E7840B" w:rsidR="00E15D2C" w:rsidRPr="00E52B2C" w:rsidRDefault="00000000">
      <w:pPr>
        <w:spacing w:after="120"/>
        <w:rPr>
          <w:sz w:val="20"/>
          <w:szCs w:val="20"/>
          <w:lang w:val="ru-RU"/>
        </w:rPr>
      </w:pPr>
      <w:r w:rsidRPr="00E52B2C">
        <w:rPr>
          <w:sz w:val="20"/>
          <w:szCs w:val="20"/>
          <w:u w:val="single"/>
          <w:lang w:val="ru-RU"/>
        </w:rPr>
        <w:t>Членство</w:t>
      </w:r>
      <w:r w:rsidRPr="00E52B2C">
        <w:rPr>
          <w:sz w:val="20"/>
          <w:szCs w:val="20"/>
          <w:lang w:val="ru-RU"/>
        </w:rPr>
        <w:t xml:space="preserve">: </w:t>
      </w:r>
      <w:r w:rsidR="00172090">
        <w:rPr>
          <w:sz w:val="20"/>
          <w:szCs w:val="20"/>
          <w:lang w:val="ru-RU"/>
        </w:rPr>
        <w:t xml:space="preserve">В состав </w:t>
      </w:r>
      <w:r w:rsidRPr="00E52B2C">
        <w:rPr>
          <w:sz w:val="20"/>
          <w:szCs w:val="20"/>
          <w:lang w:val="ru-RU"/>
        </w:rPr>
        <w:t>Руководящ</w:t>
      </w:r>
      <w:r w:rsidR="00172090">
        <w:rPr>
          <w:sz w:val="20"/>
          <w:szCs w:val="20"/>
          <w:lang w:val="ru-RU"/>
        </w:rPr>
        <w:t>ей</w:t>
      </w:r>
      <w:r w:rsidRPr="00E52B2C">
        <w:rPr>
          <w:sz w:val="20"/>
          <w:szCs w:val="20"/>
          <w:lang w:val="ru-RU"/>
        </w:rPr>
        <w:t xml:space="preserve"> групп</w:t>
      </w:r>
      <w:r w:rsidR="00172090">
        <w:rPr>
          <w:sz w:val="20"/>
          <w:szCs w:val="20"/>
          <w:lang w:val="ru-RU"/>
        </w:rPr>
        <w:t>ы</w:t>
      </w:r>
      <w:r w:rsidRPr="00E52B2C">
        <w:rPr>
          <w:sz w:val="20"/>
          <w:szCs w:val="20"/>
          <w:lang w:val="ru-RU"/>
        </w:rPr>
        <w:t xml:space="preserve"> </w:t>
      </w:r>
      <w:r w:rsidR="00172090">
        <w:rPr>
          <w:sz w:val="20"/>
          <w:szCs w:val="20"/>
          <w:lang w:val="ru-RU"/>
        </w:rPr>
        <w:t>войдут</w:t>
      </w:r>
      <w:r w:rsidRPr="00E52B2C">
        <w:rPr>
          <w:sz w:val="20"/>
          <w:szCs w:val="20"/>
          <w:lang w:val="ru-RU"/>
        </w:rPr>
        <w:t xml:space="preserve">, в </w:t>
      </w:r>
      <w:proofErr w:type="gramStart"/>
      <w:r w:rsidRPr="00E52B2C">
        <w:rPr>
          <w:sz w:val="20"/>
          <w:szCs w:val="20"/>
          <w:lang w:val="ru-RU"/>
        </w:rPr>
        <w:t>частности,:</w:t>
      </w:r>
      <w:proofErr w:type="gramEnd"/>
    </w:p>
    <w:p w14:paraId="7538BE1B" w14:textId="77777777" w:rsidR="00E15D2C" w:rsidRDefault="00000000">
      <w:pPr>
        <w:pStyle w:val="ad"/>
        <w:numPr>
          <w:ilvl w:val="0"/>
          <w:numId w:val="24"/>
        </w:numPr>
        <w:spacing w:after="120"/>
        <w:ind w:left="1418" w:hanging="425"/>
        <w:rPr>
          <w:sz w:val="20"/>
          <w:szCs w:val="20"/>
        </w:rPr>
      </w:pPr>
      <w:proofErr w:type="spellStart"/>
      <w:r w:rsidRPr="00381DB2">
        <w:rPr>
          <w:sz w:val="20"/>
          <w:szCs w:val="20"/>
        </w:rPr>
        <w:t>Представители</w:t>
      </w:r>
      <w:proofErr w:type="spellEnd"/>
      <w:r w:rsidRPr="00381DB2">
        <w:rPr>
          <w:sz w:val="20"/>
          <w:szCs w:val="20"/>
        </w:rPr>
        <w:t xml:space="preserve"> </w:t>
      </w:r>
      <w:proofErr w:type="spellStart"/>
      <w:r w:rsidRPr="00381DB2">
        <w:rPr>
          <w:sz w:val="20"/>
          <w:szCs w:val="20"/>
        </w:rPr>
        <w:t>программ</w:t>
      </w:r>
      <w:proofErr w:type="spellEnd"/>
      <w:r w:rsidRPr="00381DB2">
        <w:rPr>
          <w:sz w:val="20"/>
          <w:szCs w:val="20"/>
        </w:rPr>
        <w:t xml:space="preserve"> </w:t>
      </w:r>
      <w:proofErr w:type="gramStart"/>
      <w:r w:rsidRPr="00381DB2">
        <w:rPr>
          <w:sz w:val="20"/>
          <w:szCs w:val="20"/>
        </w:rPr>
        <w:t>МОК;</w:t>
      </w:r>
      <w:proofErr w:type="gramEnd"/>
    </w:p>
    <w:p w14:paraId="1CE1F76A" w14:textId="77777777" w:rsidR="00E15D2C" w:rsidRDefault="00000000">
      <w:pPr>
        <w:pStyle w:val="ad"/>
        <w:numPr>
          <w:ilvl w:val="0"/>
          <w:numId w:val="24"/>
        </w:numPr>
        <w:spacing w:after="120"/>
        <w:ind w:left="1418" w:hanging="425"/>
        <w:rPr>
          <w:sz w:val="20"/>
          <w:szCs w:val="20"/>
        </w:rPr>
      </w:pPr>
      <w:proofErr w:type="spellStart"/>
      <w:r w:rsidRPr="00381DB2">
        <w:rPr>
          <w:sz w:val="20"/>
          <w:szCs w:val="20"/>
        </w:rPr>
        <w:t>Руководитель</w:t>
      </w:r>
      <w:proofErr w:type="spellEnd"/>
      <w:r w:rsidRPr="00381DB2">
        <w:rPr>
          <w:sz w:val="20"/>
          <w:szCs w:val="20"/>
        </w:rPr>
        <w:t xml:space="preserve"> </w:t>
      </w:r>
      <w:proofErr w:type="spellStart"/>
      <w:proofErr w:type="gramStart"/>
      <w:r w:rsidRPr="00381DB2">
        <w:rPr>
          <w:sz w:val="20"/>
          <w:szCs w:val="20"/>
        </w:rPr>
        <w:t>проекта</w:t>
      </w:r>
      <w:proofErr w:type="spellEnd"/>
      <w:r w:rsidRPr="00381DB2">
        <w:rPr>
          <w:sz w:val="20"/>
          <w:szCs w:val="20"/>
        </w:rPr>
        <w:t>;</w:t>
      </w:r>
      <w:proofErr w:type="gramEnd"/>
    </w:p>
    <w:p w14:paraId="23DD5CAD" w14:textId="77777777" w:rsidR="00E15D2C" w:rsidRDefault="00000000">
      <w:pPr>
        <w:pStyle w:val="ad"/>
        <w:numPr>
          <w:ilvl w:val="0"/>
          <w:numId w:val="24"/>
        </w:numPr>
        <w:spacing w:after="120"/>
        <w:ind w:left="1418" w:hanging="425"/>
        <w:rPr>
          <w:sz w:val="20"/>
          <w:szCs w:val="20"/>
        </w:rPr>
      </w:pPr>
      <w:proofErr w:type="spellStart"/>
      <w:r w:rsidRPr="00381DB2">
        <w:rPr>
          <w:sz w:val="20"/>
          <w:szCs w:val="20"/>
        </w:rPr>
        <w:t>Технический</w:t>
      </w:r>
      <w:proofErr w:type="spellEnd"/>
      <w:r w:rsidRPr="00381DB2">
        <w:rPr>
          <w:sz w:val="20"/>
          <w:szCs w:val="20"/>
        </w:rPr>
        <w:t xml:space="preserve"> </w:t>
      </w:r>
      <w:proofErr w:type="spellStart"/>
      <w:r w:rsidRPr="00381DB2">
        <w:rPr>
          <w:sz w:val="20"/>
          <w:szCs w:val="20"/>
        </w:rPr>
        <w:t>руководитель</w:t>
      </w:r>
      <w:proofErr w:type="spellEnd"/>
      <w:r w:rsidRPr="00381DB2">
        <w:rPr>
          <w:sz w:val="20"/>
          <w:szCs w:val="20"/>
        </w:rPr>
        <w:t xml:space="preserve"> </w:t>
      </w:r>
      <w:proofErr w:type="spellStart"/>
      <w:proofErr w:type="gramStart"/>
      <w:r w:rsidRPr="00381DB2">
        <w:rPr>
          <w:sz w:val="20"/>
          <w:szCs w:val="20"/>
        </w:rPr>
        <w:t>проекта</w:t>
      </w:r>
      <w:proofErr w:type="spellEnd"/>
      <w:r w:rsidRPr="00381DB2">
        <w:rPr>
          <w:sz w:val="20"/>
          <w:szCs w:val="20"/>
        </w:rPr>
        <w:t>;</w:t>
      </w:r>
      <w:proofErr w:type="gramEnd"/>
    </w:p>
    <w:p w14:paraId="7E39110A" w14:textId="77777777" w:rsidR="00E15D2C" w:rsidRDefault="00000000">
      <w:pPr>
        <w:pStyle w:val="ad"/>
        <w:numPr>
          <w:ilvl w:val="0"/>
          <w:numId w:val="24"/>
        </w:numPr>
        <w:spacing w:after="120"/>
        <w:ind w:left="1418" w:hanging="425"/>
        <w:rPr>
          <w:sz w:val="20"/>
          <w:szCs w:val="20"/>
        </w:rPr>
      </w:pPr>
      <w:proofErr w:type="spellStart"/>
      <w:r w:rsidRPr="00381DB2">
        <w:rPr>
          <w:sz w:val="20"/>
          <w:szCs w:val="20"/>
        </w:rPr>
        <w:t>Приглашенные</w:t>
      </w:r>
      <w:proofErr w:type="spellEnd"/>
      <w:r w:rsidRPr="00381DB2">
        <w:rPr>
          <w:sz w:val="20"/>
          <w:szCs w:val="20"/>
        </w:rPr>
        <w:t xml:space="preserve"> </w:t>
      </w:r>
      <w:proofErr w:type="spellStart"/>
      <w:proofErr w:type="gramStart"/>
      <w:r w:rsidRPr="00381DB2">
        <w:rPr>
          <w:sz w:val="20"/>
          <w:szCs w:val="20"/>
        </w:rPr>
        <w:t>эксперты</w:t>
      </w:r>
      <w:proofErr w:type="spellEnd"/>
      <w:r w:rsidRPr="00381DB2">
        <w:rPr>
          <w:sz w:val="20"/>
          <w:szCs w:val="20"/>
        </w:rPr>
        <w:t>;</w:t>
      </w:r>
      <w:proofErr w:type="gramEnd"/>
    </w:p>
    <w:p w14:paraId="6E4FB5AD" w14:textId="77777777" w:rsidR="00E15D2C" w:rsidRPr="00E52B2C" w:rsidRDefault="00000000">
      <w:pPr>
        <w:pStyle w:val="ad"/>
        <w:numPr>
          <w:ilvl w:val="0"/>
          <w:numId w:val="24"/>
        </w:numPr>
        <w:spacing w:after="120"/>
        <w:ind w:left="1418" w:hanging="425"/>
        <w:rPr>
          <w:sz w:val="20"/>
          <w:szCs w:val="20"/>
          <w:lang w:val="ru-RU"/>
        </w:rPr>
      </w:pPr>
      <w:r w:rsidRPr="00E52B2C">
        <w:rPr>
          <w:sz w:val="20"/>
          <w:szCs w:val="20"/>
          <w:lang w:val="ru-RU"/>
        </w:rPr>
        <w:t>Представители основных групп заинтересованных сторон (пользователей), включая региональные/международные организации;</w:t>
      </w:r>
    </w:p>
    <w:p w14:paraId="02F9903C" w14:textId="77777777" w:rsidR="00E15D2C" w:rsidRDefault="00000000">
      <w:pPr>
        <w:pStyle w:val="ad"/>
        <w:numPr>
          <w:ilvl w:val="0"/>
          <w:numId w:val="24"/>
        </w:numPr>
        <w:spacing w:after="120"/>
        <w:ind w:left="1418" w:hanging="425"/>
        <w:rPr>
          <w:sz w:val="20"/>
          <w:szCs w:val="20"/>
        </w:rPr>
      </w:pPr>
      <w:proofErr w:type="spellStart"/>
      <w:r w:rsidRPr="00381DB2">
        <w:rPr>
          <w:sz w:val="20"/>
          <w:szCs w:val="20"/>
        </w:rPr>
        <w:t>Представитель</w:t>
      </w:r>
      <w:proofErr w:type="spellEnd"/>
      <w:r w:rsidRPr="00381DB2">
        <w:rPr>
          <w:sz w:val="20"/>
          <w:szCs w:val="20"/>
        </w:rPr>
        <w:t xml:space="preserve"> </w:t>
      </w:r>
      <w:proofErr w:type="spellStart"/>
      <w:r w:rsidRPr="00381DB2">
        <w:rPr>
          <w:sz w:val="20"/>
          <w:szCs w:val="20"/>
        </w:rPr>
        <w:t>Секретариата</w:t>
      </w:r>
      <w:proofErr w:type="spellEnd"/>
      <w:r w:rsidRPr="00381DB2">
        <w:rPr>
          <w:sz w:val="20"/>
          <w:szCs w:val="20"/>
        </w:rPr>
        <w:t xml:space="preserve"> </w:t>
      </w:r>
      <w:proofErr w:type="gramStart"/>
      <w:r w:rsidRPr="00381DB2">
        <w:rPr>
          <w:sz w:val="20"/>
          <w:szCs w:val="20"/>
        </w:rPr>
        <w:t>МООД;</w:t>
      </w:r>
      <w:proofErr w:type="gramEnd"/>
    </w:p>
    <w:p w14:paraId="3B1EEDF1" w14:textId="77777777" w:rsidR="00E15D2C" w:rsidRDefault="00000000">
      <w:pPr>
        <w:pStyle w:val="ad"/>
        <w:numPr>
          <w:ilvl w:val="0"/>
          <w:numId w:val="24"/>
        </w:numPr>
        <w:spacing w:after="120"/>
        <w:ind w:left="1418" w:hanging="425"/>
        <w:rPr>
          <w:sz w:val="20"/>
          <w:szCs w:val="20"/>
        </w:rPr>
      </w:pPr>
      <w:proofErr w:type="spellStart"/>
      <w:r w:rsidRPr="00381DB2">
        <w:rPr>
          <w:sz w:val="20"/>
          <w:szCs w:val="20"/>
        </w:rPr>
        <w:t>Представитель</w:t>
      </w:r>
      <w:proofErr w:type="spellEnd"/>
      <w:r w:rsidRPr="00381DB2">
        <w:rPr>
          <w:sz w:val="20"/>
          <w:szCs w:val="20"/>
        </w:rPr>
        <w:t xml:space="preserve"> </w:t>
      </w:r>
      <w:proofErr w:type="spellStart"/>
      <w:r w:rsidRPr="00381DB2">
        <w:rPr>
          <w:sz w:val="20"/>
          <w:szCs w:val="20"/>
        </w:rPr>
        <w:t>Координационного</w:t>
      </w:r>
      <w:proofErr w:type="spellEnd"/>
      <w:r w:rsidRPr="00381DB2">
        <w:rPr>
          <w:sz w:val="20"/>
          <w:szCs w:val="20"/>
        </w:rPr>
        <w:t xml:space="preserve"> </w:t>
      </w:r>
      <w:proofErr w:type="spellStart"/>
      <w:r w:rsidRPr="00381DB2">
        <w:rPr>
          <w:sz w:val="20"/>
          <w:szCs w:val="20"/>
        </w:rPr>
        <w:t>отдела</w:t>
      </w:r>
      <w:proofErr w:type="spellEnd"/>
      <w:r w:rsidRPr="00381DB2">
        <w:rPr>
          <w:sz w:val="20"/>
          <w:szCs w:val="20"/>
        </w:rPr>
        <w:t xml:space="preserve"> </w:t>
      </w:r>
      <w:proofErr w:type="spellStart"/>
      <w:r w:rsidRPr="00381DB2">
        <w:rPr>
          <w:sz w:val="20"/>
          <w:szCs w:val="20"/>
        </w:rPr>
        <w:t>Десятилетия</w:t>
      </w:r>
      <w:proofErr w:type="spellEnd"/>
      <w:r w:rsidRPr="00381DB2">
        <w:rPr>
          <w:sz w:val="20"/>
          <w:szCs w:val="20"/>
        </w:rPr>
        <w:t>.</w:t>
      </w:r>
    </w:p>
    <w:p w14:paraId="2C9B0D79" w14:textId="77777777" w:rsidR="00E15D2C" w:rsidRPr="00E52B2C" w:rsidRDefault="00000000">
      <w:pPr>
        <w:spacing w:before="240" w:after="120"/>
        <w:jc w:val="center"/>
        <w:rPr>
          <w:b/>
          <w:sz w:val="20"/>
          <w:szCs w:val="20"/>
          <w:lang w:val="ru-RU"/>
        </w:rPr>
      </w:pPr>
      <w:r>
        <w:rPr>
          <w:b/>
          <w:sz w:val="20"/>
          <w:szCs w:val="20"/>
        </w:rPr>
        <w:t>III</w:t>
      </w:r>
      <w:r w:rsidRPr="00E52B2C">
        <w:rPr>
          <w:b/>
          <w:sz w:val="20"/>
          <w:szCs w:val="20"/>
          <w:lang w:val="ru-RU"/>
        </w:rPr>
        <w:t xml:space="preserve"> - Пересмотр политики МОК в области обмена океанографическими данными (2003 г., 2019 г.)</w:t>
      </w:r>
    </w:p>
    <w:p w14:paraId="53609A0C" w14:textId="77777777" w:rsidR="00E15D2C" w:rsidRPr="00E52B2C" w:rsidRDefault="00000000">
      <w:pPr>
        <w:spacing w:after="120"/>
        <w:rPr>
          <w:sz w:val="20"/>
          <w:szCs w:val="20"/>
          <w:lang w:val="ru-RU"/>
        </w:rPr>
      </w:pPr>
      <w:r w:rsidRPr="00E52B2C">
        <w:rPr>
          <w:sz w:val="20"/>
          <w:szCs w:val="20"/>
          <w:u w:val="single"/>
          <w:lang w:val="ru-RU"/>
        </w:rPr>
        <w:t xml:space="preserve">рассмотрев </w:t>
      </w:r>
      <w:r w:rsidRPr="00E52B2C">
        <w:rPr>
          <w:sz w:val="20"/>
          <w:szCs w:val="20"/>
          <w:lang w:val="ru-RU"/>
        </w:rPr>
        <w:t xml:space="preserve">предлагаемые меры, содержащиеся в документе </w:t>
      </w:r>
      <w:r>
        <w:rPr>
          <w:sz w:val="20"/>
          <w:szCs w:val="20"/>
        </w:rPr>
        <w:t>IOC</w:t>
      </w:r>
      <w:r w:rsidRPr="00E52B2C">
        <w:rPr>
          <w:sz w:val="20"/>
          <w:szCs w:val="20"/>
          <w:lang w:val="ru-RU"/>
        </w:rPr>
        <w:t>/</w:t>
      </w:r>
      <w:r>
        <w:rPr>
          <w:sz w:val="20"/>
          <w:szCs w:val="20"/>
        </w:rPr>
        <w:t>A</w:t>
      </w:r>
      <w:r w:rsidRPr="00E52B2C">
        <w:rPr>
          <w:sz w:val="20"/>
          <w:szCs w:val="20"/>
          <w:lang w:val="ru-RU"/>
        </w:rPr>
        <w:t>-31/3.4.</w:t>
      </w:r>
      <w:proofErr w:type="gramStart"/>
      <w:r w:rsidRPr="00E52B2C">
        <w:rPr>
          <w:sz w:val="20"/>
          <w:szCs w:val="20"/>
          <w:lang w:val="ru-RU"/>
        </w:rPr>
        <w:t>2.</w:t>
      </w:r>
      <w:r>
        <w:rPr>
          <w:sz w:val="20"/>
          <w:szCs w:val="20"/>
        </w:rPr>
        <w:t>Doc</w:t>
      </w:r>
      <w:proofErr w:type="gramEnd"/>
      <w:r w:rsidRPr="00E52B2C">
        <w:rPr>
          <w:sz w:val="20"/>
          <w:szCs w:val="20"/>
          <w:lang w:val="ru-RU"/>
        </w:rPr>
        <w:t>(2),</w:t>
      </w:r>
    </w:p>
    <w:p w14:paraId="3C0295F3" w14:textId="77777777" w:rsidR="00E15D2C" w:rsidRPr="00E52B2C" w:rsidRDefault="00000000">
      <w:pPr>
        <w:spacing w:after="120"/>
        <w:rPr>
          <w:sz w:val="20"/>
          <w:szCs w:val="20"/>
          <w:lang w:val="ru-RU"/>
        </w:rPr>
      </w:pPr>
      <w:r w:rsidRPr="00E52B2C">
        <w:rPr>
          <w:sz w:val="20"/>
          <w:szCs w:val="20"/>
          <w:u w:val="single"/>
          <w:lang w:val="ru-RU"/>
        </w:rPr>
        <w:t xml:space="preserve">напоминая о </w:t>
      </w:r>
      <w:hyperlink r:id="rId22">
        <w:r w:rsidRPr="00E52B2C">
          <w:rPr>
            <w:color w:val="1155CC"/>
            <w:sz w:val="20"/>
            <w:szCs w:val="20"/>
            <w:u w:val="single"/>
            <w:lang w:val="ru-RU"/>
          </w:rPr>
          <w:t>резолюции</w:t>
        </w:r>
      </w:hyperlink>
      <w:r w:rsidRPr="00E52B2C">
        <w:rPr>
          <w:sz w:val="20"/>
          <w:szCs w:val="20"/>
          <w:lang w:val="ru-RU"/>
        </w:rPr>
        <w:t xml:space="preserve"> МОК </w:t>
      </w:r>
      <w:hyperlink r:id="rId23">
        <w:r>
          <w:rPr>
            <w:color w:val="1155CC"/>
            <w:sz w:val="20"/>
            <w:szCs w:val="20"/>
            <w:u w:val="single"/>
          </w:rPr>
          <w:t>XXII</w:t>
        </w:r>
        <w:r w:rsidRPr="00E52B2C">
          <w:rPr>
            <w:color w:val="1155CC"/>
            <w:sz w:val="20"/>
            <w:szCs w:val="20"/>
            <w:u w:val="single"/>
            <w:lang w:val="ru-RU"/>
          </w:rPr>
          <w:t>-6</w:t>
        </w:r>
      </w:hyperlink>
      <w:r w:rsidRPr="00E52B2C">
        <w:rPr>
          <w:sz w:val="20"/>
          <w:szCs w:val="20"/>
          <w:lang w:val="ru-RU"/>
        </w:rPr>
        <w:t xml:space="preserve">, в соответствии с которой в 2003 г. была разработана политика МОК в области обмена океанографическими данными, и о </w:t>
      </w:r>
      <w:hyperlink r:id="rId24">
        <w:r w:rsidRPr="00E52B2C">
          <w:rPr>
            <w:color w:val="1155CC"/>
            <w:sz w:val="20"/>
            <w:szCs w:val="20"/>
            <w:u w:val="single"/>
            <w:lang w:val="ru-RU"/>
          </w:rPr>
          <w:t xml:space="preserve">решении </w:t>
        </w:r>
        <w:r>
          <w:rPr>
            <w:color w:val="1155CC"/>
            <w:sz w:val="20"/>
            <w:szCs w:val="20"/>
            <w:u w:val="single"/>
          </w:rPr>
          <w:t>IOC</w:t>
        </w:r>
        <w:r w:rsidRPr="00E52B2C">
          <w:rPr>
            <w:color w:val="1155CC"/>
            <w:sz w:val="20"/>
            <w:szCs w:val="20"/>
            <w:u w:val="single"/>
            <w:lang w:val="ru-RU"/>
          </w:rPr>
          <w:t>-</w:t>
        </w:r>
        <w:r>
          <w:rPr>
            <w:color w:val="1155CC"/>
            <w:sz w:val="20"/>
            <w:szCs w:val="20"/>
            <w:u w:val="single"/>
          </w:rPr>
          <w:t>XXX</w:t>
        </w:r>
        <w:r w:rsidRPr="00E52B2C">
          <w:rPr>
            <w:color w:val="1155CC"/>
            <w:sz w:val="20"/>
            <w:szCs w:val="20"/>
            <w:u w:val="single"/>
            <w:lang w:val="ru-RU"/>
          </w:rPr>
          <w:t>/7.2.1(</w:t>
        </w:r>
        <w:r>
          <w:rPr>
            <w:color w:val="1155CC"/>
            <w:sz w:val="20"/>
            <w:szCs w:val="20"/>
            <w:u w:val="single"/>
          </w:rPr>
          <w:t>II</w:t>
        </w:r>
        <w:r w:rsidRPr="00E52B2C">
          <w:rPr>
            <w:color w:val="1155CC"/>
            <w:sz w:val="20"/>
            <w:szCs w:val="20"/>
            <w:u w:val="single"/>
            <w:lang w:val="ru-RU"/>
          </w:rPr>
          <w:t>)</w:t>
        </w:r>
      </w:hyperlink>
      <w:r w:rsidRPr="00E52B2C">
        <w:rPr>
          <w:sz w:val="20"/>
          <w:szCs w:val="20"/>
          <w:lang w:val="ru-RU"/>
        </w:rPr>
        <w:t>, в соответствии с которым в 2019 г. была внесена поправка в пункт 5,</w:t>
      </w:r>
    </w:p>
    <w:p w14:paraId="4A3F7214" w14:textId="77777777" w:rsidR="00E15D2C" w:rsidRPr="00E52B2C" w:rsidRDefault="00000000">
      <w:pPr>
        <w:spacing w:after="120"/>
        <w:rPr>
          <w:sz w:val="20"/>
          <w:szCs w:val="20"/>
          <w:lang w:val="ru-RU"/>
        </w:rPr>
      </w:pPr>
      <w:r w:rsidRPr="00E52B2C">
        <w:rPr>
          <w:sz w:val="20"/>
          <w:szCs w:val="20"/>
          <w:u w:val="single"/>
          <w:lang w:val="ru-RU"/>
        </w:rPr>
        <w:t>Отмечая</w:t>
      </w:r>
      <w:r w:rsidRPr="00E52B2C">
        <w:rPr>
          <w:sz w:val="20"/>
          <w:szCs w:val="20"/>
          <w:lang w:val="ru-RU"/>
        </w:rPr>
        <w:t>, что партнерские и родственные организации меняют свою политику в области данных, что может послужить моделью для обновления политики МОК в области данных,</w:t>
      </w:r>
    </w:p>
    <w:p w14:paraId="7F084B32" w14:textId="77777777" w:rsidR="00E15D2C" w:rsidRPr="00E52B2C" w:rsidRDefault="00000000">
      <w:pPr>
        <w:spacing w:after="120"/>
        <w:rPr>
          <w:sz w:val="20"/>
          <w:szCs w:val="20"/>
          <w:lang w:val="ru-RU"/>
        </w:rPr>
      </w:pPr>
      <w:r w:rsidRPr="00E52B2C">
        <w:rPr>
          <w:sz w:val="20"/>
          <w:szCs w:val="20"/>
          <w:u w:val="single"/>
          <w:lang w:val="ru-RU"/>
        </w:rPr>
        <w:t>Отмечая далее</w:t>
      </w:r>
      <w:r w:rsidRPr="00E52B2C">
        <w:rPr>
          <w:sz w:val="20"/>
          <w:szCs w:val="20"/>
          <w:lang w:val="ru-RU"/>
        </w:rPr>
        <w:t xml:space="preserve">, что принципы обмена данными и лицензирования становятся всемирно признанными и принятыми, например, Принципы </w:t>
      </w:r>
      <w:r>
        <w:rPr>
          <w:sz w:val="20"/>
          <w:szCs w:val="20"/>
        </w:rPr>
        <w:t>FAIR</w:t>
      </w:r>
      <w:r w:rsidRPr="00E52B2C">
        <w:rPr>
          <w:sz w:val="20"/>
          <w:szCs w:val="20"/>
          <w:lang w:val="ru-RU"/>
        </w:rPr>
        <w:t xml:space="preserve"> и лицензии </w:t>
      </w:r>
      <w:r>
        <w:rPr>
          <w:sz w:val="20"/>
          <w:szCs w:val="20"/>
        </w:rPr>
        <w:t>Creative</w:t>
      </w:r>
      <w:r w:rsidRPr="00E52B2C">
        <w:rPr>
          <w:sz w:val="20"/>
          <w:szCs w:val="20"/>
          <w:lang w:val="ru-RU"/>
        </w:rPr>
        <w:t xml:space="preserve"> </w:t>
      </w:r>
      <w:r>
        <w:rPr>
          <w:sz w:val="20"/>
          <w:szCs w:val="20"/>
        </w:rPr>
        <w:t>Commons</w:t>
      </w:r>
      <w:r w:rsidRPr="00E52B2C">
        <w:rPr>
          <w:sz w:val="20"/>
          <w:szCs w:val="20"/>
          <w:lang w:val="ru-RU"/>
        </w:rPr>
        <w:t>,</w:t>
      </w:r>
    </w:p>
    <w:p w14:paraId="7C39A683" w14:textId="77777777" w:rsidR="00E15D2C" w:rsidRPr="00E52B2C" w:rsidRDefault="00000000">
      <w:pPr>
        <w:spacing w:after="120"/>
        <w:rPr>
          <w:sz w:val="20"/>
          <w:szCs w:val="20"/>
          <w:lang w:val="ru-RU"/>
        </w:rPr>
      </w:pPr>
      <w:r w:rsidRPr="00E52B2C">
        <w:rPr>
          <w:sz w:val="20"/>
          <w:szCs w:val="20"/>
          <w:u w:val="single"/>
          <w:lang w:val="ru-RU"/>
        </w:rPr>
        <w:t xml:space="preserve">постановляет </w:t>
      </w:r>
      <w:r w:rsidRPr="00E52B2C">
        <w:rPr>
          <w:sz w:val="20"/>
          <w:szCs w:val="20"/>
          <w:lang w:val="ru-RU"/>
        </w:rPr>
        <w:t>учредить межсессионную рабочую группу МОК по пересмотру политики МОК в области обмена океанографическими данными (2003 г., 2019 г.) с кругом ведения, приведенным в Приложении 3 к настоящему решению;</w:t>
      </w:r>
    </w:p>
    <w:p w14:paraId="4AB5D86A" w14:textId="77777777" w:rsidR="00E15D2C" w:rsidRPr="00E52B2C" w:rsidRDefault="00000000">
      <w:pPr>
        <w:spacing w:before="240" w:after="120"/>
        <w:jc w:val="center"/>
        <w:rPr>
          <w:sz w:val="20"/>
          <w:szCs w:val="20"/>
          <w:u w:val="single"/>
          <w:lang w:val="ru-RU"/>
        </w:rPr>
      </w:pPr>
      <w:r w:rsidRPr="00E52B2C">
        <w:rPr>
          <w:sz w:val="20"/>
          <w:szCs w:val="20"/>
          <w:lang w:val="ru-RU"/>
        </w:rPr>
        <w:t xml:space="preserve">Приложение 3 к </w:t>
      </w:r>
      <w:proofErr w:type="spellStart"/>
      <w:r w:rsidRPr="00E52B2C">
        <w:rPr>
          <w:sz w:val="20"/>
          <w:szCs w:val="20"/>
          <w:u w:val="single"/>
          <w:lang w:val="ru-RU"/>
        </w:rPr>
        <w:t>Реш</w:t>
      </w:r>
      <w:proofErr w:type="spellEnd"/>
      <w:r w:rsidRPr="00E52B2C">
        <w:rPr>
          <w:sz w:val="20"/>
          <w:szCs w:val="20"/>
          <w:u w:val="single"/>
          <w:lang w:val="ru-RU"/>
        </w:rPr>
        <w:t xml:space="preserve">. </w:t>
      </w:r>
      <w:r>
        <w:rPr>
          <w:sz w:val="20"/>
          <w:szCs w:val="20"/>
          <w:u w:val="single"/>
        </w:rPr>
        <w:t>A</w:t>
      </w:r>
      <w:r w:rsidRPr="00E52B2C">
        <w:rPr>
          <w:sz w:val="20"/>
          <w:szCs w:val="20"/>
          <w:u w:val="single"/>
          <w:lang w:val="ru-RU"/>
        </w:rPr>
        <w:t>-31/3.4.2</w:t>
      </w:r>
    </w:p>
    <w:p w14:paraId="3D3C38D8" w14:textId="77777777" w:rsidR="00E15D2C" w:rsidRPr="00E52B2C" w:rsidRDefault="00000000">
      <w:pPr>
        <w:jc w:val="center"/>
        <w:rPr>
          <w:b/>
          <w:sz w:val="20"/>
          <w:szCs w:val="20"/>
          <w:lang w:val="ru-RU"/>
        </w:rPr>
      </w:pPr>
      <w:r w:rsidRPr="00E52B2C">
        <w:rPr>
          <w:b/>
          <w:sz w:val="20"/>
          <w:szCs w:val="20"/>
          <w:lang w:val="ru-RU"/>
        </w:rPr>
        <w:t>Круг ведения Межсессионной рабочей группы МОК по пересмотру</w:t>
      </w:r>
    </w:p>
    <w:p w14:paraId="4A5D843E" w14:textId="77777777" w:rsidR="00E15D2C" w:rsidRPr="00E52B2C" w:rsidRDefault="00000000">
      <w:pPr>
        <w:jc w:val="center"/>
        <w:rPr>
          <w:b/>
          <w:sz w:val="20"/>
          <w:szCs w:val="20"/>
          <w:lang w:val="ru-RU"/>
        </w:rPr>
      </w:pPr>
      <w:r w:rsidRPr="00E52B2C">
        <w:rPr>
          <w:b/>
          <w:sz w:val="20"/>
          <w:szCs w:val="20"/>
          <w:lang w:val="ru-RU"/>
        </w:rPr>
        <w:t>политики МОК в области обмена океанографическими данными (МРГ-ДАТАПОЛИТИКА)</w:t>
      </w:r>
    </w:p>
    <w:p w14:paraId="00A72D32" w14:textId="77777777" w:rsidR="00381DB2" w:rsidRPr="00E52B2C" w:rsidRDefault="00381DB2" w:rsidP="00381DB2">
      <w:pPr>
        <w:jc w:val="center"/>
        <w:rPr>
          <w:b/>
          <w:sz w:val="20"/>
          <w:szCs w:val="20"/>
          <w:lang w:val="ru-RU"/>
        </w:rPr>
      </w:pPr>
    </w:p>
    <w:p w14:paraId="287D9582" w14:textId="77777777" w:rsidR="00E15D2C" w:rsidRPr="00E52B2C" w:rsidRDefault="00000000">
      <w:pPr>
        <w:spacing w:after="120"/>
        <w:rPr>
          <w:sz w:val="20"/>
          <w:szCs w:val="20"/>
          <w:lang w:val="ru-RU"/>
        </w:rPr>
      </w:pPr>
      <w:r w:rsidRPr="00E52B2C">
        <w:rPr>
          <w:sz w:val="20"/>
          <w:szCs w:val="20"/>
          <w:u w:val="single"/>
          <w:lang w:val="ru-RU"/>
        </w:rPr>
        <w:t>Задачи</w:t>
      </w:r>
      <w:r w:rsidRPr="00E52B2C">
        <w:rPr>
          <w:sz w:val="20"/>
          <w:szCs w:val="20"/>
          <w:lang w:val="ru-RU"/>
        </w:rPr>
        <w:t>: Эта рабочая группа будет:</w:t>
      </w:r>
    </w:p>
    <w:p w14:paraId="74DD547F" w14:textId="619460C9" w:rsidR="00E15D2C" w:rsidRPr="00E52B2C" w:rsidRDefault="00000000">
      <w:pPr>
        <w:pStyle w:val="ad"/>
        <w:numPr>
          <w:ilvl w:val="0"/>
          <w:numId w:val="19"/>
        </w:numPr>
        <w:spacing w:after="120"/>
        <w:ind w:left="1418" w:hanging="498"/>
        <w:rPr>
          <w:sz w:val="20"/>
          <w:szCs w:val="20"/>
          <w:lang w:val="ru-RU"/>
        </w:rPr>
      </w:pPr>
      <w:r w:rsidRPr="00E52B2C">
        <w:rPr>
          <w:sz w:val="20"/>
          <w:szCs w:val="20"/>
          <w:lang w:val="ru-RU"/>
        </w:rPr>
        <w:t>созда</w:t>
      </w:r>
      <w:r w:rsidR="00172090">
        <w:rPr>
          <w:sz w:val="20"/>
          <w:szCs w:val="20"/>
          <w:lang w:val="ru-RU"/>
        </w:rPr>
        <w:t>ва</w:t>
      </w:r>
      <w:r w:rsidRPr="00E52B2C">
        <w:rPr>
          <w:sz w:val="20"/>
          <w:szCs w:val="20"/>
          <w:lang w:val="ru-RU"/>
        </w:rPr>
        <w:t>ть перечень существующих международных, национальных и организационных политик в области данных,</w:t>
      </w:r>
    </w:p>
    <w:p w14:paraId="69FF8149" w14:textId="35CE6E05" w:rsidR="00E15D2C" w:rsidRPr="00E52B2C" w:rsidRDefault="00172090">
      <w:pPr>
        <w:pStyle w:val="ad"/>
        <w:numPr>
          <w:ilvl w:val="0"/>
          <w:numId w:val="19"/>
        </w:numPr>
        <w:spacing w:after="120"/>
        <w:ind w:left="1418" w:hanging="498"/>
        <w:rPr>
          <w:sz w:val="20"/>
          <w:szCs w:val="20"/>
          <w:lang w:val="ru-RU"/>
        </w:rPr>
      </w:pPr>
      <w:r>
        <w:rPr>
          <w:sz w:val="20"/>
          <w:szCs w:val="20"/>
          <w:lang w:val="ru-RU"/>
        </w:rPr>
        <w:t xml:space="preserve">проводить </w:t>
      </w:r>
      <w:r w:rsidRPr="00E52B2C">
        <w:rPr>
          <w:sz w:val="20"/>
          <w:szCs w:val="20"/>
          <w:lang w:val="ru-RU"/>
        </w:rPr>
        <w:t>обзор и сравнение существующих международных, национальных и организационных политик в области данных,</w:t>
      </w:r>
    </w:p>
    <w:p w14:paraId="0A0FBA65" w14:textId="2ED50A8A" w:rsidR="00E15D2C" w:rsidRPr="00E52B2C" w:rsidRDefault="00000000">
      <w:pPr>
        <w:pStyle w:val="ad"/>
        <w:numPr>
          <w:ilvl w:val="0"/>
          <w:numId w:val="19"/>
        </w:numPr>
        <w:spacing w:after="120"/>
        <w:ind w:left="1418" w:hanging="498"/>
        <w:rPr>
          <w:sz w:val="20"/>
          <w:szCs w:val="20"/>
          <w:lang w:val="ru-RU"/>
        </w:rPr>
      </w:pPr>
      <w:proofErr w:type="spellStart"/>
      <w:r w:rsidRPr="00E52B2C">
        <w:rPr>
          <w:sz w:val="20"/>
          <w:szCs w:val="20"/>
          <w:lang w:val="ru-RU"/>
        </w:rPr>
        <w:t>разработ</w:t>
      </w:r>
      <w:r w:rsidR="00172090">
        <w:rPr>
          <w:sz w:val="20"/>
          <w:szCs w:val="20"/>
          <w:lang w:val="ru-RU"/>
        </w:rPr>
        <w:t>ывать</w:t>
      </w:r>
      <w:proofErr w:type="spellEnd"/>
      <w:r w:rsidRPr="00E52B2C">
        <w:rPr>
          <w:sz w:val="20"/>
          <w:szCs w:val="20"/>
          <w:lang w:val="ru-RU"/>
        </w:rPr>
        <w:t xml:space="preserve"> глоссарий с четкими определениями (например, открытые данные по сравнению с бесплатными и неограниченными; данные по сравнению с метаданными по сравнению с информацией, варианты лицензий),</w:t>
      </w:r>
    </w:p>
    <w:p w14:paraId="186E653F" w14:textId="1FAF9B74" w:rsidR="00E15D2C" w:rsidRPr="00E52B2C" w:rsidRDefault="00000000">
      <w:pPr>
        <w:pStyle w:val="ad"/>
        <w:numPr>
          <w:ilvl w:val="0"/>
          <w:numId w:val="19"/>
        </w:numPr>
        <w:spacing w:after="120"/>
        <w:ind w:left="1418" w:hanging="498"/>
        <w:rPr>
          <w:sz w:val="20"/>
          <w:szCs w:val="20"/>
          <w:lang w:val="ru-RU"/>
        </w:rPr>
      </w:pPr>
      <w:r w:rsidRPr="00E52B2C">
        <w:rPr>
          <w:sz w:val="20"/>
          <w:szCs w:val="20"/>
          <w:lang w:val="ru-RU"/>
        </w:rPr>
        <w:t>изуч</w:t>
      </w:r>
      <w:r w:rsidR="009A3C02">
        <w:rPr>
          <w:sz w:val="20"/>
          <w:szCs w:val="20"/>
          <w:lang w:val="ru-RU"/>
        </w:rPr>
        <w:t>а</w:t>
      </w:r>
      <w:r w:rsidRPr="00E52B2C">
        <w:rPr>
          <w:sz w:val="20"/>
          <w:szCs w:val="20"/>
          <w:lang w:val="ru-RU"/>
        </w:rPr>
        <w:t>ть вопрос о расширении сферы охвата и названия политики МОК в области обмена океанографическими данными,</w:t>
      </w:r>
    </w:p>
    <w:p w14:paraId="5E2EF056" w14:textId="77777777" w:rsidR="00E15D2C" w:rsidRPr="00E52B2C" w:rsidRDefault="00000000">
      <w:pPr>
        <w:pStyle w:val="ad"/>
        <w:numPr>
          <w:ilvl w:val="0"/>
          <w:numId w:val="19"/>
        </w:numPr>
        <w:spacing w:after="120"/>
        <w:ind w:left="1418" w:hanging="498"/>
        <w:rPr>
          <w:sz w:val="20"/>
          <w:szCs w:val="20"/>
          <w:lang w:val="ru-RU"/>
        </w:rPr>
      </w:pPr>
      <w:r w:rsidRPr="00E52B2C">
        <w:rPr>
          <w:sz w:val="20"/>
          <w:szCs w:val="20"/>
          <w:lang w:val="ru-RU"/>
        </w:rPr>
        <w:t>получать консультации от организаций-партнеров/ сестер и признанных организаций, предоставляющих/ управляющих данными,</w:t>
      </w:r>
    </w:p>
    <w:p w14:paraId="49C6F3E6" w14:textId="77777777" w:rsidR="00E15D2C" w:rsidRPr="00E52B2C" w:rsidRDefault="00000000">
      <w:pPr>
        <w:pStyle w:val="ad"/>
        <w:numPr>
          <w:ilvl w:val="0"/>
          <w:numId w:val="19"/>
        </w:numPr>
        <w:spacing w:after="120"/>
        <w:ind w:left="1418" w:hanging="498"/>
        <w:rPr>
          <w:sz w:val="20"/>
          <w:szCs w:val="20"/>
          <w:lang w:val="ru-RU"/>
        </w:rPr>
      </w:pPr>
      <w:r w:rsidRPr="00E52B2C">
        <w:rPr>
          <w:sz w:val="20"/>
          <w:szCs w:val="20"/>
          <w:lang w:val="ru-RU"/>
        </w:rPr>
        <w:lastRenderedPageBreak/>
        <w:t>организовать широкие консультации по предлагаемой пересмотренной политике МОК в области океанических данных с государствами-членами, глобальными и региональными программами МОК,</w:t>
      </w:r>
    </w:p>
    <w:p w14:paraId="7087A488" w14:textId="77777777" w:rsidR="00E15D2C" w:rsidRPr="00E52B2C" w:rsidRDefault="00000000">
      <w:pPr>
        <w:pStyle w:val="ad"/>
        <w:numPr>
          <w:ilvl w:val="0"/>
          <w:numId w:val="19"/>
        </w:numPr>
        <w:spacing w:after="120"/>
        <w:ind w:left="1418" w:hanging="498"/>
        <w:rPr>
          <w:sz w:val="20"/>
          <w:szCs w:val="20"/>
          <w:lang w:val="ru-RU"/>
        </w:rPr>
      </w:pPr>
      <w:r w:rsidRPr="00E52B2C">
        <w:rPr>
          <w:sz w:val="20"/>
          <w:szCs w:val="20"/>
          <w:lang w:val="ru-RU"/>
        </w:rPr>
        <w:t>представить пересмотренную политику МОК в области обмена океанографическими данными Ассамблее МОК на ее 32-й сессии в 2023 г.</w:t>
      </w:r>
    </w:p>
    <w:p w14:paraId="1EBFD76A" w14:textId="77777777" w:rsidR="00E15D2C" w:rsidRPr="00E52B2C" w:rsidRDefault="00000000">
      <w:pPr>
        <w:spacing w:after="120"/>
        <w:rPr>
          <w:sz w:val="20"/>
          <w:szCs w:val="20"/>
          <w:lang w:val="ru-RU"/>
        </w:rPr>
      </w:pPr>
      <w:r w:rsidRPr="00E52B2C">
        <w:rPr>
          <w:sz w:val="20"/>
          <w:szCs w:val="20"/>
          <w:u w:val="single"/>
          <w:lang w:val="ru-RU"/>
        </w:rPr>
        <w:t>Порядок работы</w:t>
      </w:r>
      <w:r w:rsidRPr="00E52B2C">
        <w:rPr>
          <w:sz w:val="20"/>
          <w:szCs w:val="20"/>
          <w:lang w:val="ru-RU"/>
        </w:rPr>
        <w:t>: МРГ-ДАТАПОЛИТИКА планирует провести не менее трех заседаний (вторая половина 2021 года, первая половина 2022 года). Группа может проводить заседания онлайн, очно или смешанно, в зависимости от ситуации. При проведении очных заседаний участие будет финансироваться самостоятельно.</w:t>
      </w:r>
    </w:p>
    <w:p w14:paraId="40B7C776" w14:textId="25DAF493" w:rsidR="00E15D2C" w:rsidRPr="00E52B2C" w:rsidRDefault="00000000">
      <w:pPr>
        <w:spacing w:after="120"/>
        <w:rPr>
          <w:sz w:val="20"/>
          <w:szCs w:val="20"/>
          <w:lang w:val="ru-RU"/>
        </w:rPr>
      </w:pPr>
      <w:r w:rsidRPr="00E52B2C">
        <w:rPr>
          <w:sz w:val="20"/>
          <w:szCs w:val="20"/>
          <w:u w:val="single"/>
          <w:lang w:val="ru-RU"/>
        </w:rPr>
        <w:t>Членство</w:t>
      </w:r>
      <w:r w:rsidRPr="00E52B2C">
        <w:rPr>
          <w:sz w:val="20"/>
          <w:szCs w:val="20"/>
          <w:lang w:val="ru-RU"/>
        </w:rPr>
        <w:t xml:space="preserve">: </w:t>
      </w:r>
      <w:r w:rsidR="009A3C02">
        <w:rPr>
          <w:sz w:val="20"/>
          <w:szCs w:val="20"/>
          <w:lang w:val="ru-RU"/>
        </w:rPr>
        <w:t xml:space="preserve">В состав </w:t>
      </w:r>
      <w:r w:rsidRPr="00E52B2C">
        <w:rPr>
          <w:sz w:val="20"/>
          <w:szCs w:val="20"/>
          <w:lang w:val="ru-RU"/>
        </w:rPr>
        <w:t xml:space="preserve">МРГ-ДАТАПОЛИТИКА </w:t>
      </w:r>
      <w:r w:rsidR="009A3C02">
        <w:rPr>
          <w:sz w:val="20"/>
          <w:szCs w:val="20"/>
          <w:lang w:val="ru-RU"/>
        </w:rPr>
        <w:t>войдут в частности</w:t>
      </w:r>
      <w:r w:rsidRPr="00E52B2C">
        <w:rPr>
          <w:sz w:val="20"/>
          <w:szCs w:val="20"/>
          <w:lang w:val="ru-RU"/>
        </w:rPr>
        <w:t>:</w:t>
      </w:r>
    </w:p>
    <w:p w14:paraId="656BDE6B" w14:textId="77777777" w:rsidR="00E15D2C" w:rsidRPr="00E52B2C" w:rsidRDefault="00000000">
      <w:pPr>
        <w:pStyle w:val="ad"/>
        <w:numPr>
          <w:ilvl w:val="0"/>
          <w:numId w:val="18"/>
        </w:numPr>
        <w:spacing w:after="120"/>
        <w:rPr>
          <w:sz w:val="20"/>
          <w:szCs w:val="20"/>
          <w:lang w:val="ru-RU"/>
        </w:rPr>
      </w:pPr>
      <w:r w:rsidRPr="00E52B2C">
        <w:rPr>
          <w:sz w:val="20"/>
          <w:szCs w:val="20"/>
          <w:lang w:val="ru-RU"/>
        </w:rPr>
        <w:t>Председатель рабочей группы (назначается группой)</w:t>
      </w:r>
    </w:p>
    <w:p w14:paraId="7640A5EE" w14:textId="77777777" w:rsidR="00E15D2C" w:rsidRPr="00E52B2C" w:rsidRDefault="00000000">
      <w:pPr>
        <w:pStyle w:val="ad"/>
        <w:numPr>
          <w:ilvl w:val="0"/>
          <w:numId w:val="18"/>
        </w:numPr>
        <w:spacing w:after="120"/>
        <w:rPr>
          <w:sz w:val="20"/>
          <w:szCs w:val="20"/>
          <w:lang w:val="ru-RU"/>
        </w:rPr>
      </w:pPr>
      <w:r w:rsidRPr="00E52B2C">
        <w:rPr>
          <w:sz w:val="20"/>
          <w:szCs w:val="20"/>
          <w:lang w:val="ru-RU"/>
        </w:rPr>
        <w:t>Приглашенные эксперты из глобальных сообществ данных и информации, включая агентства ООН</w:t>
      </w:r>
    </w:p>
    <w:p w14:paraId="292A8D5B" w14:textId="77777777" w:rsidR="00E15D2C" w:rsidRDefault="00000000">
      <w:pPr>
        <w:pStyle w:val="ad"/>
        <w:numPr>
          <w:ilvl w:val="0"/>
          <w:numId w:val="18"/>
        </w:numPr>
        <w:spacing w:after="120"/>
        <w:rPr>
          <w:sz w:val="20"/>
          <w:szCs w:val="20"/>
        </w:rPr>
      </w:pPr>
      <w:proofErr w:type="spellStart"/>
      <w:r w:rsidRPr="00381DB2">
        <w:rPr>
          <w:sz w:val="20"/>
          <w:szCs w:val="20"/>
        </w:rPr>
        <w:t>Представители</w:t>
      </w:r>
      <w:proofErr w:type="spellEnd"/>
      <w:r w:rsidRPr="00381DB2">
        <w:rPr>
          <w:sz w:val="20"/>
          <w:szCs w:val="20"/>
        </w:rPr>
        <w:t xml:space="preserve"> </w:t>
      </w:r>
      <w:proofErr w:type="spellStart"/>
      <w:r w:rsidRPr="00381DB2">
        <w:rPr>
          <w:sz w:val="20"/>
          <w:szCs w:val="20"/>
        </w:rPr>
        <w:t>программ</w:t>
      </w:r>
      <w:proofErr w:type="spellEnd"/>
      <w:r w:rsidRPr="00381DB2">
        <w:rPr>
          <w:sz w:val="20"/>
          <w:szCs w:val="20"/>
        </w:rPr>
        <w:t xml:space="preserve"> и </w:t>
      </w:r>
      <w:proofErr w:type="spellStart"/>
      <w:r w:rsidRPr="00381DB2">
        <w:rPr>
          <w:sz w:val="20"/>
          <w:szCs w:val="20"/>
        </w:rPr>
        <w:t>проектов</w:t>
      </w:r>
      <w:proofErr w:type="spellEnd"/>
      <w:r w:rsidRPr="00381DB2">
        <w:rPr>
          <w:sz w:val="20"/>
          <w:szCs w:val="20"/>
        </w:rPr>
        <w:t xml:space="preserve"> МОК</w:t>
      </w:r>
    </w:p>
    <w:p w14:paraId="607D9321" w14:textId="77777777" w:rsidR="00E15D2C" w:rsidRDefault="00000000">
      <w:pPr>
        <w:pStyle w:val="ad"/>
        <w:numPr>
          <w:ilvl w:val="0"/>
          <w:numId w:val="18"/>
        </w:numPr>
        <w:spacing w:after="240"/>
        <w:rPr>
          <w:sz w:val="20"/>
          <w:szCs w:val="20"/>
        </w:rPr>
      </w:pPr>
      <w:proofErr w:type="spellStart"/>
      <w:r w:rsidRPr="00381DB2">
        <w:rPr>
          <w:sz w:val="20"/>
          <w:szCs w:val="20"/>
        </w:rPr>
        <w:t>Секретариат</w:t>
      </w:r>
      <w:proofErr w:type="spellEnd"/>
      <w:r w:rsidRPr="00381DB2">
        <w:rPr>
          <w:sz w:val="20"/>
          <w:szCs w:val="20"/>
        </w:rPr>
        <w:t xml:space="preserve"> МОК (</w:t>
      </w:r>
      <w:proofErr w:type="spellStart"/>
      <w:r w:rsidRPr="00381DB2">
        <w:rPr>
          <w:sz w:val="20"/>
          <w:szCs w:val="20"/>
        </w:rPr>
        <w:t>включая</w:t>
      </w:r>
      <w:proofErr w:type="spellEnd"/>
      <w:r w:rsidRPr="00381DB2">
        <w:rPr>
          <w:sz w:val="20"/>
          <w:szCs w:val="20"/>
        </w:rPr>
        <w:t xml:space="preserve"> МООД)</w:t>
      </w:r>
    </w:p>
    <w:p w14:paraId="4C82463C" w14:textId="77777777" w:rsidR="00E15D2C" w:rsidRPr="00E52B2C" w:rsidRDefault="00000000">
      <w:pPr>
        <w:spacing w:after="120"/>
        <w:jc w:val="center"/>
        <w:rPr>
          <w:b/>
          <w:sz w:val="20"/>
          <w:szCs w:val="20"/>
          <w:lang w:val="ru-RU"/>
        </w:rPr>
      </w:pPr>
      <w:r>
        <w:rPr>
          <w:b/>
          <w:sz w:val="20"/>
          <w:szCs w:val="20"/>
        </w:rPr>
        <w:t>IV</w:t>
      </w:r>
      <w:r w:rsidRPr="00E52B2C">
        <w:rPr>
          <w:b/>
          <w:sz w:val="20"/>
          <w:szCs w:val="20"/>
          <w:lang w:val="ru-RU"/>
        </w:rPr>
        <w:t xml:space="preserve"> - Бюро по проектам ЮНЕСКО/МОК для МООД</w:t>
      </w:r>
    </w:p>
    <w:p w14:paraId="3CCD3F31" w14:textId="77777777" w:rsidR="00E15D2C" w:rsidRPr="00E52B2C" w:rsidRDefault="00000000">
      <w:pPr>
        <w:spacing w:after="120"/>
        <w:rPr>
          <w:sz w:val="20"/>
          <w:szCs w:val="20"/>
          <w:lang w:val="ru-RU"/>
        </w:rPr>
      </w:pPr>
      <w:r w:rsidRPr="00E52B2C">
        <w:rPr>
          <w:sz w:val="20"/>
          <w:szCs w:val="20"/>
          <w:u w:val="single"/>
          <w:lang w:val="ru-RU"/>
        </w:rPr>
        <w:t xml:space="preserve">рассмотрев </w:t>
      </w:r>
      <w:r w:rsidRPr="00E52B2C">
        <w:rPr>
          <w:sz w:val="20"/>
          <w:szCs w:val="20"/>
          <w:lang w:val="ru-RU"/>
        </w:rPr>
        <w:t xml:space="preserve">Предложение о возобновлении МОВ между ВЛИЗ и МОК в отношении Бюро МОК по проектам МООД, содержащееся в документе </w:t>
      </w:r>
      <w:r>
        <w:rPr>
          <w:sz w:val="20"/>
          <w:szCs w:val="20"/>
        </w:rPr>
        <w:t>IOC</w:t>
      </w:r>
      <w:r w:rsidRPr="00E52B2C">
        <w:rPr>
          <w:sz w:val="20"/>
          <w:szCs w:val="20"/>
          <w:lang w:val="ru-RU"/>
        </w:rPr>
        <w:t>/</w:t>
      </w:r>
      <w:r>
        <w:rPr>
          <w:sz w:val="20"/>
          <w:szCs w:val="20"/>
        </w:rPr>
        <w:t>A</w:t>
      </w:r>
      <w:r w:rsidRPr="00E52B2C">
        <w:rPr>
          <w:sz w:val="20"/>
          <w:szCs w:val="20"/>
          <w:lang w:val="ru-RU"/>
        </w:rPr>
        <w:t>-31/3.4.</w:t>
      </w:r>
      <w:proofErr w:type="gramStart"/>
      <w:r w:rsidRPr="00E52B2C">
        <w:rPr>
          <w:sz w:val="20"/>
          <w:szCs w:val="20"/>
          <w:lang w:val="ru-RU"/>
        </w:rPr>
        <w:t>2.</w:t>
      </w:r>
      <w:r>
        <w:rPr>
          <w:sz w:val="20"/>
          <w:szCs w:val="20"/>
        </w:rPr>
        <w:t>Doc</w:t>
      </w:r>
      <w:proofErr w:type="gramEnd"/>
      <w:r w:rsidRPr="00E52B2C">
        <w:rPr>
          <w:sz w:val="20"/>
          <w:szCs w:val="20"/>
          <w:lang w:val="ru-RU"/>
        </w:rPr>
        <w:t>(3),</w:t>
      </w:r>
    </w:p>
    <w:p w14:paraId="28FE1B03" w14:textId="7332D826" w:rsidR="00E15D2C" w:rsidRDefault="009A3C02">
      <w:pPr>
        <w:spacing w:after="120"/>
        <w:rPr>
          <w:sz w:val="20"/>
          <w:szCs w:val="20"/>
        </w:rPr>
      </w:pPr>
      <w:r>
        <w:rPr>
          <w:sz w:val="20"/>
          <w:szCs w:val="20"/>
          <w:u w:val="single"/>
          <w:lang w:val="ru-RU"/>
        </w:rPr>
        <w:t>Напоминая</w:t>
      </w:r>
      <w:r>
        <w:rPr>
          <w:sz w:val="20"/>
          <w:szCs w:val="20"/>
        </w:rPr>
        <w:t>:</w:t>
      </w:r>
    </w:p>
    <w:p w14:paraId="375EFE42" w14:textId="59711A06" w:rsidR="00E15D2C" w:rsidRPr="00E52B2C" w:rsidRDefault="00000000">
      <w:pPr>
        <w:pStyle w:val="ad"/>
        <w:numPr>
          <w:ilvl w:val="0"/>
          <w:numId w:val="25"/>
        </w:numPr>
        <w:spacing w:after="120"/>
        <w:rPr>
          <w:sz w:val="20"/>
          <w:szCs w:val="20"/>
          <w:lang w:val="ru-RU"/>
        </w:rPr>
      </w:pPr>
      <w:r w:rsidRPr="00E52B2C">
        <w:rPr>
          <w:sz w:val="20"/>
          <w:szCs w:val="20"/>
          <w:lang w:val="ru-RU"/>
        </w:rPr>
        <w:t>Резолюци</w:t>
      </w:r>
      <w:r w:rsidR="009A3C02">
        <w:rPr>
          <w:sz w:val="20"/>
          <w:szCs w:val="20"/>
          <w:lang w:val="ru-RU"/>
        </w:rPr>
        <w:t>ю</w:t>
      </w:r>
      <w:r w:rsidRPr="00E52B2C">
        <w:rPr>
          <w:sz w:val="20"/>
          <w:szCs w:val="20"/>
          <w:lang w:val="ru-RU"/>
        </w:rPr>
        <w:t xml:space="preserve"> МОК </w:t>
      </w:r>
      <w:r w:rsidRPr="00381DB2">
        <w:rPr>
          <w:sz w:val="20"/>
          <w:szCs w:val="20"/>
        </w:rPr>
        <w:t>XXII</w:t>
      </w:r>
      <w:r w:rsidRPr="00E52B2C">
        <w:rPr>
          <w:sz w:val="20"/>
          <w:szCs w:val="20"/>
          <w:lang w:val="ru-RU"/>
        </w:rPr>
        <w:t>-7, в которой было принято предложение правительства Фландрии (Королевство Бельгия) и города Остенде о размещении Бюро по проектам МООД,</w:t>
      </w:r>
    </w:p>
    <w:p w14:paraId="524CFE58" w14:textId="77777777" w:rsidR="00E15D2C" w:rsidRPr="00E52B2C" w:rsidRDefault="00000000">
      <w:pPr>
        <w:pStyle w:val="ad"/>
        <w:numPr>
          <w:ilvl w:val="0"/>
          <w:numId w:val="25"/>
        </w:numPr>
        <w:spacing w:after="120"/>
        <w:rPr>
          <w:sz w:val="20"/>
          <w:szCs w:val="20"/>
          <w:lang w:val="ru-RU"/>
        </w:rPr>
      </w:pPr>
      <w:r w:rsidRPr="00E52B2C">
        <w:rPr>
          <w:sz w:val="20"/>
          <w:szCs w:val="20"/>
          <w:lang w:val="ru-RU"/>
        </w:rPr>
        <w:t xml:space="preserve">Резолюция МОК </w:t>
      </w:r>
      <w:r w:rsidRPr="00381DB2">
        <w:rPr>
          <w:sz w:val="20"/>
          <w:szCs w:val="20"/>
        </w:rPr>
        <w:t>XXII</w:t>
      </w:r>
      <w:r w:rsidRPr="00E52B2C">
        <w:rPr>
          <w:sz w:val="20"/>
          <w:szCs w:val="20"/>
          <w:lang w:val="ru-RU"/>
        </w:rPr>
        <w:t xml:space="preserve">-1, в которой были приняты Руководящие принципы создания децентрализованных бюро МОК, впоследствии опубликованные в документе </w:t>
      </w:r>
      <w:hyperlink r:id="rId25">
        <w:r w:rsidRPr="00381DB2">
          <w:rPr>
            <w:color w:val="1155CC"/>
            <w:sz w:val="20"/>
            <w:szCs w:val="20"/>
            <w:u w:val="single"/>
          </w:rPr>
          <w:t>IOC</w:t>
        </w:r>
        <w:r w:rsidRPr="00E52B2C">
          <w:rPr>
            <w:color w:val="1155CC"/>
            <w:sz w:val="20"/>
            <w:szCs w:val="20"/>
            <w:u w:val="single"/>
            <w:lang w:val="ru-RU"/>
          </w:rPr>
          <w:t>/</w:t>
        </w:r>
        <w:r w:rsidRPr="00381DB2">
          <w:rPr>
            <w:color w:val="1155CC"/>
            <w:sz w:val="20"/>
            <w:szCs w:val="20"/>
            <w:u w:val="single"/>
          </w:rPr>
          <w:t>INF</w:t>
        </w:r>
        <w:r w:rsidRPr="00E52B2C">
          <w:rPr>
            <w:color w:val="1155CC"/>
            <w:sz w:val="20"/>
            <w:szCs w:val="20"/>
            <w:u w:val="single"/>
            <w:lang w:val="ru-RU"/>
          </w:rPr>
          <w:t>-1193</w:t>
        </w:r>
      </w:hyperlink>
      <w:r w:rsidRPr="00E52B2C">
        <w:rPr>
          <w:sz w:val="20"/>
          <w:szCs w:val="20"/>
          <w:lang w:val="ru-RU"/>
        </w:rPr>
        <w:t>,</w:t>
      </w:r>
    </w:p>
    <w:p w14:paraId="6EC66409" w14:textId="6CB31941" w:rsidR="00E15D2C" w:rsidRDefault="00000000">
      <w:pPr>
        <w:spacing w:after="120"/>
        <w:rPr>
          <w:sz w:val="20"/>
          <w:szCs w:val="20"/>
        </w:rPr>
      </w:pPr>
      <w:proofErr w:type="spellStart"/>
      <w:r>
        <w:rPr>
          <w:sz w:val="20"/>
          <w:szCs w:val="20"/>
          <w:u w:val="single"/>
        </w:rPr>
        <w:t>Отмеча</w:t>
      </w:r>
      <w:proofErr w:type="spellEnd"/>
      <w:r w:rsidR="009A3C02">
        <w:rPr>
          <w:sz w:val="20"/>
          <w:szCs w:val="20"/>
          <w:u w:val="single"/>
          <w:lang w:val="ru-RU"/>
        </w:rPr>
        <w:t>я</w:t>
      </w:r>
      <w:r>
        <w:rPr>
          <w:sz w:val="20"/>
          <w:szCs w:val="20"/>
          <w:u w:val="single"/>
        </w:rPr>
        <w:t xml:space="preserve"> с </w:t>
      </w:r>
      <w:proofErr w:type="spellStart"/>
      <w:r>
        <w:rPr>
          <w:sz w:val="20"/>
          <w:szCs w:val="20"/>
          <w:u w:val="single"/>
        </w:rPr>
        <w:t>благодарностью</w:t>
      </w:r>
      <w:proofErr w:type="spellEnd"/>
      <w:r>
        <w:rPr>
          <w:sz w:val="20"/>
          <w:szCs w:val="20"/>
        </w:rPr>
        <w:t>:</w:t>
      </w:r>
    </w:p>
    <w:p w14:paraId="4BF8A6F4" w14:textId="77777777" w:rsidR="00E15D2C" w:rsidRPr="00E52B2C" w:rsidRDefault="00000000">
      <w:pPr>
        <w:pStyle w:val="ad"/>
        <w:numPr>
          <w:ilvl w:val="0"/>
          <w:numId w:val="27"/>
        </w:numPr>
        <w:spacing w:after="120"/>
        <w:rPr>
          <w:sz w:val="20"/>
          <w:szCs w:val="20"/>
          <w:lang w:val="ru-RU"/>
        </w:rPr>
      </w:pPr>
      <w:r w:rsidRPr="00E52B2C">
        <w:rPr>
          <w:sz w:val="20"/>
          <w:szCs w:val="20"/>
          <w:lang w:val="ru-RU"/>
        </w:rPr>
        <w:t xml:space="preserve">положительные результаты обзора Бюро МОК по проектам МООД (2020 г. представлен в документе </w:t>
      </w:r>
      <w:r w:rsidRPr="00381DB2">
        <w:rPr>
          <w:sz w:val="20"/>
          <w:szCs w:val="20"/>
        </w:rPr>
        <w:t>IOC</w:t>
      </w:r>
      <w:r w:rsidRPr="00E52B2C">
        <w:rPr>
          <w:sz w:val="20"/>
          <w:szCs w:val="20"/>
          <w:lang w:val="ru-RU"/>
        </w:rPr>
        <w:t>/</w:t>
      </w:r>
      <w:r w:rsidRPr="00381DB2">
        <w:rPr>
          <w:sz w:val="20"/>
          <w:szCs w:val="20"/>
        </w:rPr>
        <w:t>A</w:t>
      </w:r>
      <w:r w:rsidRPr="00E52B2C">
        <w:rPr>
          <w:sz w:val="20"/>
          <w:szCs w:val="20"/>
          <w:lang w:val="ru-RU"/>
        </w:rPr>
        <w:t>-31/3.4.</w:t>
      </w:r>
      <w:proofErr w:type="gramStart"/>
      <w:r w:rsidRPr="00E52B2C">
        <w:rPr>
          <w:sz w:val="20"/>
          <w:szCs w:val="20"/>
          <w:lang w:val="ru-RU"/>
        </w:rPr>
        <w:t>2.</w:t>
      </w:r>
      <w:r w:rsidRPr="00381DB2">
        <w:rPr>
          <w:sz w:val="20"/>
          <w:szCs w:val="20"/>
        </w:rPr>
        <w:t>Doc</w:t>
      </w:r>
      <w:proofErr w:type="gramEnd"/>
      <w:r w:rsidRPr="00E52B2C">
        <w:rPr>
          <w:sz w:val="20"/>
          <w:szCs w:val="20"/>
          <w:lang w:val="ru-RU"/>
        </w:rPr>
        <w:t>(3)),</w:t>
      </w:r>
    </w:p>
    <w:p w14:paraId="1D29B7E2" w14:textId="77777777" w:rsidR="00E15D2C" w:rsidRPr="00E52B2C" w:rsidRDefault="00000000">
      <w:pPr>
        <w:pStyle w:val="ad"/>
        <w:numPr>
          <w:ilvl w:val="0"/>
          <w:numId w:val="27"/>
        </w:numPr>
        <w:spacing w:after="120"/>
        <w:rPr>
          <w:sz w:val="20"/>
          <w:szCs w:val="20"/>
          <w:lang w:val="ru-RU"/>
        </w:rPr>
      </w:pPr>
      <w:r w:rsidRPr="00E52B2C">
        <w:rPr>
          <w:sz w:val="20"/>
          <w:szCs w:val="20"/>
          <w:lang w:val="ru-RU"/>
        </w:rPr>
        <w:t>что Бюро МОК по проектам МООД успешно выполняет свои задачи:</w:t>
      </w:r>
    </w:p>
    <w:p w14:paraId="64801963" w14:textId="77777777" w:rsidR="00E15D2C" w:rsidRPr="00E52B2C" w:rsidRDefault="00000000">
      <w:pPr>
        <w:pStyle w:val="ad"/>
        <w:numPr>
          <w:ilvl w:val="1"/>
          <w:numId w:val="18"/>
        </w:numPr>
        <w:spacing w:after="120"/>
        <w:rPr>
          <w:sz w:val="20"/>
          <w:szCs w:val="20"/>
          <w:lang w:val="ru-RU"/>
        </w:rPr>
      </w:pPr>
      <w:r w:rsidRPr="00E52B2C">
        <w:rPr>
          <w:sz w:val="20"/>
          <w:szCs w:val="20"/>
          <w:lang w:val="ru-RU"/>
        </w:rPr>
        <w:t>успешная разработка и размещение продуктов/услуг, связанных с данными/информацией, таких как веб-сайты и базы данных,</w:t>
      </w:r>
    </w:p>
    <w:p w14:paraId="215AE553" w14:textId="77777777" w:rsidR="00E15D2C" w:rsidRPr="00E52B2C" w:rsidRDefault="00000000">
      <w:pPr>
        <w:pStyle w:val="ad"/>
        <w:numPr>
          <w:ilvl w:val="1"/>
          <w:numId w:val="18"/>
        </w:numPr>
        <w:spacing w:after="120"/>
        <w:rPr>
          <w:sz w:val="20"/>
          <w:szCs w:val="20"/>
          <w:lang w:val="ru-RU"/>
        </w:rPr>
      </w:pPr>
      <w:r w:rsidRPr="00E52B2C">
        <w:rPr>
          <w:sz w:val="20"/>
          <w:szCs w:val="20"/>
          <w:lang w:val="ru-RU"/>
        </w:rPr>
        <w:t xml:space="preserve">успешная разработка и размещение системы обучения </w:t>
      </w:r>
      <w:proofErr w:type="spellStart"/>
      <w:r w:rsidRPr="00381DB2">
        <w:rPr>
          <w:sz w:val="20"/>
          <w:szCs w:val="20"/>
        </w:rPr>
        <w:t>OceanTeacher</w:t>
      </w:r>
      <w:proofErr w:type="spellEnd"/>
      <w:r w:rsidRPr="00E52B2C">
        <w:rPr>
          <w:sz w:val="20"/>
          <w:szCs w:val="20"/>
          <w:lang w:val="ru-RU"/>
        </w:rPr>
        <w:t xml:space="preserve"> </w:t>
      </w:r>
      <w:r w:rsidRPr="00381DB2">
        <w:rPr>
          <w:sz w:val="20"/>
          <w:szCs w:val="20"/>
        </w:rPr>
        <w:t>Global</w:t>
      </w:r>
      <w:r w:rsidRPr="00E52B2C">
        <w:rPr>
          <w:sz w:val="20"/>
          <w:szCs w:val="20"/>
          <w:lang w:val="ru-RU"/>
        </w:rPr>
        <w:t xml:space="preserve"> </w:t>
      </w:r>
      <w:r w:rsidRPr="00381DB2">
        <w:rPr>
          <w:sz w:val="20"/>
          <w:szCs w:val="20"/>
        </w:rPr>
        <w:t>Academy</w:t>
      </w:r>
      <w:r w:rsidRPr="00E52B2C">
        <w:rPr>
          <w:sz w:val="20"/>
          <w:szCs w:val="20"/>
          <w:lang w:val="ru-RU"/>
        </w:rPr>
        <w:t>,</w:t>
      </w:r>
    </w:p>
    <w:p w14:paraId="371C6C62" w14:textId="1307F839" w:rsidR="00E15D2C" w:rsidRPr="00E52B2C" w:rsidRDefault="009A3C02">
      <w:pPr>
        <w:pStyle w:val="ad"/>
        <w:numPr>
          <w:ilvl w:val="1"/>
          <w:numId w:val="18"/>
        </w:numPr>
        <w:spacing w:after="120"/>
        <w:rPr>
          <w:sz w:val="20"/>
          <w:szCs w:val="20"/>
          <w:lang w:val="ru-RU"/>
        </w:rPr>
      </w:pPr>
      <w:r>
        <w:rPr>
          <w:sz w:val="20"/>
          <w:szCs w:val="20"/>
          <w:lang w:val="ru-RU"/>
        </w:rPr>
        <w:t>непрерывное</w:t>
      </w:r>
      <w:r w:rsidRPr="00E52B2C">
        <w:rPr>
          <w:sz w:val="20"/>
          <w:szCs w:val="20"/>
          <w:lang w:val="ru-RU"/>
        </w:rPr>
        <w:t xml:space="preserve"> управление п</w:t>
      </w:r>
      <w:r>
        <w:rPr>
          <w:sz w:val="20"/>
          <w:szCs w:val="20"/>
          <w:lang w:val="ru-RU"/>
        </w:rPr>
        <w:t>ервоклассным м</w:t>
      </w:r>
      <w:r w:rsidRPr="00E52B2C">
        <w:rPr>
          <w:sz w:val="20"/>
          <w:szCs w:val="20"/>
          <w:lang w:val="ru-RU"/>
        </w:rPr>
        <w:t xml:space="preserve">еждународным центром </w:t>
      </w:r>
      <w:r>
        <w:rPr>
          <w:sz w:val="20"/>
          <w:szCs w:val="20"/>
          <w:lang w:val="ru-RU"/>
        </w:rPr>
        <w:t>заседаний</w:t>
      </w:r>
      <w:r w:rsidRPr="00E52B2C">
        <w:rPr>
          <w:sz w:val="20"/>
          <w:szCs w:val="20"/>
          <w:lang w:val="ru-RU"/>
        </w:rPr>
        <w:t xml:space="preserve"> и конференций,</w:t>
      </w:r>
    </w:p>
    <w:p w14:paraId="5876AD2A" w14:textId="77777777" w:rsidR="00E15D2C" w:rsidRDefault="00000000">
      <w:pPr>
        <w:pStyle w:val="ad"/>
        <w:numPr>
          <w:ilvl w:val="0"/>
          <w:numId w:val="27"/>
        </w:numPr>
        <w:spacing w:after="120"/>
        <w:ind w:left="560"/>
        <w:rPr>
          <w:sz w:val="20"/>
          <w:szCs w:val="20"/>
        </w:rPr>
      </w:pPr>
      <w:r w:rsidRPr="00E52B2C">
        <w:rPr>
          <w:sz w:val="20"/>
          <w:szCs w:val="20"/>
          <w:lang w:val="ru-RU"/>
        </w:rPr>
        <w:t xml:space="preserve">значительную финансовую поддержку, оказанную правительством Фландрии (Королевство Бельгия) МОК в целом и Бюро МОК по проектам МООД в частности, а также прекрасную поддержку в натуральной форме, оказанную </w:t>
      </w:r>
      <w:proofErr w:type="spellStart"/>
      <w:r w:rsidRPr="00381DB2">
        <w:rPr>
          <w:sz w:val="20"/>
          <w:szCs w:val="20"/>
        </w:rPr>
        <w:t>Морским</w:t>
      </w:r>
      <w:proofErr w:type="spellEnd"/>
      <w:r w:rsidRPr="00381DB2">
        <w:rPr>
          <w:sz w:val="20"/>
          <w:szCs w:val="20"/>
        </w:rPr>
        <w:t xml:space="preserve"> </w:t>
      </w:r>
      <w:proofErr w:type="spellStart"/>
      <w:r w:rsidRPr="00381DB2">
        <w:rPr>
          <w:sz w:val="20"/>
          <w:szCs w:val="20"/>
        </w:rPr>
        <w:t>институтом</w:t>
      </w:r>
      <w:proofErr w:type="spellEnd"/>
      <w:r w:rsidRPr="00381DB2">
        <w:rPr>
          <w:sz w:val="20"/>
          <w:szCs w:val="20"/>
        </w:rPr>
        <w:t xml:space="preserve"> </w:t>
      </w:r>
      <w:proofErr w:type="spellStart"/>
      <w:r w:rsidRPr="00381DB2">
        <w:rPr>
          <w:sz w:val="20"/>
          <w:szCs w:val="20"/>
        </w:rPr>
        <w:t>Фландрии</w:t>
      </w:r>
      <w:proofErr w:type="spellEnd"/>
      <w:r w:rsidRPr="00381DB2">
        <w:rPr>
          <w:sz w:val="20"/>
          <w:szCs w:val="20"/>
        </w:rPr>
        <w:t xml:space="preserve"> (VLIZ),</w:t>
      </w:r>
    </w:p>
    <w:p w14:paraId="5BDDFB9F" w14:textId="7B2AE897" w:rsidR="00E15D2C" w:rsidRPr="00E52B2C" w:rsidRDefault="00000000">
      <w:pPr>
        <w:pStyle w:val="ad"/>
        <w:numPr>
          <w:ilvl w:val="0"/>
          <w:numId w:val="27"/>
        </w:numPr>
        <w:spacing w:after="120"/>
        <w:ind w:left="560"/>
        <w:rPr>
          <w:sz w:val="20"/>
          <w:szCs w:val="20"/>
          <w:lang w:val="ru-RU"/>
        </w:rPr>
      </w:pPr>
      <w:r w:rsidRPr="00E52B2C">
        <w:rPr>
          <w:sz w:val="20"/>
          <w:szCs w:val="20"/>
          <w:lang w:val="ru-RU"/>
        </w:rPr>
        <w:t>взаимодополняющий характер мероприятий, осуществляемых в Бюро</w:t>
      </w:r>
      <w:r w:rsidR="009A3C02">
        <w:rPr>
          <w:sz w:val="20"/>
          <w:szCs w:val="20"/>
          <w:lang w:val="ru-RU"/>
        </w:rPr>
        <w:t xml:space="preserve"> по</w:t>
      </w:r>
      <w:r w:rsidRPr="00E52B2C">
        <w:rPr>
          <w:sz w:val="20"/>
          <w:szCs w:val="20"/>
          <w:lang w:val="ru-RU"/>
        </w:rPr>
        <w:t xml:space="preserve"> проекта</w:t>
      </w:r>
      <w:r w:rsidR="009A3C02">
        <w:rPr>
          <w:sz w:val="20"/>
          <w:szCs w:val="20"/>
          <w:lang w:val="ru-RU"/>
        </w:rPr>
        <w:t>м</w:t>
      </w:r>
      <w:r w:rsidRPr="00E52B2C">
        <w:rPr>
          <w:sz w:val="20"/>
          <w:szCs w:val="20"/>
          <w:lang w:val="ru-RU"/>
        </w:rPr>
        <w:t>, и финансовая поддержка, оказываемая правительством Фландрии (Королевство Бельгия) через Целевой фонд ЮНЕСКО/Фландрии для поддержки деятельности ЮНЕСКО в области науки (</w:t>
      </w:r>
      <w:r w:rsidRPr="00381DB2">
        <w:rPr>
          <w:sz w:val="20"/>
          <w:szCs w:val="20"/>
        </w:rPr>
        <w:t>FUST</w:t>
      </w:r>
      <w:r w:rsidRPr="00E52B2C">
        <w:rPr>
          <w:sz w:val="20"/>
          <w:szCs w:val="20"/>
          <w:lang w:val="ru-RU"/>
        </w:rPr>
        <w:t>),</w:t>
      </w:r>
    </w:p>
    <w:p w14:paraId="6E0AFB05" w14:textId="7E7791F5" w:rsidR="00E15D2C" w:rsidRPr="00E52B2C" w:rsidRDefault="00000000">
      <w:pPr>
        <w:pStyle w:val="ad"/>
        <w:numPr>
          <w:ilvl w:val="0"/>
          <w:numId w:val="27"/>
        </w:numPr>
        <w:spacing w:after="120"/>
        <w:ind w:left="560"/>
        <w:rPr>
          <w:sz w:val="20"/>
          <w:szCs w:val="20"/>
          <w:lang w:val="ru-RU"/>
        </w:rPr>
      </w:pPr>
      <w:r w:rsidRPr="00E52B2C">
        <w:rPr>
          <w:sz w:val="20"/>
          <w:szCs w:val="20"/>
          <w:lang w:val="ru-RU"/>
        </w:rPr>
        <w:t xml:space="preserve">вклад Бюро МОК по проектам МООД (в качестве </w:t>
      </w:r>
      <w:r w:rsidR="0081105F" w:rsidRPr="00E52B2C">
        <w:rPr>
          <w:sz w:val="20"/>
          <w:szCs w:val="20"/>
          <w:lang w:val="ru-RU"/>
        </w:rPr>
        <w:t xml:space="preserve">Секретариата </w:t>
      </w:r>
      <w:r w:rsidRPr="00E52B2C">
        <w:rPr>
          <w:sz w:val="20"/>
          <w:szCs w:val="20"/>
          <w:lang w:val="ru-RU"/>
        </w:rPr>
        <w:t>МООД и механизма для проведения совещаний и подготовки кадров) в дальнейшее развитие сетей океан</w:t>
      </w:r>
      <w:r w:rsidR="009A3C02">
        <w:rPr>
          <w:sz w:val="20"/>
          <w:szCs w:val="20"/>
          <w:lang w:val="ru-RU"/>
        </w:rPr>
        <w:t xml:space="preserve">ографических </w:t>
      </w:r>
      <w:r w:rsidRPr="00E52B2C">
        <w:rPr>
          <w:sz w:val="20"/>
          <w:szCs w:val="20"/>
          <w:lang w:val="ru-RU"/>
        </w:rPr>
        <w:t>данных и информации в развивающихся регионах,</w:t>
      </w:r>
    </w:p>
    <w:p w14:paraId="364CDD1D" w14:textId="104173BA" w:rsidR="00E15D2C" w:rsidRPr="00E52B2C" w:rsidRDefault="00000000">
      <w:pPr>
        <w:pStyle w:val="ad"/>
        <w:numPr>
          <w:ilvl w:val="0"/>
          <w:numId w:val="27"/>
        </w:numPr>
        <w:spacing w:after="120"/>
        <w:ind w:left="560"/>
        <w:rPr>
          <w:sz w:val="20"/>
          <w:szCs w:val="20"/>
          <w:lang w:val="ru-RU"/>
        </w:rPr>
      </w:pPr>
      <w:r w:rsidRPr="00E52B2C">
        <w:rPr>
          <w:sz w:val="20"/>
          <w:szCs w:val="20"/>
          <w:lang w:val="ru-RU"/>
        </w:rPr>
        <w:t xml:space="preserve">эффективное и результативное управление </w:t>
      </w:r>
      <w:r w:rsidR="009A3C02">
        <w:rPr>
          <w:sz w:val="20"/>
          <w:szCs w:val="20"/>
          <w:lang w:val="ru-RU"/>
        </w:rPr>
        <w:t xml:space="preserve">Бюро по </w:t>
      </w:r>
      <w:proofErr w:type="spellStart"/>
      <w:r w:rsidR="009A3C02">
        <w:rPr>
          <w:sz w:val="20"/>
          <w:szCs w:val="20"/>
          <w:lang w:val="ru-RU"/>
        </w:rPr>
        <w:t>пректам</w:t>
      </w:r>
      <w:proofErr w:type="spellEnd"/>
      <w:r w:rsidRPr="00E52B2C">
        <w:rPr>
          <w:sz w:val="20"/>
          <w:szCs w:val="20"/>
          <w:lang w:val="ru-RU"/>
        </w:rPr>
        <w:t xml:space="preserve"> и профессионализм его сотрудников,</w:t>
      </w:r>
    </w:p>
    <w:p w14:paraId="3DCB6366" w14:textId="2EC2FD46" w:rsidR="00E15D2C" w:rsidRPr="00E52B2C" w:rsidRDefault="00000000">
      <w:pPr>
        <w:spacing w:after="120"/>
        <w:rPr>
          <w:sz w:val="20"/>
          <w:szCs w:val="20"/>
          <w:lang w:val="ru-RU"/>
        </w:rPr>
      </w:pPr>
      <w:r w:rsidRPr="00E52B2C">
        <w:rPr>
          <w:sz w:val="20"/>
          <w:szCs w:val="20"/>
          <w:u w:val="single"/>
          <w:lang w:val="ru-RU"/>
        </w:rPr>
        <w:lastRenderedPageBreak/>
        <w:t xml:space="preserve">Выражая </w:t>
      </w:r>
      <w:r w:rsidRPr="00E52B2C">
        <w:rPr>
          <w:sz w:val="20"/>
          <w:szCs w:val="20"/>
          <w:lang w:val="ru-RU"/>
        </w:rPr>
        <w:t>свою глубокую признательность правительству Фландрии (Королевство Бельгия) и Морскому институту Фландрии (</w:t>
      </w:r>
      <w:r>
        <w:rPr>
          <w:sz w:val="20"/>
          <w:szCs w:val="20"/>
        </w:rPr>
        <w:t>VLIZ</w:t>
      </w:r>
      <w:r w:rsidRPr="00E52B2C">
        <w:rPr>
          <w:sz w:val="20"/>
          <w:szCs w:val="20"/>
          <w:lang w:val="ru-RU"/>
        </w:rPr>
        <w:t xml:space="preserve">) за значительную поддержку, оказанную как финансово, так и в виде размещения Бюро </w:t>
      </w:r>
      <w:r w:rsidR="009773DB">
        <w:rPr>
          <w:sz w:val="20"/>
          <w:szCs w:val="20"/>
          <w:lang w:val="ru-RU"/>
        </w:rPr>
        <w:t xml:space="preserve">по </w:t>
      </w:r>
      <w:r w:rsidRPr="00E52B2C">
        <w:rPr>
          <w:sz w:val="20"/>
          <w:szCs w:val="20"/>
          <w:lang w:val="ru-RU"/>
        </w:rPr>
        <w:t>проекта</w:t>
      </w:r>
      <w:r w:rsidR="009773DB">
        <w:rPr>
          <w:sz w:val="20"/>
          <w:szCs w:val="20"/>
          <w:lang w:val="ru-RU"/>
        </w:rPr>
        <w:t>м</w:t>
      </w:r>
      <w:r w:rsidRPr="00E52B2C">
        <w:rPr>
          <w:sz w:val="20"/>
          <w:szCs w:val="20"/>
          <w:lang w:val="ru-RU"/>
        </w:rPr>
        <w:t xml:space="preserve"> с апреля 2005 года,</w:t>
      </w:r>
    </w:p>
    <w:p w14:paraId="3EB10CEE" w14:textId="74A8C639" w:rsidR="00E15D2C" w:rsidRPr="00E52B2C" w:rsidRDefault="00000000">
      <w:pPr>
        <w:spacing w:after="120"/>
        <w:rPr>
          <w:sz w:val="20"/>
          <w:szCs w:val="20"/>
          <w:lang w:val="ru-RU"/>
        </w:rPr>
      </w:pPr>
      <w:r w:rsidRPr="00E52B2C">
        <w:rPr>
          <w:sz w:val="20"/>
          <w:szCs w:val="20"/>
          <w:u w:val="single"/>
          <w:lang w:val="ru-RU"/>
        </w:rPr>
        <w:t xml:space="preserve">предлагает </w:t>
      </w:r>
      <w:r w:rsidRPr="00E52B2C">
        <w:rPr>
          <w:sz w:val="20"/>
          <w:szCs w:val="20"/>
          <w:lang w:val="ru-RU"/>
        </w:rPr>
        <w:t xml:space="preserve">правительству Фландрии продолжать </w:t>
      </w:r>
      <w:r w:rsidR="009773DB">
        <w:rPr>
          <w:sz w:val="20"/>
          <w:szCs w:val="20"/>
          <w:lang w:val="ru-RU"/>
        </w:rPr>
        <w:t>размещать</w:t>
      </w:r>
      <w:r w:rsidRPr="00E52B2C">
        <w:rPr>
          <w:sz w:val="20"/>
          <w:szCs w:val="20"/>
          <w:lang w:val="ru-RU"/>
        </w:rPr>
        <w:t xml:space="preserve"> у себя Бюро МОК по проектам МООД, а также его значительные финансовые и натуральные взносы и поддержку;</w:t>
      </w:r>
    </w:p>
    <w:p w14:paraId="2949EE3D" w14:textId="77777777" w:rsidR="00E15D2C" w:rsidRDefault="00000000">
      <w:pPr>
        <w:spacing w:after="120"/>
        <w:rPr>
          <w:sz w:val="20"/>
          <w:szCs w:val="20"/>
        </w:rPr>
      </w:pPr>
      <w:proofErr w:type="spellStart"/>
      <w:r>
        <w:rPr>
          <w:sz w:val="20"/>
          <w:szCs w:val="20"/>
          <w:u w:val="single"/>
        </w:rPr>
        <w:t>Соглашается</w:t>
      </w:r>
      <w:proofErr w:type="spellEnd"/>
      <w:r>
        <w:rPr>
          <w:sz w:val="20"/>
          <w:szCs w:val="20"/>
          <w:u w:val="single"/>
        </w:rPr>
        <w:t xml:space="preserve"> </w:t>
      </w:r>
      <w:proofErr w:type="spellStart"/>
      <w:r>
        <w:rPr>
          <w:sz w:val="20"/>
          <w:szCs w:val="20"/>
        </w:rPr>
        <w:t>на</w:t>
      </w:r>
      <w:proofErr w:type="spellEnd"/>
    </w:p>
    <w:p w14:paraId="14456398" w14:textId="77777777" w:rsidR="00E15D2C" w:rsidRPr="00E52B2C" w:rsidRDefault="00000000">
      <w:pPr>
        <w:pStyle w:val="ad"/>
        <w:numPr>
          <w:ilvl w:val="0"/>
          <w:numId w:val="30"/>
        </w:numPr>
        <w:spacing w:after="120"/>
        <w:rPr>
          <w:sz w:val="20"/>
          <w:szCs w:val="20"/>
          <w:lang w:val="ru-RU"/>
        </w:rPr>
      </w:pPr>
      <w:r w:rsidRPr="00E52B2C">
        <w:rPr>
          <w:sz w:val="20"/>
          <w:szCs w:val="20"/>
          <w:lang w:val="ru-RU"/>
        </w:rPr>
        <w:t>продолжение деятельности Бюро МОК по проектам МООД; и</w:t>
      </w:r>
    </w:p>
    <w:p w14:paraId="450A71FF" w14:textId="5D25D028" w:rsidR="00E15D2C" w:rsidRPr="00E52B2C" w:rsidRDefault="00000000">
      <w:pPr>
        <w:pStyle w:val="ad"/>
        <w:numPr>
          <w:ilvl w:val="0"/>
          <w:numId w:val="30"/>
        </w:numPr>
        <w:spacing w:after="240"/>
        <w:rPr>
          <w:sz w:val="20"/>
          <w:szCs w:val="20"/>
          <w:lang w:val="ru-RU"/>
        </w:rPr>
      </w:pPr>
      <w:r w:rsidRPr="00E52B2C">
        <w:rPr>
          <w:sz w:val="20"/>
          <w:szCs w:val="20"/>
          <w:lang w:val="ru-RU"/>
        </w:rPr>
        <w:t>возобновление Меморандума о взаимопонимании между ЮНЕСКО/МОК и правительством Фландрии (Королевство Бельгия) через Морской институт Фландрии (</w:t>
      </w:r>
      <w:r w:rsidRPr="00381DB2">
        <w:rPr>
          <w:sz w:val="20"/>
          <w:szCs w:val="20"/>
        </w:rPr>
        <w:t>VLIZ</w:t>
      </w:r>
      <w:r w:rsidRPr="00E52B2C">
        <w:rPr>
          <w:sz w:val="20"/>
          <w:szCs w:val="20"/>
          <w:lang w:val="ru-RU"/>
        </w:rPr>
        <w:t xml:space="preserve">), в соответствии с которым </w:t>
      </w:r>
      <w:r w:rsidR="009773DB">
        <w:rPr>
          <w:sz w:val="20"/>
          <w:szCs w:val="20"/>
          <w:lang w:val="ru-RU"/>
        </w:rPr>
        <w:t xml:space="preserve">работает </w:t>
      </w:r>
      <w:r w:rsidRPr="00E52B2C">
        <w:rPr>
          <w:sz w:val="20"/>
          <w:szCs w:val="20"/>
          <w:lang w:val="ru-RU"/>
        </w:rPr>
        <w:t>Бюро МОК по проектам МООД в Остенде, Бельгия.</w:t>
      </w:r>
    </w:p>
    <w:p w14:paraId="3CC40AD2" w14:textId="7B07B477" w:rsidR="00E15D2C" w:rsidRPr="00E52B2C" w:rsidRDefault="00000000">
      <w:pPr>
        <w:pStyle w:val="2"/>
        <w:rPr>
          <w:lang w:val="ru-RU"/>
        </w:rPr>
      </w:pPr>
      <w:bookmarkStart w:id="19" w:name="_k04m1io8sq7p" w:colFirst="0" w:colLast="0"/>
      <w:bookmarkStart w:id="20" w:name="_Toc128383480"/>
      <w:bookmarkEnd w:id="19"/>
      <w:r w:rsidRPr="00E52B2C">
        <w:rPr>
          <w:lang w:val="ru-RU"/>
        </w:rPr>
        <w:t xml:space="preserve">3.2 СОСТОЯНИЕ СЕТИ </w:t>
      </w:r>
      <w:r w:rsidR="00C7693B">
        <w:rPr>
          <w:lang w:val="ru-RU"/>
        </w:rPr>
        <w:t>МОО</w:t>
      </w:r>
      <w:r w:rsidRPr="00E52B2C">
        <w:rPr>
          <w:lang w:val="ru-RU"/>
        </w:rPr>
        <w:t>Д</w:t>
      </w:r>
      <w:bookmarkEnd w:id="20"/>
    </w:p>
    <w:p w14:paraId="47DFE332" w14:textId="45876B6B" w:rsidR="00E15D2C" w:rsidRPr="00E52B2C" w:rsidRDefault="00000000">
      <w:pPr>
        <w:pStyle w:val="3"/>
        <w:spacing w:before="120"/>
        <w:rPr>
          <w:bCs/>
          <w:lang w:val="ru-RU"/>
        </w:rPr>
      </w:pPr>
      <w:bookmarkStart w:id="21" w:name="_ponv4uoi8yhx" w:colFirst="0" w:colLast="0"/>
      <w:bookmarkStart w:id="22" w:name="_Toc128383481"/>
      <w:bookmarkEnd w:id="21"/>
      <w:r w:rsidRPr="00E52B2C">
        <w:rPr>
          <w:bCs/>
          <w:lang w:val="ru-RU"/>
        </w:rPr>
        <w:t xml:space="preserve">3.2.1 Новые НЦОД, </w:t>
      </w:r>
      <w:r w:rsidR="009773DB">
        <w:rPr>
          <w:bCs/>
          <w:lang w:val="ru-RU"/>
        </w:rPr>
        <w:t>АС</w:t>
      </w:r>
      <w:r w:rsidR="00C7693B">
        <w:rPr>
          <w:bCs/>
          <w:lang w:val="ru-RU"/>
        </w:rPr>
        <w:t>ОД</w:t>
      </w:r>
      <w:r w:rsidR="00A35F9A" w:rsidRPr="00E52B2C">
        <w:rPr>
          <w:bCs/>
          <w:lang w:val="ru-RU"/>
        </w:rPr>
        <w:t xml:space="preserve">, </w:t>
      </w:r>
      <w:r w:rsidR="009773DB">
        <w:rPr>
          <w:bCs/>
          <w:lang w:val="ru-RU"/>
        </w:rPr>
        <w:t>АИ</w:t>
      </w:r>
      <w:r w:rsidR="00C7693B">
        <w:rPr>
          <w:bCs/>
          <w:lang w:val="ru-RU"/>
        </w:rPr>
        <w:t>С</w:t>
      </w:r>
      <w:r w:rsidR="00A35F9A" w:rsidRPr="00E52B2C">
        <w:rPr>
          <w:bCs/>
          <w:lang w:val="ru-RU"/>
        </w:rPr>
        <w:t xml:space="preserve">, </w:t>
      </w:r>
      <w:r w:rsidRPr="00E52B2C">
        <w:rPr>
          <w:bCs/>
          <w:lang w:val="ru-RU"/>
        </w:rPr>
        <w:t>аккредитованные НЦОД, А</w:t>
      </w:r>
      <w:r w:rsidR="009773DB">
        <w:rPr>
          <w:bCs/>
          <w:lang w:val="ru-RU"/>
        </w:rPr>
        <w:t>С</w:t>
      </w:r>
      <w:r w:rsidR="00C7693B">
        <w:rPr>
          <w:bCs/>
          <w:lang w:val="ru-RU"/>
        </w:rPr>
        <w:t>О</w:t>
      </w:r>
      <w:r w:rsidR="00985509">
        <w:rPr>
          <w:bCs/>
          <w:lang w:val="ru-RU"/>
        </w:rPr>
        <w:t>Д</w:t>
      </w:r>
      <w:r w:rsidRPr="00E52B2C">
        <w:rPr>
          <w:bCs/>
          <w:lang w:val="ru-RU"/>
        </w:rPr>
        <w:t xml:space="preserve"> и </w:t>
      </w:r>
      <w:r w:rsidR="009773DB">
        <w:rPr>
          <w:bCs/>
          <w:lang w:val="ru-RU"/>
        </w:rPr>
        <w:t>А</w:t>
      </w:r>
      <w:r w:rsidR="00C7693B">
        <w:rPr>
          <w:bCs/>
          <w:lang w:val="ru-RU"/>
        </w:rPr>
        <w:t>И</w:t>
      </w:r>
      <w:r w:rsidR="009773DB">
        <w:rPr>
          <w:bCs/>
          <w:lang w:val="ru-RU"/>
        </w:rPr>
        <w:t>С</w:t>
      </w:r>
      <w:bookmarkEnd w:id="22"/>
    </w:p>
    <w:p w14:paraId="731BC4E3" w14:textId="25CBD9CB" w:rsidR="00E15D2C" w:rsidRPr="00D95884" w:rsidRDefault="00000000" w:rsidP="004B6A31">
      <w:pPr>
        <w:pStyle w:val="paranumbered"/>
        <w:rPr>
          <w:lang w:val="ru-RU"/>
        </w:rPr>
      </w:pPr>
      <w:r w:rsidRPr="00D95884">
        <w:rPr>
          <w:lang w:val="ru-RU"/>
        </w:rPr>
        <w:t xml:space="preserve">Этот пункт повестки дня представил </w:t>
      </w:r>
      <w:r w:rsidRPr="00D95884">
        <w:rPr>
          <w:b/>
          <w:bCs/>
          <w:lang w:val="ru-RU"/>
        </w:rPr>
        <w:t>г-н Грег Рид</w:t>
      </w:r>
      <w:r w:rsidR="00060DD8" w:rsidRPr="00D95884">
        <w:rPr>
          <w:lang w:val="ru-RU"/>
        </w:rPr>
        <w:t xml:space="preserve">, консультант МООД и председатель </w:t>
      </w:r>
      <w:r w:rsidR="00D95884" w:rsidRPr="00D95884">
        <w:rPr>
          <w:lang w:val="ru-RU"/>
        </w:rPr>
        <w:t>Руководящей группы по структуре менеджмента качества (</w:t>
      </w:r>
      <w:r w:rsidR="00D95884" w:rsidRPr="00D95884">
        <w:rPr>
          <w:lang w:val="en-US"/>
        </w:rPr>
        <w:t>SG</w:t>
      </w:r>
      <w:r w:rsidR="00D95884" w:rsidRPr="00D95884">
        <w:rPr>
          <w:lang w:val="ru-RU"/>
        </w:rPr>
        <w:t xml:space="preserve"> </w:t>
      </w:r>
      <w:r w:rsidR="00D95884" w:rsidRPr="00D95884">
        <w:rPr>
          <w:lang w:val="en-US"/>
        </w:rPr>
        <w:t>QMF</w:t>
      </w:r>
      <w:r w:rsidR="00D95884" w:rsidRPr="00D95884">
        <w:rPr>
          <w:lang w:val="ru-RU"/>
        </w:rPr>
        <w:t>)</w:t>
      </w:r>
      <w:r w:rsidR="00F46B9A">
        <w:rPr>
          <w:lang w:val="ru-RU"/>
        </w:rPr>
        <w:t xml:space="preserve"> со ссылкой на</w:t>
      </w:r>
      <w:r w:rsidRPr="00D95884">
        <w:rPr>
          <w:lang w:val="ru-RU"/>
        </w:rPr>
        <w:t xml:space="preserve"> </w:t>
      </w:r>
      <w:r w:rsidR="00D95884">
        <w:rPr>
          <w:lang w:val="ru-RU"/>
        </w:rPr>
        <w:t xml:space="preserve">сайт </w:t>
      </w:r>
      <w:r>
        <w:t>URL</w:t>
      </w:r>
      <w:r w:rsidRPr="00D95884">
        <w:rPr>
          <w:lang w:val="ru-RU"/>
        </w:rPr>
        <w:t xml:space="preserve"> </w:t>
      </w:r>
      <w:r>
        <w:t>https</w:t>
      </w:r>
      <w:r w:rsidRPr="00D95884">
        <w:rPr>
          <w:lang w:val="ru-RU"/>
        </w:rPr>
        <w:t>://</w:t>
      </w:r>
      <w:r>
        <w:t>www</w:t>
      </w:r>
      <w:r w:rsidRPr="00D95884">
        <w:rPr>
          <w:lang w:val="ru-RU"/>
        </w:rPr>
        <w:t>.</w:t>
      </w:r>
      <w:proofErr w:type="spellStart"/>
      <w:r>
        <w:t>iode</w:t>
      </w:r>
      <w:proofErr w:type="spellEnd"/>
      <w:r w:rsidRPr="00D95884">
        <w:rPr>
          <w:lang w:val="ru-RU"/>
        </w:rPr>
        <w:t>.</w:t>
      </w:r>
      <w:r>
        <w:t>org</w:t>
      </w:r>
      <w:r w:rsidRPr="00D95884">
        <w:rPr>
          <w:lang w:val="ru-RU"/>
        </w:rPr>
        <w:t>/</w:t>
      </w:r>
      <w:r>
        <w:t>datacentres</w:t>
      </w:r>
      <w:r w:rsidRPr="00D95884">
        <w:rPr>
          <w:lang w:val="ru-RU"/>
        </w:rPr>
        <w:t xml:space="preserve">. Он напомнил, что цели </w:t>
      </w:r>
      <w:r w:rsidR="00D95884">
        <w:rPr>
          <w:lang w:val="ru-RU"/>
        </w:rPr>
        <w:t xml:space="preserve">структуры менеджмента </w:t>
      </w:r>
      <w:r w:rsidRPr="00D95884">
        <w:rPr>
          <w:lang w:val="ru-RU"/>
        </w:rPr>
        <w:t>качеств</w:t>
      </w:r>
      <w:r w:rsidR="00D95884">
        <w:rPr>
          <w:lang w:val="ru-RU"/>
        </w:rPr>
        <w:t>а</w:t>
      </w:r>
      <w:r w:rsidRPr="00D95884">
        <w:rPr>
          <w:lang w:val="ru-RU"/>
        </w:rPr>
        <w:t xml:space="preserve"> МООД заключаются в следующем: (</w:t>
      </w:r>
      <w:proofErr w:type="spellStart"/>
      <w:r>
        <w:t>i</w:t>
      </w:r>
      <w:proofErr w:type="spellEnd"/>
      <w:r w:rsidRPr="00D95884">
        <w:rPr>
          <w:lang w:val="ru-RU"/>
        </w:rPr>
        <w:t xml:space="preserve">) обеспечение общей стратегии, консультаций и руководства для НЦОД </w:t>
      </w:r>
      <w:r w:rsidR="00630354" w:rsidRPr="00D95884">
        <w:rPr>
          <w:lang w:val="ru-RU"/>
        </w:rPr>
        <w:t xml:space="preserve">(национальных центров океанографических данных) </w:t>
      </w:r>
      <w:r w:rsidRPr="00D95884">
        <w:rPr>
          <w:lang w:val="ru-RU"/>
        </w:rPr>
        <w:t xml:space="preserve">по созданию организационных систем </w:t>
      </w:r>
      <w:r w:rsidR="00511945">
        <w:rPr>
          <w:lang w:val="ru-RU"/>
        </w:rPr>
        <w:t>менеджмента</w:t>
      </w:r>
      <w:r w:rsidRPr="00D95884">
        <w:rPr>
          <w:lang w:val="ru-RU"/>
        </w:rPr>
        <w:t xml:space="preserve"> качеств</w:t>
      </w:r>
      <w:r w:rsidR="00511945">
        <w:rPr>
          <w:lang w:val="ru-RU"/>
        </w:rPr>
        <w:t>а</w:t>
      </w:r>
      <w:r w:rsidRPr="00D95884">
        <w:rPr>
          <w:lang w:val="ru-RU"/>
        </w:rPr>
        <w:t xml:space="preserve"> для предоставления океанографических и </w:t>
      </w:r>
      <w:r w:rsidR="00511945">
        <w:rPr>
          <w:lang w:val="ru-RU"/>
        </w:rPr>
        <w:t>связанных с</w:t>
      </w:r>
      <w:r w:rsidRPr="00D95884">
        <w:rPr>
          <w:lang w:val="ru-RU"/>
        </w:rPr>
        <w:t xml:space="preserve"> данных, продуктов и услуг; (</w:t>
      </w:r>
      <w:r>
        <w:t>ii</w:t>
      </w:r>
      <w:r w:rsidRPr="00D95884">
        <w:rPr>
          <w:lang w:val="ru-RU"/>
        </w:rPr>
        <w:t xml:space="preserve">) инициирование и обзор существующих стандартов, руководств и справочников </w:t>
      </w:r>
      <w:r w:rsidR="00511945">
        <w:rPr>
          <w:lang w:val="ru-RU"/>
        </w:rPr>
        <w:t xml:space="preserve">с целью </w:t>
      </w:r>
      <w:r w:rsidRPr="00D95884">
        <w:rPr>
          <w:lang w:val="ru-RU"/>
        </w:rPr>
        <w:t xml:space="preserve">включения процедур и практик </w:t>
      </w:r>
      <w:r w:rsidR="00511945">
        <w:rPr>
          <w:lang w:val="ru-RU"/>
        </w:rPr>
        <w:t>менеджмента качества</w:t>
      </w:r>
      <w:r w:rsidRPr="00D95884">
        <w:rPr>
          <w:lang w:val="ru-RU"/>
        </w:rPr>
        <w:t xml:space="preserve"> (</w:t>
      </w:r>
      <w:r>
        <w:t>iii</w:t>
      </w:r>
      <w:r w:rsidRPr="00D95884">
        <w:rPr>
          <w:lang w:val="ru-RU"/>
        </w:rPr>
        <w:t>) осуществление необходимых мероприятий по развитию потенциала для обеспечения аккредитации НЦОД в соответствии с согласованными критериями с целью доведения всех НЦОД до минимального согласованного уровня.</w:t>
      </w:r>
    </w:p>
    <w:p w14:paraId="0B5D1C7F" w14:textId="26D6ACA0" w:rsidR="00E15D2C" w:rsidRPr="00F332DF" w:rsidRDefault="00000000">
      <w:pPr>
        <w:pStyle w:val="paranumbered"/>
        <w:rPr>
          <w:lang w:val="ru-RU"/>
        </w:rPr>
      </w:pPr>
      <w:r w:rsidRPr="00E52B2C">
        <w:rPr>
          <w:lang w:val="ru-RU"/>
        </w:rPr>
        <w:t xml:space="preserve">В межсессионный период </w:t>
      </w:r>
      <w:r w:rsidR="00E65510" w:rsidRPr="00F332DF">
        <w:rPr>
          <w:lang w:val="ru-RU"/>
        </w:rPr>
        <w:t xml:space="preserve">три заявки на </w:t>
      </w:r>
      <w:r w:rsidR="00511945">
        <w:rPr>
          <w:lang w:val="ru-RU"/>
        </w:rPr>
        <w:t>ре-</w:t>
      </w:r>
      <w:r w:rsidR="00E65510" w:rsidRPr="00F332DF">
        <w:rPr>
          <w:lang w:val="ru-RU"/>
        </w:rPr>
        <w:t xml:space="preserve">аккредитацию были рассмотрены и рекомендованы </w:t>
      </w:r>
      <w:r w:rsidR="00E65510" w:rsidRPr="00E65510">
        <w:t>SG</w:t>
      </w:r>
      <w:r w:rsidR="00E65510" w:rsidRPr="00F332DF">
        <w:rPr>
          <w:lang w:val="ru-RU"/>
        </w:rPr>
        <w:t>-</w:t>
      </w:r>
      <w:r w:rsidR="00E65510" w:rsidRPr="00E65510">
        <w:t>QMF</w:t>
      </w:r>
      <w:r w:rsidR="00E65510" w:rsidRPr="00F332DF">
        <w:rPr>
          <w:lang w:val="ru-RU"/>
        </w:rPr>
        <w:t>, и следующие НЦОД /А</w:t>
      </w:r>
      <w:r w:rsidR="00511945">
        <w:rPr>
          <w:lang w:val="ru-RU"/>
        </w:rPr>
        <w:t>С</w:t>
      </w:r>
      <w:r w:rsidR="00C7693B">
        <w:rPr>
          <w:lang w:val="ru-RU"/>
        </w:rPr>
        <w:t>О</w:t>
      </w:r>
      <w:r w:rsidR="00511945">
        <w:rPr>
          <w:lang w:val="ru-RU"/>
        </w:rPr>
        <w:t>Д</w:t>
      </w:r>
      <w:r w:rsidR="00E65510" w:rsidRPr="00F332DF">
        <w:rPr>
          <w:lang w:val="ru-RU"/>
        </w:rPr>
        <w:t xml:space="preserve"> </w:t>
      </w:r>
      <w:r w:rsidR="00630354" w:rsidRPr="00E52B2C">
        <w:rPr>
          <w:lang w:val="ru-RU"/>
        </w:rPr>
        <w:t xml:space="preserve">(ассоциированные </w:t>
      </w:r>
      <w:r w:rsidR="00511945">
        <w:rPr>
          <w:lang w:val="ru-RU"/>
        </w:rPr>
        <w:t xml:space="preserve">структуры по </w:t>
      </w:r>
      <w:r w:rsidR="00C7693B">
        <w:rPr>
          <w:lang w:val="ru-RU"/>
        </w:rPr>
        <w:t>обмену данными</w:t>
      </w:r>
      <w:r w:rsidR="00511945">
        <w:rPr>
          <w:lang w:val="ru-RU"/>
        </w:rPr>
        <w:t xml:space="preserve">) </w:t>
      </w:r>
      <w:r w:rsidR="00511945" w:rsidRPr="00E52B2C">
        <w:rPr>
          <w:lang w:val="ru-RU"/>
        </w:rPr>
        <w:t>получили</w:t>
      </w:r>
      <w:r w:rsidR="00E65510" w:rsidRPr="00F332DF">
        <w:rPr>
          <w:lang w:val="ru-RU"/>
        </w:rPr>
        <w:t xml:space="preserve"> аккредитацию:</w:t>
      </w:r>
    </w:p>
    <w:p w14:paraId="0E1AFA7F" w14:textId="1BF6A516" w:rsidR="00E15D2C" w:rsidRPr="00F332DF" w:rsidRDefault="00000000">
      <w:pPr>
        <w:pStyle w:val="ad"/>
        <w:numPr>
          <w:ilvl w:val="0"/>
          <w:numId w:val="46"/>
        </w:numPr>
        <w:rPr>
          <w:lang w:val="ru-RU"/>
        </w:rPr>
      </w:pPr>
      <w:r w:rsidRPr="00F332DF">
        <w:rPr>
          <w:lang w:val="ru-RU"/>
        </w:rPr>
        <w:t xml:space="preserve">Южноафриканская система управления морской информацией (МИМС) получила статус аккредитованной </w:t>
      </w:r>
      <w:r w:rsidR="00511945">
        <w:rPr>
          <w:lang w:val="ru-RU"/>
        </w:rPr>
        <w:t xml:space="preserve">ассоциированной структуры (МООД) по </w:t>
      </w:r>
      <w:r w:rsidR="00C7693B">
        <w:rPr>
          <w:lang w:val="ru-RU"/>
        </w:rPr>
        <w:t>обмену данными</w:t>
      </w:r>
      <w:r w:rsidR="00511945">
        <w:rPr>
          <w:lang w:val="ru-RU"/>
        </w:rPr>
        <w:t xml:space="preserve"> (АС</w:t>
      </w:r>
      <w:r w:rsidR="00C7693B">
        <w:rPr>
          <w:lang w:val="ru-RU"/>
        </w:rPr>
        <w:t>О</w:t>
      </w:r>
      <w:r w:rsidR="00511945">
        <w:rPr>
          <w:lang w:val="ru-RU"/>
        </w:rPr>
        <w:t>Д)</w:t>
      </w:r>
      <w:r w:rsidRPr="00F332DF">
        <w:rPr>
          <w:lang w:val="ru-RU"/>
        </w:rPr>
        <w:t xml:space="preserve">. </w:t>
      </w:r>
    </w:p>
    <w:p w14:paraId="3C08A31E" w14:textId="74445BD5" w:rsidR="00E15D2C" w:rsidRPr="00F332DF" w:rsidRDefault="00000000">
      <w:pPr>
        <w:pStyle w:val="ad"/>
        <w:numPr>
          <w:ilvl w:val="0"/>
          <w:numId w:val="46"/>
        </w:numPr>
        <w:rPr>
          <w:lang w:val="ru-RU"/>
        </w:rPr>
      </w:pPr>
      <w:r w:rsidRPr="00F332DF">
        <w:rPr>
          <w:lang w:val="ru-RU"/>
        </w:rPr>
        <w:t xml:space="preserve">Морской институт, Ирландия, прошел </w:t>
      </w:r>
      <w:r w:rsidR="007869C5">
        <w:rPr>
          <w:lang w:val="ru-RU"/>
        </w:rPr>
        <w:t>ре-</w:t>
      </w:r>
      <w:r w:rsidRPr="00F332DF">
        <w:rPr>
          <w:lang w:val="ru-RU"/>
        </w:rPr>
        <w:t xml:space="preserve"> аккредитацию и сохраняет статус аккредитованного национального центра океанографических данных МООД </w:t>
      </w:r>
    </w:p>
    <w:p w14:paraId="32668C97" w14:textId="77777777" w:rsidR="00E15D2C" w:rsidRPr="00F332DF" w:rsidRDefault="00000000">
      <w:pPr>
        <w:pStyle w:val="ad"/>
        <w:numPr>
          <w:ilvl w:val="0"/>
          <w:numId w:val="46"/>
        </w:numPr>
        <w:rPr>
          <w:lang w:val="ru-RU"/>
        </w:rPr>
      </w:pPr>
      <w:r w:rsidRPr="00F332DF">
        <w:rPr>
          <w:lang w:val="ru-RU"/>
        </w:rPr>
        <w:t>Норвежский центр морских данных (</w:t>
      </w:r>
      <w:r w:rsidRPr="00E65510">
        <w:t>NMD</w:t>
      </w:r>
      <w:r w:rsidRPr="00F332DF">
        <w:rPr>
          <w:lang w:val="ru-RU"/>
        </w:rPr>
        <w:t>) получил статус аккредитованного национального центра океанографических данных МООД.</w:t>
      </w:r>
    </w:p>
    <w:p w14:paraId="232C5CC4" w14:textId="60280C1D" w:rsidR="00E15D2C" w:rsidRPr="00F332DF" w:rsidRDefault="00000000">
      <w:pPr>
        <w:pStyle w:val="paranumbered"/>
        <w:rPr>
          <w:lang w:val="ru-RU"/>
        </w:rPr>
      </w:pPr>
      <w:r w:rsidRPr="00F332DF">
        <w:rPr>
          <w:lang w:val="ru-RU"/>
        </w:rPr>
        <w:t>В ответ на электронное письмо, отправленное Секретариатом МООД 3 августа 2022 года, двенадцать НЦОД и А</w:t>
      </w:r>
      <w:r w:rsidR="007869C5">
        <w:rPr>
          <w:lang w:val="ru-RU"/>
        </w:rPr>
        <w:t>С</w:t>
      </w:r>
      <w:r w:rsidR="00C7693B">
        <w:rPr>
          <w:lang w:val="ru-RU"/>
        </w:rPr>
        <w:t>О</w:t>
      </w:r>
      <w:r w:rsidRPr="00F332DF">
        <w:rPr>
          <w:lang w:val="ru-RU"/>
        </w:rPr>
        <w:t xml:space="preserve">Д выразили заинтересованность в аккредитации, но пока не предприняли никаких действий. </w:t>
      </w:r>
    </w:p>
    <w:p w14:paraId="77EF91DB" w14:textId="5870F881" w:rsidR="00E15D2C" w:rsidRPr="00F332DF" w:rsidRDefault="00000000">
      <w:pPr>
        <w:pStyle w:val="paranumbered"/>
        <w:rPr>
          <w:lang w:val="ru-RU"/>
        </w:rPr>
      </w:pPr>
      <w:r w:rsidRPr="00F332DF">
        <w:rPr>
          <w:lang w:val="ru-RU"/>
        </w:rPr>
        <w:t>Г-н Рид отметил, что только 10 НЦОД и 2 А</w:t>
      </w:r>
      <w:r w:rsidR="00F472B4">
        <w:rPr>
          <w:lang w:val="ru-RU"/>
        </w:rPr>
        <w:t>С</w:t>
      </w:r>
      <w:r w:rsidR="00C7693B">
        <w:rPr>
          <w:lang w:val="ru-RU"/>
        </w:rPr>
        <w:t>О</w:t>
      </w:r>
      <w:r w:rsidRPr="00F332DF">
        <w:rPr>
          <w:lang w:val="ru-RU"/>
        </w:rPr>
        <w:t xml:space="preserve">Д в настоящее время аккредитованы МООД, а именно: НЦОД Бельгии (БМДЦ), НЦОД Бельгии/Фландрии (ВЛИЗ), НЦОД </w:t>
      </w:r>
      <w:proofErr w:type="spellStart"/>
      <w:r w:rsidRPr="00F332DF">
        <w:rPr>
          <w:lang w:val="ru-RU"/>
        </w:rPr>
        <w:t>Китая</w:t>
      </w:r>
      <w:proofErr w:type="spellEnd"/>
      <w:r w:rsidRPr="00F332DF">
        <w:rPr>
          <w:lang w:val="ru-RU"/>
        </w:rPr>
        <w:t xml:space="preserve"> (НМДИС), НЦОД Франции (СИСМЕР), НЦОД Исламской Республики Иран (ИНКОД), НЦОД Ирландии (Морской институт), НЦОД Японии (</w:t>
      </w:r>
      <w:r w:rsidRPr="00E65510">
        <w:t>JODC</w:t>
      </w:r>
      <w:r w:rsidRPr="00F332DF">
        <w:rPr>
          <w:lang w:val="ru-RU"/>
        </w:rPr>
        <w:t xml:space="preserve">), НЦОД </w:t>
      </w:r>
      <w:r w:rsidRPr="00F332DF">
        <w:rPr>
          <w:lang w:val="ru-RU"/>
        </w:rPr>
        <w:lastRenderedPageBreak/>
        <w:t>Республики Корея (</w:t>
      </w:r>
      <w:r w:rsidRPr="00E65510">
        <w:t>KODC</w:t>
      </w:r>
      <w:r w:rsidRPr="00F332DF">
        <w:rPr>
          <w:lang w:val="ru-RU"/>
        </w:rPr>
        <w:t>), НЦОД Великобритании (</w:t>
      </w:r>
      <w:r w:rsidRPr="00E65510">
        <w:t>BODC</w:t>
      </w:r>
      <w:r w:rsidRPr="00F332DF">
        <w:rPr>
          <w:lang w:val="ru-RU"/>
        </w:rPr>
        <w:t>), НЦОД Норвегии (</w:t>
      </w:r>
      <w:r w:rsidRPr="00E65510">
        <w:t>NMD</w:t>
      </w:r>
      <w:r w:rsidRPr="00F332DF">
        <w:rPr>
          <w:lang w:val="ru-RU"/>
        </w:rPr>
        <w:t>), А</w:t>
      </w:r>
      <w:r w:rsidR="00F472B4">
        <w:rPr>
          <w:lang w:val="ru-RU"/>
        </w:rPr>
        <w:t>С</w:t>
      </w:r>
      <w:r w:rsidR="00C7693B">
        <w:rPr>
          <w:lang w:val="ru-RU"/>
        </w:rPr>
        <w:t>О</w:t>
      </w:r>
      <w:r w:rsidR="00F472B4">
        <w:rPr>
          <w:lang w:val="ru-RU"/>
        </w:rPr>
        <w:t>Д</w:t>
      </w:r>
      <w:r w:rsidRPr="00F332DF">
        <w:rPr>
          <w:lang w:val="ru-RU"/>
        </w:rPr>
        <w:t xml:space="preserve"> Малайзии (</w:t>
      </w:r>
      <w:r w:rsidRPr="00E65510">
        <w:t>INOS</w:t>
      </w:r>
      <w:r w:rsidRPr="00F332DF">
        <w:rPr>
          <w:lang w:val="ru-RU"/>
        </w:rPr>
        <w:t>) и А</w:t>
      </w:r>
      <w:r w:rsidR="00F472B4">
        <w:rPr>
          <w:lang w:val="ru-RU"/>
        </w:rPr>
        <w:t>С</w:t>
      </w:r>
      <w:r w:rsidR="00C7693B">
        <w:rPr>
          <w:lang w:val="ru-RU"/>
        </w:rPr>
        <w:t>О</w:t>
      </w:r>
      <w:r w:rsidR="00F472B4">
        <w:rPr>
          <w:lang w:val="ru-RU"/>
        </w:rPr>
        <w:t>Д</w:t>
      </w:r>
      <w:r w:rsidRPr="00F332DF">
        <w:rPr>
          <w:lang w:val="ru-RU"/>
        </w:rPr>
        <w:t xml:space="preserve"> Южной Африки (</w:t>
      </w:r>
      <w:r w:rsidRPr="00E65510">
        <w:t>MIMS</w:t>
      </w:r>
      <w:r w:rsidRPr="00F332DF">
        <w:rPr>
          <w:lang w:val="ru-RU"/>
        </w:rPr>
        <w:t>).</w:t>
      </w:r>
    </w:p>
    <w:p w14:paraId="3CBB89C7" w14:textId="5B6C8E31" w:rsidR="00E15D2C" w:rsidRPr="00E52B2C" w:rsidRDefault="00000000">
      <w:pPr>
        <w:pStyle w:val="paranumbered"/>
        <w:rPr>
          <w:lang w:val="ru-RU"/>
        </w:rPr>
      </w:pPr>
      <w:r w:rsidRPr="00E52B2C">
        <w:rPr>
          <w:lang w:val="ru-RU"/>
        </w:rPr>
        <w:t>В течение прошедшего межсессионного периода 2 государства-члена (Панама, Португалия) создали НЦОД, а 7 организаций направили заявки на</w:t>
      </w:r>
      <w:r w:rsidR="00F472B4">
        <w:rPr>
          <w:lang w:val="ru-RU"/>
        </w:rPr>
        <w:t xml:space="preserve"> создание</w:t>
      </w:r>
      <w:r w:rsidRPr="00E52B2C">
        <w:rPr>
          <w:lang w:val="ru-RU"/>
        </w:rPr>
        <w:t xml:space="preserve"> А</w:t>
      </w:r>
      <w:r w:rsidR="00F472B4">
        <w:rPr>
          <w:lang w:val="ru-RU"/>
        </w:rPr>
        <w:t>С</w:t>
      </w:r>
      <w:r w:rsidRPr="00E52B2C">
        <w:rPr>
          <w:lang w:val="ru-RU"/>
        </w:rPr>
        <w:t xml:space="preserve">Д, включая </w:t>
      </w:r>
      <w:r w:rsidR="00F472B4">
        <w:rPr>
          <w:lang w:val="ru-RU"/>
        </w:rPr>
        <w:t>организацию, подавшую</w:t>
      </w:r>
      <w:r w:rsidRPr="00E52B2C">
        <w:rPr>
          <w:lang w:val="ru-RU"/>
        </w:rPr>
        <w:t xml:space="preserve"> заявку на аккредитацию </w:t>
      </w:r>
      <w:r w:rsidRPr="00F332DF">
        <w:rPr>
          <w:lang w:val="ru-RU"/>
        </w:rPr>
        <w:t xml:space="preserve">(МИМС Южной Африки). </w:t>
      </w:r>
      <w:r w:rsidRPr="00E52B2C">
        <w:rPr>
          <w:lang w:val="ru-RU"/>
        </w:rPr>
        <w:t xml:space="preserve">В </w:t>
      </w:r>
      <w:r w:rsidR="00E570F1" w:rsidRPr="00E52B2C">
        <w:rPr>
          <w:lang w:val="ru-RU"/>
        </w:rPr>
        <w:t>2021 году от Департамента аквакультуры СЕАФДЕК (</w:t>
      </w:r>
      <w:r w:rsidR="00E570F1" w:rsidRPr="00E570F1">
        <w:t>SEAFDEC</w:t>
      </w:r>
      <w:r w:rsidR="00E570F1" w:rsidRPr="00E52B2C">
        <w:rPr>
          <w:lang w:val="ru-RU"/>
        </w:rPr>
        <w:t>/</w:t>
      </w:r>
      <w:r w:rsidR="00E570F1" w:rsidRPr="00E570F1">
        <w:t>AQD</w:t>
      </w:r>
      <w:r w:rsidR="00E570F1" w:rsidRPr="00E52B2C">
        <w:rPr>
          <w:lang w:val="ru-RU"/>
        </w:rPr>
        <w:t xml:space="preserve">) (Филиппины) была получена и утверждена одна заявка </w:t>
      </w:r>
      <w:r w:rsidR="00ED3F36">
        <w:rPr>
          <w:lang w:val="ru-RU"/>
        </w:rPr>
        <w:t>на создание А</w:t>
      </w:r>
      <w:r w:rsidR="00C7693B">
        <w:rPr>
          <w:lang w:val="ru-RU"/>
        </w:rPr>
        <w:t>И</w:t>
      </w:r>
      <w:r w:rsidR="00ED3F36">
        <w:rPr>
          <w:lang w:val="ru-RU"/>
        </w:rPr>
        <w:t>С</w:t>
      </w:r>
      <w:r w:rsidR="00E570F1" w:rsidRPr="00E52B2C">
        <w:rPr>
          <w:lang w:val="ru-RU"/>
        </w:rPr>
        <w:t xml:space="preserve"> </w:t>
      </w:r>
      <w:r w:rsidR="00630354" w:rsidRPr="00E52B2C">
        <w:rPr>
          <w:lang w:val="ru-RU"/>
        </w:rPr>
        <w:t xml:space="preserve">(Ассоциированная </w:t>
      </w:r>
      <w:r w:rsidR="00C7693B">
        <w:rPr>
          <w:lang w:val="ru-RU"/>
        </w:rPr>
        <w:t xml:space="preserve">информационная </w:t>
      </w:r>
      <w:r w:rsidR="00ED3F36">
        <w:rPr>
          <w:lang w:val="ru-RU"/>
        </w:rPr>
        <w:t>структура</w:t>
      </w:r>
      <w:r w:rsidR="00630354" w:rsidRPr="00E52B2C">
        <w:rPr>
          <w:lang w:val="ru-RU"/>
        </w:rPr>
        <w:t>)</w:t>
      </w:r>
      <w:r w:rsidR="00E570F1" w:rsidRPr="00E52B2C">
        <w:rPr>
          <w:lang w:val="ru-RU"/>
        </w:rPr>
        <w:t>, в результате чего общее число А</w:t>
      </w:r>
      <w:r w:rsidR="00C7693B">
        <w:rPr>
          <w:lang w:val="ru-RU"/>
        </w:rPr>
        <w:t>ИС</w:t>
      </w:r>
      <w:r w:rsidR="00E570F1" w:rsidRPr="00E52B2C">
        <w:rPr>
          <w:lang w:val="ru-RU"/>
        </w:rPr>
        <w:t xml:space="preserve"> достигло 6.</w:t>
      </w:r>
    </w:p>
    <w:p w14:paraId="01A15DA8" w14:textId="6E97DC05" w:rsidR="00E15D2C" w:rsidRPr="00E52B2C" w:rsidRDefault="00000000">
      <w:pPr>
        <w:pStyle w:val="paranumbered"/>
        <w:rPr>
          <w:lang w:val="ru-RU"/>
        </w:rPr>
      </w:pPr>
      <w:r w:rsidRPr="00E52B2C">
        <w:rPr>
          <w:lang w:val="ru-RU"/>
        </w:rPr>
        <w:t>МООД-</w:t>
      </w:r>
      <w:r>
        <w:t>XXVI</w:t>
      </w:r>
      <w:r w:rsidRPr="00E52B2C">
        <w:rPr>
          <w:lang w:val="ru-RU"/>
        </w:rPr>
        <w:t xml:space="preserve"> пригласил (</w:t>
      </w:r>
      <w:proofErr w:type="spellStart"/>
      <w:r>
        <w:t>i</w:t>
      </w:r>
      <w:proofErr w:type="spellEnd"/>
      <w:r w:rsidRPr="00E52B2C">
        <w:rPr>
          <w:lang w:val="ru-RU"/>
        </w:rPr>
        <w:t>) Эстонию (Таллиннский технологический университет); (</w:t>
      </w:r>
      <w:r>
        <w:t>ii</w:t>
      </w:r>
      <w:r w:rsidRPr="00E52B2C">
        <w:rPr>
          <w:lang w:val="ru-RU"/>
        </w:rPr>
        <w:t>) Финляндию (Финский метеорологический институт); (</w:t>
      </w:r>
      <w:r>
        <w:t>iii</w:t>
      </w:r>
      <w:r w:rsidRPr="00E52B2C">
        <w:rPr>
          <w:lang w:val="ru-RU"/>
        </w:rPr>
        <w:t>) Португалию (Институт гидрографии); и (</w:t>
      </w:r>
      <w:r>
        <w:t>iv</w:t>
      </w:r>
      <w:r w:rsidRPr="00E52B2C">
        <w:rPr>
          <w:lang w:val="ru-RU"/>
        </w:rPr>
        <w:t>) Тринидад и Тобаго (Институт морских дел) присоединиться к сети МООД в качестве НЦОД или А</w:t>
      </w:r>
      <w:r w:rsidR="00ED3F36">
        <w:rPr>
          <w:lang w:val="ru-RU"/>
        </w:rPr>
        <w:t>С</w:t>
      </w:r>
      <w:r w:rsidR="00C7693B">
        <w:rPr>
          <w:lang w:val="ru-RU"/>
        </w:rPr>
        <w:t>О</w:t>
      </w:r>
      <w:r w:rsidR="00ED3F36">
        <w:rPr>
          <w:lang w:val="ru-RU"/>
        </w:rPr>
        <w:t>Д</w:t>
      </w:r>
      <w:r w:rsidRPr="00E52B2C">
        <w:rPr>
          <w:lang w:val="ru-RU"/>
        </w:rPr>
        <w:t>. К сожалению, только од</w:t>
      </w:r>
      <w:r w:rsidR="00ED3F36">
        <w:rPr>
          <w:lang w:val="ru-RU"/>
        </w:rPr>
        <w:t>на</w:t>
      </w:r>
      <w:r w:rsidRPr="00E52B2C">
        <w:rPr>
          <w:lang w:val="ru-RU"/>
        </w:rPr>
        <w:t xml:space="preserve"> из них (Португалия) проинформировал Секретариат МООД о предпринятых шагах.</w:t>
      </w:r>
    </w:p>
    <w:p w14:paraId="269298A6" w14:textId="06ACDB65" w:rsidR="00E15D2C" w:rsidRPr="00E52B2C" w:rsidRDefault="00000000">
      <w:pPr>
        <w:pStyle w:val="paranumbered"/>
        <w:rPr>
          <w:lang w:val="ru-RU"/>
        </w:rPr>
      </w:pPr>
      <w:r w:rsidRPr="00E52B2C">
        <w:rPr>
          <w:lang w:val="ru-RU"/>
        </w:rPr>
        <w:t>На рисунке 1 показана эволюция создания НЦОД, аккредитации НЦОД, заявок (и создания) А</w:t>
      </w:r>
      <w:r w:rsidR="00ED3F36">
        <w:rPr>
          <w:lang w:val="ru-RU"/>
        </w:rPr>
        <w:t>С</w:t>
      </w:r>
      <w:r w:rsidR="00C7693B">
        <w:rPr>
          <w:lang w:val="ru-RU"/>
        </w:rPr>
        <w:t>О</w:t>
      </w:r>
      <w:r w:rsidR="00ED3F36">
        <w:rPr>
          <w:lang w:val="ru-RU"/>
        </w:rPr>
        <w:t>Д</w:t>
      </w:r>
      <w:r w:rsidRPr="00E52B2C">
        <w:rPr>
          <w:lang w:val="ru-RU"/>
        </w:rPr>
        <w:t xml:space="preserve"> и аккредитации А</w:t>
      </w:r>
      <w:r w:rsidR="00ED3F36">
        <w:rPr>
          <w:lang w:val="ru-RU"/>
        </w:rPr>
        <w:t>С</w:t>
      </w:r>
      <w:r w:rsidR="00C7693B">
        <w:rPr>
          <w:lang w:val="ru-RU"/>
        </w:rPr>
        <w:t>О</w:t>
      </w:r>
      <w:r w:rsidRPr="00E52B2C">
        <w:rPr>
          <w:lang w:val="ru-RU"/>
        </w:rPr>
        <w:t xml:space="preserve">Д в период с 2010 по 2022 год. Из рисунка видно, что влияние принятия рекомендации </w:t>
      </w:r>
      <w:r>
        <w:t>IODE</w:t>
      </w:r>
      <w:r w:rsidRPr="00E52B2C">
        <w:rPr>
          <w:lang w:val="ru-RU"/>
        </w:rPr>
        <w:t>-</w:t>
      </w:r>
      <w:r>
        <w:t>XXII</w:t>
      </w:r>
      <w:r w:rsidRPr="00E52B2C">
        <w:rPr>
          <w:lang w:val="ru-RU"/>
        </w:rPr>
        <w:t>.16 (Ассоциированная</w:t>
      </w:r>
      <w:r w:rsidR="00ED3F36">
        <w:rPr>
          <w:lang w:val="ru-RU"/>
        </w:rPr>
        <w:t xml:space="preserve"> структура</w:t>
      </w:r>
      <w:r w:rsidR="00A052EB">
        <w:rPr>
          <w:lang w:val="ru-RU"/>
        </w:rPr>
        <w:t xml:space="preserve"> МООД</w:t>
      </w:r>
      <w:r w:rsidR="00ED3F36">
        <w:rPr>
          <w:lang w:val="ru-RU"/>
        </w:rPr>
        <w:t xml:space="preserve"> по </w:t>
      </w:r>
      <w:r w:rsidR="00C7693B">
        <w:rPr>
          <w:lang w:val="ru-RU"/>
        </w:rPr>
        <w:t xml:space="preserve">обмену данными </w:t>
      </w:r>
      <w:r w:rsidRPr="00E52B2C">
        <w:rPr>
          <w:lang w:val="ru-RU"/>
        </w:rPr>
        <w:t>(А</w:t>
      </w:r>
      <w:r w:rsidR="00A052EB">
        <w:rPr>
          <w:lang w:val="ru-RU"/>
        </w:rPr>
        <w:t>С</w:t>
      </w:r>
      <w:r w:rsidR="00C7693B">
        <w:rPr>
          <w:lang w:val="ru-RU"/>
        </w:rPr>
        <w:t>О</w:t>
      </w:r>
      <w:r w:rsidRPr="00E52B2C">
        <w:rPr>
          <w:lang w:val="ru-RU"/>
        </w:rPr>
        <w:t>Д), в соответствии с которой А</w:t>
      </w:r>
      <w:r w:rsidR="00A052EB">
        <w:rPr>
          <w:lang w:val="ru-RU"/>
        </w:rPr>
        <w:t>С</w:t>
      </w:r>
      <w:r w:rsidR="00C7693B">
        <w:rPr>
          <w:lang w:val="ru-RU"/>
        </w:rPr>
        <w:t>О</w:t>
      </w:r>
      <w:r w:rsidRPr="00E52B2C">
        <w:rPr>
          <w:lang w:val="ru-RU"/>
        </w:rPr>
        <w:t>Д была создана в качестве нового структурного элемента МООД, сказалось сразу же: одна заявка в 2013 году, 11 заявок в 2014 году и 8 заявок в 2015 году. Узлы ОБИС проявили особую активность, обратившись с просьбой о признании их в качестве А</w:t>
      </w:r>
      <w:r w:rsidR="00A052EB">
        <w:rPr>
          <w:lang w:val="ru-RU"/>
        </w:rPr>
        <w:t>СД</w:t>
      </w:r>
      <w:r w:rsidRPr="00E52B2C">
        <w:rPr>
          <w:lang w:val="ru-RU"/>
        </w:rPr>
        <w:t xml:space="preserve"> МООД. Аналогичным образом в ответ на рекомендацию </w:t>
      </w:r>
      <w:r>
        <w:t>IODE</w:t>
      </w:r>
      <w:r w:rsidRPr="00E52B2C">
        <w:rPr>
          <w:lang w:val="ru-RU"/>
        </w:rPr>
        <w:t>-</w:t>
      </w:r>
      <w:r>
        <w:t>XXII</w:t>
      </w:r>
      <w:r w:rsidRPr="00E52B2C">
        <w:rPr>
          <w:lang w:val="ru-RU"/>
        </w:rPr>
        <w:t xml:space="preserve">.16, в соответствии с которой была создана </w:t>
      </w:r>
      <w:r w:rsidR="00A052EB">
        <w:rPr>
          <w:lang w:val="ru-RU"/>
        </w:rPr>
        <w:t>Структура</w:t>
      </w:r>
      <w:r w:rsidRPr="00E52B2C">
        <w:rPr>
          <w:lang w:val="ru-RU"/>
        </w:rPr>
        <w:t xml:space="preserve"> управления качеством МООД (</w:t>
      </w:r>
      <w:r>
        <w:t>IODE</w:t>
      </w:r>
      <w:r w:rsidRPr="00E52B2C">
        <w:rPr>
          <w:lang w:val="ru-RU"/>
        </w:rPr>
        <w:t>-</w:t>
      </w:r>
      <w:r>
        <w:t>QMF</w:t>
      </w:r>
      <w:r w:rsidRPr="00E52B2C">
        <w:rPr>
          <w:lang w:val="ru-RU"/>
        </w:rPr>
        <w:t>), заявки на аккредитацию от НЦОД были получены в основном в 2017 г. (6) и 2018 г. (3).</w:t>
      </w:r>
    </w:p>
    <w:p w14:paraId="60F6EEFF" w14:textId="77777777" w:rsidR="00A62DFA" w:rsidRDefault="00000000">
      <w:pPr>
        <w:spacing w:before="120"/>
      </w:pPr>
      <w:r>
        <w:rPr>
          <w:noProof/>
        </w:rPr>
        <w:drawing>
          <wp:inline distT="114300" distB="114300" distL="114300" distR="114300" wp14:anchorId="3D098889" wp14:editId="31C7C7A9">
            <wp:extent cx="5434013" cy="2500368"/>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6" cstate="print">
                      <a:extLst>
                        <a:ext uri="{28A0092B-C50C-407E-A947-70E740481C1C}">
                          <a14:useLocalDpi xmlns:a14="http://schemas.microsoft.com/office/drawing/2010/main"/>
                        </a:ext>
                      </a:extLst>
                    </a:blip>
                    <a:srcRect/>
                    <a:stretch>
                      <a:fillRect/>
                    </a:stretch>
                  </pic:blipFill>
                  <pic:spPr>
                    <a:xfrm>
                      <a:off x="0" y="0"/>
                      <a:ext cx="5434013" cy="2500368"/>
                    </a:xfrm>
                    <a:prstGeom prst="rect">
                      <a:avLst/>
                    </a:prstGeom>
                    <a:ln/>
                  </pic:spPr>
                </pic:pic>
              </a:graphicData>
            </a:graphic>
          </wp:inline>
        </w:drawing>
      </w:r>
    </w:p>
    <w:p w14:paraId="7C3B980B" w14:textId="573B2A34" w:rsidR="00E15D2C" w:rsidRPr="00E52B2C" w:rsidRDefault="00000000">
      <w:pPr>
        <w:spacing w:before="120"/>
        <w:rPr>
          <w:lang w:val="ru-RU"/>
        </w:rPr>
      </w:pPr>
      <w:r w:rsidRPr="00E52B2C">
        <w:rPr>
          <w:lang w:val="ru-RU"/>
        </w:rPr>
        <w:t>Рисунок 1: Динамика новых НЦОД, аккредитованных НЦОД, А</w:t>
      </w:r>
      <w:r w:rsidR="00ED3F36">
        <w:rPr>
          <w:lang w:val="ru-RU"/>
        </w:rPr>
        <w:t>С</w:t>
      </w:r>
      <w:r w:rsidR="00C7693B">
        <w:rPr>
          <w:lang w:val="ru-RU"/>
        </w:rPr>
        <w:t>О</w:t>
      </w:r>
      <w:r w:rsidR="00ED3F36">
        <w:rPr>
          <w:lang w:val="ru-RU"/>
        </w:rPr>
        <w:t>Д</w:t>
      </w:r>
      <w:r w:rsidRPr="00E52B2C">
        <w:rPr>
          <w:lang w:val="ru-RU"/>
        </w:rPr>
        <w:t xml:space="preserve"> и аккредитованных А</w:t>
      </w:r>
      <w:r w:rsidR="00ED3F36">
        <w:rPr>
          <w:lang w:val="ru-RU"/>
        </w:rPr>
        <w:t>С</w:t>
      </w:r>
      <w:r w:rsidR="00C7693B">
        <w:rPr>
          <w:lang w:val="ru-RU"/>
        </w:rPr>
        <w:t>О</w:t>
      </w:r>
      <w:r w:rsidR="00ED3F36">
        <w:rPr>
          <w:lang w:val="ru-RU"/>
        </w:rPr>
        <w:t>Д в</w:t>
      </w:r>
      <w:r w:rsidRPr="00E52B2C">
        <w:rPr>
          <w:lang w:val="ru-RU"/>
        </w:rPr>
        <w:t xml:space="preserve"> </w:t>
      </w:r>
      <w:proofErr w:type="gramStart"/>
      <w:r w:rsidRPr="00E52B2C">
        <w:rPr>
          <w:lang w:val="ru-RU"/>
        </w:rPr>
        <w:t>2010-2022</w:t>
      </w:r>
      <w:proofErr w:type="gramEnd"/>
      <w:r w:rsidRPr="00E52B2C">
        <w:rPr>
          <w:lang w:val="ru-RU"/>
        </w:rPr>
        <w:t xml:space="preserve"> гг.</w:t>
      </w:r>
    </w:p>
    <w:p w14:paraId="1544D9A1" w14:textId="77777777" w:rsidR="00E15D2C" w:rsidRPr="00E52B2C" w:rsidRDefault="00000000">
      <w:pPr>
        <w:pStyle w:val="paranumbered"/>
        <w:rPr>
          <w:highlight w:val="yellow"/>
          <w:lang w:val="ru-RU"/>
        </w:rPr>
      </w:pPr>
      <w:r w:rsidRPr="00E52B2C">
        <w:rPr>
          <w:highlight w:val="yellow"/>
          <w:lang w:val="ru-RU"/>
        </w:rPr>
        <w:t xml:space="preserve">Предложено: </w:t>
      </w:r>
      <w:r w:rsidRPr="00E52B2C">
        <w:rPr>
          <w:b/>
          <w:bCs/>
          <w:highlight w:val="yellow"/>
          <w:lang w:val="ru-RU"/>
        </w:rPr>
        <w:t xml:space="preserve">Комитет поздравил </w:t>
      </w:r>
      <w:r w:rsidRPr="00E52B2C">
        <w:rPr>
          <w:highlight w:val="yellow"/>
          <w:lang w:val="ru-RU"/>
        </w:rPr>
        <w:t>Южноафриканскую систему управления морской информацией (Южная Африка), Морской институт (Ирландия) и Норвежский центр морских данных (Норвегия) с аккредитацией.</w:t>
      </w:r>
    </w:p>
    <w:p w14:paraId="0D5DC43E" w14:textId="13CEFE1C" w:rsidR="00E15D2C" w:rsidRPr="00E52B2C" w:rsidRDefault="00000000">
      <w:pPr>
        <w:pStyle w:val="paranumbered"/>
        <w:rPr>
          <w:highlight w:val="yellow"/>
          <w:lang w:val="ru-RU"/>
        </w:rPr>
      </w:pPr>
      <w:r w:rsidRPr="00E52B2C">
        <w:rPr>
          <w:highlight w:val="yellow"/>
          <w:lang w:val="ru-RU"/>
        </w:rPr>
        <w:t xml:space="preserve">Предложено: </w:t>
      </w:r>
      <w:r w:rsidRPr="00E52B2C">
        <w:rPr>
          <w:b/>
          <w:highlight w:val="yellow"/>
          <w:lang w:val="ru-RU"/>
        </w:rPr>
        <w:t xml:space="preserve">Комитет призвал </w:t>
      </w:r>
      <w:r w:rsidRPr="00E52B2C">
        <w:rPr>
          <w:highlight w:val="yellow"/>
          <w:lang w:val="ru-RU"/>
        </w:rPr>
        <w:t xml:space="preserve">НЦОД и </w:t>
      </w:r>
      <w:r w:rsidR="00A052EB">
        <w:rPr>
          <w:highlight w:val="yellow"/>
          <w:lang w:val="ru-RU"/>
        </w:rPr>
        <w:t>АС</w:t>
      </w:r>
      <w:r w:rsidR="00C7693B">
        <w:rPr>
          <w:highlight w:val="yellow"/>
          <w:lang w:val="ru-RU"/>
        </w:rPr>
        <w:t>О</w:t>
      </w:r>
      <w:r w:rsidR="00A052EB">
        <w:rPr>
          <w:highlight w:val="yellow"/>
          <w:lang w:val="ru-RU"/>
        </w:rPr>
        <w:t>Д</w:t>
      </w:r>
      <w:r w:rsidRPr="00E52B2C">
        <w:rPr>
          <w:highlight w:val="yellow"/>
          <w:lang w:val="ru-RU"/>
        </w:rPr>
        <w:t xml:space="preserve"> подать заявку на аккредитацию в качестве "знака качества", демонстрирующего, что предоставляемые услуги в области данных соответствуют самым высоким стандартам качества.</w:t>
      </w:r>
    </w:p>
    <w:p w14:paraId="613E2E53" w14:textId="5D623932" w:rsidR="00E15D2C" w:rsidRPr="00E52B2C" w:rsidRDefault="00000000">
      <w:pPr>
        <w:pStyle w:val="paranumbered"/>
        <w:rPr>
          <w:highlight w:val="yellow"/>
          <w:lang w:val="ru-RU"/>
        </w:rPr>
      </w:pPr>
      <w:r w:rsidRPr="00E52B2C">
        <w:rPr>
          <w:highlight w:val="yellow"/>
          <w:lang w:val="ru-RU"/>
        </w:rPr>
        <w:lastRenderedPageBreak/>
        <w:t xml:space="preserve">Предложено: </w:t>
      </w:r>
      <w:r w:rsidRPr="00E52B2C">
        <w:rPr>
          <w:b/>
          <w:highlight w:val="yellow"/>
          <w:lang w:val="ru-RU"/>
        </w:rPr>
        <w:t xml:space="preserve">Комитет </w:t>
      </w:r>
      <w:r w:rsidR="008B5048" w:rsidRPr="00E52B2C">
        <w:rPr>
          <w:b/>
          <w:highlight w:val="yellow"/>
          <w:lang w:val="ru-RU"/>
        </w:rPr>
        <w:t xml:space="preserve">подчеркнул </w:t>
      </w:r>
      <w:r w:rsidR="008B5048" w:rsidRPr="00E52B2C">
        <w:rPr>
          <w:bCs/>
          <w:highlight w:val="yellow"/>
          <w:lang w:val="ru-RU"/>
        </w:rPr>
        <w:t xml:space="preserve">важность размещения НЦОД </w:t>
      </w:r>
      <w:r w:rsidR="008B5048" w:rsidRPr="00E52B2C">
        <w:rPr>
          <w:b/>
          <w:highlight w:val="yellow"/>
          <w:lang w:val="ru-RU"/>
        </w:rPr>
        <w:t xml:space="preserve">и настоятельно призвал </w:t>
      </w:r>
      <w:proofErr w:type="gramStart"/>
      <w:r w:rsidRPr="00E52B2C">
        <w:rPr>
          <w:highlight w:val="yellow"/>
          <w:lang w:val="ru-RU"/>
        </w:rPr>
        <w:t>государства - члены</w:t>
      </w:r>
      <w:proofErr w:type="gramEnd"/>
      <w:r w:rsidRPr="00E52B2C">
        <w:rPr>
          <w:highlight w:val="yellow"/>
          <w:lang w:val="ru-RU"/>
        </w:rPr>
        <w:t xml:space="preserve"> МОК, которые еще не создали НЦОД</w:t>
      </w:r>
      <w:r w:rsidR="00BF47D2" w:rsidRPr="00E52B2C">
        <w:rPr>
          <w:highlight w:val="yellow"/>
          <w:lang w:val="ru-RU"/>
        </w:rPr>
        <w:t xml:space="preserve">, </w:t>
      </w:r>
      <w:r w:rsidRPr="00E52B2C">
        <w:rPr>
          <w:highlight w:val="yellow"/>
          <w:lang w:val="ru-RU"/>
        </w:rPr>
        <w:t>сделать это, чтобы обеспечить глобальный обмен океаническими данными и легкий доступ своих национальных ученых-океанологов к глобальн</w:t>
      </w:r>
      <w:r w:rsidR="00A052EB">
        <w:rPr>
          <w:highlight w:val="yellow"/>
          <w:lang w:val="ru-RU"/>
        </w:rPr>
        <w:t>ым</w:t>
      </w:r>
      <w:r w:rsidRPr="00E52B2C">
        <w:rPr>
          <w:highlight w:val="yellow"/>
          <w:lang w:val="ru-RU"/>
        </w:rPr>
        <w:t xml:space="preserve"> </w:t>
      </w:r>
      <w:r w:rsidR="00A052EB">
        <w:rPr>
          <w:highlight w:val="yellow"/>
          <w:lang w:val="ru-RU"/>
        </w:rPr>
        <w:t>ресурсам</w:t>
      </w:r>
      <w:r w:rsidRPr="00E52B2C">
        <w:rPr>
          <w:highlight w:val="yellow"/>
          <w:lang w:val="ru-RU"/>
        </w:rPr>
        <w:t>.</w:t>
      </w:r>
    </w:p>
    <w:p w14:paraId="29842203" w14:textId="0312B8F5" w:rsidR="00E15D2C" w:rsidRPr="00E52B2C" w:rsidRDefault="00000000">
      <w:pPr>
        <w:pStyle w:val="paranumbered"/>
        <w:rPr>
          <w:highlight w:val="yellow"/>
          <w:lang w:val="ru-RU"/>
        </w:rPr>
      </w:pPr>
      <w:r w:rsidRPr="00E52B2C">
        <w:rPr>
          <w:highlight w:val="yellow"/>
          <w:lang w:val="ru-RU"/>
        </w:rPr>
        <w:t>Комитет подчеркнул важность размещения А</w:t>
      </w:r>
      <w:r w:rsidR="00C7693B">
        <w:rPr>
          <w:highlight w:val="yellow"/>
          <w:lang w:val="ru-RU"/>
        </w:rPr>
        <w:t>ИС</w:t>
      </w:r>
      <w:r w:rsidRPr="00E52B2C">
        <w:rPr>
          <w:highlight w:val="yellow"/>
          <w:lang w:val="ru-RU"/>
        </w:rPr>
        <w:t xml:space="preserve"> и настоятельно призвал </w:t>
      </w:r>
      <w:r w:rsidR="003D4690" w:rsidRPr="00E52B2C">
        <w:rPr>
          <w:highlight w:val="yellow"/>
          <w:lang w:val="ru-RU"/>
        </w:rPr>
        <w:t>морские библиотеки и информационные центры</w:t>
      </w:r>
      <w:r w:rsidRPr="00E52B2C">
        <w:rPr>
          <w:highlight w:val="yellow"/>
          <w:lang w:val="ru-RU"/>
        </w:rPr>
        <w:t>, которые еще не создали А</w:t>
      </w:r>
      <w:r w:rsidR="00C7693B">
        <w:rPr>
          <w:highlight w:val="yellow"/>
          <w:lang w:val="ru-RU"/>
        </w:rPr>
        <w:t>ИС</w:t>
      </w:r>
      <w:r w:rsidRPr="00E52B2C">
        <w:rPr>
          <w:highlight w:val="yellow"/>
          <w:lang w:val="ru-RU"/>
        </w:rPr>
        <w:t xml:space="preserve">, </w:t>
      </w:r>
      <w:r w:rsidR="00BF47D2" w:rsidRPr="00E52B2C">
        <w:rPr>
          <w:highlight w:val="yellow"/>
          <w:lang w:val="ru-RU"/>
        </w:rPr>
        <w:t xml:space="preserve">сделать это, </w:t>
      </w:r>
      <w:r w:rsidRPr="00E52B2C">
        <w:rPr>
          <w:highlight w:val="yellow"/>
          <w:lang w:val="ru-RU"/>
        </w:rPr>
        <w:t>чтобы обеспечить глобальный обмен океанической информацией и легкий доступ своих национальных ученых-океанологов к глобальной океанической информации.</w:t>
      </w:r>
    </w:p>
    <w:p w14:paraId="4D198A3B" w14:textId="7055C4A6" w:rsidR="00E15D2C" w:rsidRPr="00E52B2C" w:rsidRDefault="00000000">
      <w:pPr>
        <w:pStyle w:val="paranumbered"/>
        <w:rPr>
          <w:highlight w:val="yellow"/>
          <w:lang w:val="ru-RU"/>
        </w:rPr>
      </w:pPr>
      <w:r w:rsidRPr="00E52B2C">
        <w:rPr>
          <w:highlight w:val="yellow"/>
          <w:lang w:val="ru-RU"/>
        </w:rPr>
        <w:t xml:space="preserve">Предложено: </w:t>
      </w:r>
      <w:r w:rsidRPr="00E52B2C">
        <w:rPr>
          <w:b/>
          <w:bCs/>
          <w:highlight w:val="yellow"/>
          <w:lang w:val="ru-RU"/>
        </w:rPr>
        <w:t xml:space="preserve">Комитет предложил </w:t>
      </w:r>
      <w:r w:rsidR="00630354" w:rsidRPr="00E52B2C">
        <w:rPr>
          <w:highlight w:val="yellow"/>
          <w:lang w:val="ru-RU"/>
        </w:rPr>
        <w:t>аккредитованным НЦОД</w:t>
      </w:r>
      <w:r w:rsidRPr="00E52B2C">
        <w:rPr>
          <w:highlight w:val="yellow"/>
          <w:lang w:val="ru-RU"/>
        </w:rPr>
        <w:t>, А</w:t>
      </w:r>
      <w:r w:rsidR="00C7693B">
        <w:rPr>
          <w:highlight w:val="yellow"/>
          <w:lang w:val="ru-RU"/>
        </w:rPr>
        <w:t>СОД</w:t>
      </w:r>
      <w:r w:rsidRPr="00E52B2C">
        <w:rPr>
          <w:highlight w:val="yellow"/>
          <w:lang w:val="ru-RU"/>
        </w:rPr>
        <w:t xml:space="preserve"> и АИ</w:t>
      </w:r>
      <w:r w:rsidR="00C7693B">
        <w:rPr>
          <w:highlight w:val="yellow"/>
          <w:lang w:val="ru-RU"/>
        </w:rPr>
        <w:t>С</w:t>
      </w:r>
      <w:r w:rsidRPr="00E52B2C">
        <w:rPr>
          <w:highlight w:val="yellow"/>
          <w:lang w:val="ru-RU"/>
        </w:rPr>
        <w:t xml:space="preserve"> оказывать помощь и услуги наставничества другим НЦОД, А</w:t>
      </w:r>
      <w:r w:rsidR="00C7693B">
        <w:rPr>
          <w:highlight w:val="yellow"/>
          <w:lang w:val="ru-RU"/>
        </w:rPr>
        <w:t>СОД</w:t>
      </w:r>
      <w:r w:rsidRPr="00E52B2C">
        <w:rPr>
          <w:highlight w:val="yellow"/>
          <w:lang w:val="ru-RU"/>
        </w:rPr>
        <w:t xml:space="preserve"> и АИ</w:t>
      </w:r>
      <w:r w:rsidR="00C7693B">
        <w:rPr>
          <w:highlight w:val="yellow"/>
          <w:lang w:val="ru-RU"/>
        </w:rPr>
        <w:t>С</w:t>
      </w:r>
      <w:r w:rsidRPr="00E52B2C">
        <w:rPr>
          <w:highlight w:val="yellow"/>
          <w:lang w:val="ru-RU"/>
        </w:rPr>
        <w:t>, желающим подать заявку на аккредитацию.</w:t>
      </w:r>
      <w:r w:rsidR="008B5048" w:rsidRPr="00E52B2C">
        <w:rPr>
          <w:highlight w:val="yellow"/>
          <w:lang w:val="ru-RU"/>
        </w:rPr>
        <w:t xml:space="preserve">  </w:t>
      </w:r>
    </w:p>
    <w:p w14:paraId="67D8DBAA" w14:textId="77777777" w:rsidR="00E15D2C" w:rsidRPr="00E52B2C" w:rsidRDefault="00000000">
      <w:pPr>
        <w:pStyle w:val="paranumbered"/>
        <w:rPr>
          <w:lang w:val="ru-RU"/>
        </w:rPr>
      </w:pPr>
      <w:r w:rsidRPr="00E52B2C">
        <w:rPr>
          <w:lang w:val="ru-RU"/>
        </w:rPr>
        <w:t xml:space="preserve">Сопредседатели вручили трем новым аккредитованным центрам данных "свидетельство об аккредитации МООД".                                                                                                          </w:t>
      </w:r>
    </w:p>
    <w:p w14:paraId="056FE79F" w14:textId="19B4C3C8" w:rsidR="00E15D2C" w:rsidRPr="00E52B2C" w:rsidRDefault="00000000">
      <w:pPr>
        <w:pStyle w:val="3"/>
        <w:rPr>
          <w:lang w:val="ru-RU"/>
        </w:rPr>
      </w:pPr>
      <w:bookmarkStart w:id="23" w:name="_Toc128383482"/>
      <w:r w:rsidRPr="00E52B2C">
        <w:rPr>
          <w:lang w:val="ru-RU"/>
        </w:rPr>
        <w:t>3.2.2</w:t>
      </w:r>
      <w:r w:rsidR="006159DB" w:rsidRPr="00E52B2C">
        <w:rPr>
          <w:lang w:val="ru-RU"/>
        </w:rPr>
        <w:t xml:space="preserve"> </w:t>
      </w:r>
      <w:r w:rsidR="00F46B9A">
        <w:rPr>
          <w:lang w:val="ru-RU"/>
        </w:rPr>
        <w:t>Резюме</w:t>
      </w:r>
      <w:r w:rsidR="006159DB" w:rsidRPr="00E52B2C">
        <w:rPr>
          <w:lang w:val="ru-RU"/>
        </w:rPr>
        <w:t xml:space="preserve"> </w:t>
      </w:r>
      <w:r w:rsidRPr="00E52B2C">
        <w:rPr>
          <w:lang w:val="ru-RU"/>
        </w:rPr>
        <w:t>отчетност</w:t>
      </w:r>
      <w:r w:rsidR="00F46B9A">
        <w:rPr>
          <w:lang w:val="ru-RU"/>
        </w:rPr>
        <w:t>и</w:t>
      </w:r>
      <w:r w:rsidRPr="00E52B2C">
        <w:rPr>
          <w:lang w:val="ru-RU"/>
        </w:rPr>
        <w:t xml:space="preserve"> НЦОД, А</w:t>
      </w:r>
      <w:r w:rsidR="00F46B9A">
        <w:rPr>
          <w:lang w:val="ru-RU"/>
        </w:rPr>
        <w:t>С</w:t>
      </w:r>
      <w:r w:rsidR="00C7693B">
        <w:rPr>
          <w:lang w:val="ru-RU"/>
        </w:rPr>
        <w:t>ОД</w:t>
      </w:r>
      <w:r w:rsidRPr="00E52B2C">
        <w:rPr>
          <w:lang w:val="ru-RU"/>
        </w:rPr>
        <w:t xml:space="preserve"> и АИ</w:t>
      </w:r>
      <w:bookmarkEnd w:id="23"/>
      <w:r w:rsidR="00C7693B">
        <w:rPr>
          <w:lang w:val="ru-RU"/>
        </w:rPr>
        <w:t>С</w:t>
      </w:r>
    </w:p>
    <w:p w14:paraId="31157097" w14:textId="06208923" w:rsidR="00E15D2C" w:rsidRPr="00E52B2C" w:rsidRDefault="00000000">
      <w:pPr>
        <w:pStyle w:val="paranumbered"/>
        <w:rPr>
          <w:lang w:val="ru-RU"/>
        </w:rPr>
      </w:pPr>
      <w:r w:rsidRPr="00E52B2C">
        <w:rPr>
          <w:lang w:val="ru-RU"/>
        </w:rPr>
        <w:t xml:space="preserve">Этот пункт повестки дня был представлен </w:t>
      </w:r>
      <w:r w:rsidRPr="00E52B2C">
        <w:rPr>
          <w:b/>
          <w:lang w:val="ru-RU"/>
        </w:rPr>
        <w:t>г-ном Грегом Ридом</w:t>
      </w:r>
      <w:r w:rsidRPr="00E52B2C">
        <w:rPr>
          <w:lang w:val="ru-RU"/>
        </w:rPr>
        <w:t xml:space="preserve">, </w:t>
      </w:r>
      <w:r w:rsidR="00060DD8" w:rsidRPr="00E52B2C">
        <w:rPr>
          <w:lang w:val="ru-RU"/>
        </w:rPr>
        <w:t xml:space="preserve">консультантом МООД и председателем </w:t>
      </w:r>
      <w:r w:rsidR="00A052EB">
        <w:rPr>
          <w:lang w:val="en-US"/>
        </w:rPr>
        <w:t>SG</w:t>
      </w:r>
      <w:r w:rsidR="00A052EB" w:rsidRPr="00A052EB">
        <w:rPr>
          <w:lang w:val="ru-RU"/>
        </w:rPr>
        <w:t>-</w:t>
      </w:r>
      <w:r w:rsidR="00A052EB">
        <w:rPr>
          <w:lang w:val="en-US"/>
        </w:rPr>
        <w:t>QMF</w:t>
      </w:r>
      <w:r w:rsidR="00060DD8" w:rsidRPr="00E52B2C">
        <w:rPr>
          <w:lang w:val="ru-RU"/>
        </w:rPr>
        <w:t xml:space="preserve">, </w:t>
      </w:r>
      <w:r w:rsidRPr="00E52B2C">
        <w:rPr>
          <w:lang w:val="ru-RU"/>
        </w:rPr>
        <w:t xml:space="preserve">со ссылкой на </w:t>
      </w:r>
      <w:hyperlink r:id="rId27">
        <w:r w:rsidRPr="00E52B2C">
          <w:rPr>
            <w:color w:val="1155CC"/>
            <w:u w:val="single"/>
            <w:lang w:val="ru-RU"/>
          </w:rPr>
          <w:t xml:space="preserve">документ </w:t>
        </w:r>
        <w:r>
          <w:rPr>
            <w:color w:val="1155CC"/>
            <w:u w:val="single"/>
          </w:rPr>
          <w:t>IOC</w:t>
        </w:r>
        <w:r w:rsidRPr="00E52B2C">
          <w:rPr>
            <w:color w:val="1155CC"/>
            <w:u w:val="single"/>
            <w:lang w:val="ru-RU"/>
          </w:rPr>
          <w:t>/</w:t>
        </w:r>
        <w:r>
          <w:rPr>
            <w:color w:val="1155CC"/>
            <w:u w:val="single"/>
          </w:rPr>
          <w:t>IODE</w:t>
        </w:r>
        <w:r w:rsidRPr="00E52B2C">
          <w:rPr>
            <w:color w:val="1155CC"/>
            <w:u w:val="single"/>
            <w:lang w:val="ru-RU"/>
          </w:rPr>
          <w:t>-</w:t>
        </w:r>
        <w:r>
          <w:rPr>
            <w:color w:val="1155CC"/>
            <w:u w:val="single"/>
          </w:rPr>
          <w:t>XXVII</w:t>
        </w:r>
        <w:r w:rsidRPr="00E52B2C">
          <w:rPr>
            <w:color w:val="1155CC"/>
            <w:u w:val="single"/>
            <w:lang w:val="ru-RU"/>
          </w:rPr>
          <w:t>/3.2.2.</w:t>
        </w:r>
      </w:hyperlink>
      <w:r w:rsidRPr="00E52B2C">
        <w:rPr>
          <w:lang w:val="ru-RU"/>
        </w:rPr>
        <w:t xml:space="preserve"> </w:t>
      </w:r>
      <w:r w:rsidRPr="00F332DF">
        <w:rPr>
          <w:lang w:val="ru-RU"/>
        </w:rPr>
        <w:t>(Резюме отчетности НЦОД и А</w:t>
      </w:r>
      <w:r w:rsidR="00F46B9A">
        <w:rPr>
          <w:lang w:val="ru-RU"/>
        </w:rPr>
        <w:t>С</w:t>
      </w:r>
      <w:r w:rsidR="00C7693B">
        <w:rPr>
          <w:lang w:val="ru-RU"/>
        </w:rPr>
        <w:t>О</w:t>
      </w:r>
      <w:r w:rsidR="00F46B9A">
        <w:rPr>
          <w:lang w:val="ru-RU"/>
        </w:rPr>
        <w:t>Д</w:t>
      </w:r>
      <w:r w:rsidRPr="00F332DF">
        <w:rPr>
          <w:lang w:val="ru-RU"/>
        </w:rPr>
        <w:t xml:space="preserve"> МООД). </w:t>
      </w:r>
      <w:r w:rsidRPr="00E52B2C">
        <w:rPr>
          <w:lang w:val="ru-RU"/>
        </w:rPr>
        <w:t xml:space="preserve">Онлайновая версия доклада будет размещена на сайте </w:t>
      </w:r>
      <w:r>
        <w:t>https</w:t>
      </w:r>
      <w:r w:rsidRPr="00E52B2C">
        <w:rPr>
          <w:lang w:val="ru-RU"/>
        </w:rPr>
        <w:t>://</w:t>
      </w:r>
      <w:r>
        <w:t>surveys</w:t>
      </w:r>
      <w:r w:rsidRPr="00E52B2C">
        <w:rPr>
          <w:lang w:val="ru-RU"/>
        </w:rPr>
        <w:t>.</w:t>
      </w:r>
      <w:proofErr w:type="spellStart"/>
      <w:r>
        <w:t>iode</w:t>
      </w:r>
      <w:proofErr w:type="spellEnd"/>
      <w:r w:rsidRPr="00E52B2C">
        <w:rPr>
          <w:lang w:val="ru-RU"/>
        </w:rPr>
        <w:t>.</w:t>
      </w:r>
      <w:r>
        <w:t>org</w:t>
      </w:r>
      <w:r w:rsidRPr="00E52B2C">
        <w:rPr>
          <w:lang w:val="ru-RU"/>
        </w:rPr>
        <w:t xml:space="preserve">. Он отметил, что в связи с небольшим числом ответов (11) </w:t>
      </w:r>
      <w:r w:rsidR="00F46B9A">
        <w:rPr>
          <w:lang w:val="ru-RU"/>
        </w:rPr>
        <w:t>отчет</w:t>
      </w:r>
      <w:r w:rsidRPr="00E52B2C">
        <w:rPr>
          <w:lang w:val="ru-RU"/>
        </w:rPr>
        <w:t xml:space="preserve"> </w:t>
      </w:r>
      <w:r w:rsidR="009A66C9" w:rsidRPr="00E52B2C">
        <w:rPr>
          <w:color w:val="000000" w:themeColor="text1"/>
          <w:lang w:val="ru-RU"/>
        </w:rPr>
        <w:t>для А</w:t>
      </w:r>
      <w:r w:rsidR="00C7693B">
        <w:rPr>
          <w:color w:val="000000" w:themeColor="text1"/>
          <w:lang w:val="ru-RU"/>
        </w:rPr>
        <w:t>И</w:t>
      </w:r>
      <w:r w:rsidR="00F46B9A">
        <w:rPr>
          <w:color w:val="000000" w:themeColor="text1"/>
          <w:lang w:val="ru-RU"/>
        </w:rPr>
        <w:t>С</w:t>
      </w:r>
      <w:r w:rsidR="009A66C9" w:rsidRPr="00E52B2C">
        <w:rPr>
          <w:color w:val="000000" w:themeColor="text1"/>
          <w:lang w:val="ru-RU"/>
        </w:rPr>
        <w:t xml:space="preserve"> </w:t>
      </w:r>
      <w:r w:rsidRPr="00E52B2C">
        <w:rPr>
          <w:lang w:val="ru-RU"/>
        </w:rPr>
        <w:t xml:space="preserve">не был </w:t>
      </w:r>
      <w:r w:rsidRPr="00E52B2C">
        <w:rPr>
          <w:color w:val="000000" w:themeColor="text1"/>
          <w:lang w:val="ru-RU"/>
        </w:rPr>
        <w:t xml:space="preserve">подготовлен. </w:t>
      </w:r>
    </w:p>
    <w:p w14:paraId="1E8D22AE" w14:textId="6B4D4F02" w:rsidR="00E15D2C" w:rsidRPr="00F46B9A" w:rsidRDefault="00000000">
      <w:pPr>
        <w:pStyle w:val="paranumbered"/>
        <w:rPr>
          <w:lang w:val="ru-RU"/>
        </w:rPr>
      </w:pPr>
      <w:r w:rsidRPr="00E52B2C">
        <w:rPr>
          <w:lang w:val="ru-RU"/>
        </w:rPr>
        <w:t xml:space="preserve">Он сообщил, что </w:t>
      </w:r>
      <w:r w:rsidR="00F46B9A">
        <w:rPr>
          <w:lang w:val="ru-RU"/>
        </w:rPr>
        <w:t>в рамках опроса</w:t>
      </w:r>
      <w:r w:rsidRPr="00E52B2C">
        <w:rPr>
          <w:lang w:val="ru-RU"/>
        </w:rPr>
        <w:t xml:space="preserve"> НЦОД/А</w:t>
      </w:r>
      <w:r w:rsidR="00F46B9A">
        <w:rPr>
          <w:lang w:val="ru-RU"/>
        </w:rPr>
        <w:t>С</w:t>
      </w:r>
      <w:r w:rsidR="00445C12">
        <w:rPr>
          <w:lang w:val="ru-RU"/>
        </w:rPr>
        <w:t>О</w:t>
      </w:r>
      <w:r w:rsidRPr="00E52B2C">
        <w:rPr>
          <w:lang w:val="ru-RU"/>
        </w:rPr>
        <w:t xml:space="preserve">Д было получено 74 ответа, а </w:t>
      </w:r>
      <w:r w:rsidR="00F46B9A">
        <w:rPr>
          <w:lang w:val="ru-RU"/>
        </w:rPr>
        <w:t>в рамках опроса</w:t>
      </w:r>
      <w:r w:rsidRPr="00E52B2C">
        <w:rPr>
          <w:lang w:val="ru-RU"/>
        </w:rPr>
        <w:t xml:space="preserve"> А</w:t>
      </w:r>
      <w:r w:rsidR="00445C12">
        <w:rPr>
          <w:lang w:val="ru-RU"/>
        </w:rPr>
        <w:t>И</w:t>
      </w:r>
      <w:r w:rsidR="00F46B9A">
        <w:rPr>
          <w:lang w:val="ru-RU"/>
        </w:rPr>
        <w:t>С</w:t>
      </w:r>
      <w:r w:rsidRPr="00E52B2C">
        <w:rPr>
          <w:lang w:val="ru-RU"/>
        </w:rPr>
        <w:t xml:space="preserve"> - 11. </w:t>
      </w:r>
      <w:r w:rsidRPr="00F46B9A">
        <w:rPr>
          <w:lang w:val="ru-RU"/>
        </w:rPr>
        <w:t xml:space="preserve">Это несколько лучше, чем в </w:t>
      </w:r>
      <w:r w:rsidR="00F46B9A">
        <w:rPr>
          <w:lang w:val="ru-RU"/>
        </w:rPr>
        <w:t xml:space="preserve">раках </w:t>
      </w:r>
      <w:r w:rsidRPr="00F46B9A">
        <w:rPr>
          <w:lang w:val="ru-RU"/>
        </w:rPr>
        <w:t>предыдуще</w:t>
      </w:r>
      <w:r w:rsidR="00F46B9A">
        <w:rPr>
          <w:lang w:val="ru-RU"/>
        </w:rPr>
        <w:t>го</w:t>
      </w:r>
      <w:r w:rsidRPr="00F46B9A">
        <w:rPr>
          <w:lang w:val="ru-RU"/>
        </w:rPr>
        <w:t xml:space="preserve"> опрос</w:t>
      </w:r>
      <w:r w:rsidR="00F46B9A">
        <w:rPr>
          <w:lang w:val="ru-RU"/>
        </w:rPr>
        <w:t>а</w:t>
      </w:r>
      <w:r w:rsidRPr="00F46B9A">
        <w:rPr>
          <w:lang w:val="ru-RU"/>
        </w:rPr>
        <w:t xml:space="preserve"> (</w:t>
      </w:r>
      <w:proofErr w:type="gramStart"/>
      <w:r w:rsidRPr="00F46B9A">
        <w:rPr>
          <w:lang w:val="ru-RU"/>
        </w:rPr>
        <w:t>2019-2020</w:t>
      </w:r>
      <w:proofErr w:type="gramEnd"/>
      <w:r w:rsidRPr="00F46B9A">
        <w:rPr>
          <w:lang w:val="ru-RU"/>
        </w:rPr>
        <w:t xml:space="preserve"> гг.).</w:t>
      </w:r>
    </w:p>
    <w:p w14:paraId="27782E2D" w14:textId="77777777" w:rsidR="00E15D2C" w:rsidRPr="00E52B2C" w:rsidRDefault="00000000">
      <w:pPr>
        <w:pStyle w:val="paranumbered"/>
        <w:rPr>
          <w:lang w:val="ru-RU"/>
        </w:rPr>
      </w:pPr>
      <w:r w:rsidRPr="00E52B2C">
        <w:rPr>
          <w:lang w:val="ru-RU"/>
        </w:rPr>
        <w:t xml:space="preserve">Он сообщил Комитету, что в настоящее время в отчете сравниваются результаты </w:t>
      </w:r>
      <w:proofErr w:type="gramStart"/>
      <w:r w:rsidRPr="00E52B2C">
        <w:rPr>
          <w:lang w:val="ru-RU"/>
        </w:rPr>
        <w:t>2021-2022</w:t>
      </w:r>
      <w:proofErr w:type="gramEnd"/>
      <w:r w:rsidRPr="00E52B2C">
        <w:rPr>
          <w:lang w:val="ru-RU"/>
        </w:rPr>
        <w:t xml:space="preserve"> годов с результатами 2019-2020 годов, чтобы выявить любые существенные изменения. </w:t>
      </w:r>
    </w:p>
    <w:p w14:paraId="48903A55" w14:textId="77777777" w:rsidR="00E15D2C" w:rsidRPr="00E52B2C" w:rsidRDefault="00000000">
      <w:pPr>
        <w:pStyle w:val="paranumbered"/>
        <w:rPr>
          <w:lang w:val="ru-RU"/>
        </w:rPr>
      </w:pPr>
      <w:r w:rsidRPr="00E52B2C">
        <w:rPr>
          <w:lang w:val="ru-RU"/>
        </w:rPr>
        <w:t>Затем он кратко подвел основные итоги опроса:</w:t>
      </w:r>
    </w:p>
    <w:p w14:paraId="601A9B61" w14:textId="77777777" w:rsidR="00E15D2C" w:rsidRPr="00E52B2C" w:rsidRDefault="00000000">
      <w:pPr>
        <w:numPr>
          <w:ilvl w:val="0"/>
          <w:numId w:val="43"/>
        </w:numPr>
        <w:spacing w:before="120"/>
        <w:ind w:left="1134" w:hanging="774"/>
        <w:rPr>
          <w:lang w:val="ru-RU"/>
        </w:rPr>
      </w:pPr>
      <w:r w:rsidRPr="00E52B2C">
        <w:rPr>
          <w:lang w:val="ru-RU"/>
        </w:rPr>
        <w:t>По всей видимости, по сравнению с предыдущим опросом (вопрос 8) несколько увеличилось число центров обработки данных, имеющих собственную политику в отношении данных, в то время как число центров обработки данных, применяющих политику МОК в отношении данных, не изменилось;</w:t>
      </w:r>
    </w:p>
    <w:p w14:paraId="77C7C388" w14:textId="0E62CFBE" w:rsidR="00E15D2C" w:rsidRPr="00E52B2C" w:rsidRDefault="00000000">
      <w:pPr>
        <w:numPr>
          <w:ilvl w:val="0"/>
          <w:numId w:val="43"/>
        </w:numPr>
        <w:ind w:left="1134" w:hanging="774"/>
        <w:rPr>
          <w:lang w:val="ru-RU"/>
        </w:rPr>
      </w:pPr>
      <w:r w:rsidRPr="00E52B2C">
        <w:rPr>
          <w:lang w:val="ru-RU"/>
        </w:rPr>
        <w:t xml:space="preserve">Примерно на 6% больше организаций внедрили </w:t>
      </w:r>
      <w:r w:rsidR="0054421A">
        <w:rPr>
          <w:lang w:val="en-US"/>
        </w:rPr>
        <w:t>QMF</w:t>
      </w:r>
      <w:r w:rsidRPr="00E52B2C">
        <w:rPr>
          <w:lang w:val="ru-RU"/>
        </w:rPr>
        <w:t xml:space="preserve"> по сравнению с предыдущим опросом (вопрос 9);</w:t>
      </w:r>
    </w:p>
    <w:p w14:paraId="45A53CCE" w14:textId="576BE1EF" w:rsidR="00E15D2C" w:rsidRPr="00E52B2C" w:rsidRDefault="00000000">
      <w:pPr>
        <w:numPr>
          <w:ilvl w:val="0"/>
          <w:numId w:val="43"/>
        </w:numPr>
        <w:ind w:left="1134" w:hanging="774"/>
        <w:rPr>
          <w:lang w:val="ru-RU"/>
        </w:rPr>
      </w:pPr>
      <w:r w:rsidRPr="00E52B2C">
        <w:rPr>
          <w:lang w:val="ru-RU"/>
        </w:rPr>
        <w:t xml:space="preserve">Количество центров обработки данных, имеющих сертификат </w:t>
      </w:r>
      <w:r>
        <w:t>ISO</w:t>
      </w:r>
      <w:r w:rsidRPr="00E52B2C">
        <w:rPr>
          <w:lang w:val="ru-RU"/>
        </w:rPr>
        <w:t>9001, остается стабильным - около 30% (</w:t>
      </w:r>
      <w:r w:rsidR="0054421A">
        <w:rPr>
          <w:lang w:val="ru-RU"/>
        </w:rPr>
        <w:t xml:space="preserve">вопрос </w:t>
      </w:r>
      <w:r w:rsidRPr="00E52B2C">
        <w:rPr>
          <w:lang w:val="ru-RU"/>
        </w:rPr>
        <w:t>10);</w:t>
      </w:r>
    </w:p>
    <w:p w14:paraId="6F1A832D" w14:textId="5C7571D4" w:rsidR="00E15D2C" w:rsidRPr="00E52B2C" w:rsidRDefault="00000000">
      <w:pPr>
        <w:numPr>
          <w:ilvl w:val="0"/>
          <w:numId w:val="43"/>
        </w:numPr>
        <w:ind w:left="1134" w:hanging="774"/>
        <w:rPr>
          <w:lang w:val="ru-RU"/>
        </w:rPr>
      </w:pPr>
      <w:r w:rsidRPr="00E52B2C">
        <w:rPr>
          <w:lang w:val="ru-RU"/>
        </w:rPr>
        <w:t xml:space="preserve">Мы наблюдаем увеличение примерно на 10% </w:t>
      </w:r>
      <w:r w:rsidR="0054421A">
        <w:rPr>
          <w:lang w:val="ru-RU"/>
        </w:rPr>
        <w:t xml:space="preserve">числа </w:t>
      </w:r>
      <w:r w:rsidRPr="00E52B2C">
        <w:rPr>
          <w:lang w:val="ru-RU"/>
        </w:rPr>
        <w:t xml:space="preserve">намерений применять МООД </w:t>
      </w:r>
      <w:r>
        <w:t>QMF</w:t>
      </w:r>
      <w:r w:rsidRPr="00E52B2C">
        <w:rPr>
          <w:lang w:val="ru-RU"/>
        </w:rPr>
        <w:t xml:space="preserve"> и на 4,5% тех, кто уже применяет </w:t>
      </w:r>
      <w:r>
        <w:t>QMF</w:t>
      </w:r>
      <w:r w:rsidRPr="00E52B2C">
        <w:rPr>
          <w:lang w:val="ru-RU"/>
        </w:rPr>
        <w:t xml:space="preserve"> (</w:t>
      </w:r>
      <w:r w:rsidR="0054421A">
        <w:rPr>
          <w:lang w:val="ru-RU"/>
        </w:rPr>
        <w:t>вопрос 1</w:t>
      </w:r>
      <w:r w:rsidRPr="00E52B2C">
        <w:rPr>
          <w:lang w:val="ru-RU"/>
        </w:rPr>
        <w:t>1);</w:t>
      </w:r>
    </w:p>
    <w:p w14:paraId="6727351B" w14:textId="045F8543" w:rsidR="00E15D2C" w:rsidRPr="00E52B2C" w:rsidRDefault="00000000">
      <w:pPr>
        <w:numPr>
          <w:ilvl w:val="0"/>
          <w:numId w:val="43"/>
        </w:numPr>
        <w:ind w:left="1134" w:hanging="774"/>
        <w:rPr>
          <w:lang w:val="ru-RU"/>
        </w:rPr>
      </w:pPr>
      <w:r w:rsidRPr="00E52B2C">
        <w:rPr>
          <w:lang w:val="ru-RU"/>
        </w:rPr>
        <w:t>Респонденты сообщают об увеличении численности персонала (на 15% больше, чем в предыдущем опросе) (</w:t>
      </w:r>
      <w:r w:rsidR="0054421A">
        <w:rPr>
          <w:lang w:val="ru-RU"/>
        </w:rPr>
        <w:t xml:space="preserve">вопрос </w:t>
      </w:r>
      <w:r w:rsidRPr="00E52B2C">
        <w:rPr>
          <w:lang w:val="ru-RU"/>
        </w:rPr>
        <w:t>13);</w:t>
      </w:r>
    </w:p>
    <w:p w14:paraId="662D2C0A" w14:textId="053D3146" w:rsidR="00E15D2C" w:rsidRPr="00E52B2C" w:rsidRDefault="00000000">
      <w:pPr>
        <w:numPr>
          <w:ilvl w:val="0"/>
          <w:numId w:val="43"/>
        </w:numPr>
        <w:ind w:left="1134" w:hanging="774"/>
        <w:rPr>
          <w:lang w:val="ru-RU"/>
        </w:rPr>
      </w:pPr>
      <w:r w:rsidRPr="00E52B2C">
        <w:rPr>
          <w:lang w:val="ru-RU"/>
        </w:rPr>
        <w:t>Бюджет большинства центров обработки данных либо остался прежним, либо увеличился (</w:t>
      </w:r>
      <w:r w:rsidR="0054421A">
        <w:rPr>
          <w:lang w:val="ru-RU"/>
        </w:rPr>
        <w:t xml:space="preserve">вопрос </w:t>
      </w:r>
      <w:r w:rsidRPr="00E52B2C">
        <w:rPr>
          <w:lang w:val="ru-RU"/>
        </w:rPr>
        <w:t>15);</w:t>
      </w:r>
    </w:p>
    <w:p w14:paraId="6DFF76AA" w14:textId="0E50D0D3" w:rsidR="00E15D2C" w:rsidRPr="00E52B2C" w:rsidRDefault="00000000">
      <w:pPr>
        <w:numPr>
          <w:ilvl w:val="0"/>
          <w:numId w:val="43"/>
        </w:numPr>
        <w:ind w:left="1134" w:hanging="774"/>
        <w:rPr>
          <w:lang w:val="ru-RU"/>
        </w:rPr>
      </w:pPr>
      <w:r w:rsidRPr="00E52B2C">
        <w:rPr>
          <w:lang w:val="ru-RU"/>
        </w:rPr>
        <w:t>Участие в проектах МООД (</w:t>
      </w:r>
      <w:r w:rsidR="0054421A">
        <w:rPr>
          <w:lang w:val="ru-RU"/>
        </w:rPr>
        <w:t xml:space="preserve">вопрос </w:t>
      </w:r>
      <w:r w:rsidRPr="00E52B2C">
        <w:rPr>
          <w:lang w:val="ru-RU"/>
        </w:rPr>
        <w:t xml:space="preserve">16) в период с </w:t>
      </w:r>
      <w:proofErr w:type="gramStart"/>
      <w:r w:rsidRPr="00E52B2C">
        <w:rPr>
          <w:lang w:val="ru-RU"/>
        </w:rPr>
        <w:t>2019-2020</w:t>
      </w:r>
      <w:proofErr w:type="gramEnd"/>
      <w:r w:rsidRPr="00E52B2C">
        <w:rPr>
          <w:lang w:val="ru-RU"/>
        </w:rPr>
        <w:t xml:space="preserve"> гг. по 2021-2022 гг. складывалось следующим образом: </w:t>
      </w:r>
    </w:p>
    <w:p w14:paraId="7C783B56" w14:textId="77777777" w:rsidR="00E15D2C" w:rsidRPr="00E52B2C" w:rsidRDefault="00000000">
      <w:pPr>
        <w:numPr>
          <w:ilvl w:val="2"/>
          <w:numId w:val="43"/>
        </w:numPr>
        <w:rPr>
          <w:lang w:val="ru-RU"/>
        </w:rPr>
      </w:pPr>
      <w:r>
        <w:lastRenderedPageBreak/>
        <w:t>GODAR</w:t>
      </w:r>
      <w:r w:rsidRPr="00E52B2C">
        <w:rPr>
          <w:lang w:val="ru-RU"/>
        </w:rPr>
        <w:t xml:space="preserve">, после резкого падения в предыдущем периоде, восстанавливает </w:t>
      </w:r>
      <w:proofErr w:type="gramStart"/>
      <w:r w:rsidRPr="00E52B2C">
        <w:rPr>
          <w:lang w:val="ru-RU"/>
        </w:rPr>
        <w:t>рост;</w:t>
      </w:r>
      <w:proofErr w:type="gramEnd"/>
      <w:r w:rsidRPr="00E52B2C">
        <w:rPr>
          <w:lang w:val="ru-RU"/>
        </w:rPr>
        <w:t xml:space="preserve"> </w:t>
      </w:r>
    </w:p>
    <w:p w14:paraId="2B893B85" w14:textId="77777777" w:rsidR="00E15D2C" w:rsidRPr="00E52B2C" w:rsidRDefault="00000000">
      <w:pPr>
        <w:numPr>
          <w:ilvl w:val="2"/>
          <w:numId w:val="43"/>
        </w:numPr>
        <w:rPr>
          <w:lang w:val="ru-RU"/>
        </w:rPr>
      </w:pPr>
      <w:r>
        <w:t>GOSUD</w:t>
      </w:r>
      <w:r w:rsidRPr="00E52B2C">
        <w:rPr>
          <w:lang w:val="ru-RU"/>
        </w:rPr>
        <w:t xml:space="preserve"> и </w:t>
      </w:r>
      <w:r>
        <w:t>GTSPP</w:t>
      </w:r>
      <w:r w:rsidRPr="00E52B2C">
        <w:rPr>
          <w:lang w:val="ru-RU"/>
        </w:rPr>
        <w:t xml:space="preserve"> стабильно растут; (</w:t>
      </w:r>
      <w:r>
        <w:t>iii</w:t>
      </w:r>
      <w:r w:rsidRPr="00E52B2C">
        <w:rPr>
          <w:lang w:val="ru-RU"/>
        </w:rPr>
        <w:t xml:space="preserve">) </w:t>
      </w:r>
      <w:r>
        <w:t>ICAN</w:t>
      </w:r>
      <w:r w:rsidRPr="00E52B2C">
        <w:rPr>
          <w:lang w:val="ru-RU"/>
        </w:rPr>
        <w:t xml:space="preserve"> </w:t>
      </w:r>
      <w:proofErr w:type="gramStart"/>
      <w:r w:rsidRPr="00E52B2C">
        <w:rPr>
          <w:lang w:val="ru-RU"/>
        </w:rPr>
        <w:t>стабилен</w:t>
      </w:r>
      <w:r w:rsidR="00060DD8" w:rsidRPr="00E52B2C">
        <w:rPr>
          <w:lang w:val="ru-RU"/>
        </w:rPr>
        <w:t>;</w:t>
      </w:r>
      <w:proofErr w:type="gramEnd"/>
    </w:p>
    <w:p w14:paraId="4ABD18BC" w14:textId="77BB1D0D" w:rsidR="00E15D2C" w:rsidRPr="00E52B2C" w:rsidRDefault="00000000">
      <w:pPr>
        <w:numPr>
          <w:ilvl w:val="2"/>
          <w:numId w:val="43"/>
        </w:numPr>
        <w:rPr>
          <w:lang w:val="ru-RU"/>
        </w:rPr>
      </w:pPr>
      <w:proofErr w:type="spellStart"/>
      <w:r>
        <w:t>IQuOD</w:t>
      </w:r>
      <w:proofErr w:type="spellEnd"/>
      <w:r w:rsidRPr="00E52B2C">
        <w:rPr>
          <w:lang w:val="ru-RU"/>
        </w:rPr>
        <w:t xml:space="preserve"> вызывает беспокойство в связи с резкой потерей 20%</w:t>
      </w:r>
      <w:r w:rsidR="0054421A">
        <w:rPr>
          <w:lang w:val="ru-RU"/>
        </w:rPr>
        <w:t xml:space="preserve"> </w:t>
      </w:r>
      <w:proofErr w:type="gramStart"/>
      <w:r w:rsidR="0054421A">
        <w:rPr>
          <w:lang w:val="ru-RU"/>
        </w:rPr>
        <w:t>партнеров</w:t>
      </w:r>
      <w:r w:rsidRPr="00E52B2C">
        <w:rPr>
          <w:lang w:val="ru-RU"/>
        </w:rPr>
        <w:t>;</w:t>
      </w:r>
      <w:proofErr w:type="gramEnd"/>
    </w:p>
    <w:p w14:paraId="536ABFB5" w14:textId="77777777" w:rsidR="00E15D2C" w:rsidRPr="00E52B2C" w:rsidRDefault="00000000">
      <w:pPr>
        <w:numPr>
          <w:ilvl w:val="2"/>
          <w:numId w:val="43"/>
        </w:numPr>
        <w:rPr>
          <w:lang w:val="ru-RU"/>
        </w:rPr>
      </w:pPr>
      <w:r w:rsidRPr="00E52B2C">
        <w:rPr>
          <w:lang w:val="ru-RU"/>
        </w:rPr>
        <w:t xml:space="preserve">Отчетность по </w:t>
      </w:r>
      <w:r>
        <w:t>ODP</w:t>
      </w:r>
      <w:r w:rsidRPr="00E52B2C">
        <w:rPr>
          <w:lang w:val="ru-RU"/>
        </w:rPr>
        <w:t xml:space="preserve"> требует дальнейшего изучения, так как проект был остановлен</w:t>
      </w:r>
      <w:r w:rsidR="00060DD8" w:rsidRPr="00E52B2C">
        <w:rPr>
          <w:lang w:val="ru-RU"/>
        </w:rPr>
        <w:t>;</w:t>
      </w:r>
    </w:p>
    <w:p w14:paraId="414973AC" w14:textId="6514421E" w:rsidR="00E15D2C" w:rsidRPr="00E52B2C" w:rsidRDefault="00000000">
      <w:pPr>
        <w:numPr>
          <w:ilvl w:val="2"/>
          <w:numId w:val="43"/>
        </w:numPr>
        <w:rPr>
          <w:lang w:val="ru-RU"/>
        </w:rPr>
      </w:pPr>
      <w:r w:rsidRPr="00E52B2C">
        <w:rPr>
          <w:lang w:val="ru-RU"/>
        </w:rPr>
        <w:t xml:space="preserve">Рост </w:t>
      </w:r>
      <w:r w:rsidR="0054421A">
        <w:rPr>
          <w:lang w:val="ru-RU"/>
        </w:rPr>
        <w:t xml:space="preserve">количества </w:t>
      </w:r>
      <w:r w:rsidR="005F285A" w:rsidRPr="00E52B2C">
        <w:rPr>
          <w:lang w:val="ru-RU"/>
        </w:rPr>
        <w:t xml:space="preserve">данных, добавленных в базу данных </w:t>
      </w:r>
      <w:r>
        <w:t>OBIS</w:t>
      </w:r>
      <w:r w:rsidRPr="00E52B2C">
        <w:rPr>
          <w:lang w:val="ru-RU"/>
        </w:rPr>
        <w:t xml:space="preserve">, </w:t>
      </w:r>
      <w:r w:rsidR="00060DD8" w:rsidRPr="00E52B2C">
        <w:rPr>
          <w:lang w:val="ru-RU"/>
        </w:rPr>
        <w:t xml:space="preserve">стабилен, </w:t>
      </w:r>
      <w:r w:rsidR="005F285A" w:rsidRPr="00E52B2C">
        <w:rPr>
          <w:lang w:val="ru-RU"/>
        </w:rPr>
        <w:t xml:space="preserve">а </w:t>
      </w:r>
      <w:r w:rsidRPr="00E52B2C">
        <w:rPr>
          <w:lang w:val="ru-RU"/>
        </w:rPr>
        <w:t xml:space="preserve">потери </w:t>
      </w:r>
      <w:r w:rsidR="005F285A" w:rsidRPr="00E52B2C">
        <w:rPr>
          <w:lang w:val="ru-RU"/>
        </w:rPr>
        <w:t xml:space="preserve">узлов </w:t>
      </w:r>
      <w:r w:rsidR="005F285A">
        <w:t>OBIS</w:t>
      </w:r>
      <w:r w:rsidR="005F285A" w:rsidRPr="00E52B2C">
        <w:rPr>
          <w:lang w:val="ru-RU"/>
        </w:rPr>
        <w:t xml:space="preserve"> были </w:t>
      </w:r>
      <w:r w:rsidRPr="00E52B2C">
        <w:rPr>
          <w:lang w:val="ru-RU"/>
        </w:rPr>
        <w:t>меньше, чем в предыдущий период</w:t>
      </w:r>
      <w:r w:rsidR="00060DD8" w:rsidRPr="00E52B2C">
        <w:rPr>
          <w:lang w:val="ru-RU"/>
        </w:rPr>
        <w:t>;</w:t>
      </w:r>
    </w:p>
    <w:p w14:paraId="39E75D0F" w14:textId="77777777" w:rsidR="00E15D2C" w:rsidRPr="00E52B2C" w:rsidRDefault="00000000">
      <w:pPr>
        <w:numPr>
          <w:ilvl w:val="2"/>
          <w:numId w:val="43"/>
        </w:numPr>
        <w:rPr>
          <w:lang w:val="ru-RU"/>
        </w:rPr>
      </w:pPr>
      <w:r w:rsidRPr="00E52B2C">
        <w:rPr>
          <w:lang w:val="ru-RU"/>
        </w:rPr>
        <w:t xml:space="preserve">Рост </w:t>
      </w:r>
      <w:r>
        <w:t>OBPS</w:t>
      </w:r>
      <w:r w:rsidRPr="00E52B2C">
        <w:rPr>
          <w:lang w:val="ru-RU"/>
        </w:rPr>
        <w:t xml:space="preserve"> продолжается и является значительным</w:t>
      </w:r>
      <w:r w:rsidR="00060DD8" w:rsidRPr="00E52B2C">
        <w:rPr>
          <w:lang w:val="ru-RU"/>
        </w:rPr>
        <w:t>;</w:t>
      </w:r>
    </w:p>
    <w:p w14:paraId="7BE9DE8A" w14:textId="77777777" w:rsidR="00E15D2C" w:rsidRPr="00E52B2C" w:rsidRDefault="00000000">
      <w:pPr>
        <w:numPr>
          <w:ilvl w:val="2"/>
          <w:numId w:val="43"/>
        </w:numPr>
        <w:rPr>
          <w:lang w:val="ru-RU"/>
        </w:rPr>
      </w:pPr>
      <w:r w:rsidRPr="00E52B2C">
        <w:rPr>
          <w:lang w:val="ru-RU"/>
        </w:rPr>
        <w:t xml:space="preserve">Рост </w:t>
      </w:r>
      <w:r>
        <w:t>OIH</w:t>
      </w:r>
      <w:r w:rsidRPr="00E52B2C">
        <w:rPr>
          <w:lang w:val="ru-RU"/>
        </w:rPr>
        <w:t>/</w:t>
      </w:r>
      <w:r>
        <w:t>ODIS</w:t>
      </w:r>
      <w:r w:rsidRPr="00E52B2C">
        <w:rPr>
          <w:lang w:val="ru-RU"/>
        </w:rPr>
        <w:t xml:space="preserve"> продолжается и является значительным. </w:t>
      </w:r>
    </w:p>
    <w:p w14:paraId="560B4905" w14:textId="77777777" w:rsidR="00E15D2C" w:rsidRDefault="00000000">
      <w:pPr>
        <w:numPr>
          <w:ilvl w:val="2"/>
          <w:numId w:val="43"/>
        </w:numPr>
      </w:pPr>
      <w:proofErr w:type="spellStart"/>
      <w:r>
        <w:t>Рост</w:t>
      </w:r>
      <w:proofErr w:type="spellEnd"/>
      <w:r>
        <w:t xml:space="preserve"> </w:t>
      </w:r>
      <w:proofErr w:type="spellStart"/>
      <w:r>
        <w:t>OceanExpert</w:t>
      </w:r>
      <w:proofErr w:type="spellEnd"/>
      <w:r>
        <w:t xml:space="preserve"> </w:t>
      </w:r>
      <w:proofErr w:type="spellStart"/>
      <w:proofErr w:type="gramStart"/>
      <w:r>
        <w:t>стабилен</w:t>
      </w:r>
      <w:proofErr w:type="spellEnd"/>
      <w:r w:rsidR="00060DD8">
        <w:t>;</w:t>
      </w:r>
      <w:proofErr w:type="gramEnd"/>
    </w:p>
    <w:p w14:paraId="09FD2C72" w14:textId="77777777" w:rsidR="00E15D2C" w:rsidRDefault="00000000">
      <w:pPr>
        <w:numPr>
          <w:ilvl w:val="2"/>
          <w:numId w:val="43"/>
        </w:numPr>
      </w:pPr>
      <w:proofErr w:type="spellStart"/>
      <w:r>
        <w:t>Рост</w:t>
      </w:r>
      <w:proofErr w:type="spellEnd"/>
      <w:r>
        <w:t xml:space="preserve"> OTGA </w:t>
      </w:r>
      <w:proofErr w:type="spellStart"/>
      <w:proofErr w:type="gramStart"/>
      <w:r>
        <w:t>стабилен</w:t>
      </w:r>
      <w:proofErr w:type="spellEnd"/>
      <w:r w:rsidR="00060DD8">
        <w:t>;</w:t>
      </w:r>
      <w:proofErr w:type="gramEnd"/>
    </w:p>
    <w:p w14:paraId="509ECCE8" w14:textId="77777777" w:rsidR="00E15D2C" w:rsidRPr="00E52B2C" w:rsidRDefault="00000000">
      <w:pPr>
        <w:numPr>
          <w:ilvl w:val="2"/>
          <w:numId w:val="43"/>
        </w:numPr>
        <w:rPr>
          <w:lang w:val="ru-RU"/>
        </w:rPr>
      </w:pPr>
      <w:r w:rsidRPr="00E52B2C">
        <w:rPr>
          <w:lang w:val="ru-RU"/>
        </w:rPr>
        <w:t xml:space="preserve">Рост </w:t>
      </w:r>
      <w:r>
        <w:t>QMF</w:t>
      </w:r>
      <w:r w:rsidRPr="00E52B2C">
        <w:rPr>
          <w:lang w:val="ru-RU"/>
        </w:rPr>
        <w:t xml:space="preserve"> является высоким и устойчивым</w:t>
      </w:r>
      <w:r w:rsidR="00060DD8" w:rsidRPr="00E52B2C">
        <w:rPr>
          <w:lang w:val="ru-RU"/>
        </w:rPr>
        <w:t>.</w:t>
      </w:r>
    </w:p>
    <w:p w14:paraId="7727C2A9" w14:textId="557FA7DB" w:rsidR="00E15D2C" w:rsidRPr="00E52B2C" w:rsidRDefault="00000000">
      <w:pPr>
        <w:numPr>
          <w:ilvl w:val="0"/>
          <w:numId w:val="43"/>
        </w:numPr>
        <w:ind w:left="1134" w:hanging="774"/>
        <w:rPr>
          <w:lang w:val="ru-RU"/>
        </w:rPr>
      </w:pPr>
      <w:r w:rsidRPr="00E52B2C">
        <w:rPr>
          <w:lang w:val="ru-RU"/>
        </w:rPr>
        <w:t>Измерения с судов, данные с которых управляются центрами обработки данных, увеличиваются для данных, связанных с биологией (за исключением отбора проб морского дна), но уменьшаются для геологии/геофизики и физики, в то время как химия остается стабильной (</w:t>
      </w:r>
      <w:r w:rsidR="00703475">
        <w:rPr>
          <w:lang w:val="ru-RU"/>
        </w:rPr>
        <w:t xml:space="preserve">вопрос </w:t>
      </w:r>
      <w:r w:rsidRPr="00E52B2C">
        <w:rPr>
          <w:lang w:val="ru-RU"/>
        </w:rPr>
        <w:t>18);</w:t>
      </w:r>
    </w:p>
    <w:p w14:paraId="4B63BA31" w14:textId="180D0500" w:rsidR="00E15D2C" w:rsidRPr="00E52B2C" w:rsidRDefault="00000000">
      <w:pPr>
        <w:numPr>
          <w:ilvl w:val="0"/>
          <w:numId w:val="43"/>
        </w:numPr>
        <w:ind w:left="1134" w:hanging="774"/>
        <w:rPr>
          <w:lang w:val="ru-RU"/>
        </w:rPr>
      </w:pPr>
      <w:r w:rsidRPr="00E52B2C">
        <w:rPr>
          <w:lang w:val="ru-RU"/>
        </w:rPr>
        <w:t>Измерения со стационарных станций/платформ показывают рост для биологии (кроме заякоренных буев), химии (кроме структур на пляже/в приливной зоне), геологии/геофизики, но снижение для морской метеорологии (кроме подводных причалов) и физики (</w:t>
      </w:r>
      <w:r w:rsidR="00703475">
        <w:rPr>
          <w:lang w:val="ru-RU"/>
        </w:rPr>
        <w:t>вопрос</w:t>
      </w:r>
      <w:r w:rsidRPr="00E52B2C">
        <w:rPr>
          <w:lang w:val="ru-RU"/>
        </w:rPr>
        <w:t>19);</w:t>
      </w:r>
    </w:p>
    <w:p w14:paraId="4BEAB9C0" w14:textId="3F64F68B" w:rsidR="00E15D2C" w:rsidRPr="00E52B2C" w:rsidRDefault="00000000">
      <w:pPr>
        <w:numPr>
          <w:ilvl w:val="0"/>
          <w:numId w:val="43"/>
        </w:numPr>
        <w:ind w:left="1134" w:hanging="774"/>
        <w:rPr>
          <w:lang w:val="ru-RU"/>
        </w:rPr>
      </w:pPr>
      <w:r w:rsidRPr="00E52B2C">
        <w:rPr>
          <w:lang w:val="ru-RU"/>
        </w:rPr>
        <w:t>Измерения с движущихся платформ снижаются для химии, геологии/геофизики (</w:t>
      </w:r>
      <w:r w:rsidR="00445C12">
        <w:rPr>
          <w:lang w:val="ru-RU"/>
        </w:rPr>
        <w:t xml:space="preserve">вопрос </w:t>
      </w:r>
      <w:r w:rsidRPr="00E52B2C">
        <w:rPr>
          <w:lang w:val="ru-RU"/>
        </w:rPr>
        <w:t>20);</w:t>
      </w:r>
    </w:p>
    <w:p w14:paraId="06E4CD53" w14:textId="6363C37F" w:rsidR="00E15D2C" w:rsidRPr="00E52B2C" w:rsidRDefault="00000000">
      <w:pPr>
        <w:numPr>
          <w:ilvl w:val="0"/>
          <w:numId w:val="43"/>
        </w:numPr>
        <w:ind w:left="1134" w:hanging="774"/>
        <w:rPr>
          <w:lang w:val="ru-RU"/>
        </w:rPr>
      </w:pPr>
      <w:r w:rsidRPr="00E52B2C">
        <w:rPr>
          <w:lang w:val="ru-RU"/>
        </w:rPr>
        <w:t>Наблюдается снижение на 6,6% в данных</w:t>
      </w:r>
      <w:r w:rsidR="00445C12">
        <w:rPr>
          <w:lang w:val="ru-RU"/>
        </w:rPr>
        <w:t>, получаемых в отложенном,</w:t>
      </w:r>
      <w:r w:rsidRPr="00E52B2C">
        <w:rPr>
          <w:lang w:val="ru-RU"/>
        </w:rPr>
        <w:t xml:space="preserve"> и увеличение на 4,7% в данных</w:t>
      </w:r>
      <w:r w:rsidR="00445C12">
        <w:rPr>
          <w:lang w:val="ru-RU"/>
        </w:rPr>
        <w:t>, получаемых в</w:t>
      </w:r>
      <w:r w:rsidRPr="00E52B2C">
        <w:rPr>
          <w:lang w:val="ru-RU"/>
        </w:rPr>
        <w:t xml:space="preserve"> реальном времени (</w:t>
      </w:r>
      <w:r w:rsidR="00445C12">
        <w:rPr>
          <w:lang w:val="ru-RU"/>
        </w:rPr>
        <w:t xml:space="preserve">вопрос </w:t>
      </w:r>
      <w:r w:rsidRPr="00E52B2C">
        <w:rPr>
          <w:lang w:val="ru-RU"/>
        </w:rPr>
        <w:t>22);</w:t>
      </w:r>
    </w:p>
    <w:p w14:paraId="12A5A313" w14:textId="1F8259A2" w:rsidR="00E15D2C" w:rsidRPr="00E52B2C" w:rsidRDefault="00000000">
      <w:pPr>
        <w:numPr>
          <w:ilvl w:val="0"/>
          <w:numId w:val="43"/>
        </w:numPr>
        <w:ind w:left="1134" w:hanging="774"/>
        <w:rPr>
          <w:lang w:val="ru-RU"/>
        </w:rPr>
      </w:pPr>
      <w:r w:rsidRPr="00E52B2C">
        <w:rPr>
          <w:lang w:val="ru-RU"/>
        </w:rPr>
        <w:t xml:space="preserve">Наблюдается увеличение числа центров данных, </w:t>
      </w:r>
      <w:r w:rsidR="00445C12">
        <w:rPr>
          <w:lang w:val="ru-RU"/>
        </w:rPr>
        <w:t xml:space="preserve">работающих с </w:t>
      </w:r>
      <w:r w:rsidR="00445C12">
        <w:rPr>
          <w:lang w:val="en-US"/>
        </w:rPr>
        <w:t>O</w:t>
      </w:r>
      <w:r w:rsidRPr="00E52B2C">
        <w:rPr>
          <w:lang w:val="ru-RU"/>
        </w:rPr>
        <w:t>О</w:t>
      </w:r>
      <w:r w:rsidR="00445C12">
        <w:rPr>
          <w:lang w:val="ru-RU"/>
        </w:rPr>
        <w:t>П (основные океанические переменные)</w:t>
      </w:r>
      <w:r w:rsidRPr="00E52B2C">
        <w:rPr>
          <w:lang w:val="ru-RU"/>
        </w:rPr>
        <w:t xml:space="preserve"> ГСНО (</w:t>
      </w:r>
      <w:r w:rsidR="00445C12">
        <w:rPr>
          <w:lang w:val="ru-RU"/>
        </w:rPr>
        <w:t>В отношении</w:t>
      </w:r>
      <w:r w:rsidRPr="00E52B2C">
        <w:rPr>
          <w:lang w:val="ru-RU"/>
        </w:rPr>
        <w:t xml:space="preserve"> </w:t>
      </w:r>
      <w:r w:rsidR="00445C12">
        <w:rPr>
          <w:lang w:val="ru-RU"/>
        </w:rPr>
        <w:t>23 из 31 ООП</w:t>
      </w:r>
      <w:r w:rsidRPr="00E52B2C">
        <w:rPr>
          <w:lang w:val="ru-RU"/>
        </w:rPr>
        <w:t xml:space="preserve"> наблюдается увеличение, и только в </w:t>
      </w:r>
      <w:r w:rsidR="00445C12">
        <w:rPr>
          <w:lang w:val="ru-RU"/>
        </w:rPr>
        <w:t xml:space="preserve">отношении </w:t>
      </w:r>
      <w:r w:rsidRPr="00E52B2C">
        <w:rPr>
          <w:lang w:val="ru-RU"/>
        </w:rPr>
        <w:t>5 - уменьшение) (вопрос 24);</w:t>
      </w:r>
    </w:p>
    <w:p w14:paraId="776DD309" w14:textId="3435C7C3" w:rsidR="00E15D2C" w:rsidRPr="00E52B2C" w:rsidRDefault="00000000">
      <w:pPr>
        <w:numPr>
          <w:ilvl w:val="0"/>
          <w:numId w:val="43"/>
        </w:numPr>
        <w:ind w:left="1134" w:hanging="774"/>
        <w:rPr>
          <w:lang w:val="ru-RU"/>
        </w:rPr>
      </w:pPr>
      <w:r w:rsidRPr="00E52B2C">
        <w:rPr>
          <w:lang w:val="ru-RU"/>
        </w:rPr>
        <w:t>Наблюдается значительное снижение числа центров</w:t>
      </w:r>
      <w:r w:rsidR="00445C12">
        <w:rPr>
          <w:lang w:val="ru-RU"/>
        </w:rPr>
        <w:t xml:space="preserve"> данных</w:t>
      </w:r>
      <w:r w:rsidRPr="00E52B2C">
        <w:rPr>
          <w:lang w:val="ru-RU"/>
        </w:rPr>
        <w:t>, которые сообщают о наличии портала для обнаружения данных (9%). Это требует дальнейшего изучения (вопрос 25), но мы отмечаем значительное увеличение (15,8%) порталов, которые находятся в открытом доступе (вопрос 26);</w:t>
      </w:r>
    </w:p>
    <w:p w14:paraId="4B45F6E1" w14:textId="2A298496" w:rsidR="00E15D2C" w:rsidRPr="00E52B2C" w:rsidRDefault="00000000">
      <w:pPr>
        <w:numPr>
          <w:ilvl w:val="0"/>
          <w:numId w:val="43"/>
        </w:numPr>
        <w:ind w:left="1134" w:hanging="774"/>
        <w:rPr>
          <w:lang w:val="ru-RU"/>
        </w:rPr>
      </w:pPr>
      <w:r w:rsidRPr="00E52B2C">
        <w:rPr>
          <w:lang w:val="ru-RU"/>
        </w:rPr>
        <w:t xml:space="preserve">Значительное число центров данных прекратили свою деятельность, связанную с </w:t>
      </w:r>
      <w:r w:rsidR="007F3D5D">
        <w:rPr>
          <w:lang w:val="ru-RU"/>
        </w:rPr>
        <w:t>полученными в отложенном режиме комплектами данных</w:t>
      </w:r>
      <w:r w:rsidRPr="00E52B2C">
        <w:rPr>
          <w:lang w:val="ru-RU"/>
        </w:rPr>
        <w:t>, прошедши</w:t>
      </w:r>
      <w:r w:rsidR="007F3D5D">
        <w:rPr>
          <w:lang w:val="ru-RU"/>
        </w:rPr>
        <w:t>ми</w:t>
      </w:r>
      <w:r w:rsidRPr="00E52B2C">
        <w:rPr>
          <w:lang w:val="ru-RU"/>
        </w:rPr>
        <w:t xml:space="preserve"> контроль качества, </w:t>
      </w:r>
      <w:r w:rsidR="007F3D5D">
        <w:rPr>
          <w:lang w:val="ru-RU"/>
        </w:rPr>
        <w:t xml:space="preserve">а также с </w:t>
      </w:r>
      <w:r w:rsidRPr="00E52B2C">
        <w:rPr>
          <w:lang w:val="ru-RU"/>
        </w:rPr>
        <w:t>доступом к данным в режиме реального времени, атласами данных, результатами численного моделирования и, в меньшей степени, картами, слоями ГИС и статистикой (вопрос 28);</w:t>
      </w:r>
    </w:p>
    <w:p w14:paraId="561D0442" w14:textId="1DF6040A" w:rsidR="00E15D2C" w:rsidRPr="00E52B2C" w:rsidRDefault="00000000">
      <w:pPr>
        <w:numPr>
          <w:ilvl w:val="0"/>
          <w:numId w:val="43"/>
        </w:numPr>
        <w:ind w:left="1134" w:hanging="774"/>
        <w:rPr>
          <w:lang w:val="ru-RU"/>
        </w:rPr>
      </w:pPr>
      <w:r w:rsidRPr="00E52B2C">
        <w:rPr>
          <w:lang w:val="ru-RU"/>
        </w:rPr>
        <w:t xml:space="preserve">На 33% меньше центров </w:t>
      </w:r>
      <w:r w:rsidR="007F3D5D">
        <w:rPr>
          <w:lang w:val="ru-RU"/>
        </w:rPr>
        <w:t xml:space="preserve">данных </w:t>
      </w:r>
      <w:r w:rsidRPr="00E52B2C">
        <w:rPr>
          <w:lang w:val="ru-RU"/>
        </w:rPr>
        <w:t>взимают плату за онлайн-доступ к данным по сравнению с предыдущим опросом (</w:t>
      </w:r>
      <w:r w:rsidR="007F3D5D">
        <w:rPr>
          <w:lang w:val="ru-RU"/>
        </w:rPr>
        <w:t xml:space="preserve">вопрос </w:t>
      </w:r>
      <w:r>
        <w:t>Q</w:t>
      </w:r>
      <w:r w:rsidRPr="00E52B2C">
        <w:rPr>
          <w:lang w:val="ru-RU"/>
        </w:rPr>
        <w:t>30);</w:t>
      </w:r>
    </w:p>
    <w:p w14:paraId="32392EBF" w14:textId="5DBC6CBA" w:rsidR="00E15D2C" w:rsidRPr="00E52B2C" w:rsidRDefault="007F3D5D">
      <w:pPr>
        <w:numPr>
          <w:ilvl w:val="0"/>
          <w:numId w:val="43"/>
        </w:numPr>
        <w:ind w:left="1134" w:hanging="774"/>
        <w:rPr>
          <w:lang w:val="ru-RU"/>
        </w:rPr>
      </w:pPr>
      <w:r>
        <w:rPr>
          <w:lang w:val="ru-RU"/>
        </w:rPr>
        <w:t>Что касается пользователей</w:t>
      </w:r>
      <w:r w:rsidR="00060DD8" w:rsidRPr="00E52B2C">
        <w:rPr>
          <w:lang w:val="ru-RU"/>
        </w:rPr>
        <w:t xml:space="preserve">, </w:t>
      </w:r>
      <w:r>
        <w:rPr>
          <w:lang w:val="ru-RU"/>
        </w:rPr>
        <w:t>то</w:t>
      </w:r>
      <w:r w:rsidRPr="00E52B2C">
        <w:rPr>
          <w:lang w:val="ru-RU"/>
        </w:rPr>
        <w:t xml:space="preserve"> </w:t>
      </w:r>
      <w:proofErr w:type="spellStart"/>
      <w:r w:rsidRPr="00E52B2C">
        <w:rPr>
          <w:lang w:val="ru-RU"/>
        </w:rPr>
        <w:t>наблюдае</w:t>
      </w:r>
      <w:r>
        <w:rPr>
          <w:lang w:val="ru-RU"/>
        </w:rPr>
        <w:t>ся</w:t>
      </w:r>
      <w:proofErr w:type="spellEnd"/>
      <w:r w:rsidRPr="00E52B2C">
        <w:rPr>
          <w:lang w:val="ru-RU"/>
        </w:rPr>
        <w:t xml:space="preserve"> рост числа </w:t>
      </w:r>
      <w:proofErr w:type="gramStart"/>
      <w:r w:rsidRPr="00E52B2C">
        <w:rPr>
          <w:lang w:val="ru-RU"/>
        </w:rPr>
        <w:t xml:space="preserve">исследователей,  </w:t>
      </w:r>
      <w:r>
        <w:rPr>
          <w:lang w:val="ru-RU"/>
        </w:rPr>
        <w:t>лиц</w:t>
      </w:r>
      <w:proofErr w:type="gramEnd"/>
      <w:r>
        <w:rPr>
          <w:lang w:val="ru-RU"/>
        </w:rPr>
        <w:t xml:space="preserve"> определяющих </w:t>
      </w:r>
      <w:r w:rsidRPr="00E52B2C">
        <w:rPr>
          <w:lang w:val="ru-RU"/>
        </w:rPr>
        <w:t>политик</w:t>
      </w:r>
      <w:r>
        <w:rPr>
          <w:lang w:val="ru-RU"/>
        </w:rPr>
        <w:t>у</w:t>
      </w:r>
      <w:r w:rsidRPr="00E52B2C">
        <w:rPr>
          <w:lang w:val="ru-RU"/>
        </w:rPr>
        <w:t xml:space="preserve"> и принимающих решения. Частный сектор остается стабильным. Также наблюдается значительное увеличение </w:t>
      </w:r>
      <w:r w:rsidRPr="00E52B2C">
        <w:rPr>
          <w:lang w:val="ru-RU"/>
        </w:rPr>
        <w:lastRenderedPageBreak/>
        <w:t>пользователей из широк</w:t>
      </w:r>
      <w:r w:rsidR="001116CD">
        <w:rPr>
          <w:lang w:val="ru-RU"/>
        </w:rPr>
        <w:t>их кругом</w:t>
      </w:r>
      <w:r w:rsidRPr="00E52B2C">
        <w:rPr>
          <w:lang w:val="ru-RU"/>
        </w:rPr>
        <w:t xml:space="preserve"> общественности. </w:t>
      </w:r>
      <w:r w:rsidR="001116CD">
        <w:rPr>
          <w:lang w:val="ru-RU"/>
        </w:rPr>
        <w:t>Число пользователей из э</w:t>
      </w:r>
      <w:r w:rsidRPr="00E52B2C">
        <w:rPr>
          <w:lang w:val="ru-RU"/>
        </w:rPr>
        <w:t>кологические группы сократил</w:t>
      </w:r>
      <w:r w:rsidR="001116CD">
        <w:rPr>
          <w:lang w:val="ru-RU"/>
        </w:rPr>
        <w:t>о</w:t>
      </w:r>
      <w:r w:rsidRPr="00E52B2C">
        <w:rPr>
          <w:lang w:val="ru-RU"/>
        </w:rPr>
        <w:t>сь (вопрос 32). Наблюдается снижение числа региональных пользователей, но числа международных пользователей</w:t>
      </w:r>
      <w:r w:rsidR="001116CD">
        <w:rPr>
          <w:lang w:val="ru-RU"/>
        </w:rPr>
        <w:t xml:space="preserve"> немного выросло</w:t>
      </w:r>
      <w:r w:rsidRPr="00E52B2C">
        <w:rPr>
          <w:lang w:val="ru-RU"/>
        </w:rPr>
        <w:t xml:space="preserve"> (</w:t>
      </w:r>
      <w:r w:rsidR="001116CD">
        <w:rPr>
          <w:lang w:val="ru-RU"/>
        </w:rPr>
        <w:t xml:space="preserve">вопрос </w:t>
      </w:r>
      <w:r w:rsidRPr="00E52B2C">
        <w:rPr>
          <w:lang w:val="ru-RU"/>
        </w:rPr>
        <w:t>33);</w:t>
      </w:r>
    </w:p>
    <w:p w14:paraId="56C315E6" w14:textId="78BA1F91" w:rsidR="00E15D2C" w:rsidRPr="00E52B2C" w:rsidRDefault="00000000">
      <w:pPr>
        <w:numPr>
          <w:ilvl w:val="0"/>
          <w:numId w:val="43"/>
        </w:numPr>
        <w:ind w:left="1134" w:hanging="774"/>
        <w:rPr>
          <w:lang w:val="ru-RU"/>
        </w:rPr>
      </w:pPr>
      <w:r w:rsidRPr="00E52B2C">
        <w:rPr>
          <w:lang w:val="ru-RU"/>
        </w:rPr>
        <w:t xml:space="preserve">Мы видим, что на 4% увеличилось количество заявок, поданных в МЦД </w:t>
      </w:r>
      <w:proofErr w:type="spellStart"/>
      <w:r w:rsidRPr="00E52B2C">
        <w:rPr>
          <w:lang w:val="ru-RU"/>
        </w:rPr>
        <w:t>Сильвер</w:t>
      </w:r>
      <w:proofErr w:type="spellEnd"/>
      <w:r w:rsidRPr="00E52B2C">
        <w:rPr>
          <w:lang w:val="ru-RU"/>
        </w:rPr>
        <w:t xml:space="preserve"> Спринг США (</w:t>
      </w:r>
      <w:r w:rsidR="001116CD">
        <w:rPr>
          <w:lang w:val="ru-RU"/>
        </w:rPr>
        <w:t xml:space="preserve">вопрос </w:t>
      </w:r>
      <w:r w:rsidRPr="00E52B2C">
        <w:rPr>
          <w:lang w:val="ru-RU"/>
        </w:rPr>
        <w:t>36);</w:t>
      </w:r>
    </w:p>
    <w:p w14:paraId="152C0175" w14:textId="58853DD3" w:rsidR="00E15D2C" w:rsidRPr="00E52B2C" w:rsidRDefault="00000000">
      <w:pPr>
        <w:numPr>
          <w:ilvl w:val="0"/>
          <w:numId w:val="43"/>
        </w:numPr>
        <w:ind w:left="1134" w:hanging="774"/>
        <w:rPr>
          <w:lang w:val="ru-RU"/>
        </w:rPr>
      </w:pPr>
      <w:r w:rsidRPr="00E52B2C">
        <w:rPr>
          <w:lang w:val="ru-RU"/>
        </w:rPr>
        <w:t>Более 19% респондентов сообщили, что тратят на вопросы</w:t>
      </w:r>
      <w:r w:rsidR="001116CD">
        <w:rPr>
          <w:lang w:val="ru-RU"/>
        </w:rPr>
        <w:t>, связанные с</w:t>
      </w:r>
      <w:r w:rsidRPr="00E52B2C">
        <w:rPr>
          <w:lang w:val="ru-RU"/>
        </w:rPr>
        <w:t xml:space="preserve"> МООД</w:t>
      </w:r>
      <w:r w:rsidR="001116CD">
        <w:rPr>
          <w:lang w:val="ru-RU"/>
        </w:rPr>
        <w:t>,</w:t>
      </w:r>
      <w:r w:rsidRPr="00E52B2C">
        <w:rPr>
          <w:lang w:val="ru-RU"/>
        </w:rPr>
        <w:t xml:space="preserve"> 0 дней (на 5% больше по сравнению с предыдущим опросом). Большинство (47%) тратят на вопросы МООД от 1 до 10 дней. Заметен сдвиг в сторону уменьшения времени, затрачиваемого на вопросы МООД (вопрос 41);</w:t>
      </w:r>
    </w:p>
    <w:p w14:paraId="5440A45E" w14:textId="50CB27D9" w:rsidR="00E15D2C" w:rsidRPr="00E52B2C" w:rsidRDefault="00000000">
      <w:pPr>
        <w:numPr>
          <w:ilvl w:val="0"/>
          <w:numId w:val="43"/>
        </w:numPr>
        <w:ind w:left="1134" w:hanging="774"/>
        <w:rPr>
          <w:lang w:val="ru-RU"/>
        </w:rPr>
      </w:pPr>
      <w:r w:rsidRPr="00E52B2C">
        <w:rPr>
          <w:lang w:val="ru-RU"/>
        </w:rPr>
        <w:t xml:space="preserve">Большинство респондентов не смогли ответить на этот вопрос, указав, что центр данных, вероятно, не </w:t>
      </w:r>
      <w:r w:rsidR="001116CD">
        <w:rPr>
          <w:lang w:val="ru-RU"/>
        </w:rPr>
        <w:t xml:space="preserve">контролирует </w:t>
      </w:r>
      <w:r w:rsidRPr="00E52B2C">
        <w:rPr>
          <w:lang w:val="ru-RU"/>
        </w:rPr>
        <w:t>эт</w:t>
      </w:r>
      <w:r w:rsidR="001116CD">
        <w:rPr>
          <w:lang w:val="ru-RU"/>
        </w:rPr>
        <w:t>от</w:t>
      </w:r>
      <w:r w:rsidRPr="00E52B2C">
        <w:rPr>
          <w:lang w:val="ru-RU"/>
        </w:rPr>
        <w:t xml:space="preserve"> вопрос (</w:t>
      </w:r>
      <w:r w:rsidR="001116CD">
        <w:rPr>
          <w:lang w:val="ru-RU"/>
        </w:rPr>
        <w:t>вопрос 4</w:t>
      </w:r>
      <w:r w:rsidRPr="00E52B2C">
        <w:rPr>
          <w:lang w:val="ru-RU"/>
        </w:rPr>
        <w:t>2);</w:t>
      </w:r>
    </w:p>
    <w:p w14:paraId="4EEE9333" w14:textId="6EC90AE6" w:rsidR="00E15D2C" w:rsidRPr="001116CD" w:rsidRDefault="00000000">
      <w:pPr>
        <w:numPr>
          <w:ilvl w:val="0"/>
          <w:numId w:val="43"/>
        </w:numPr>
        <w:ind w:left="1134" w:hanging="774"/>
        <w:rPr>
          <w:lang w:val="ru-RU"/>
        </w:rPr>
      </w:pPr>
      <w:r w:rsidRPr="00E52B2C">
        <w:rPr>
          <w:lang w:val="ru-RU"/>
        </w:rPr>
        <w:t>Что касается предоставления услуг приглашенных/</w:t>
      </w:r>
      <w:r w:rsidR="001116CD">
        <w:rPr>
          <w:lang w:val="ru-RU"/>
        </w:rPr>
        <w:t>прикомандированных экспертов</w:t>
      </w:r>
      <w:r w:rsidRPr="00E52B2C">
        <w:rPr>
          <w:lang w:val="ru-RU"/>
        </w:rPr>
        <w:t xml:space="preserve"> в Бюро по проектам МОК для МООД, </w:t>
      </w:r>
      <w:r w:rsidR="001116CD">
        <w:rPr>
          <w:lang w:val="ru-RU"/>
        </w:rPr>
        <w:t xml:space="preserve">отмечается </w:t>
      </w:r>
      <w:r w:rsidRPr="00E52B2C">
        <w:rPr>
          <w:lang w:val="ru-RU"/>
        </w:rPr>
        <w:t>5%-</w:t>
      </w:r>
      <w:proofErr w:type="spellStart"/>
      <w:r w:rsidRPr="00E52B2C">
        <w:rPr>
          <w:lang w:val="ru-RU"/>
        </w:rPr>
        <w:t>ное</w:t>
      </w:r>
      <w:proofErr w:type="spellEnd"/>
      <w:r w:rsidRPr="00E52B2C">
        <w:rPr>
          <w:lang w:val="ru-RU"/>
        </w:rPr>
        <w:t xml:space="preserve"> увеличение числа ответов "Нет". </w:t>
      </w:r>
      <w:r w:rsidRPr="001116CD">
        <w:rPr>
          <w:lang w:val="ru-RU"/>
        </w:rPr>
        <w:t xml:space="preserve">В случае положительного ответа </w:t>
      </w:r>
      <w:r w:rsidR="001116CD">
        <w:rPr>
          <w:lang w:val="ru-RU"/>
        </w:rPr>
        <w:t>наблюдается</w:t>
      </w:r>
      <w:r w:rsidRPr="001116CD">
        <w:rPr>
          <w:lang w:val="ru-RU"/>
        </w:rPr>
        <w:t xml:space="preserve"> сокращение продолжительности</w:t>
      </w:r>
      <w:r w:rsidR="001116CD">
        <w:rPr>
          <w:lang w:val="ru-RU"/>
        </w:rPr>
        <w:t xml:space="preserve"> работы приглашенных/прикомандированных</w:t>
      </w:r>
      <w:r w:rsidR="00865E1F">
        <w:rPr>
          <w:lang w:val="ru-RU"/>
        </w:rPr>
        <w:t xml:space="preserve"> экспертов</w:t>
      </w:r>
      <w:r w:rsidRPr="001116CD">
        <w:rPr>
          <w:lang w:val="ru-RU"/>
        </w:rPr>
        <w:t xml:space="preserve"> (вопрос 43);</w:t>
      </w:r>
    </w:p>
    <w:p w14:paraId="3191D854" w14:textId="77777777" w:rsidR="00E15D2C" w:rsidRPr="00E52B2C" w:rsidRDefault="00000000">
      <w:pPr>
        <w:numPr>
          <w:ilvl w:val="0"/>
          <w:numId w:val="43"/>
        </w:numPr>
        <w:ind w:left="1134" w:hanging="774"/>
        <w:rPr>
          <w:lang w:val="ru-RU"/>
        </w:rPr>
      </w:pPr>
      <w:r w:rsidRPr="00E52B2C">
        <w:rPr>
          <w:lang w:val="ru-RU"/>
        </w:rPr>
        <w:t>На 10% меньше респондентов планируют мероприятия в рамках Десятилетия наук об океане в интересах устойчивого развития ООН (</w:t>
      </w:r>
      <w:r>
        <w:t>Q</w:t>
      </w:r>
      <w:r w:rsidRPr="00E52B2C">
        <w:rPr>
          <w:lang w:val="ru-RU"/>
        </w:rPr>
        <w:t>46).</w:t>
      </w:r>
    </w:p>
    <w:p w14:paraId="4324EF53" w14:textId="77777777" w:rsidR="00E15D2C" w:rsidRPr="00E52B2C" w:rsidRDefault="00000000">
      <w:pPr>
        <w:pStyle w:val="paranumbered"/>
        <w:rPr>
          <w:lang w:val="ru-RU"/>
        </w:rPr>
      </w:pPr>
      <w:r w:rsidRPr="00E52B2C">
        <w:rPr>
          <w:lang w:val="ru-RU"/>
        </w:rPr>
        <w:t xml:space="preserve">Комитету было предложено рассмотреть результаты опроса </w:t>
      </w:r>
      <w:proofErr w:type="gramStart"/>
      <w:r w:rsidRPr="00E52B2C">
        <w:rPr>
          <w:lang w:val="ru-RU"/>
        </w:rPr>
        <w:t>2021-2022</w:t>
      </w:r>
      <w:proofErr w:type="gramEnd"/>
      <w:r w:rsidRPr="00E52B2C">
        <w:rPr>
          <w:lang w:val="ru-RU"/>
        </w:rPr>
        <w:t xml:space="preserve"> годов (и их сравнение с опросом 2019-2020 годов).</w:t>
      </w:r>
    </w:p>
    <w:p w14:paraId="7AFE10B3" w14:textId="2D87BCC5" w:rsidR="00E15D2C" w:rsidRPr="00E52B2C" w:rsidRDefault="00000000">
      <w:pPr>
        <w:pStyle w:val="paranumbered"/>
        <w:rPr>
          <w:highlight w:val="yellow"/>
          <w:lang w:val="ru-RU"/>
        </w:rPr>
      </w:pPr>
      <w:r w:rsidRPr="00E52B2C">
        <w:rPr>
          <w:highlight w:val="yellow"/>
          <w:lang w:val="ru-RU"/>
        </w:rPr>
        <w:t xml:space="preserve">Предлагается: </w:t>
      </w:r>
      <w:r w:rsidRPr="00E52B2C">
        <w:rPr>
          <w:b/>
          <w:bCs/>
          <w:highlight w:val="yellow"/>
          <w:lang w:val="ru-RU"/>
        </w:rPr>
        <w:t>Комитет</w:t>
      </w:r>
      <w:r w:rsidR="003F6FEB" w:rsidRPr="00E52B2C">
        <w:rPr>
          <w:highlight w:val="yellow"/>
          <w:lang w:val="ru-RU"/>
        </w:rPr>
        <w:t xml:space="preserve">, приветствуя увеличение ресурсов центров данных, с озабоченностью отметил уменьшение числа центров данных, которые сообщают о наличии портала </w:t>
      </w:r>
      <w:r w:rsidR="00865E1F">
        <w:rPr>
          <w:highlight w:val="yellow"/>
          <w:lang w:val="ru-RU"/>
        </w:rPr>
        <w:t xml:space="preserve">для </w:t>
      </w:r>
      <w:r w:rsidR="003F6FEB" w:rsidRPr="00E52B2C">
        <w:rPr>
          <w:highlight w:val="yellow"/>
          <w:lang w:val="ru-RU"/>
        </w:rPr>
        <w:t xml:space="preserve">обнаружения данных. </w:t>
      </w:r>
    </w:p>
    <w:p w14:paraId="7FD3A327" w14:textId="77777777" w:rsidR="00E15D2C" w:rsidRPr="00E52B2C" w:rsidRDefault="00000000">
      <w:pPr>
        <w:pStyle w:val="paranumbered"/>
        <w:rPr>
          <w:highlight w:val="yellow"/>
          <w:lang w:val="ru-RU"/>
        </w:rPr>
      </w:pPr>
      <w:r w:rsidRPr="00E52B2C">
        <w:rPr>
          <w:highlight w:val="yellow"/>
          <w:lang w:val="ru-RU"/>
        </w:rPr>
        <w:t xml:space="preserve">Предлагается: </w:t>
      </w:r>
      <w:r w:rsidR="003F6FEB" w:rsidRPr="00E52B2C">
        <w:rPr>
          <w:b/>
          <w:bCs/>
          <w:highlight w:val="yellow"/>
          <w:lang w:val="ru-RU"/>
        </w:rPr>
        <w:t xml:space="preserve">Комитет поручил </w:t>
      </w:r>
      <w:r w:rsidR="003F6FEB" w:rsidRPr="00E52B2C">
        <w:rPr>
          <w:highlight w:val="yellow"/>
          <w:lang w:val="ru-RU"/>
        </w:rPr>
        <w:t xml:space="preserve">Секретариату продолжить изучение этого </w:t>
      </w:r>
      <w:r w:rsidR="00BF5E92" w:rsidRPr="00E52B2C">
        <w:rPr>
          <w:highlight w:val="yellow"/>
          <w:lang w:val="ru-RU"/>
        </w:rPr>
        <w:t xml:space="preserve">вопроса и </w:t>
      </w:r>
      <w:r w:rsidR="003F6FEB" w:rsidRPr="00E52B2C">
        <w:rPr>
          <w:b/>
          <w:bCs/>
          <w:highlight w:val="yellow"/>
          <w:lang w:val="ru-RU"/>
        </w:rPr>
        <w:t xml:space="preserve">предложил </w:t>
      </w:r>
      <w:r w:rsidR="003F6FEB" w:rsidRPr="00E52B2C">
        <w:rPr>
          <w:highlight w:val="yellow"/>
          <w:lang w:val="ru-RU"/>
        </w:rPr>
        <w:t xml:space="preserve">центрам данных создать порталы для обнаружения данных. </w:t>
      </w:r>
    </w:p>
    <w:p w14:paraId="75270062" w14:textId="07C5BBDE" w:rsidR="00E15D2C" w:rsidRPr="00E52B2C" w:rsidRDefault="00000000">
      <w:pPr>
        <w:pStyle w:val="3"/>
        <w:keepNext w:val="0"/>
        <w:keepLines w:val="0"/>
        <w:spacing w:before="280"/>
        <w:rPr>
          <w:bCs/>
          <w:color w:val="000000"/>
          <w:lang w:val="ru-RU"/>
        </w:rPr>
      </w:pPr>
      <w:bookmarkStart w:id="24" w:name="_epk4wmh5ksjs" w:colFirst="0" w:colLast="0"/>
      <w:bookmarkStart w:id="25" w:name="_Toc128383483"/>
      <w:bookmarkEnd w:id="24"/>
      <w:r w:rsidRPr="00E52B2C">
        <w:rPr>
          <w:bCs/>
          <w:color w:val="000000"/>
          <w:lang w:val="ru-RU"/>
        </w:rPr>
        <w:t>3.2.3 Обзор состояния НЦОД в сети МООД</w:t>
      </w:r>
      <w:bookmarkEnd w:id="25"/>
    </w:p>
    <w:p w14:paraId="74469B1F" w14:textId="5EFD4185" w:rsidR="00E15D2C" w:rsidRPr="00E52B2C" w:rsidRDefault="00000000">
      <w:pPr>
        <w:pStyle w:val="paranumbered"/>
        <w:rPr>
          <w:lang w:val="ru-RU"/>
        </w:rPr>
      </w:pPr>
      <w:r w:rsidRPr="00E52B2C">
        <w:rPr>
          <w:lang w:val="ru-RU"/>
        </w:rPr>
        <w:t xml:space="preserve">Этот пункт повестки дня был представлен </w:t>
      </w:r>
      <w:r w:rsidRPr="00E52B2C">
        <w:rPr>
          <w:b/>
          <w:lang w:val="ru-RU"/>
        </w:rPr>
        <w:t>д-ром Сергеем Беловым</w:t>
      </w:r>
      <w:r w:rsidR="00060DD8" w:rsidRPr="00E52B2C">
        <w:rPr>
          <w:b/>
          <w:lang w:val="ru-RU"/>
        </w:rPr>
        <w:t xml:space="preserve">, </w:t>
      </w:r>
      <w:r w:rsidR="00060DD8" w:rsidRPr="00E52B2C">
        <w:rPr>
          <w:bCs/>
          <w:lang w:val="ru-RU"/>
        </w:rPr>
        <w:t>сопредседателем МООД</w:t>
      </w:r>
      <w:r w:rsidRPr="00E52B2C">
        <w:rPr>
          <w:lang w:val="ru-RU"/>
        </w:rPr>
        <w:t>. Он напомнил, что на МООД-</w:t>
      </w:r>
      <w:r>
        <w:t>XXVI</w:t>
      </w:r>
      <w:r w:rsidRPr="00E52B2C">
        <w:rPr>
          <w:lang w:val="ru-RU"/>
        </w:rPr>
        <w:t xml:space="preserve"> было принято решение о расширении Межсессионной рабочей группы по обзору состояния НЦОД в рамках сети МООД и</w:t>
      </w:r>
      <w:r w:rsidR="00865E1F">
        <w:rPr>
          <w:lang w:val="ru-RU"/>
        </w:rPr>
        <w:t xml:space="preserve"> ей</w:t>
      </w:r>
      <w:r w:rsidRPr="00E52B2C">
        <w:rPr>
          <w:lang w:val="ru-RU"/>
        </w:rPr>
        <w:t xml:space="preserve"> поруч</w:t>
      </w:r>
      <w:r w:rsidR="00865E1F">
        <w:rPr>
          <w:lang w:val="ru-RU"/>
        </w:rPr>
        <w:t>ено</w:t>
      </w:r>
      <w:r w:rsidRPr="00E52B2C">
        <w:rPr>
          <w:lang w:val="ru-RU"/>
        </w:rPr>
        <w:t xml:space="preserve"> обеспечить (</w:t>
      </w:r>
      <w:proofErr w:type="spellStart"/>
      <w:r>
        <w:t>i</w:t>
      </w:r>
      <w:proofErr w:type="spellEnd"/>
      <w:r w:rsidRPr="00E52B2C">
        <w:rPr>
          <w:lang w:val="ru-RU"/>
        </w:rPr>
        <w:t>) пересмотр Руководств и</w:t>
      </w:r>
      <w:r w:rsidR="00865E1F">
        <w:rPr>
          <w:lang w:val="ru-RU"/>
        </w:rPr>
        <w:t xml:space="preserve"> Наставлений МОК </w:t>
      </w:r>
      <w:r w:rsidRPr="00E52B2C">
        <w:rPr>
          <w:lang w:val="ru-RU"/>
        </w:rPr>
        <w:t>№ 5 (Руководство по созданию национального центра океанографических данных); (</w:t>
      </w:r>
      <w:r>
        <w:t>ii</w:t>
      </w:r>
      <w:r w:rsidRPr="00E52B2C">
        <w:rPr>
          <w:lang w:val="ru-RU"/>
        </w:rPr>
        <w:t xml:space="preserve">) пересмотр Руководств и </w:t>
      </w:r>
      <w:proofErr w:type="spellStart"/>
      <w:r w:rsidR="00865E1F">
        <w:rPr>
          <w:lang w:val="ru-RU"/>
        </w:rPr>
        <w:t>Наствлений</w:t>
      </w:r>
      <w:proofErr w:type="spellEnd"/>
      <w:r w:rsidRPr="00E52B2C">
        <w:rPr>
          <w:lang w:val="ru-RU"/>
        </w:rPr>
        <w:t xml:space="preserve"> МОК №. 67 (</w:t>
      </w:r>
      <w:r w:rsidR="00865E1F">
        <w:rPr>
          <w:lang w:val="ru-RU"/>
        </w:rPr>
        <w:t xml:space="preserve">Структура менеджмента </w:t>
      </w:r>
      <w:r w:rsidRPr="00E52B2C">
        <w:rPr>
          <w:lang w:val="ru-RU"/>
        </w:rPr>
        <w:t>качеств</w:t>
      </w:r>
      <w:r w:rsidR="00865E1F">
        <w:rPr>
          <w:lang w:val="ru-RU"/>
        </w:rPr>
        <w:t>а</w:t>
      </w:r>
      <w:r w:rsidRPr="00E52B2C">
        <w:rPr>
          <w:lang w:val="ru-RU"/>
        </w:rPr>
        <w:t xml:space="preserve"> МООД для национальных центров океанографических данных и ассоциированных </w:t>
      </w:r>
      <w:r w:rsidR="00865E1F">
        <w:rPr>
          <w:lang w:val="ru-RU"/>
        </w:rPr>
        <w:t>структур по обмену данными</w:t>
      </w:r>
      <w:r w:rsidRPr="00E52B2C">
        <w:rPr>
          <w:lang w:val="ru-RU"/>
        </w:rPr>
        <w:t>(пересмотренное издание)); и (</w:t>
      </w:r>
      <w:r>
        <w:t>iii</w:t>
      </w:r>
      <w:r w:rsidRPr="00E52B2C">
        <w:rPr>
          <w:lang w:val="ru-RU"/>
        </w:rPr>
        <w:t>) завершить разработку процедур проверки состояния центров данных МООД для представления Руководящей группе МООД на ее заседании в январе 2022 года.</w:t>
      </w:r>
    </w:p>
    <w:p w14:paraId="53B9E747" w14:textId="6ACC42A7" w:rsidR="00E15D2C" w:rsidRPr="00E52B2C" w:rsidRDefault="00000000">
      <w:pPr>
        <w:pStyle w:val="paranumbered"/>
        <w:rPr>
          <w:color w:val="000000" w:themeColor="text1"/>
          <w:lang w:val="ru-RU"/>
        </w:rPr>
      </w:pPr>
      <w:r w:rsidRPr="00E52B2C">
        <w:rPr>
          <w:lang w:val="ru-RU"/>
        </w:rPr>
        <w:t>Д-р Белов сообщил, что подготовлен пересмотренный вариант "</w:t>
      </w:r>
      <w:r w:rsidR="00431590">
        <w:rPr>
          <w:lang w:val="ru-RU"/>
        </w:rPr>
        <w:t xml:space="preserve">Руководств и наставлений </w:t>
      </w:r>
      <w:r w:rsidRPr="00E52B2C">
        <w:rPr>
          <w:u w:val="single"/>
          <w:lang w:val="ru-RU"/>
        </w:rPr>
        <w:t xml:space="preserve">МОК" № 5 </w:t>
      </w:r>
      <w:r w:rsidRPr="00E52B2C">
        <w:rPr>
          <w:lang w:val="ru-RU"/>
        </w:rPr>
        <w:t xml:space="preserve">(Руководство по созданию национального центра океанографических данных МООД, ассоциированной </w:t>
      </w:r>
      <w:r w:rsidR="00431590">
        <w:rPr>
          <w:lang w:val="ru-RU"/>
        </w:rPr>
        <w:t xml:space="preserve">структуры по обмену данными </w:t>
      </w:r>
      <w:r w:rsidRPr="00E52B2C">
        <w:rPr>
          <w:lang w:val="ru-RU"/>
        </w:rPr>
        <w:t xml:space="preserve">МООД или ассоциированной информационной </w:t>
      </w:r>
      <w:r w:rsidR="00431590">
        <w:rPr>
          <w:lang w:val="ru-RU"/>
        </w:rPr>
        <w:t xml:space="preserve">структуры </w:t>
      </w:r>
      <w:r w:rsidRPr="00E52B2C">
        <w:rPr>
          <w:lang w:val="ru-RU"/>
        </w:rPr>
        <w:t xml:space="preserve">МООД (3-е пересмотренное издание)), который опубликован на сайте </w:t>
      </w:r>
      <w:r>
        <w:t>https</w:t>
      </w:r>
      <w:r w:rsidRPr="00E52B2C">
        <w:rPr>
          <w:lang w:val="ru-RU"/>
        </w:rPr>
        <w:t>://</w:t>
      </w:r>
      <w:proofErr w:type="spellStart"/>
      <w:r>
        <w:t>oceanexpert</w:t>
      </w:r>
      <w:proofErr w:type="spellEnd"/>
      <w:r w:rsidRPr="00E52B2C">
        <w:rPr>
          <w:lang w:val="ru-RU"/>
        </w:rPr>
        <w:t>.</w:t>
      </w:r>
      <w:r>
        <w:t>org</w:t>
      </w:r>
      <w:r w:rsidRPr="00E52B2C">
        <w:rPr>
          <w:lang w:val="ru-RU"/>
        </w:rPr>
        <w:t>/</w:t>
      </w:r>
      <w:r>
        <w:t>document</w:t>
      </w:r>
      <w:r w:rsidRPr="00E52B2C">
        <w:rPr>
          <w:lang w:val="ru-RU"/>
        </w:rPr>
        <w:t xml:space="preserve">/30863. </w:t>
      </w:r>
    </w:p>
    <w:p w14:paraId="1DEA61BE" w14:textId="75007D4E" w:rsidR="00E15D2C" w:rsidRPr="00E52B2C" w:rsidRDefault="00000000">
      <w:pPr>
        <w:pStyle w:val="paranumbered"/>
        <w:rPr>
          <w:color w:val="000000" w:themeColor="text1"/>
          <w:lang w:val="ru-RU"/>
        </w:rPr>
      </w:pPr>
      <w:r w:rsidRPr="00E52B2C">
        <w:rPr>
          <w:color w:val="000000" w:themeColor="text1"/>
          <w:lang w:val="ru-RU"/>
        </w:rPr>
        <w:t xml:space="preserve">Д-р Белов сообщил, что пересмотр </w:t>
      </w:r>
      <w:r w:rsidRPr="00E52B2C">
        <w:rPr>
          <w:color w:val="000000" w:themeColor="text1"/>
          <w:u w:val="single"/>
          <w:lang w:val="ru-RU"/>
        </w:rPr>
        <w:t xml:space="preserve">Руководств и </w:t>
      </w:r>
      <w:r w:rsidR="00431590">
        <w:rPr>
          <w:color w:val="000000" w:themeColor="text1"/>
          <w:u w:val="single"/>
          <w:lang w:val="ru-RU"/>
        </w:rPr>
        <w:t>наставлений</w:t>
      </w:r>
      <w:r w:rsidRPr="00E52B2C">
        <w:rPr>
          <w:color w:val="000000" w:themeColor="text1"/>
          <w:u w:val="single"/>
          <w:lang w:val="ru-RU"/>
        </w:rPr>
        <w:t xml:space="preserve"> МОК № 67 </w:t>
      </w:r>
      <w:r w:rsidRPr="00E52B2C">
        <w:rPr>
          <w:color w:val="000000" w:themeColor="text1"/>
          <w:lang w:val="ru-RU"/>
        </w:rPr>
        <w:t>(</w:t>
      </w:r>
      <w:r w:rsidR="00431590">
        <w:rPr>
          <w:color w:val="000000" w:themeColor="text1"/>
          <w:lang w:val="ru-RU"/>
        </w:rPr>
        <w:t xml:space="preserve">Структура менеджмента качества </w:t>
      </w:r>
      <w:r w:rsidRPr="00E52B2C">
        <w:rPr>
          <w:color w:val="000000" w:themeColor="text1"/>
          <w:lang w:val="ru-RU"/>
        </w:rPr>
        <w:t xml:space="preserve">МООД для национальных центров океанографических данных </w:t>
      </w:r>
      <w:r w:rsidRPr="00E52B2C">
        <w:rPr>
          <w:color w:val="000000" w:themeColor="text1"/>
          <w:lang w:val="ru-RU"/>
        </w:rPr>
        <w:lastRenderedPageBreak/>
        <w:t xml:space="preserve">и ассоциированных </w:t>
      </w:r>
      <w:r w:rsidR="00431590">
        <w:rPr>
          <w:color w:val="000000" w:themeColor="text1"/>
          <w:lang w:val="ru-RU"/>
        </w:rPr>
        <w:t>структур по обмену данными</w:t>
      </w:r>
      <w:r w:rsidRPr="00E52B2C">
        <w:rPr>
          <w:color w:val="000000" w:themeColor="text1"/>
          <w:lang w:val="ru-RU"/>
        </w:rPr>
        <w:t xml:space="preserve"> (пересмотренное издание)) завершен и будет опубликован в 2019 году на сайте </w:t>
      </w:r>
      <w:r w:rsidRPr="003C2082">
        <w:rPr>
          <w:color w:val="0070C0"/>
        </w:rPr>
        <w:t>https</w:t>
      </w:r>
      <w:r w:rsidRPr="00E52B2C">
        <w:rPr>
          <w:color w:val="0070C0"/>
          <w:lang w:val="ru-RU"/>
        </w:rPr>
        <w:t>://</w:t>
      </w:r>
      <w:proofErr w:type="spellStart"/>
      <w:r w:rsidRPr="003C2082">
        <w:rPr>
          <w:color w:val="0070C0"/>
        </w:rPr>
        <w:t>oceanexpert</w:t>
      </w:r>
      <w:proofErr w:type="spellEnd"/>
      <w:r w:rsidRPr="00E52B2C">
        <w:rPr>
          <w:color w:val="0070C0"/>
          <w:lang w:val="ru-RU"/>
        </w:rPr>
        <w:t>.</w:t>
      </w:r>
      <w:r w:rsidRPr="003C2082">
        <w:rPr>
          <w:color w:val="0070C0"/>
        </w:rPr>
        <w:t>org</w:t>
      </w:r>
      <w:r w:rsidRPr="00E52B2C">
        <w:rPr>
          <w:color w:val="0070C0"/>
          <w:lang w:val="ru-RU"/>
        </w:rPr>
        <w:t>/</w:t>
      </w:r>
      <w:r w:rsidRPr="003C2082">
        <w:rPr>
          <w:color w:val="0070C0"/>
        </w:rPr>
        <w:t>document</w:t>
      </w:r>
      <w:r w:rsidRPr="00E52B2C">
        <w:rPr>
          <w:color w:val="0070C0"/>
          <w:lang w:val="ru-RU"/>
        </w:rPr>
        <w:t xml:space="preserve">/12661. </w:t>
      </w:r>
    </w:p>
    <w:p w14:paraId="43B46C6C" w14:textId="60B2C4AC" w:rsidR="00E15D2C" w:rsidRPr="00E52B2C" w:rsidRDefault="00000000">
      <w:pPr>
        <w:pStyle w:val="paranumbered"/>
        <w:rPr>
          <w:color w:val="000000" w:themeColor="text1"/>
          <w:lang w:val="ru-RU"/>
        </w:rPr>
      </w:pPr>
      <w:r w:rsidRPr="00E52B2C">
        <w:rPr>
          <w:color w:val="000000" w:themeColor="text1"/>
          <w:lang w:val="ru-RU"/>
        </w:rPr>
        <w:t>Д-р Белов сообщил, что пересмотр "</w:t>
      </w:r>
      <w:r w:rsidR="00431590">
        <w:rPr>
          <w:color w:val="000000" w:themeColor="text1"/>
          <w:lang w:val="ru-RU"/>
        </w:rPr>
        <w:t xml:space="preserve">Руководств и наставлений </w:t>
      </w:r>
      <w:r w:rsidRPr="00E52B2C">
        <w:rPr>
          <w:color w:val="000000" w:themeColor="text1"/>
          <w:u w:val="single"/>
          <w:lang w:val="ru-RU"/>
        </w:rPr>
        <w:t xml:space="preserve">МОК" № 73 </w:t>
      </w:r>
      <w:r w:rsidRPr="00E52B2C">
        <w:rPr>
          <w:color w:val="000000" w:themeColor="text1"/>
          <w:lang w:val="ru-RU"/>
        </w:rPr>
        <w:t xml:space="preserve">(Руководство по плану управления данными) завершен и опубликован в 2022 г. на сайте </w:t>
      </w:r>
      <w:hyperlink r:id="rId28" w:history="1">
        <w:r w:rsidR="007B3C49" w:rsidRPr="003C2082">
          <w:rPr>
            <w:rStyle w:val="a7"/>
            <w:color w:val="0070C0"/>
          </w:rPr>
          <w:t>https</w:t>
        </w:r>
        <w:r w:rsidR="007B3C49" w:rsidRPr="00E52B2C">
          <w:rPr>
            <w:rStyle w:val="a7"/>
            <w:color w:val="0070C0"/>
            <w:lang w:val="ru-RU"/>
          </w:rPr>
          <w:t>://</w:t>
        </w:r>
        <w:proofErr w:type="spellStart"/>
        <w:r w:rsidR="007B3C49" w:rsidRPr="003C2082">
          <w:rPr>
            <w:rStyle w:val="a7"/>
            <w:color w:val="0070C0"/>
          </w:rPr>
          <w:t>oceanexpert</w:t>
        </w:r>
        <w:proofErr w:type="spellEnd"/>
        <w:r w:rsidR="007B3C49" w:rsidRPr="00E52B2C">
          <w:rPr>
            <w:rStyle w:val="a7"/>
            <w:color w:val="0070C0"/>
            <w:lang w:val="ru-RU"/>
          </w:rPr>
          <w:t>.</w:t>
        </w:r>
        <w:r w:rsidR="007B3C49" w:rsidRPr="003C2082">
          <w:rPr>
            <w:rStyle w:val="a7"/>
            <w:color w:val="0070C0"/>
          </w:rPr>
          <w:t>org</w:t>
        </w:r>
        <w:r w:rsidR="007B3C49" w:rsidRPr="00E52B2C">
          <w:rPr>
            <w:rStyle w:val="a7"/>
            <w:color w:val="0070C0"/>
            <w:lang w:val="ru-RU"/>
          </w:rPr>
          <w:t>/</w:t>
        </w:r>
        <w:r w:rsidR="007B3C49" w:rsidRPr="003C2082">
          <w:rPr>
            <w:rStyle w:val="a7"/>
            <w:color w:val="0070C0"/>
          </w:rPr>
          <w:t>document</w:t>
        </w:r>
        <w:r w:rsidR="007B3C49" w:rsidRPr="00E52B2C">
          <w:rPr>
            <w:rStyle w:val="a7"/>
            <w:color w:val="0070C0"/>
            <w:lang w:val="ru-RU"/>
          </w:rPr>
          <w:t>/31418.</w:t>
        </w:r>
      </w:hyperlink>
    </w:p>
    <w:p w14:paraId="7BB04020" w14:textId="43B0E364" w:rsidR="00E15D2C" w:rsidRPr="00E52B2C" w:rsidRDefault="00000000">
      <w:pPr>
        <w:pStyle w:val="paranumbered"/>
        <w:rPr>
          <w:lang w:val="ru-RU"/>
        </w:rPr>
      </w:pPr>
      <w:r w:rsidRPr="00E52B2C">
        <w:rPr>
          <w:lang w:val="ru-RU"/>
        </w:rPr>
        <w:t xml:space="preserve">Д-р Белов сообщил, что процедуры проверки </w:t>
      </w:r>
      <w:r w:rsidR="00431590">
        <w:rPr>
          <w:lang w:val="ru-RU"/>
        </w:rPr>
        <w:t>состояния</w:t>
      </w:r>
      <w:r w:rsidRPr="00E52B2C">
        <w:rPr>
          <w:lang w:val="ru-RU"/>
        </w:rPr>
        <w:t xml:space="preserve"> центра данных МООД не были завершены, как планировалось, и не были представлены Группе управления МООД, состоявшейся в марте 2022 года.</w:t>
      </w:r>
    </w:p>
    <w:p w14:paraId="3399041C" w14:textId="7325FB42" w:rsidR="00E15D2C" w:rsidRPr="00E52B2C" w:rsidRDefault="00000000">
      <w:pPr>
        <w:pStyle w:val="paranumbered"/>
        <w:rPr>
          <w:lang w:val="ru-RU"/>
        </w:rPr>
      </w:pPr>
      <w:r w:rsidRPr="00E52B2C">
        <w:rPr>
          <w:lang w:val="ru-RU"/>
        </w:rPr>
        <w:t>Д-р Белов далее отметил, что в отношении ряда НЦОД МООД и А</w:t>
      </w:r>
      <w:r w:rsidR="00431590">
        <w:rPr>
          <w:lang w:val="ru-RU"/>
        </w:rPr>
        <w:t>СОД</w:t>
      </w:r>
      <w:r w:rsidRPr="00E52B2C">
        <w:rPr>
          <w:lang w:val="ru-RU"/>
        </w:rPr>
        <w:t xml:space="preserve"> не было получено ответа на просьбы об обновлении контактной информации (например, через циркулярное письмо МОК № 2892 от 2 июня 2022 года и последующие электронные письма от 18 августа 2022 года). В некоторых </w:t>
      </w:r>
      <w:r w:rsidR="00E053B3" w:rsidRPr="00E52B2C">
        <w:rPr>
          <w:lang w:val="ru-RU"/>
        </w:rPr>
        <w:t xml:space="preserve">случаях </w:t>
      </w:r>
      <w:r w:rsidRPr="00E52B2C">
        <w:rPr>
          <w:lang w:val="ru-RU"/>
        </w:rPr>
        <w:t>контакты не поддерживались более четырех лет. Он предложил Комитету рассмотреть действия, которые следует предпринять в таких случаях.</w:t>
      </w:r>
    </w:p>
    <w:p w14:paraId="103F8303" w14:textId="1DF053E4" w:rsidR="00E15D2C" w:rsidRPr="00E52B2C" w:rsidRDefault="00000000">
      <w:pPr>
        <w:pStyle w:val="paranumbered"/>
        <w:rPr>
          <w:lang w:val="ru-RU"/>
        </w:rPr>
      </w:pPr>
      <w:r w:rsidRPr="00E52B2C">
        <w:rPr>
          <w:lang w:val="ru-RU"/>
        </w:rPr>
        <w:t xml:space="preserve">Было упомянуто о проверке состояния узла </w:t>
      </w:r>
      <w:r>
        <w:t>OBIS</w:t>
      </w:r>
      <w:r w:rsidRPr="00E52B2C">
        <w:rPr>
          <w:lang w:val="ru-RU"/>
        </w:rPr>
        <w:t xml:space="preserve"> </w:t>
      </w:r>
      <w:hyperlink r:id="rId29" w:anchor="obis-node-health-status-check-and-transition-strategy">
        <w:r w:rsidRPr="00E52B2C">
          <w:rPr>
            <w:color w:val="1155CC"/>
            <w:u w:val="single"/>
            <w:lang w:val="ru-RU"/>
          </w:rPr>
          <w:t>(</w:t>
        </w:r>
      </w:hyperlink>
      <w:r>
        <w:t>https</w:t>
      </w:r>
      <w:r w:rsidRPr="00E52B2C">
        <w:rPr>
          <w:lang w:val="ru-RU"/>
        </w:rPr>
        <w:t>://</w:t>
      </w:r>
      <w:r>
        <w:t>manual</w:t>
      </w:r>
      <w:r w:rsidRPr="00E52B2C">
        <w:rPr>
          <w:lang w:val="ru-RU"/>
        </w:rPr>
        <w:t>.</w:t>
      </w:r>
      <w:r>
        <w:t>obis</w:t>
      </w:r>
      <w:r w:rsidRPr="00E52B2C">
        <w:rPr>
          <w:lang w:val="ru-RU"/>
        </w:rPr>
        <w:t>.</w:t>
      </w:r>
      <w:r>
        <w:t>org</w:t>
      </w:r>
      <w:r w:rsidRPr="00E52B2C">
        <w:rPr>
          <w:lang w:val="ru-RU"/>
        </w:rPr>
        <w:t>/</w:t>
      </w:r>
      <w:r>
        <w:t>nodes</w:t>
      </w:r>
      <w:r w:rsidRPr="00E52B2C">
        <w:rPr>
          <w:lang w:val="ru-RU"/>
        </w:rPr>
        <w:t>.</w:t>
      </w:r>
      <w:r>
        <w:t>html</w:t>
      </w:r>
      <w:r w:rsidRPr="00E52B2C">
        <w:rPr>
          <w:lang w:val="ru-RU"/>
        </w:rPr>
        <w:t>#</w:t>
      </w:r>
      <w:r>
        <w:t>obis</w:t>
      </w:r>
      <w:r w:rsidRPr="00E52B2C">
        <w:rPr>
          <w:lang w:val="ru-RU"/>
        </w:rPr>
        <w:t>-</w:t>
      </w:r>
      <w:r>
        <w:t>node</w:t>
      </w:r>
      <w:r w:rsidRPr="00E52B2C">
        <w:rPr>
          <w:lang w:val="ru-RU"/>
        </w:rPr>
        <w:t>-</w:t>
      </w:r>
      <w:r>
        <w:t>health</w:t>
      </w:r>
      <w:r w:rsidRPr="00E52B2C">
        <w:rPr>
          <w:lang w:val="ru-RU"/>
        </w:rPr>
        <w:t>-</w:t>
      </w:r>
      <w:r>
        <w:t>status</w:t>
      </w:r>
      <w:r w:rsidRPr="00E52B2C">
        <w:rPr>
          <w:lang w:val="ru-RU"/>
        </w:rPr>
        <w:t>-</w:t>
      </w:r>
      <w:r>
        <w:t>check</w:t>
      </w:r>
      <w:r w:rsidRPr="00E52B2C">
        <w:rPr>
          <w:lang w:val="ru-RU"/>
        </w:rPr>
        <w:t>-</w:t>
      </w:r>
      <w:r>
        <w:t>and</w:t>
      </w:r>
      <w:r w:rsidRPr="00E52B2C">
        <w:rPr>
          <w:lang w:val="ru-RU"/>
        </w:rPr>
        <w:t>-</w:t>
      </w:r>
      <w:r>
        <w:t>transition</w:t>
      </w:r>
      <w:r w:rsidRPr="00E52B2C">
        <w:rPr>
          <w:lang w:val="ru-RU"/>
        </w:rPr>
        <w:t>-</w:t>
      </w:r>
      <w:r>
        <w:t>strategy</w:t>
      </w:r>
      <w:r w:rsidRPr="00E52B2C">
        <w:rPr>
          <w:lang w:val="ru-RU"/>
        </w:rPr>
        <w:t xml:space="preserve">), </w:t>
      </w:r>
      <w:r w:rsidR="00431590">
        <w:rPr>
          <w:lang w:val="ru-RU"/>
        </w:rPr>
        <w:t>где</w:t>
      </w:r>
      <w:r w:rsidRPr="00E52B2C">
        <w:rPr>
          <w:lang w:val="ru-RU"/>
        </w:rPr>
        <w:t xml:space="preserve"> изложена процедура регулярных проверок состояния и мер по устранению неполадок.</w:t>
      </w:r>
    </w:p>
    <w:p w14:paraId="6F91BF96" w14:textId="61463268" w:rsidR="00E15D2C" w:rsidRPr="00E52B2C" w:rsidRDefault="00000000">
      <w:pPr>
        <w:pStyle w:val="paranumbered"/>
        <w:rPr>
          <w:lang w:val="ru-RU"/>
        </w:rPr>
      </w:pPr>
      <w:r w:rsidRPr="00E52B2C">
        <w:rPr>
          <w:highlight w:val="yellow"/>
          <w:lang w:val="ru-RU"/>
        </w:rPr>
        <w:t xml:space="preserve">Предложено: </w:t>
      </w:r>
      <w:r w:rsidRPr="00E52B2C">
        <w:rPr>
          <w:b/>
          <w:highlight w:val="yellow"/>
          <w:lang w:val="ru-RU"/>
        </w:rPr>
        <w:t xml:space="preserve">Комитет отметил </w:t>
      </w:r>
      <w:r w:rsidRPr="00E52B2C">
        <w:rPr>
          <w:highlight w:val="yellow"/>
          <w:lang w:val="ru-RU"/>
        </w:rPr>
        <w:t xml:space="preserve">медленный прогресс в разработке процедур проверки состояния центров данных МООД, </w:t>
      </w:r>
      <w:r w:rsidRPr="00E52B2C">
        <w:rPr>
          <w:b/>
          <w:bCs/>
          <w:highlight w:val="yellow"/>
          <w:lang w:val="ru-RU"/>
        </w:rPr>
        <w:t xml:space="preserve">постановил </w:t>
      </w:r>
      <w:r w:rsidRPr="00E52B2C">
        <w:rPr>
          <w:highlight w:val="yellow"/>
          <w:lang w:val="ru-RU"/>
        </w:rPr>
        <w:t xml:space="preserve">продлить деятельность "Межсессионной рабочей группы по обзору состояния НЦОД в сети МООД" еще на один межсессионный период и </w:t>
      </w:r>
      <w:r w:rsidRPr="00E52B2C">
        <w:rPr>
          <w:b/>
          <w:bCs/>
          <w:highlight w:val="yellow"/>
          <w:lang w:val="ru-RU"/>
        </w:rPr>
        <w:t xml:space="preserve">поручил </w:t>
      </w:r>
      <w:r w:rsidRPr="00E52B2C">
        <w:rPr>
          <w:highlight w:val="yellow"/>
          <w:lang w:val="ru-RU"/>
        </w:rPr>
        <w:t>рабочей группе (</w:t>
      </w:r>
      <w:proofErr w:type="spellStart"/>
      <w:r w:rsidRPr="00FA02AA">
        <w:rPr>
          <w:highlight w:val="yellow"/>
        </w:rPr>
        <w:t>i</w:t>
      </w:r>
      <w:proofErr w:type="spellEnd"/>
      <w:r w:rsidRPr="00E52B2C">
        <w:rPr>
          <w:highlight w:val="yellow"/>
          <w:lang w:val="ru-RU"/>
        </w:rPr>
        <w:t>) представить доклад о состоянии процедур Группе управления МООД (2024 г.); и (</w:t>
      </w:r>
      <w:r w:rsidRPr="00FA02AA">
        <w:rPr>
          <w:highlight w:val="yellow"/>
        </w:rPr>
        <w:t>ii</w:t>
      </w:r>
      <w:r w:rsidRPr="00E52B2C">
        <w:rPr>
          <w:highlight w:val="yellow"/>
          <w:lang w:val="ru-RU"/>
        </w:rPr>
        <w:t>) завершить разработку процедур для представления на 28</w:t>
      </w:r>
      <w:proofErr w:type="spellStart"/>
      <w:r w:rsidRPr="00FA02AA">
        <w:rPr>
          <w:highlight w:val="yellow"/>
          <w:vertAlign w:val="superscript"/>
        </w:rPr>
        <w:t>th</w:t>
      </w:r>
      <w:proofErr w:type="spellEnd"/>
      <w:r w:rsidRPr="00E52B2C">
        <w:rPr>
          <w:highlight w:val="yellow"/>
          <w:lang w:val="ru-RU"/>
        </w:rPr>
        <w:t xml:space="preserve"> сессии Комитета МООД (2025 г.).</w:t>
      </w:r>
    </w:p>
    <w:p w14:paraId="456FD1DB" w14:textId="77777777" w:rsidR="00E15D2C" w:rsidRPr="00E52B2C" w:rsidRDefault="00000000">
      <w:pPr>
        <w:pStyle w:val="paranumbered"/>
        <w:rPr>
          <w:highlight w:val="yellow"/>
          <w:lang w:val="ru-RU"/>
        </w:rPr>
      </w:pPr>
      <w:r w:rsidRPr="00E52B2C">
        <w:rPr>
          <w:highlight w:val="yellow"/>
          <w:lang w:val="ru-RU"/>
        </w:rPr>
        <w:t xml:space="preserve">Предложено: </w:t>
      </w:r>
      <w:r w:rsidRPr="00E52B2C">
        <w:rPr>
          <w:b/>
          <w:highlight w:val="yellow"/>
          <w:lang w:val="ru-RU"/>
        </w:rPr>
        <w:t xml:space="preserve">Комитет поручил </w:t>
      </w:r>
      <w:r w:rsidRPr="00E52B2C">
        <w:rPr>
          <w:highlight w:val="yellow"/>
          <w:lang w:val="ru-RU"/>
        </w:rPr>
        <w:t xml:space="preserve">Группе по управлению МООД </w:t>
      </w:r>
      <w:r w:rsidR="00FA02AA" w:rsidRPr="00E52B2C">
        <w:rPr>
          <w:color w:val="000000" w:themeColor="text1"/>
          <w:highlight w:val="yellow"/>
          <w:lang w:val="ru-RU"/>
        </w:rPr>
        <w:t xml:space="preserve">принять во </w:t>
      </w:r>
      <w:r w:rsidRPr="00E52B2C">
        <w:rPr>
          <w:color w:val="000000" w:themeColor="text1"/>
          <w:highlight w:val="yellow"/>
          <w:lang w:val="ru-RU"/>
        </w:rPr>
        <w:t xml:space="preserve">внимание </w:t>
      </w:r>
      <w:r w:rsidRPr="00E52B2C">
        <w:rPr>
          <w:highlight w:val="yellow"/>
          <w:lang w:val="ru-RU"/>
        </w:rPr>
        <w:t xml:space="preserve">процедуры, используемые ИГ-ОБИС, в качестве возможной модели </w:t>
      </w:r>
      <w:r w:rsidR="00FA02AA" w:rsidRPr="00E52B2C">
        <w:rPr>
          <w:highlight w:val="yellow"/>
          <w:lang w:val="ru-RU"/>
        </w:rPr>
        <w:t>при обсуждении.</w:t>
      </w:r>
    </w:p>
    <w:p w14:paraId="6DD29BD8" w14:textId="77777777" w:rsidR="00E15D2C" w:rsidRPr="00E52B2C" w:rsidRDefault="00000000">
      <w:pPr>
        <w:pStyle w:val="paranumbered"/>
        <w:rPr>
          <w:color w:val="FF0000"/>
          <w:highlight w:val="yellow"/>
          <w:lang w:val="ru-RU"/>
        </w:rPr>
      </w:pPr>
      <w:r w:rsidRPr="00E52B2C">
        <w:rPr>
          <w:b/>
          <w:bCs/>
          <w:highlight w:val="yellow"/>
          <w:lang w:val="ru-RU"/>
        </w:rPr>
        <w:t xml:space="preserve">Комитет пригласил </w:t>
      </w:r>
      <w:r w:rsidRPr="00E52B2C">
        <w:rPr>
          <w:highlight w:val="yellow"/>
          <w:lang w:val="ru-RU"/>
        </w:rPr>
        <w:t xml:space="preserve">экспертов присоединиться к рабочей группе и </w:t>
      </w:r>
      <w:r w:rsidRPr="00E52B2C">
        <w:rPr>
          <w:b/>
          <w:bCs/>
          <w:highlight w:val="yellow"/>
          <w:lang w:val="ru-RU"/>
        </w:rPr>
        <w:t>приветствовал</w:t>
      </w:r>
      <w:proofErr w:type="gramStart"/>
      <w:r w:rsidRPr="00E52B2C">
        <w:rPr>
          <w:b/>
          <w:bCs/>
          <w:highlight w:val="yellow"/>
          <w:lang w:val="ru-RU"/>
        </w:rPr>
        <w:t xml:space="preserve"> </w:t>
      </w:r>
      <w:r w:rsidR="00630354" w:rsidRPr="00E52B2C">
        <w:rPr>
          <w:color w:val="FF0000"/>
          <w:highlight w:val="yellow"/>
          <w:lang w:val="ru-RU"/>
        </w:rPr>
        <w:t>....</w:t>
      </w:r>
      <w:proofErr w:type="gramEnd"/>
      <w:r w:rsidR="00630354" w:rsidRPr="00E52B2C">
        <w:rPr>
          <w:color w:val="FF0000"/>
          <w:highlight w:val="yellow"/>
          <w:lang w:val="ru-RU"/>
        </w:rPr>
        <w:t>[</w:t>
      </w:r>
      <w:r w:rsidR="00A35F9A" w:rsidRPr="00E52B2C">
        <w:rPr>
          <w:color w:val="FF0000"/>
          <w:highlight w:val="yellow"/>
          <w:lang w:val="ru-RU"/>
        </w:rPr>
        <w:t xml:space="preserve">имена </w:t>
      </w:r>
      <w:r w:rsidR="00630354" w:rsidRPr="00E52B2C">
        <w:rPr>
          <w:color w:val="FF0000"/>
          <w:highlight w:val="yellow"/>
          <w:lang w:val="ru-RU"/>
        </w:rPr>
        <w:t xml:space="preserve">будут добавлены </w:t>
      </w:r>
      <w:r w:rsidR="00A35F9A" w:rsidRPr="00E52B2C">
        <w:rPr>
          <w:color w:val="FF0000"/>
          <w:highlight w:val="yellow"/>
          <w:lang w:val="ru-RU"/>
        </w:rPr>
        <w:t xml:space="preserve">в ходе </w:t>
      </w:r>
      <w:r w:rsidR="00630354" w:rsidRPr="00E52B2C">
        <w:rPr>
          <w:color w:val="FF0000"/>
          <w:highlight w:val="yellow"/>
          <w:lang w:val="ru-RU"/>
        </w:rPr>
        <w:t>сессии].</w:t>
      </w:r>
    </w:p>
    <w:p w14:paraId="43B18CC7" w14:textId="77777777" w:rsidR="00E15D2C" w:rsidRPr="00E52B2C" w:rsidRDefault="00000000">
      <w:pPr>
        <w:pStyle w:val="paranumbered"/>
        <w:rPr>
          <w:highlight w:val="yellow"/>
          <w:lang w:val="ru-RU"/>
        </w:rPr>
      </w:pPr>
      <w:r w:rsidRPr="00E52B2C">
        <w:rPr>
          <w:highlight w:val="yellow"/>
          <w:lang w:val="ru-RU"/>
        </w:rPr>
        <w:t xml:space="preserve">Предлагается: </w:t>
      </w:r>
      <w:r w:rsidRPr="00E52B2C">
        <w:rPr>
          <w:b/>
          <w:highlight w:val="yellow"/>
          <w:lang w:val="ru-RU"/>
        </w:rPr>
        <w:t>Комитет далее постановил</w:t>
      </w:r>
      <w:r w:rsidRPr="00E52B2C">
        <w:rPr>
          <w:highlight w:val="yellow"/>
          <w:lang w:val="ru-RU"/>
        </w:rPr>
        <w:t xml:space="preserve">, что раз в год Секретариат МООД должен рассылать циркулярное письмо МОК всем государствам-членам МОК, предлагая им назначить или обновить информацию о национальных координаторах МООД (управление данными и управление информацией) и </w:t>
      </w:r>
      <w:r w:rsidR="00490892" w:rsidRPr="00E52B2C">
        <w:rPr>
          <w:highlight w:val="yellow"/>
          <w:lang w:val="ru-RU"/>
        </w:rPr>
        <w:t xml:space="preserve">обновить </w:t>
      </w:r>
      <w:r w:rsidRPr="00E52B2C">
        <w:rPr>
          <w:highlight w:val="yellow"/>
          <w:lang w:val="ru-RU"/>
        </w:rPr>
        <w:t>список на веб-сайте МООД.</w:t>
      </w:r>
    </w:p>
    <w:p w14:paraId="0D7289EF" w14:textId="68048748" w:rsidR="00E15D2C" w:rsidRPr="00E52B2C" w:rsidRDefault="00000000">
      <w:pPr>
        <w:pStyle w:val="paranumbered"/>
        <w:rPr>
          <w:highlight w:val="yellow"/>
          <w:lang w:val="ru-RU"/>
        </w:rPr>
      </w:pPr>
      <w:r w:rsidRPr="00E52B2C">
        <w:rPr>
          <w:highlight w:val="yellow"/>
          <w:lang w:val="ru-RU"/>
        </w:rPr>
        <w:t xml:space="preserve">Предлагается: </w:t>
      </w:r>
      <w:r w:rsidRPr="00E52B2C">
        <w:rPr>
          <w:b/>
          <w:highlight w:val="yellow"/>
          <w:lang w:val="ru-RU"/>
        </w:rPr>
        <w:t xml:space="preserve">Комитет принял к сведению </w:t>
      </w:r>
      <w:r w:rsidRPr="00E52B2C">
        <w:rPr>
          <w:highlight w:val="yellow"/>
          <w:lang w:val="ru-RU"/>
        </w:rPr>
        <w:t xml:space="preserve">пересмотр справочников и руководств </w:t>
      </w:r>
      <w:r w:rsidR="00E053B3" w:rsidRPr="00E52B2C">
        <w:rPr>
          <w:highlight w:val="yellow"/>
          <w:lang w:val="ru-RU"/>
        </w:rPr>
        <w:t xml:space="preserve">МОК </w:t>
      </w:r>
      <w:r w:rsidRPr="00E52B2C">
        <w:rPr>
          <w:highlight w:val="yellow"/>
          <w:lang w:val="ru-RU"/>
        </w:rPr>
        <w:t xml:space="preserve">№ 5 </w:t>
      </w:r>
      <w:r w:rsidR="00630354" w:rsidRPr="00E52B2C">
        <w:rPr>
          <w:highlight w:val="yellow"/>
          <w:lang w:val="ru-RU"/>
        </w:rPr>
        <w:t xml:space="preserve">(Руководство по созданию национального центра океанографических данных МООД, ассоциированной </w:t>
      </w:r>
      <w:r w:rsidR="00431590">
        <w:rPr>
          <w:highlight w:val="yellow"/>
          <w:lang w:val="ru-RU"/>
        </w:rPr>
        <w:t>структуры по обмену данными</w:t>
      </w:r>
      <w:r w:rsidR="00630354" w:rsidRPr="00E52B2C">
        <w:rPr>
          <w:highlight w:val="yellow"/>
          <w:lang w:val="ru-RU"/>
        </w:rPr>
        <w:t xml:space="preserve"> МООД или ассоциированной информационной</w:t>
      </w:r>
      <w:r w:rsidR="00431590">
        <w:rPr>
          <w:highlight w:val="yellow"/>
          <w:lang w:val="ru-RU"/>
        </w:rPr>
        <w:t xml:space="preserve"> структуры</w:t>
      </w:r>
      <w:r w:rsidR="00630354" w:rsidRPr="00E52B2C">
        <w:rPr>
          <w:highlight w:val="yellow"/>
          <w:lang w:val="ru-RU"/>
        </w:rPr>
        <w:t xml:space="preserve"> группы МООД) </w:t>
      </w:r>
      <w:r w:rsidRPr="00E52B2C">
        <w:rPr>
          <w:highlight w:val="yellow"/>
          <w:lang w:val="ru-RU"/>
        </w:rPr>
        <w:t xml:space="preserve">и </w:t>
      </w:r>
      <w:r w:rsidRPr="00E52B2C">
        <w:rPr>
          <w:b/>
          <w:highlight w:val="yellow"/>
          <w:lang w:val="ru-RU"/>
        </w:rPr>
        <w:t xml:space="preserve">поблагодарил </w:t>
      </w:r>
      <w:r w:rsidRPr="00E52B2C">
        <w:rPr>
          <w:highlight w:val="yellow"/>
          <w:lang w:val="ru-RU"/>
        </w:rPr>
        <w:t>авторов за их работу.</w:t>
      </w:r>
    </w:p>
    <w:p w14:paraId="7E224EEB" w14:textId="78BFF215" w:rsidR="00E15D2C" w:rsidRPr="00E52B2C" w:rsidRDefault="00000000">
      <w:pPr>
        <w:pStyle w:val="paranumbered"/>
        <w:rPr>
          <w:highlight w:val="yellow"/>
          <w:lang w:val="ru-RU"/>
        </w:rPr>
      </w:pPr>
      <w:r w:rsidRPr="00E52B2C">
        <w:rPr>
          <w:highlight w:val="yellow"/>
          <w:lang w:val="ru-RU"/>
        </w:rPr>
        <w:t xml:space="preserve">Предлагается: </w:t>
      </w:r>
      <w:r w:rsidRPr="00E52B2C">
        <w:rPr>
          <w:b/>
          <w:highlight w:val="yellow"/>
          <w:lang w:val="ru-RU"/>
        </w:rPr>
        <w:t xml:space="preserve">Комитет принял к сведению </w:t>
      </w:r>
      <w:r w:rsidRPr="00E52B2C">
        <w:rPr>
          <w:highlight w:val="yellow"/>
          <w:lang w:val="ru-RU"/>
        </w:rPr>
        <w:t>пересмотр "</w:t>
      </w:r>
      <w:r w:rsidR="00431590">
        <w:rPr>
          <w:highlight w:val="yellow"/>
          <w:lang w:val="ru-RU"/>
        </w:rPr>
        <w:t>Руководств и наставлений</w:t>
      </w:r>
      <w:r w:rsidRPr="00E52B2C">
        <w:rPr>
          <w:highlight w:val="yellow"/>
          <w:lang w:val="ru-RU"/>
        </w:rPr>
        <w:t xml:space="preserve"> МОК" № 67 </w:t>
      </w:r>
      <w:r w:rsidR="00630354" w:rsidRPr="00E52B2C">
        <w:rPr>
          <w:highlight w:val="yellow"/>
          <w:lang w:val="ru-RU"/>
        </w:rPr>
        <w:t>(</w:t>
      </w:r>
      <w:r w:rsidR="00431590">
        <w:rPr>
          <w:highlight w:val="yellow"/>
          <w:lang w:val="ru-RU"/>
        </w:rPr>
        <w:t>Структура менеджмента качества</w:t>
      </w:r>
      <w:r w:rsidR="00630354" w:rsidRPr="00E52B2C">
        <w:rPr>
          <w:color w:val="000000" w:themeColor="text1"/>
          <w:highlight w:val="yellow"/>
          <w:lang w:val="ru-RU"/>
        </w:rPr>
        <w:t xml:space="preserve"> МООД для национальных центров океанографических данных и ассоциированных </w:t>
      </w:r>
      <w:r w:rsidR="004F6296">
        <w:rPr>
          <w:color w:val="000000" w:themeColor="text1"/>
          <w:highlight w:val="yellow"/>
          <w:lang w:val="ru-RU"/>
        </w:rPr>
        <w:t>структур по обмену данными</w:t>
      </w:r>
      <w:r w:rsidR="00630354" w:rsidRPr="00E52B2C">
        <w:rPr>
          <w:color w:val="000000" w:themeColor="text1"/>
          <w:highlight w:val="yellow"/>
          <w:lang w:val="ru-RU"/>
        </w:rPr>
        <w:t xml:space="preserve"> (пересмотренное издание)) </w:t>
      </w:r>
      <w:r w:rsidRPr="00E52B2C">
        <w:rPr>
          <w:highlight w:val="yellow"/>
          <w:lang w:val="ru-RU"/>
        </w:rPr>
        <w:t xml:space="preserve">и </w:t>
      </w:r>
      <w:r w:rsidRPr="00E52B2C">
        <w:rPr>
          <w:b/>
          <w:highlight w:val="yellow"/>
          <w:lang w:val="ru-RU"/>
        </w:rPr>
        <w:t xml:space="preserve">поблагодарил </w:t>
      </w:r>
      <w:r w:rsidRPr="00E52B2C">
        <w:rPr>
          <w:highlight w:val="yellow"/>
          <w:lang w:val="ru-RU"/>
        </w:rPr>
        <w:t>авторов за проделанную работу.</w:t>
      </w:r>
    </w:p>
    <w:p w14:paraId="053A76F3" w14:textId="23223179" w:rsidR="00E15D2C" w:rsidRPr="00E52B2C" w:rsidRDefault="00000000">
      <w:pPr>
        <w:pStyle w:val="paranumbered"/>
        <w:rPr>
          <w:highlight w:val="yellow"/>
          <w:lang w:val="ru-RU"/>
        </w:rPr>
      </w:pPr>
      <w:r w:rsidRPr="00E52B2C">
        <w:rPr>
          <w:highlight w:val="yellow"/>
          <w:lang w:val="ru-RU"/>
        </w:rPr>
        <w:t xml:space="preserve">Предлагается: </w:t>
      </w:r>
      <w:r w:rsidRPr="00E52B2C">
        <w:rPr>
          <w:b/>
          <w:highlight w:val="yellow"/>
          <w:lang w:val="ru-RU"/>
        </w:rPr>
        <w:t xml:space="preserve">Комитет принял к сведению </w:t>
      </w:r>
      <w:r w:rsidRPr="00E52B2C">
        <w:rPr>
          <w:highlight w:val="yellow"/>
          <w:lang w:val="ru-RU"/>
        </w:rPr>
        <w:t xml:space="preserve">пересмотр </w:t>
      </w:r>
      <w:r w:rsidR="004F6296">
        <w:rPr>
          <w:highlight w:val="yellow"/>
          <w:lang w:val="ru-RU"/>
        </w:rPr>
        <w:t xml:space="preserve">Руководств и наставлений </w:t>
      </w:r>
      <w:r w:rsidRPr="00E52B2C">
        <w:rPr>
          <w:highlight w:val="yellow"/>
          <w:lang w:val="ru-RU"/>
        </w:rPr>
        <w:t xml:space="preserve">МОК № 73 </w:t>
      </w:r>
      <w:r w:rsidR="00630354" w:rsidRPr="00E52B2C">
        <w:rPr>
          <w:color w:val="000000" w:themeColor="text1"/>
          <w:highlight w:val="yellow"/>
          <w:lang w:val="ru-RU"/>
        </w:rPr>
        <w:t xml:space="preserve">(Руководящие принципы для плана управления данными) </w:t>
      </w:r>
      <w:r w:rsidRPr="00E52B2C">
        <w:rPr>
          <w:highlight w:val="yellow"/>
          <w:lang w:val="ru-RU"/>
        </w:rPr>
        <w:t>и поблагодарил авторов за их работу</w:t>
      </w:r>
    </w:p>
    <w:p w14:paraId="2EF1F935" w14:textId="77777777" w:rsidR="00E15D2C" w:rsidRPr="00E52B2C" w:rsidRDefault="00000000">
      <w:pPr>
        <w:pStyle w:val="3"/>
        <w:keepNext w:val="0"/>
        <w:keepLines w:val="0"/>
        <w:spacing w:before="280"/>
        <w:rPr>
          <w:bCs/>
          <w:color w:val="000000"/>
          <w:lang w:val="ru-RU"/>
        </w:rPr>
      </w:pPr>
      <w:bookmarkStart w:id="26" w:name="_8thvxiudnrmi" w:colFirst="0" w:colLast="0"/>
      <w:bookmarkStart w:id="27" w:name="_Toc128383484"/>
      <w:bookmarkEnd w:id="26"/>
      <w:r w:rsidRPr="00E52B2C">
        <w:rPr>
          <w:bCs/>
          <w:color w:val="000000"/>
          <w:lang w:val="ru-RU"/>
        </w:rPr>
        <w:lastRenderedPageBreak/>
        <w:t>3.2.4 Возможные действия для дальнейшего расширения сети</w:t>
      </w:r>
      <w:bookmarkEnd w:id="27"/>
    </w:p>
    <w:p w14:paraId="13F2312F" w14:textId="7E7D017E" w:rsidR="00E15D2C" w:rsidRPr="00E52B2C" w:rsidRDefault="00000000">
      <w:pPr>
        <w:pStyle w:val="paranumbered"/>
        <w:rPr>
          <w:lang w:val="ru-RU"/>
        </w:rPr>
      </w:pPr>
      <w:r w:rsidRPr="00E52B2C">
        <w:rPr>
          <w:lang w:val="ru-RU"/>
        </w:rPr>
        <w:t xml:space="preserve">Этот пункт повестки дня был представлен </w:t>
      </w:r>
      <w:r w:rsidRPr="00E52B2C">
        <w:rPr>
          <w:b/>
          <w:lang w:val="ru-RU"/>
        </w:rPr>
        <w:t>г-ном Грегом Ридом</w:t>
      </w:r>
      <w:r w:rsidR="00F621D4" w:rsidRPr="00E52B2C">
        <w:rPr>
          <w:b/>
          <w:lang w:val="ru-RU"/>
        </w:rPr>
        <w:t xml:space="preserve">, </w:t>
      </w:r>
      <w:r w:rsidR="00F621D4" w:rsidRPr="00E52B2C">
        <w:rPr>
          <w:lang w:val="ru-RU"/>
        </w:rPr>
        <w:t xml:space="preserve">консультантом МООД и председателем </w:t>
      </w:r>
      <w:r w:rsidR="004F6296">
        <w:rPr>
          <w:lang w:val="en-US"/>
        </w:rPr>
        <w:t>SG</w:t>
      </w:r>
      <w:r w:rsidR="00F621D4" w:rsidRPr="00E52B2C">
        <w:rPr>
          <w:lang w:val="ru-RU"/>
        </w:rPr>
        <w:t>-</w:t>
      </w:r>
      <w:r w:rsidR="004F6296">
        <w:rPr>
          <w:lang w:val="en-US"/>
        </w:rPr>
        <w:t>QMF</w:t>
      </w:r>
      <w:r w:rsidRPr="00E52B2C">
        <w:rPr>
          <w:b/>
          <w:lang w:val="ru-RU"/>
        </w:rPr>
        <w:t>.</w:t>
      </w:r>
      <w:r w:rsidRPr="00E52B2C">
        <w:rPr>
          <w:lang w:val="ru-RU"/>
        </w:rPr>
        <w:t xml:space="preserve"> Он начал свое выступление с напоминания о поручении, данном на МООД-</w:t>
      </w:r>
      <w:r>
        <w:t>XXVI</w:t>
      </w:r>
      <w:r w:rsidRPr="00E52B2C">
        <w:rPr>
          <w:lang w:val="ru-RU"/>
        </w:rPr>
        <w:t>: "</w:t>
      </w:r>
      <w:r w:rsidRPr="00E52B2C">
        <w:rPr>
          <w:i/>
          <w:iCs/>
          <w:lang w:val="ru-RU"/>
        </w:rPr>
        <w:t>Комитет поручил Секретариату связаться с координаторами МОК в государствах-членах МОК, которые не создали НЦОД или А</w:t>
      </w:r>
      <w:r w:rsidR="004F6296">
        <w:rPr>
          <w:i/>
          <w:iCs/>
          <w:lang w:val="ru-RU"/>
        </w:rPr>
        <w:t>СОД</w:t>
      </w:r>
      <w:r w:rsidRPr="00E52B2C">
        <w:rPr>
          <w:i/>
          <w:iCs/>
          <w:lang w:val="ru-RU"/>
        </w:rPr>
        <w:t xml:space="preserve">, и предложить им рассмотреть вопрос о создании такой структуры, а также предложить встретиться с координатором для более детального обсуждения". Расширение сети требует понимания проблем, с которыми сталкиваются заинтересованные государства-члены в плане обеспечения ресурсами, национальной поддержки и </w:t>
      </w:r>
      <w:proofErr w:type="gramStart"/>
      <w:r w:rsidRPr="00E52B2C">
        <w:rPr>
          <w:i/>
          <w:iCs/>
          <w:lang w:val="ru-RU"/>
        </w:rPr>
        <w:t>т.д.</w:t>
      </w:r>
      <w:proofErr w:type="gramEnd"/>
      <w:r w:rsidRPr="00E52B2C">
        <w:rPr>
          <w:i/>
          <w:iCs/>
          <w:lang w:val="ru-RU"/>
        </w:rPr>
        <w:t xml:space="preserve"> Если представитель заинтересован, но не в состоянии участвовать</w:t>
      </w:r>
      <w:r w:rsidR="004F6296">
        <w:rPr>
          <w:i/>
          <w:iCs/>
          <w:lang w:val="ru-RU"/>
        </w:rPr>
        <w:t xml:space="preserve"> в МООД посредством полномасштабного НЦОД/АСОД</w:t>
      </w:r>
      <w:r w:rsidRPr="00E52B2C">
        <w:rPr>
          <w:i/>
          <w:iCs/>
          <w:lang w:val="ru-RU"/>
        </w:rPr>
        <w:t xml:space="preserve"> </w:t>
      </w:r>
      <w:r w:rsidR="004F6296">
        <w:rPr>
          <w:i/>
          <w:iCs/>
          <w:lang w:val="ru-RU"/>
        </w:rPr>
        <w:t>,</w:t>
      </w:r>
      <w:r w:rsidRPr="00E52B2C">
        <w:rPr>
          <w:i/>
          <w:iCs/>
          <w:lang w:val="ru-RU"/>
        </w:rPr>
        <w:t xml:space="preserve"> МООД следует </w:t>
      </w:r>
      <w:r w:rsidR="004058AF">
        <w:rPr>
          <w:i/>
          <w:iCs/>
          <w:lang w:val="ru-RU"/>
        </w:rPr>
        <w:t>провести с таким г</w:t>
      </w:r>
      <w:r w:rsidRPr="00E52B2C">
        <w:rPr>
          <w:i/>
          <w:iCs/>
          <w:lang w:val="ru-RU"/>
        </w:rPr>
        <w:t>осударством-членом информационно-разъяснительн</w:t>
      </w:r>
      <w:r w:rsidR="004058AF">
        <w:rPr>
          <w:i/>
          <w:iCs/>
          <w:lang w:val="ru-RU"/>
        </w:rPr>
        <w:t xml:space="preserve">ую работу и организовать сотрудничество в целях </w:t>
      </w:r>
      <w:r w:rsidRPr="00E52B2C">
        <w:rPr>
          <w:i/>
          <w:iCs/>
          <w:lang w:val="ru-RU"/>
        </w:rPr>
        <w:t>поиск</w:t>
      </w:r>
      <w:r w:rsidR="004058AF">
        <w:rPr>
          <w:i/>
          <w:iCs/>
          <w:lang w:val="ru-RU"/>
        </w:rPr>
        <w:t>а</w:t>
      </w:r>
      <w:r w:rsidRPr="00E52B2C">
        <w:rPr>
          <w:i/>
          <w:iCs/>
          <w:lang w:val="ru-RU"/>
        </w:rPr>
        <w:t xml:space="preserve"> возможностей для устойчивого участия, возможно, через партнерство с другими регионами и т.д. Настоятельно рекомендуется использовать опросы сообществ НЦОД и А</w:t>
      </w:r>
      <w:r w:rsidR="004058AF">
        <w:rPr>
          <w:i/>
          <w:iCs/>
          <w:lang w:val="ru-RU"/>
        </w:rPr>
        <w:t>СОД</w:t>
      </w:r>
      <w:r w:rsidRPr="00E52B2C">
        <w:rPr>
          <w:i/>
          <w:iCs/>
          <w:lang w:val="ru-RU"/>
        </w:rPr>
        <w:t xml:space="preserve"> в качестве вспомогательного ресурса в этой работе</w:t>
      </w:r>
      <w:r w:rsidRPr="00E52B2C">
        <w:rPr>
          <w:lang w:val="ru-RU"/>
        </w:rPr>
        <w:t>".</w:t>
      </w:r>
    </w:p>
    <w:p w14:paraId="4D55A420" w14:textId="77777777" w:rsidR="00E15D2C" w:rsidRPr="00E52B2C" w:rsidRDefault="00000000">
      <w:pPr>
        <w:pStyle w:val="paranumbered"/>
        <w:rPr>
          <w:lang w:val="ru-RU"/>
        </w:rPr>
      </w:pPr>
      <w:r w:rsidRPr="00E52B2C">
        <w:rPr>
          <w:lang w:val="ru-RU"/>
        </w:rPr>
        <w:t>Затем он представил обзор текущего состояния (</w:t>
      </w:r>
      <w:r w:rsidR="00060DD8" w:rsidRPr="00E52B2C">
        <w:rPr>
          <w:lang w:val="ru-RU"/>
        </w:rPr>
        <w:t xml:space="preserve">15 декабря </w:t>
      </w:r>
      <w:r w:rsidRPr="00E52B2C">
        <w:rPr>
          <w:lang w:val="ru-RU"/>
        </w:rPr>
        <w:t xml:space="preserve">2022 г.) сети МООД (также отражено на </w:t>
      </w:r>
      <w:hyperlink r:id="rId30">
        <w:r w:rsidRPr="00E52B2C">
          <w:rPr>
            <w:color w:val="1155CC"/>
            <w:u w:val="single"/>
            <w:lang w:val="ru-RU"/>
          </w:rPr>
          <w:t xml:space="preserve">сайте </w:t>
        </w:r>
        <w:r>
          <w:rPr>
            <w:color w:val="1155CC"/>
            <w:u w:val="single"/>
          </w:rPr>
          <w:t>https</w:t>
        </w:r>
        <w:r w:rsidRPr="00E52B2C">
          <w:rPr>
            <w:color w:val="1155CC"/>
            <w:u w:val="single"/>
            <w:lang w:val="ru-RU"/>
          </w:rPr>
          <w:t>://</w:t>
        </w:r>
        <w:r>
          <w:rPr>
            <w:color w:val="1155CC"/>
            <w:u w:val="single"/>
          </w:rPr>
          <w:t>www</w:t>
        </w:r>
        <w:r w:rsidRPr="00E52B2C">
          <w:rPr>
            <w:color w:val="1155CC"/>
            <w:u w:val="single"/>
            <w:lang w:val="ru-RU"/>
          </w:rPr>
          <w:t>.</w:t>
        </w:r>
        <w:proofErr w:type="spellStart"/>
        <w:r>
          <w:rPr>
            <w:color w:val="1155CC"/>
            <w:u w:val="single"/>
          </w:rPr>
          <w:t>iode</w:t>
        </w:r>
        <w:proofErr w:type="spellEnd"/>
        <w:r w:rsidRPr="00E52B2C">
          <w:rPr>
            <w:color w:val="1155CC"/>
            <w:u w:val="single"/>
            <w:lang w:val="ru-RU"/>
          </w:rPr>
          <w:t>.</w:t>
        </w:r>
        <w:r>
          <w:rPr>
            <w:color w:val="1155CC"/>
            <w:u w:val="single"/>
          </w:rPr>
          <w:t>org</w:t>
        </w:r>
        <w:r w:rsidRPr="00E52B2C">
          <w:rPr>
            <w:color w:val="1155CC"/>
            <w:u w:val="single"/>
            <w:lang w:val="ru-RU"/>
          </w:rPr>
          <w:t>/</w:t>
        </w:r>
        <w:r>
          <w:rPr>
            <w:color w:val="1155CC"/>
            <w:u w:val="single"/>
          </w:rPr>
          <w:t>datacentres</w:t>
        </w:r>
      </w:hyperlink>
      <w:r w:rsidRPr="00E52B2C">
        <w:rPr>
          <w:lang w:val="ru-RU"/>
        </w:rPr>
        <w:t xml:space="preserve"> :</w:t>
      </w:r>
    </w:p>
    <w:p w14:paraId="69864779" w14:textId="35F70C71" w:rsidR="00E15D2C" w:rsidRPr="00E52B2C" w:rsidRDefault="00000000">
      <w:pPr>
        <w:numPr>
          <w:ilvl w:val="0"/>
          <w:numId w:val="7"/>
        </w:numPr>
        <w:spacing w:before="120"/>
        <w:rPr>
          <w:lang w:val="ru-RU"/>
        </w:rPr>
      </w:pPr>
      <w:r w:rsidRPr="00E52B2C">
        <w:rPr>
          <w:lang w:val="ru-RU"/>
        </w:rPr>
        <w:t>Общее число государств-членов МОК, имеющих один или несколько НЦОД или А</w:t>
      </w:r>
      <w:r w:rsidR="004058AF">
        <w:rPr>
          <w:lang w:val="ru-RU"/>
        </w:rPr>
        <w:t>СОД</w:t>
      </w:r>
      <w:r w:rsidRPr="00E52B2C">
        <w:rPr>
          <w:lang w:val="ru-RU"/>
        </w:rPr>
        <w:t xml:space="preserve">: </w:t>
      </w:r>
      <w:r w:rsidR="00060DD8" w:rsidRPr="00E52B2C">
        <w:rPr>
          <w:lang w:val="ru-RU"/>
        </w:rPr>
        <w:t>68</w:t>
      </w:r>
    </w:p>
    <w:p w14:paraId="5F70E3B7" w14:textId="757BC161" w:rsidR="00E15D2C" w:rsidRPr="00E52B2C" w:rsidRDefault="00000000">
      <w:pPr>
        <w:numPr>
          <w:ilvl w:val="0"/>
          <w:numId w:val="7"/>
        </w:numPr>
        <w:rPr>
          <w:lang w:val="ru-RU"/>
        </w:rPr>
      </w:pPr>
      <w:r w:rsidRPr="00E52B2C">
        <w:rPr>
          <w:lang w:val="ru-RU"/>
        </w:rPr>
        <w:t>Общее число центров данных (НЦОД или А</w:t>
      </w:r>
      <w:r w:rsidR="004058AF">
        <w:rPr>
          <w:lang w:val="ru-RU"/>
        </w:rPr>
        <w:t>СОД</w:t>
      </w:r>
      <w:r w:rsidRPr="00E52B2C">
        <w:rPr>
          <w:lang w:val="ru-RU"/>
        </w:rPr>
        <w:t xml:space="preserve">) в сети МООД: </w:t>
      </w:r>
      <w:r w:rsidR="00060DD8" w:rsidRPr="00E52B2C">
        <w:rPr>
          <w:lang w:val="ru-RU"/>
        </w:rPr>
        <w:t xml:space="preserve">98 </w:t>
      </w:r>
      <w:r w:rsidRPr="00E52B2C">
        <w:rPr>
          <w:lang w:val="ru-RU"/>
        </w:rPr>
        <w:t xml:space="preserve">(из них 18 в Африке, 11 в Латинской Америке и </w:t>
      </w:r>
      <w:r w:rsidR="00060DD8" w:rsidRPr="00E52B2C">
        <w:rPr>
          <w:lang w:val="ru-RU"/>
        </w:rPr>
        <w:t xml:space="preserve">10 </w:t>
      </w:r>
      <w:r w:rsidRPr="00E52B2C">
        <w:rPr>
          <w:lang w:val="ru-RU"/>
        </w:rPr>
        <w:t>в регионе ВЕСТПАК)</w:t>
      </w:r>
    </w:p>
    <w:p w14:paraId="08DCDFDD" w14:textId="77777777" w:rsidR="00E15D2C" w:rsidRPr="00E52B2C" w:rsidRDefault="00000000">
      <w:pPr>
        <w:numPr>
          <w:ilvl w:val="0"/>
          <w:numId w:val="7"/>
        </w:numPr>
        <w:rPr>
          <w:lang w:val="ru-RU"/>
        </w:rPr>
      </w:pPr>
      <w:r w:rsidRPr="00E52B2C">
        <w:rPr>
          <w:lang w:val="ru-RU"/>
        </w:rPr>
        <w:t xml:space="preserve">Общее количество действующих НЦОД: </w:t>
      </w:r>
      <w:r w:rsidR="00060DD8" w:rsidRPr="00E52B2C">
        <w:rPr>
          <w:lang w:val="ru-RU"/>
        </w:rPr>
        <w:t xml:space="preserve">58 </w:t>
      </w:r>
      <w:r w:rsidRPr="00E52B2C">
        <w:rPr>
          <w:lang w:val="ru-RU"/>
        </w:rPr>
        <w:t>(10 неактивных или закрытых)</w:t>
      </w:r>
    </w:p>
    <w:p w14:paraId="1C84E8D8" w14:textId="37CBBB2A" w:rsidR="00E15D2C" w:rsidRDefault="00000000">
      <w:pPr>
        <w:numPr>
          <w:ilvl w:val="0"/>
          <w:numId w:val="7"/>
        </w:numPr>
      </w:pPr>
      <w:proofErr w:type="spellStart"/>
      <w:r>
        <w:t>Общее</w:t>
      </w:r>
      <w:proofErr w:type="spellEnd"/>
      <w:r>
        <w:t xml:space="preserve"> </w:t>
      </w:r>
      <w:proofErr w:type="spellStart"/>
      <w:r>
        <w:t>количество</w:t>
      </w:r>
      <w:proofErr w:type="spellEnd"/>
      <w:r>
        <w:t xml:space="preserve"> </w:t>
      </w:r>
      <w:r w:rsidR="004058AF">
        <w:rPr>
          <w:lang w:val="ru-RU"/>
        </w:rPr>
        <w:t>АСОД</w:t>
      </w:r>
      <w:r>
        <w:t>: 40</w:t>
      </w:r>
    </w:p>
    <w:p w14:paraId="31E56BDB" w14:textId="112CB6C3" w:rsidR="00E15D2C" w:rsidRDefault="00000000">
      <w:pPr>
        <w:numPr>
          <w:ilvl w:val="0"/>
          <w:numId w:val="7"/>
        </w:numPr>
      </w:pPr>
      <w:proofErr w:type="spellStart"/>
      <w:r>
        <w:t>Общее</w:t>
      </w:r>
      <w:proofErr w:type="spellEnd"/>
      <w:r>
        <w:t xml:space="preserve"> </w:t>
      </w:r>
      <w:proofErr w:type="spellStart"/>
      <w:r>
        <w:t>количество</w:t>
      </w:r>
      <w:proofErr w:type="spellEnd"/>
      <w:r>
        <w:t xml:space="preserve"> </w:t>
      </w:r>
      <w:r w:rsidR="004058AF">
        <w:rPr>
          <w:lang w:val="ru-RU"/>
        </w:rPr>
        <w:t>АИС</w:t>
      </w:r>
      <w:r>
        <w:t>: 6</w:t>
      </w:r>
    </w:p>
    <w:p w14:paraId="49676BAD" w14:textId="77777777" w:rsidR="00E15D2C" w:rsidRDefault="00000000">
      <w:pPr>
        <w:numPr>
          <w:ilvl w:val="0"/>
          <w:numId w:val="7"/>
        </w:numPr>
      </w:pPr>
      <w:proofErr w:type="spellStart"/>
      <w:r>
        <w:t>Общее</w:t>
      </w:r>
      <w:proofErr w:type="spellEnd"/>
      <w:r>
        <w:t xml:space="preserve"> </w:t>
      </w:r>
      <w:proofErr w:type="spellStart"/>
      <w:r>
        <w:t>количество</w:t>
      </w:r>
      <w:proofErr w:type="spellEnd"/>
      <w:r>
        <w:t xml:space="preserve"> </w:t>
      </w:r>
      <w:proofErr w:type="spellStart"/>
      <w:r>
        <w:t>аккредитованных</w:t>
      </w:r>
      <w:proofErr w:type="spellEnd"/>
      <w:r>
        <w:t xml:space="preserve"> НЦОД: 9</w:t>
      </w:r>
    </w:p>
    <w:p w14:paraId="1F9AB1C1" w14:textId="06B8C4C3" w:rsidR="00E15D2C" w:rsidRDefault="00000000">
      <w:pPr>
        <w:numPr>
          <w:ilvl w:val="0"/>
          <w:numId w:val="7"/>
        </w:numPr>
      </w:pPr>
      <w:proofErr w:type="spellStart"/>
      <w:r>
        <w:t>Общее</w:t>
      </w:r>
      <w:proofErr w:type="spellEnd"/>
      <w:r>
        <w:t xml:space="preserve"> </w:t>
      </w:r>
      <w:proofErr w:type="spellStart"/>
      <w:r>
        <w:t>количество</w:t>
      </w:r>
      <w:proofErr w:type="spellEnd"/>
      <w:r>
        <w:t xml:space="preserve"> </w:t>
      </w:r>
      <w:proofErr w:type="spellStart"/>
      <w:r>
        <w:t>аккредитованных</w:t>
      </w:r>
      <w:proofErr w:type="spellEnd"/>
      <w:r>
        <w:t xml:space="preserve"> А</w:t>
      </w:r>
      <w:r w:rsidR="004058AF">
        <w:rPr>
          <w:lang w:val="ru-RU"/>
        </w:rPr>
        <w:t>СОД</w:t>
      </w:r>
      <w:r>
        <w:t>: 2</w:t>
      </w:r>
    </w:p>
    <w:p w14:paraId="0CA1EDCB" w14:textId="77B4A894" w:rsidR="00E15D2C" w:rsidRPr="00E52B2C" w:rsidRDefault="00000000">
      <w:pPr>
        <w:pStyle w:val="paranumbered"/>
        <w:rPr>
          <w:lang w:val="ru-RU"/>
        </w:rPr>
      </w:pPr>
      <w:r w:rsidRPr="00E52B2C">
        <w:rPr>
          <w:lang w:val="ru-RU"/>
        </w:rPr>
        <w:t>Он проинформировал Комитет о том, что в мае 2021 г. была начата кампания по электронной почте, в ходе которой 78 государствам-членам МОК, не создавшим НЦОД или А</w:t>
      </w:r>
      <w:r w:rsidR="004058AF">
        <w:rPr>
          <w:lang w:val="ru-RU"/>
        </w:rPr>
        <w:t>СОД</w:t>
      </w:r>
      <w:r w:rsidRPr="00E52B2C">
        <w:rPr>
          <w:lang w:val="ru-RU"/>
        </w:rPr>
        <w:t>, было направлено электронное письмо. Из них 39 государств-членов получили электронное письмо, но не ответили на него; в 14 государствах-членах у координатора МОК не было действующего адреса электронной почты. Контакт был установлен с 21 государством-членом: Ангола, Барбадос, Белиз, Кабо-Верде, Конго (ДР), Острова Кука, Коста-Рика, Доминиканская Республика, Эстония, Финляндия, Кувейт, Ливан, Ливия, Мальта, Марокко, Оман, Польша, Португалия, Тринидад и Тобаго, Венесуэла и Вьетнам.</w:t>
      </w:r>
    </w:p>
    <w:p w14:paraId="3B2C2C75" w14:textId="77777777" w:rsidR="00E15D2C" w:rsidRPr="00E52B2C" w:rsidRDefault="00000000">
      <w:pPr>
        <w:pStyle w:val="paranumbered"/>
        <w:rPr>
          <w:lang w:val="ru-RU"/>
        </w:rPr>
      </w:pPr>
      <w:r w:rsidRPr="00E52B2C">
        <w:rPr>
          <w:lang w:val="ru-RU"/>
        </w:rPr>
        <w:t>Число национальных координаторов МООД по управлению данными увеличилось (3 августа 2022 г.) до 89 для 86 государств-членов. Число национальных координаторов МООД по управлению морской информацией составляет 40 для 38 государств-членов.</w:t>
      </w:r>
    </w:p>
    <w:p w14:paraId="28B268AF" w14:textId="16074DAE" w:rsidR="00E15D2C" w:rsidRPr="00617470" w:rsidRDefault="00000000">
      <w:pPr>
        <w:pStyle w:val="paranumbered"/>
        <w:rPr>
          <w:lang w:val="ru-RU"/>
        </w:rPr>
      </w:pPr>
      <w:r w:rsidRPr="00E52B2C">
        <w:rPr>
          <w:lang w:val="ru-RU"/>
        </w:rPr>
        <w:t xml:space="preserve">2 июня 2022 года было выпущено циркулярное письмо МОК № 2892 (Выдвижение и/или обновление сведений о национальных координаторах МООД по управлению океанографическими данными и национальных координаторах МООД по управлению </w:t>
      </w:r>
      <w:r w:rsidR="00617470">
        <w:rPr>
          <w:lang w:val="ru-RU"/>
        </w:rPr>
        <w:t xml:space="preserve">морской </w:t>
      </w:r>
      <w:r w:rsidRPr="00E52B2C">
        <w:rPr>
          <w:lang w:val="ru-RU"/>
        </w:rPr>
        <w:t xml:space="preserve">информацией) с крайним сроком представления ответов 1 июля 2022 года. </w:t>
      </w:r>
      <w:r w:rsidRPr="00617470">
        <w:rPr>
          <w:lang w:val="ru-RU"/>
        </w:rPr>
        <w:t>На сегодняшний день (19 октября 2022 г.) ответили 45 государств-членов.</w:t>
      </w:r>
    </w:p>
    <w:p w14:paraId="5F66D5CB" w14:textId="654253D9" w:rsidR="00E15D2C" w:rsidRPr="00E52B2C" w:rsidRDefault="00000000">
      <w:pPr>
        <w:pStyle w:val="paranumbered"/>
        <w:rPr>
          <w:lang w:val="ru-RU"/>
        </w:rPr>
      </w:pPr>
      <w:r w:rsidRPr="00E52B2C">
        <w:rPr>
          <w:lang w:val="ru-RU"/>
        </w:rPr>
        <w:lastRenderedPageBreak/>
        <w:t xml:space="preserve">Комитету было предложено рассмотреть медленный прогресс в </w:t>
      </w:r>
      <w:r w:rsidR="00617470">
        <w:rPr>
          <w:lang w:val="ru-RU"/>
        </w:rPr>
        <w:t>привлечении</w:t>
      </w:r>
      <w:r w:rsidRPr="00E52B2C">
        <w:rPr>
          <w:lang w:val="ru-RU"/>
        </w:rPr>
        <w:t xml:space="preserve"> новых членов сообщества центров данных и информации МООД.</w:t>
      </w:r>
    </w:p>
    <w:p w14:paraId="0724ACE2" w14:textId="5E051C26" w:rsidR="00E15D2C" w:rsidRPr="00E52B2C" w:rsidRDefault="00000000">
      <w:pPr>
        <w:pStyle w:val="paranumbered"/>
        <w:rPr>
          <w:highlight w:val="yellow"/>
          <w:lang w:val="ru-RU"/>
        </w:rPr>
      </w:pPr>
      <w:r w:rsidRPr="00E52B2C">
        <w:rPr>
          <w:highlight w:val="yellow"/>
          <w:lang w:val="ru-RU"/>
        </w:rPr>
        <w:t xml:space="preserve">Предложено: </w:t>
      </w:r>
      <w:r w:rsidRPr="00E52B2C">
        <w:rPr>
          <w:b/>
          <w:highlight w:val="yellow"/>
          <w:lang w:val="ru-RU"/>
        </w:rPr>
        <w:t xml:space="preserve">Комитет с сожалением отметил </w:t>
      </w:r>
      <w:r w:rsidRPr="00E52B2C">
        <w:rPr>
          <w:highlight w:val="yellow"/>
          <w:lang w:val="ru-RU"/>
        </w:rPr>
        <w:t xml:space="preserve">сохраняющееся небольшое число ассоциированных информационных </w:t>
      </w:r>
      <w:r w:rsidR="00617470">
        <w:rPr>
          <w:highlight w:val="yellow"/>
          <w:lang w:val="ru-RU"/>
        </w:rPr>
        <w:t>структур</w:t>
      </w:r>
      <w:r w:rsidR="00F14983" w:rsidRPr="00E52B2C">
        <w:rPr>
          <w:highlight w:val="yellow"/>
          <w:lang w:val="ru-RU"/>
        </w:rPr>
        <w:t xml:space="preserve"> </w:t>
      </w:r>
      <w:r w:rsidRPr="00E52B2C">
        <w:rPr>
          <w:highlight w:val="yellow"/>
          <w:lang w:val="ru-RU"/>
        </w:rPr>
        <w:t>(</w:t>
      </w:r>
      <w:r w:rsidR="00617470">
        <w:rPr>
          <w:highlight w:val="yellow"/>
          <w:lang w:val="ru-RU"/>
        </w:rPr>
        <w:t>АИС</w:t>
      </w:r>
      <w:r w:rsidRPr="00E52B2C">
        <w:rPr>
          <w:highlight w:val="yellow"/>
          <w:lang w:val="ru-RU"/>
        </w:rPr>
        <w:t xml:space="preserve">) МООД и </w:t>
      </w:r>
      <w:r w:rsidRPr="00E52B2C">
        <w:rPr>
          <w:b/>
          <w:bCs/>
          <w:highlight w:val="yellow"/>
          <w:lang w:val="ru-RU"/>
        </w:rPr>
        <w:t xml:space="preserve">просил предпринять </w:t>
      </w:r>
      <w:r w:rsidRPr="00E52B2C">
        <w:rPr>
          <w:highlight w:val="yellow"/>
          <w:lang w:val="ru-RU"/>
        </w:rPr>
        <w:t>согласованные усилия по набору персонала для увеличения их числа до начала МООД-</w:t>
      </w:r>
      <w:r>
        <w:rPr>
          <w:highlight w:val="yellow"/>
        </w:rPr>
        <w:t>XXVIII</w:t>
      </w:r>
      <w:r w:rsidRPr="00E52B2C">
        <w:rPr>
          <w:highlight w:val="yellow"/>
          <w:lang w:val="ru-RU"/>
        </w:rPr>
        <w:t xml:space="preserve"> в тесном сотрудничестве с АСФА и ИАМСЛИК.</w:t>
      </w:r>
    </w:p>
    <w:p w14:paraId="25090F4D" w14:textId="77777777" w:rsidR="00E15D2C" w:rsidRPr="00E52B2C" w:rsidRDefault="00000000">
      <w:pPr>
        <w:pStyle w:val="paranumbered"/>
        <w:rPr>
          <w:highlight w:val="yellow"/>
          <w:lang w:val="ru-RU"/>
        </w:rPr>
      </w:pPr>
      <w:r w:rsidRPr="00E52B2C">
        <w:rPr>
          <w:highlight w:val="yellow"/>
          <w:lang w:val="ru-RU"/>
        </w:rPr>
        <w:t xml:space="preserve">Предложено: </w:t>
      </w:r>
      <w:r w:rsidRPr="00E52B2C">
        <w:rPr>
          <w:b/>
          <w:highlight w:val="yellow"/>
          <w:lang w:val="ru-RU"/>
        </w:rPr>
        <w:t xml:space="preserve">Комитет предложил </w:t>
      </w:r>
      <w:r w:rsidR="003E0074" w:rsidRPr="00E52B2C">
        <w:rPr>
          <w:highlight w:val="yellow"/>
          <w:lang w:val="ru-RU"/>
        </w:rPr>
        <w:t xml:space="preserve">информационным центрам, </w:t>
      </w:r>
      <w:r w:rsidRPr="00E52B2C">
        <w:rPr>
          <w:highlight w:val="yellow"/>
          <w:lang w:val="ru-RU"/>
        </w:rPr>
        <w:t xml:space="preserve">морским библиотекам и </w:t>
      </w:r>
      <w:r w:rsidR="00060DD8" w:rsidRPr="00E52B2C">
        <w:rPr>
          <w:highlight w:val="yellow"/>
          <w:lang w:val="ru-RU"/>
        </w:rPr>
        <w:t xml:space="preserve">библиотекарям, </w:t>
      </w:r>
      <w:r w:rsidRPr="00E52B2C">
        <w:rPr>
          <w:highlight w:val="yellow"/>
          <w:lang w:val="ru-RU"/>
        </w:rPr>
        <w:t xml:space="preserve">а также профессиональным организациям, таким как ИАМСЛИК и АСФА, напрямую сотрудничать с </w:t>
      </w:r>
      <w:r w:rsidR="00BE4644" w:rsidRPr="00E52B2C">
        <w:rPr>
          <w:color w:val="000000" w:themeColor="text1"/>
          <w:highlight w:val="yellow"/>
          <w:lang w:val="ru-RU"/>
        </w:rPr>
        <w:t xml:space="preserve">мероприятиями </w:t>
      </w:r>
      <w:r w:rsidRPr="00E52B2C">
        <w:rPr>
          <w:highlight w:val="yellow"/>
          <w:lang w:val="ru-RU"/>
        </w:rPr>
        <w:t xml:space="preserve">МООД. </w:t>
      </w:r>
    </w:p>
    <w:p w14:paraId="679CD576" w14:textId="77777777" w:rsidR="00E15D2C" w:rsidRPr="00E52B2C" w:rsidRDefault="00000000">
      <w:pPr>
        <w:pStyle w:val="paranumbered"/>
        <w:rPr>
          <w:highlight w:val="yellow"/>
          <w:lang w:val="ru-RU"/>
        </w:rPr>
      </w:pPr>
      <w:r w:rsidRPr="00E52B2C">
        <w:rPr>
          <w:highlight w:val="yellow"/>
          <w:lang w:val="ru-RU"/>
        </w:rPr>
        <w:t xml:space="preserve">Предлагается: </w:t>
      </w:r>
      <w:r w:rsidRPr="00E52B2C">
        <w:rPr>
          <w:b/>
          <w:highlight w:val="yellow"/>
          <w:lang w:val="ru-RU"/>
        </w:rPr>
        <w:t xml:space="preserve">Комитет, отметив </w:t>
      </w:r>
      <w:r w:rsidRPr="00E52B2C">
        <w:rPr>
          <w:highlight w:val="yellow"/>
          <w:lang w:val="ru-RU"/>
        </w:rPr>
        <w:t xml:space="preserve">медленное и ограниченное создание НЦОД государствами-членами, </w:t>
      </w:r>
      <w:r w:rsidRPr="00E52B2C">
        <w:rPr>
          <w:b/>
          <w:highlight w:val="yellow"/>
          <w:lang w:val="ru-RU"/>
        </w:rPr>
        <w:t xml:space="preserve">рекомендовал </w:t>
      </w:r>
      <w:r w:rsidRPr="00E52B2C">
        <w:rPr>
          <w:highlight w:val="yellow"/>
          <w:lang w:val="ru-RU"/>
        </w:rPr>
        <w:t>включить в проект решения Ассамблеи по МООД заявление, призывающее государства-члены активно создавать НЦОД.</w:t>
      </w:r>
    </w:p>
    <w:p w14:paraId="06B5FD91" w14:textId="671746CC" w:rsidR="00E15D2C" w:rsidRPr="00E52B2C" w:rsidRDefault="00000000">
      <w:pPr>
        <w:pStyle w:val="paranumbered"/>
        <w:rPr>
          <w:highlight w:val="yellow"/>
          <w:lang w:val="ru-RU"/>
        </w:rPr>
      </w:pPr>
      <w:r w:rsidRPr="00E52B2C">
        <w:rPr>
          <w:highlight w:val="yellow"/>
          <w:lang w:val="ru-RU"/>
        </w:rPr>
        <w:t xml:space="preserve">Предложено: </w:t>
      </w:r>
      <w:r w:rsidRPr="00E52B2C">
        <w:rPr>
          <w:b/>
          <w:highlight w:val="yellow"/>
          <w:lang w:val="ru-RU"/>
        </w:rPr>
        <w:t xml:space="preserve">Комитет приветствовал </w:t>
      </w:r>
      <w:r w:rsidRPr="00E52B2C">
        <w:rPr>
          <w:highlight w:val="yellow"/>
          <w:lang w:val="ru-RU"/>
        </w:rPr>
        <w:t>устойчивый рост числа А</w:t>
      </w:r>
      <w:r w:rsidR="00617470">
        <w:rPr>
          <w:highlight w:val="yellow"/>
          <w:lang w:val="ru-RU"/>
        </w:rPr>
        <w:t>СОД</w:t>
      </w:r>
      <w:r w:rsidRPr="00E52B2C">
        <w:rPr>
          <w:highlight w:val="yellow"/>
          <w:lang w:val="ru-RU"/>
        </w:rPr>
        <w:t xml:space="preserve"> МООД и </w:t>
      </w:r>
      <w:r w:rsidRPr="00E52B2C">
        <w:rPr>
          <w:b/>
          <w:highlight w:val="yellow"/>
          <w:lang w:val="ru-RU"/>
        </w:rPr>
        <w:t xml:space="preserve">предложил </w:t>
      </w:r>
      <w:r w:rsidRPr="00E52B2C">
        <w:rPr>
          <w:highlight w:val="yellow"/>
          <w:lang w:val="ru-RU"/>
        </w:rPr>
        <w:t>организациям, управляющим океанографическими данными, которые в настоящее время не участвуют в МООД, рассмотреть возможность присоединения к МООД в качестве А</w:t>
      </w:r>
      <w:r w:rsidR="00617470">
        <w:rPr>
          <w:highlight w:val="yellow"/>
          <w:lang w:val="ru-RU"/>
        </w:rPr>
        <w:t>СОД</w:t>
      </w:r>
      <w:r w:rsidRPr="00E52B2C">
        <w:rPr>
          <w:highlight w:val="yellow"/>
          <w:lang w:val="ru-RU"/>
        </w:rPr>
        <w:t>.</w:t>
      </w:r>
    </w:p>
    <w:p w14:paraId="0ECD5428" w14:textId="77777777" w:rsidR="00E15D2C" w:rsidRPr="00E52B2C" w:rsidRDefault="00000000">
      <w:pPr>
        <w:pStyle w:val="2"/>
        <w:rPr>
          <w:lang w:val="ru-RU"/>
        </w:rPr>
      </w:pPr>
      <w:bookmarkStart w:id="28" w:name="_ch242ten1spk" w:colFirst="0" w:colLast="0"/>
      <w:bookmarkStart w:id="29" w:name="_Toc128383485"/>
      <w:bookmarkEnd w:id="28"/>
      <w:r w:rsidRPr="00E52B2C">
        <w:rPr>
          <w:lang w:val="ru-RU"/>
        </w:rPr>
        <w:t>3.3 ОТЧЕТЫ О ХОДЕ РЕАЛИЗАЦИИ ПРОЕКТОВ МООД</w:t>
      </w:r>
      <w:bookmarkEnd w:id="29"/>
    </w:p>
    <w:p w14:paraId="76224A03" w14:textId="77777777" w:rsidR="00E15D2C" w:rsidRDefault="00000000">
      <w:pPr>
        <w:pStyle w:val="3"/>
        <w:rPr>
          <w:bCs/>
        </w:rPr>
      </w:pPr>
      <w:bookmarkStart w:id="30" w:name="_a56umedovrmp" w:colFirst="0" w:colLast="0"/>
      <w:bookmarkStart w:id="31" w:name="_Toc128383486"/>
      <w:bookmarkEnd w:id="30"/>
      <w:r w:rsidRPr="008245C3">
        <w:rPr>
          <w:bCs/>
        </w:rPr>
        <w:t xml:space="preserve">3.3.1 </w:t>
      </w:r>
      <w:r w:rsidRPr="008245C3">
        <w:rPr>
          <w:bCs/>
        </w:rPr>
        <w:tab/>
      </w:r>
      <w:proofErr w:type="spellStart"/>
      <w:r w:rsidRPr="008245C3">
        <w:rPr>
          <w:bCs/>
        </w:rPr>
        <w:t>Глобальные</w:t>
      </w:r>
      <w:proofErr w:type="spellEnd"/>
      <w:r w:rsidRPr="008245C3">
        <w:rPr>
          <w:bCs/>
        </w:rPr>
        <w:t xml:space="preserve"> </w:t>
      </w:r>
      <w:proofErr w:type="spellStart"/>
      <w:r w:rsidRPr="008245C3">
        <w:rPr>
          <w:bCs/>
        </w:rPr>
        <w:t>проекты</w:t>
      </w:r>
      <w:bookmarkEnd w:id="31"/>
      <w:proofErr w:type="spellEnd"/>
    </w:p>
    <w:p w14:paraId="1C7E39DF" w14:textId="51C82269" w:rsidR="00E15D2C" w:rsidRPr="00E52B2C" w:rsidRDefault="00000000">
      <w:pPr>
        <w:pStyle w:val="paranumbered"/>
        <w:rPr>
          <w:lang w:val="ru-RU"/>
        </w:rPr>
      </w:pPr>
      <w:r w:rsidRPr="00E52B2C">
        <w:rPr>
          <w:lang w:val="ru-RU"/>
        </w:rPr>
        <w:t xml:space="preserve">Этот пункт повестки дня был представлен </w:t>
      </w:r>
      <w:r w:rsidRPr="00E52B2C">
        <w:rPr>
          <w:b/>
          <w:lang w:val="ru-RU"/>
        </w:rPr>
        <w:t xml:space="preserve">г-ном Грегом Ридом, </w:t>
      </w:r>
      <w:r w:rsidR="00F621D4" w:rsidRPr="00E52B2C">
        <w:rPr>
          <w:lang w:val="ru-RU"/>
        </w:rPr>
        <w:t xml:space="preserve">консультантом МООД и председателем </w:t>
      </w:r>
      <w:r w:rsidR="00617470" w:rsidRPr="00617470">
        <w:rPr>
          <w:lang w:val="ru-RU"/>
        </w:rPr>
        <w:t>(</w:t>
      </w:r>
      <w:r w:rsidR="00617470">
        <w:rPr>
          <w:lang w:val="en-US"/>
        </w:rPr>
        <w:t>SG</w:t>
      </w:r>
      <w:r w:rsidR="00617470" w:rsidRPr="00617470">
        <w:rPr>
          <w:lang w:val="ru-RU"/>
        </w:rPr>
        <w:t>-</w:t>
      </w:r>
      <w:r w:rsidR="00617470">
        <w:rPr>
          <w:lang w:val="en-US"/>
        </w:rPr>
        <w:t>QMF</w:t>
      </w:r>
      <w:r w:rsidR="00617470" w:rsidRPr="00617470">
        <w:rPr>
          <w:lang w:val="ru-RU"/>
        </w:rPr>
        <w:t xml:space="preserve">) </w:t>
      </w:r>
      <w:r w:rsidR="00617470">
        <w:rPr>
          <w:lang w:val="ru-RU"/>
        </w:rPr>
        <w:t xml:space="preserve">со ссылкой </w:t>
      </w:r>
      <w:r w:rsidRPr="00E52B2C">
        <w:rPr>
          <w:lang w:val="ru-RU"/>
        </w:rPr>
        <w:t xml:space="preserve">на </w:t>
      </w:r>
      <w:hyperlink r:id="rId31" w:history="1">
        <w:r w:rsidRPr="00E52B2C">
          <w:rPr>
            <w:rStyle w:val="a7"/>
            <w:lang w:val="ru-RU"/>
          </w:rPr>
          <w:t xml:space="preserve">документ </w:t>
        </w:r>
        <w:r w:rsidRPr="00F621D4">
          <w:rPr>
            <w:rStyle w:val="a7"/>
          </w:rPr>
          <w:t>IOC</w:t>
        </w:r>
        <w:r w:rsidRPr="00E52B2C">
          <w:rPr>
            <w:rStyle w:val="a7"/>
            <w:lang w:val="ru-RU"/>
          </w:rPr>
          <w:t>/</w:t>
        </w:r>
        <w:r w:rsidRPr="00F621D4">
          <w:rPr>
            <w:rStyle w:val="a7"/>
          </w:rPr>
          <w:t>IODE</w:t>
        </w:r>
        <w:r w:rsidRPr="00E52B2C">
          <w:rPr>
            <w:rStyle w:val="a7"/>
            <w:lang w:val="ru-RU"/>
          </w:rPr>
          <w:t>-</w:t>
        </w:r>
        <w:r w:rsidRPr="00F621D4">
          <w:rPr>
            <w:rStyle w:val="a7"/>
          </w:rPr>
          <w:t>XXVI</w:t>
        </w:r>
        <w:r w:rsidRPr="00E52B2C">
          <w:rPr>
            <w:rStyle w:val="a7"/>
            <w:lang w:val="ru-RU"/>
          </w:rPr>
          <w:t>/3.3.1</w:t>
        </w:r>
      </w:hyperlink>
      <w:r w:rsidRPr="00E52B2C">
        <w:rPr>
          <w:color w:val="000000" w:themeColor="text1"/>
          <w:lang w:val="ru-RU"/>
        </w:rPr>
        <w:t xml:space="preserve"> (Обзор отчетности по проектам МООД</w:t>
      </w:r>
      <w:r w:rsidRPr="00E52B2C">
        <w:rPr>
          <w:color w:val="000000" w:themeColor="text1"/>
          <w:u w:val="single"/>
          <w:lang w:val="ru-RU"/>
        </w:rPr>
        <w:t>)</w:t>
      </w:r>
      <w:r w:rsidRPr="00E52B2C">
        <w:rPr>
          <w:color w:val="000000" w:themeColor="text1"/>
          <w:lang w:val="ru-RU"/>
        </w:rPr>
        <w:t xml:space="preserve">. </w:t>
      </w:r>
      <w:r w:rsidRPr="00E52B2C">
        <w:rPr>
          <w:lang w:val="ru-RU"/>
        </w:rPr>
        <w:t>Он проинформировал Комитет о том, что в связи с очень ограниченным временем не представляется возможным провести устные презентации докладов о ходе осуществления всех проектов. Вместо этого у всех проектов были запрошены отчеты, которые были включены в упомянутый документ.</w:t>
      </w:r>
    </w:p>
    <w:p w14:paraId="317EDF54" w14:textId="03974679" w:rsidR="00E15D2C" w:rsidRPr="00E52B2C" w:rsidRDefault="00000000">
      <w:pPr>
        <w:pStyle w:val="paranumbered"/>
        <w:rPr>
          <w:lang w:val="ru-RU"/>
        </w:rPr>
      </w:pPr>
      <w:r w:rsidRPr="00E52B2C">
        <w:rPr>
          <w:lang w:val="ru-RU"/>
        </w:rPr>
        <w:t xml:space="preserve">Г-н Рид пояснил, что все проекты МООД должны соответствовать установленным критериям оценки и ежегодно оцениваются </w:t>
      </w:r>
      <w:r w:rsidR="00617470">
        <w:rPr>
          <w:lang w:val="ru-RU"/>
        </w:rPr>
        <w:t xml:space="preserve">ГУ </w:t>
      </w:r>
      <w:r w:rsidRPr="00E52B2C">
        <w:rPr>
          <w:lang w:val="ru-RU"/>
        </w:rPr>
        <w:t xml:space="preserve">МООД на основе отчетов, представляемых каждым проектом. Критерии оценки эффективности текущих проектов описаны в </w:t>
      </w:r>
      <w:hyperlink r:id="rId32">
        <w:r w:rsidRPr="00E52B2C">
          <w:rPr>
            <w:color w:val="1155CC"/>
            <w:u w:val="single"/>
            <w:lang w:val="ru-RU"/>
          </w:rPr>
          <w:t xml:space="preserve">Руководствах и </w:t>
        </w:r>
        <w:r w:rsidR="00617470">
          <w:rPr>
            <w:color w:val="1155CC"/>
            <w:u w:val="single"/>
            <w:lang w:val="ru-RU"/>
          </w:rPr>
          <w:t>наставлениях</w:t>
        </w:r>
        <w:r w:rsidRPr="00E52B2C">
          <w:rPr>
            <w:color w:val="1155CC"/>
            <w:u w:val="single"/>
            <w:lang w:val="ru-RU"/>
          </w:rPr>
          <w:t xml:space="preserve"> МОК № 81</w:t>
        </w:r>
        <w:r>
          <w:rPr>
            <w:color w:val="1155CC"/>
            <w:u w:val="single"/>
          </w:rPr>
          <w:t>rev</w:t>
        </w:r>
        <w:r w:rsidRPr="00E52B2C">
          <w:rPr>
            <w:color w:val="1155CC"/>
            <w:u w:val="single"/>
            <w:lang w:val="ru-RU"/>
          </w:rPr>
          <w:t>2</w:t>
        </w:r>
      </w:hyperlink>
      <w:r w:rsidRPr="00E52B2C">
        <w:rPr>
          <w:lang w:val="ru-RU"/>
        </w:rPr>
        <w:t xml:space="preserve"> (Процедуры представления предложений и оценки проектов и мероприятий МООД (2-е пересмотренное издание)). Текущие проекты, не получившие положительной оценки (&lt;60% от максимального балла), будут уведомлены о том, какие действия необходимо предпринять для улучшения работы, и им будет назначен соответствующий срок для улучшения. </w:t>
      </w:r>
    </w:p>
    <w:p w14:paraId="6B4A5FA5" w14:textId="77777777" w:rsidR="00E15D2C" w:rsidRPr="00E52B2C" w:rsidRDefault="00000000">
      <w:pPr>
        <w:pStyle w:val="paranumbered"/>
        <w:rPr>
          <w:lang w:val="ru-RU"/>
        </w:rPr>
      </w:pPr>
      <w:r w:rsidRPr="00E52B2C">
        <w:rPr>
          <w:lang w:val="ru-RU"/>
        </w:rPr>
        <w:t>В вышеупомянутый документ включена отчетность по следующим глобальным проектам:</w:t>
      </w:r>
    </w:p>
    <w:p w14:paraId="1F443DBF" w14:textId="77777777" w:rsidR="00E15D2C" w:rsidRPr="00E52B2C" w:rsidRDefault="00000000">
      <w:pPr>
        <w:spacing w:before="120"/>
        <w:ind w:left="1080" w:hanging="360"/>
        <w:rPr>
          <w:lang w:val="ru-RU"/>
        </w:rPr>
      </w:pPr>
      <w:r w:rsidRPr="00E52B2C">
        <w:rPr>
          <w:lang w:val="ru-RU"/>
        </w:rPr>
        <w:t xml:space="preserve">1.     </w:t>
      </w:r>
      <w:proofErr w:type="spellStart"/>
      <w:r>
        <w:t>AquaDocs</w:t>
      </w:r>
      <w:proofErr w:type="spellEnd"/>
    </w:p>
    <w:p w14:paraId="18018528" w14:textId="77777777" w:rsidR="00E15D2C" w:rsidRPr="00E52B2C" w:rsidRDefault="00000000">
      <w:pPr>
        <w:ind w:left="1080" w:hanging="360"/>
        <w:rPr>
          <w:lang w:val="ru-RU"/>
        </w:rPr>
      </w:pPr>
      <w:r w:rsidRPr="00E52B2C">
        <w:rPr>
          <w:lang w:val="ru-RU"/>
        </w:rPr>
        <w:t xml:space="preserve">2.     </w:t>
      </w:r>
      <w:r>
        <w:t>GODAR</w:t>
      </w:r>
      <w:r w:rsidRPr="00E52B2C">
        <w:rPr>
          <w:lang w:val="ru-RU"/>
        </w:rPr>
        <w:t>/</w:t>
      </w:r>
      <w:r>
        <w:t>WOD</w:t>
      </w:r>
    </w:p>
    <w:p w14:paraId="0D5E0EED" w14:textId="77777777" w:rsidR="00E15D2C" w:rsidRPr="00E52B2C" w:rsidRDefault="00000000">
      <w:pPr>
        <w:ind w:left="1080" w:hanging="360"/>
        <w:rPr>
          <w:lang w:val="ru-RU"/>
        </w:rPr>
      </w:pPr>
      <w:r w:rsidRPr="00E52B2C">
        <w:rPr>
          <w:lang w:val="ru-RU"/>
        </w:rPr>
        <w:t>3.     ГОСУДАРСТВО</w:t>
      </w:r>
    </w:p>
    <w:p w14:paraId="6C6F40D5" w14:textId="77777777" w:rsidR="00E15D2C" w:rsidRPr="00E52B2C" w:rsidRDefault="00000000">
      <w:pPr>
        <w:ind w:left="1080" w:hanging="360"/>
        <w:rPr>
          <w:lang w:val="ru-RU"/>
        </w:rPr>
      </w:pPr>
      <w:r w:rsidRPr="00E52B2C">
        <w:rPr>
          <w:lang w:val="ru-RU"/>
        </w:rPr>
        <w:t xml:space="preserve">4.     </w:t>
      </w:r>
      <w:r>
        <w:t>GTSPP</w:t>
      </w:r>
    </w:p>
    <w:p w14:paraId="03172810" w14:textId="77777777" w:rsidR="00E15D2C" w:rsidRPr="00F332DF" w:rsidRDefault="00000000">
      <w:pPr>
        <w:ind w:left="1080" w:hanging="360"/>
        <w:rPr>
          <w:lang w:val="en-US"/>
        </w:rPr>
      </w:pPr>
      <w:r w:rsidRPr="00E52B2C">
        <w:rPr>
          <w:lang w:val="ru-RU"/>
        </w:rPr>
        <w:t xml:space="preserve">5.     </w:t>
      </w:r>
      <w:r>
        <w:t>ICAN</w:t>
      </w:r>
    </w:p>
    <w:p w14:paraId="2A68AAE1" w14:textId="77777777" w:rsidR="00E15D2C" w:rsidRDefault="00000000">
      <w:pPr>
        <w:ind w:left="1080" w:hanging="360"/>
      </w:pPr>
      <w:r>
        <w:t xml:space="preserve">6.     </w:t>
      </w:r>
      <w:proofErr w:type="spellStart"/>
      <w:r>
        <w:t>IQuOD</w:t>
      </w:r>
      <w:proofErr w:type="spellEnd"/>
    </w:p>
    <w:p w14:paraId="0C705502" w14:textId="77777777" w:rsidR="00E15D2C" w:rsidRDefault="00000000">
      <w:pPr>
        <w:ind w:left="1080" w:hanging="360"/>
      </w:pPr>
      <w:r>
        <w:t>7.     ODP</w:t>
      </w:r>
    </w:p>
    <w:p w14:paraId="4C79DAFC" w14:textId="199CD800" w:rsidR="00E15D2C" w:rsidRDefault="00000000">
      <w:pPr>
        <w:ind w:left="1080" w:hanging="360"/>
      </w:pPr>
      <w:r>
        <w:t xml:space="preserve">8.     </w:t>
      </w:r>
      <w:r w:rsidR="00617470">
        <w:rPr>
          <w:lang w:val="en-US"/>
        </w:rPr>
        <w:t>OBIS</w:t>
      </w:r>
    </w:p>
    <w:p w14:paraId="79D2C44B" w14:textId="77777777" w:rsidR="00E15D2C" w:rsidRDefault="00000000">
      <w:pPr>
        <w:ind w:left="1080" w:hanging="360"/>
      </w:pPr>
      <w:r>
        <w:lastRenderedPageBreak/>
        <w:t>9.     OBPS (IODE/GOOS)</w:t>
      </w:r>
    </w:p>
    <w:p w14:paraId="25C16DC7" w14:textId="13676D11" w:rsidR="00E15D2C" w:rsidRPr="00E52B2C" w:rsidRDefault="00000000">
      <w:pPr>
        <w:ind w:left="1080" w:hanging="360"/>
        <w:rPr>
          <w:lang w:val="ru-RU"/>
        </w:rPr>
      </w:pPr>
      <w:r w:rsidRPr="00E52B2C">
        <w:rPr>
          <w:lang w:val="ru-RU"/>
        </w:rPr>
        <w:t xml:space="preserve">10.  </w:t>
      </w:r>
      <w:r w:rsidR="00DF0E14">
        <w:rPr>
          <w:lang w:val="en-US"/>
        </w:rPr>
        <w:t>Ocean</w:t>
      </w:r>
      <w:r w:rsidR="00DF0E14" w:rsidRPr="00093C4A">
        <w:rPr>
          <w:lang w:val="ru-RU"/>
        </w:rPr>
        <w:t xml:space="preserve"> </w:t>
      </w:r>
      <w:proofErr w:type="spellStart"/>
      <w:r w:rsidR="00DF0E14">
        <w:rPr>
          <w:lang w:val="en-US"/>
        </w:rPr>
        <w:t>InfoHub</w:t>
      </w:r>
      <w:proofErr w:type="spellEnd"/>
      <w:r w:rsidR="00DF0E14" w:rsidRPr="00093C4A">
        <w:rPr>
          <w:lang w:val="ru-RU"/>
        </w:rPr>
        <w:t xml:space="preserve"> (</w:t>
      </w:r>
      <w:r w:rsidR="00DF0E14">
        <w:rPr>
          <w:lang w:val="en-US"/>
        </w:rPr>
        <w:t>OIH</w:t>
      </w:r>
      <w:r w:rsidR="00DF0E14" w:rsidRPr="00093C4A">
        <w:rPr>
          <w:lang w:val="ru-RU"/>
        </w:rPr>
        <w:t>)</w:t>
      </w:r>
      <w:r w:rsidRPr="00E52B2C">
        <w:rPr>
          <w:lang w:val="ru-RU"/>
        </w:rPr>
        <w:t xml:space="preserve"> (включая проект </w:t>
      </w:r>
      <w:r w:rsidR="00DF0E14">
        <w:rPr>
          <w:lang w:val="ru-RU"/>
        </w:rPr>
        <w:t xml:space="preserve">по </w:t>
      </w:r>
      <w:r w:rsidRPr="00E52B2C">
        <w:rPr>
          <w:lang w:val="ru-RU"/>
        </w:rPr>
        <w:t>расширени</w:t>
      </w:r>
      <w:r w:rsidR="00DF0E14">
        <w:rPr>
          <w:lang w:val="ru-RU"/>
        </w:rPr>
        <w:t>ю</w:t>
      </w:r>
      <w:r w:rsidRPr="00E52B2C">
        <w:rPr>
          <w:lang w:val="ru-RU"/>
        </w:rPr>
        <w:t xml:space="preserve"> ОИ</w:t>
      </w:r>
      <w:r w:rsidR="00093C4A">
        <w:rPr>
          <w:lang w:val="en-US"/>
        </w:rPr>
        <w:t>H</w:t>
      </w:r>
      <w:r w:rsidRPr="00E52B2C">
        <w:rPr>
          <w:lang w:val="ru-RU"/>
        </w:rPr>
        <w:t>)</w:t>
      </w:r>
    </w:p>
    <w:p w14:paraId="089D40F1" w14:textId="77777777" w:rsidR="00E15D2C" w:rsidRPr="00E52B2C" w:rsidRDefault="00000000">
      <w:pPr>
        <w:ind w:left="1080" w:hanging="360"/>
        <w:rPr>
          <w:lang w:val="ru-RU"/>
        </w:rPr>
      </w:pPr>
      <w:r w:rsidRPr="00E52B2C">
        <w:rPr>
          <w:lang w:val="ru-RU"/>
        </w:rPr>
        <w:t xml:space="preserve">11.  </w:t>
      </w:r>
      <w:r>
        <w:t>ODIS</w:t>
      </w:r>
      <w:r w:rsidRPr="00E52B2C">
        <w:rPr>
          <w:lang w:val="ru-RU"/>
        </w:rPr>
        <w:t xml:space="preserve"> (включая </w:t>
      </w:r>
      <w:proofErr w:type="spellStart"/>
      <w:r>
        <w:t>ODISCat</w:t>
      </w:r>
      <w:proofErr w:type="spellEnd"/>
      <w:r w:rsidRPr="00E52B2C">
        <w:rPr>
          <w:lang w:val="ru-RU"/>
        </w:rPr>
        <w:t>)</w:t>
      </w:r>
    </w:p>
    <w:p w14:paraId="13D10245" w14:textId="77777777" w:rsidR="00E15D2C" w:rsidRPr="00E52B2C" w:rsidRDefault="00000000">
      <w:pPr>
        <w:ind w:left="1080" w:hanging="360"/>
        <w:rPr>
          <w:lang w:val="ru-RU"/>
        </w:rPr>
      </w:pPr>
      <w:r w:rsidRPr="00E52B2C">
        <w:rPr>
          <w:lang w:val="ru-RU"/>
        </w:rPr>
        <w:t xml:space="preserve">12.  </w:t>
      </w:r>
      <w:proofErr w:type="spellStart"/>
      <w:r>
        <w:t>OceanExpert</w:t>
      </w:r>
      <w:proofErr w:type="spellEnd"/>
    </w:p>
    <w:p w14:paraId="5450C4B1" w14:textId="4DFDE42E" w:rsidR="00E15D2C" w:rsidRPr="00E52B2C" w:rsidRDefault="00000000">
      <w:pPr>
        <w:ind w:left="1080" w:hanging="360"/>
        <w:rPr>
          <w:lang w:val="ru-RU"/>
        </w:rPr>
      </w:pPr>
      <w:r w:rsidRPr="00E52B2C">
        <w:rPr>
          <w:lang w:val="ru-RU"/>
        </w:rPr>
        <w:t xml:space="preserve">13. </w:t>
      </w:r>
      <w:proofErr w:type="spellStart"/>
      <w:r>
        <w:t>OceanTeacher</w:t>
      </w:r>
      <w:proofErr w:type="spellEnd"/>
      <w:r w:rsidR="00DF0E14" w:rsidRPr="00DF0E14">
        <w:rPr>
          <w:lang w:val="ru-RU"/>
        </w:rPr>
        <w:t xml:space="preserve"> </w:t>
      </w:r>
      <w:r w:rsidR="00DF0E14">
        <w:t>Global</w:t>
      </w:r>
      <w:r w:rsidR="00DF0E14" w:rsidRPr="00DF0E14">
        <w:rPr>
          <w:lang w:val="ru-RU"/>
        </w:rPr>
        <w:t xml:space="preserve"> </w:t>
      </w:r>
      <w:proofErr w:type="spellStart"/>
      <w:r w:rsidR="00DF0E14">
        <w:t>Acagemy</w:t>
      </w:r>
      <w:proofErr w:type="spellEnd"/>
      <w:r w:rsidRPr="00E52B2C">
        <w:rPr>
          <w:lang w:val="ru-RU"/>
        </w:rPr>
        <w:t xml:space="preserve"> (включая проект для выпускников)</w:t>
      </w:r>
    </w:p>
    <w:p w14:paraId="399699E9" w14:textId="77777777" w:rsidR="00E15D2C" w:rsidRDefault="00000000">
      <w:pPr>
        <w:ind w:left="1080" w:hanging="360"/>
      </w:pPr>
      <w:r>
        <w:t xml:space="preserve">14.  </w:t>
      </w:r>
      <w:proofErr w:type="spellStart"/>
      <w:r>
        <w:t>PacMAN</w:t>
      </w:r>
      <w:proofErr w:type="spellEnd"/>
    </w:p>
    <w:p w14:paraId="619B50CA" w14:textId="0E541454" w:rsidR="00E15D2C" w:rsidRDefault="00000000">
      <w:pPr>
        <w:ind w:left="1080" w:hanging="360"/>
      </w:pPr>
      <w:r>
        <w:t xml:space="preserve">15.  </w:t>
      </w:r>
      <w:r w:rsidR="00DF0E14">
        <w:t>IODE</w:t>
      </w:r>
      <w:r>
        <w:t xml:space="preserve"> QMF</w:t>
      </w:r>
    </w:p>
    <w:p w14:paraId="1E774AB9" w14:textId="77777777" w:rsidR="00E15D2C" w:rsidRPr="00E52B2C" w:rsidRDefault="00000000">
      <w:pPr>
        <w:pStyle w:val="paranumbered"/>
        <w:rPr>
          <w:lang w:val="ru-RU"/>
        </w:rPr>
      </w:pPr>
      <w:r w:rsidRPr="00E52B2C">
        <w:rPr>
          <w:b/>
          <w:lang w:val="ru-RU"/>
        </w:rPr>
        <w:t xml:space="preserve">Г-н </w:t>
      </w:r>
      <w:r w:rsidR="00F621D4" w:rsidRPr="00E52B2C">
        <w:rPr>
          <w:b/>
          <w:lang w:val="ru-RU"/>
        </w:rPr>
        <w:t xml:space="preserve">де Бруин, </w:t>
      </w:r>
      <w:r w:rsidR="00F621D4" w:rsidRPr="00E52B2C">
        <w:rPr>
          <w:bCs/>
          <w:lang w:val="ru-RU"/>
        </w:rPr>
        <w:t xml:space="preserve">сопредседатель МООД, </w:t>
      </w:r>
      <w:r w:rsidRPr="00E52B2C">
        <w:rPr>
          <w:lang w:val="ru-RU"/>
        </w:rPr>
        <w:t>предложил председателям руководящих групп проектов кратко выступить перед Комитетом для рассмотрения конкретных вопросов или проблем, связанных с их проектами, которые требуют рассмотрения Комитетом, принятия решения или официальной рекомендации.</w:t>
      </w:r>
    </w:p>
    <w:p w14:paraId="617A5FEA" w14:textId="77777777" w:rsidR="00BE544E" w:rsidRPr="00E52B2C" w:rsidRDefault="00BE544E" w:rsidP="00BE544E">
      <w:pPr>
        <w:widowControl w:val="0"/>
        <w:spacing w:line="240" w:lineRule="auto"/>
        <w:rPr>
          <w:lang w:val="ru-RU"/>
        </w:rPr>
      </w:pPr>
    </w:p>
    <w:p w14:paraId="2EBE8381" w14:textId="77777777" w:rsidR="00E15D2C" w:rsidRDefault="00000000">
      <w:pPr>
        <w:widowControl w:val="0"/>
        <w:spacing w:line="240" w:lineRule="auto"/>
      </w:pPr>
      <w:r>
        <w:rPr>
          <w:b/>
        </w:rPr>
        <w:t xml:space="preserve">3.3.1.1.     </w:t>
      </w:r>
      <w:proofErr w:type="spellStart"/>
      <w:r>
        <w:rPr>
          <w:b/>
        </w:rPr>
        <w:t>AquaDocs</w:t>
      </w:r>
      <w:proofErr w:type="spellEnd"/>
      <w:r>
        <w:tab/>
      </w:r>
    </w:p>
    <w:p w14:paraId="5DC7AA21" w14:textId="4F8E419D" w:rsidR="00E15D2C" w:rsidRPr="00E52B2C" w:rsidRDefault="00000000">
      <w:pPr>
        <w:pStyle w:val="paranumbered"/>
        <w:rPr>
          <w:lang w:val="ru-RU"/>
        </w:rPr>
      </w:pPr>
      <w:r w:rsidRPr="00E52B2C">
        <w:rPr>
          <w:b/>
          <w:lang w:val="ru-RU"/>
        </w:rPr>
        <w:t>Г-жа Дженнифер Уолтон</w:t>
      </w:r>
      <w:r w:rsidRPr="00E52B2C">
        <w:rPr>
          <w:lang w:val="ru-RU"/>
        </w:rPr>
        <w:t xml:space="preserve">, сопредседатель </w:t>
      </w:r>
      <w:r>
        <w:t>SG</w:t>
      </w:r>
      <w:r w:rsidRPr="00E52B2C">
        <w:rPr>
          <w:lang w:val="ru-RU"/>
        </w:rPr>
        <w:t>-</w:t>
      </w:r>
      <w:proofErr w:type="spellStart"/>
      <w:r>
        <w:t>AquaDocs</w:t>
      </w:r>
      <w:proofErr w:type="spellEnd"/>
      <w:r w:rsidRPr="00E52B2C">
        <w:rPr>
          <w:lang w:val="ru-RU"/>
        </w:rPr>
        <w:t xml:space="preserve">, сообщила Комитету, что </w:t>
      </w:r>
      <w:proofErr w:type="spellStart"/>
      <w:r>
        <w:t>AquaDocs</w:t>
      </w:r>
      <w:proofErr w:type="spellEnd"/>
      <w:r w:rsidRPr="00E52B2C">
        <w:rPr>
          <w:lang w:val="ru-RU"/>
        </w:rPr>
        <w:t xml:space="preserve"> - это совместный репозиторий открытого доступа </w:t>
      </w:r>
      <w:hyperlink r:id="rId33">
        <w:r w:rsidR="00093C4A">
          <w:rPr>
            <w:color w:val="1155CC"/>
            <w:u w:val="single"/>
            <w:lang w:val="ru-RU"/>
          </w:rPr>
          <w:t>Программы по м</w:t>
        </w:r>
        <w:r w:rsidRPr="00E52B2C">
          <w:rPr>
            <w:color w:val="1155CC"/>
            <w:u w:val="single"/>
            <w:lang w:val="ru-RU"/>
          </w:rPr>
          <w:t>еждународно</w:t>
        </w:r>
        <w:r w:rsidR="00093C4A">
          <w:rPr>
            <w:color w:val="1155CC"/>
            <w:u w:val="single"/>
            <w:lang w:val="ru-RU"/>
          </w:rPr>
          <w:t>му</w:t>
        </w:r>
        <w:r w:rsidRPr="00E52B2C">
          <w:rPr>
            <w:color w:val="1155CC"/>
            <w:u w:val="single"/>
            <w:lang w:val="ru-RU"/>
          </w:rPr>
          <w:t xml:space="preserve"> обмен</w:t>
        </w:r>
        <w:r w:rsidR="00093C4A">
          <w:rPr>
            <w:color w:val="1155CC"/>
            <w:u w:val="single"/>
            <w:lang w:val="ru-RU"/>
          </w:rPr>
          <w:t>у</w:t>
        </w:r>
        <w:r w:rsidRPr="00E52B2C">
          <w:rPr>
            <w:color w:val="1155CC"/>
            <w:u w:val="single"/>
            <w:lang w:val="ru-RU"/>
          </w:rPr>
          <w:t xml:space="preserve"> океанографическими данными и информацией </w:t>
        </w:r>
        <w:r w:rsidR="00093C4A">
          <w:rPr>
            <w:color w:val="1155CC"/>
            <w:u w:val="single"/>
            <w:lang w:val="ru-RU"/>
          </w:rPr>
          <w:t>(</w:t>
        </w:r>
        <w:r w:rsidR="00093C4A" w:rsidRPr="00093C4A">
          <w:rPr>
            <w:color w:val="1155CC"/>
            <w:u w:val="single"/>
            <w:lang w:val="ru-RU"/>
          </w:rPr>
          <w:t>МООД)</w:t>
        </w:r>
        <w:r w:rsidR="00093C4A" w:rsidRPr="00093C4A">
          <w:rPr>
            <w:lang w:val="ru-RU"/>
          </w:rPr>
          <w:t xml:space="preserve"> </w:t>
        </w:r>
        <w:r w:rsidR="00093C4A" w:rsidRPr="00093C4A">
          <w:rPr>
            <w:color w:val="1155CC"/>
            <w:u w:val="single"/>
            <w:lang w:val="ru-RU"/>
          </w:rPr>
          <w:t xml:space="preserve">МОК </w:t>
        </w:r>
        <w:r w:rsidRPr="00E52B2C">
          <w:rPr>
            <w:color w:val="1155CC"/>
            <w:u w:val="single"/>
            <w:lang w:val="ru-RU"/>
          </w:rPr>
          <w:t>ЮНЕСКО</w:t>
        </w:r>
      </w:hyperlink>
      <w:r w:rsidRPr="00E52B2C">
        <w:rPr>
          <w:lang w:val="ru-RU"/>
        </w:rPr>
        <w:t xml:space="preserve"> и </w:t>
      </w:r>
      <w:hyperlink r:id="rId34">
        <w:r w:rsidRPr="00E52B2C">
          <w:rPr>
            <w:color w:val="1155CC"/>
            <w:u w:val="single"/>
            <w:lang w:val="ru-RU"/>
          </w:rPr>
          <w:t>Международной ассоциации библиотек и информационных центров по водным и морским наукам (ИАМСЛИК)</w:t>
        </w:r>
      </w:hyperlink>
      <w:r w:rsidRPr="00E52B2C">
        <w:rPr>
          <w:lang w:val="ru-RU"/>
        </w:rPr>
        <w:t xml:space="preserve"> при поддержке </w:t>
      </w:r>
      <w:hyperlink r:id="rId35">
        <w:r w:rsidRPr="00E52B2C">
          <w:rPr>
            <w:color w:val="1155CC"/>
            <w:u w:val="single"/>
            <w:lang w:val="ru-RU"/>
          </w:rPr>
          <w:t>Реферат</w:t>
        </w:r>
        <w:r w:rsidR="006E3F96">
          <w:rPr>
            <w:color w:val="1155CC"/>
            <w:u w:val="single"/>
            <w:lang w:val="ru-RU"/>
          </w:rPr>
          <w:t>ивного журнала ФАО</w:t>
        </w:r>
        <w:r w:rsidRPr="00E52B2C">
          <w:rPr>
            <w:color w:val="1155CC"/>
            <w:u w:val="single"/>
            <w:lang w:val="ru-RU"/>
          </w:rPr>
          <w:t xml:space="preserve"> по </w:t>
        </w:r>
        <w:r w:rsidR="006E3F96">
          <w:rPr>
            <w:color w:val="1155CC"/>
            <w:u w:val="single"/>
            <w:lang w:val="ru-RU"/>
          </w:rPr>
          <w:t xml:space="preserve">наукам о гидросфере </w:t>
        </w:r>
        <w:r w:rsidRPr="00E52B2C">
          <w:rPr>
            <w:color w:val="1155CC"/>
            <w:u w:val="single"/>
            <w:lang w:val="ru-RU"/>
          </w:rPr>
          <w:t>и рыболовству(</w:t>
        </w:r>
        <w:r>
          <w:rPr>
            <w:color w:val="1155CC"/>
            <w:u w:val="single"/>
          </w:rPr>
          <w:t>ASFA</w:t>
        </w:r>
        <w:r w:rsidRPr="00E52B2C">
          <w:rPr>
            <w:color w:val="1155CC"/>
            <w:u w:val="single"/>
            <w:lang w:val="ru-RU"/>
          </w:rPr>
          <w:t>)</w:t>
        </w:r>
      </w:hyperlink>
      <w:r w:rsidRPr="00E52B2C">
        <w:rPr>
          <w:lang w:val="ru-RU"/>
        </w:rPr>
        <w:t>.</w:t>
      </w:r>
    </w:p>
    <w:p w14:paraId="4FD68BA7" w14:textId="51782143" w:rsidR="00E15D2C" w:rsidRPr="00E52B2C" w:rsidRDefault="00000000">
      <w:pPr>
        <w:pStyle w:val="paranumbered"/>
        <w:rPr>
          <w:lang w:val="ru-RU"/>
        </w:rPr>
      </w:pPr>
      <w:proofErr w:type="spellStart"/>
      <w:r>
        <w:t>AquaDocs</w:t>
      </w:r>
      <w:proofErr w:type="spellEnd"/>
      <w:r w:rsidRPr="00E52B2C">
        <w:rPr>
          <w:lang w:val="ru-RU"/>
        </w:rPr>
        <w:t xml:space="preserve"> содержит более 36 000 публикаций, охватывающих естественную морскую, прибрежную, эстуарную/ракушечную и пресноводную среду, и был создан путем объединения материалов из двух </w:t>
      </w:r>
      <w:r w:rsidR="006E3F96">
        <w:rPr>
          <w:lang w:val="ru-RU"/>
        </w:rPr>
        <w:t>репозиториев</w:t>
      </w:r>
      <w:r w:rsidRPr="00E52B2C">
        <w:rPr>
          <w:lang w:val="ru-RU"/>
        </w:rPr>
        <w:t xml:space="preserve"> (</w:t>
      </w:r>
      <w:proofErr w:type="spellStart"/>
      <w:r>
        <w:t>OceanDocs</w:t>
      </w:r>
      <w:proofErr w:type="spellEnd"/>
      <w:r w:rsidRPr="00E52B2C">
        <w:rPr>
          <w:lang w:val="ru-RU"/>
        </w:rPr>
        <w:t xml:space="preserve"> и </w:t>
      </w:r>
      <w:r>
        <w:t>Aquatic</w:t>
      </w:r>
      <w:r w:rsidRPr="00E52B2C">
        <w:rPr>
          <w:lang w:val="ru-RU"/>
        </w:rPr>
        <w:t xml:space="preserve"> </w:t>
      </w:r>
      <w:r>
        <w:t>Commons</w:t>
      </w:r>
      <w:r w:rsidRPr="00E52B2C">
        <w:rPr>
          <w:lang w:val="ru-RU"/>
        </w:rPr>
        <w:t xml:space="preserve">). </w:t>
      </w:r>
      <w:proofErr w:type="spellStart"/>
      <w:r>
        <w:t>AquaDocs</w:t>
      </w:r>
      <w:proofErr w:type="spellEnd"/>
      <w:r w:rsidRPr="00E52B2C">
        <w:rPr>
          <w:lang w:val="ru-RU"/>
        </w:rPr>
        <w:t xml:space="preserve"> служит </w:t>
      </w:r>
      <w:r w:rsidR="006E3F96">
        <w:rPr>
          <w:lang w:val="ru-RU"/>
        </w:rPr>
        <w:t>в качестве репозитория</w:t>
      </w:r>
      <w:r w:rsidRPr="00E52B2C">
        <w:rPr>
          <w:lang w:val="ru-RU"/>
        </w:rPr>
        <w:t xml:space="preserve"> для более чем 130 организаций и проектов, </w:t>
      </w:r>
      <w:r w:rsidR="006E3F96">
        <w:rPr>
          <w:lang w:val="ru-RU"/>
        </w:rPr>
        <w:t xml:space="preserve">чтобы сделать </w:t>
      </w:r>
      <w:r w:rsidRPr="00E52B2C">
        <w:rPr>
          <w:lang w:val="ru-RU"/>
        </w:rPr>
        <w:t xml:space="preserve">их информацию по водным и морским наукам </w:t>
      </w:r>
      <w:r w:rsidR="00BE11C6">
        <w:rPr>
          <w:lang w:val="ru-RU"/>
        </w:rPr>
        <w:t>удобной для поиска</w:t>
      </w:r>
      <w:r w:rsidRPr="00E52B2C">
        <w:rPr>
          <w:lang w:val="ru-RU"/>
        </w:rPr>
        <w:t>, доступ</w:t>
      </w:r>
      <w:r w:rsidR="00BE11C6">
        <w:rPr>
          <w:lang w:val="ru-RU"/>
        </w:rPr>
        <w:t>ной</w:t>
      </w:r>
      <w:r w:rsidRPr="00E52B2C">
        <w:rPr>
          <w:lang w:val="ru-RU"/>
        </w:rPr>
        <w:t xml:space="preserve">, </w:t>
      </w:r>
      <w:r w:rsidR="00BE11C6">
        <w:rPr>
          <w:lang w:val="ru-RU"/>
        </w:rPr>
        <w:t xml:space="preserve">функционально совместимой, пригодной для </w:t>
      </w:r>
      <w:r w:rsidRPr="00E52B2C">
        <w:rPr>
          <w:lang w:val="ru-RU"/>
        </w:rPr>
        <w:t>повторного использования</w:t>
      </w:r>
      <w:r w:rsidR="00BE11C6">
        <w:rPr>
          <w:lang w:val="ru-RU"/>
        </w:rPr>
        <w:t xml:space="preserve"> (</w:t>
      </w:r>
      <w:proofErr w:type="spellStart"/>
      <w:r w:rsidR="00BE11C6" w:rsidRPr="00BE11C6">
        <w:rPr>
          <w:lang w:val="ru-RU"/>
        </w:rPr>
        <w:t>Findable</w:t>
      </w:r>
      <w:proofErr w:type="spellEnd"/>
      <w:r w:rsidR="00BE11C6" w:rsidRPr="00BE11C6">
        <w:rPr>
          <w:lang w:val="ru-RU"/>
        </w:rPr>
        <w:t xml:space="preserve">, </w:t>
      </w:r>
      <w:proofErr w:type="spellStart"/>
      <w:r w:rsidR="00BE11C6" w:rsidRPr="00BE11C6">
        <w:rPr>
          <w:lang w:val="ru-RU"/>
        </w:rPr>
        <w:t>Accessible</w:t>
      </w:r>
      <w:proofErr w:type="spellEnd"/>
      <w:r w:rsidR="00BE11C6" w:rsidRPr="00BE11C6">
        <w:rPr>
          <w:lang w:val="ru-RU"/>
        </w:rPr>
        <w:t xml:space="preserve">, </w:t>
      </w:r>
      <w:proofErr w:type="spellStart"/>
      <w:r w:rsidR="00BE11C6" w:rsidRPr="00BE11C6">
        <w:rPr>
          <w:lang w:val="ru-RU"/>
        </w:rPr>
        <w:t>Interoperable</w:t>
      </w:r>
      <w:proofErr w:type="spellEnd"/>
      <w:r w:rsidR="00BE11C6" w:rsidRPr="00BE11C6">
        <w:rPr>
          <w:lang w:val="ru-RU"/>
        </w:rPr>
        <w:t xml:space="preserve">, </w:t>
      </w:r>
      <w:proofErr w:type="spellStart"/>
      <w:r w:rsidR="00BE11C6" w:rsidRPr="00BE11C6">
        <w:rPr>
          <w:lang w:val="ru-RU"/>
        </w:rPr>
        <w:t>Reusable</w:t>
      </w:r>
      <w:proofErr w:type="spellEnd"/>
      <w:r w:rsidR="00BE11C6">
        <w:rPr>
          <w:lang w:val="ru-RU"/>
        </w:rPr>
        <w:t>)</w:t>
      </w:r>
      <w:r w:rsidRPr="00E52B2C">
        <w:rPr>
          <w:lang w:val="ru-RU"/>
        </w:rPr>
        <w:t xml:space="preserve"> (</w:t>
      </w:r>
      <w:r>
        <w:t>FAIR</w:t>
      </w:r>
      <w:r w:rsidRPr="00E52B2C">
        <w:rPr>
          <w:lang w:val="ru-RU"/>
        </w:rPr>
        <w:t xml:space="preserve">). С момента </w:t>
      </w:r>
      <w:r w:rsidR="00BE11C6">
        <w:rPr>
          <w:lang w:val="ru-RU"/>
        </w:rPr>
        <w:t>ввода в действие</w:t>
      </w:r>
      <w:r w:rsidRPr="00E52B2C">
        <w:rPr>
          <w:lang w:val="ru-RU"/>
        </w:rPr>
        <w:t xml:space="preserve"> 17 августа 2021 года репозиторий вырос почти на 1000 публикаций.</w:t>
      </w:r>
    </w:p>
    <w:p w14:paraId="74B8736F" w14:textId="3037018A" w:rsidR="00E15D2C" w:rsidRPr="00E52B2C" w:rsidRDefault="00000000">
      <w:pPr>
        <w:pStyle w:val="paranumbered"/>
        <w:rPr>
          <w:color w:val="000000" w:themeColor="text1"/>
          <w:lang w:val="ru-RU"/>
        </w:rPr>
      </w:pPr>
      <w:r w:rsidRPr="00E52B2C">
        <w:rPr>
          <w:lang w:val="ru-RU"/>
        </w:rPr>
        <w:t xml:space="preserve">МООД и ИАМСЛИК </w:t>
      </w:r>
      <w:r w:rsidR="00F621D4" w:rsidRPr="00E52B2C">
        <w:rPr>
          <w:lang w:val="ru-RU"/>
        </w:rPr>
        <w:t xml:space="preserve">совместно управляют </w:t>
      </w:r>
      <w:r w:rsidRPr="00E52B2C">
        <w:rPr>
          <w:lang w:val="ru-RU"/>
        </w:rPr>
        <w:t xml:space="preserve">проектом </w:t>
      </w:r>
      <w:proofErr w:type="spellStart"/>
      <w:r>
        <w:t>AquaDocs</w:t>
      </w:r>
      <w:proofErr w:type="spellEnd"/>
      <w:r w:rsidRPr="00E52B2C">
        <w:rPr>
          <w:lang w:val="ru-RU"/>
        </w:rPr>
        <w:t xml:space="preserve">. </w:t>
      </w:r>
      <w:proofErr w:type="spellStart"/>
      <w:r>
        <w:t>AquaDocs</w:t>
      </w:r>
      <w:proofErr w:type="spellEnd"/>
      <w:r w:rsidRPr="00E52B2C">
        <w:rPr>
          <w:lang w:val="ru-RU"/>
        </w:rPr>
        <w:t xml:space="preserve"> включает публикации МОК, ЮНЕСКО и МООД, обеспечивая доступ к сериям их документов, национальным и проектным отчетам, докладам о совещаниях и т.д. </w:t>
      </w:r>
      <w:proofErr w:type="spellStart"/>
      <w:r>
        <w:t>AquaDocs</w:t>
      </w:r>
      <w:proofErr w:type="spellEnd"/>
      <w:r w:rsidRPr="00E52B2C">
        <w:rPr>
          <w:lang w:val="ru-RU"/>
        </w:rPr>
        <w:t xml:space="preserve"> предлагает постоянные идентификаторы, называемые </w:t>
      </w:r>
      <w:r>
        <w:t>Handles</w:t>
      </w:r>
      <w:r w:rsidRPr="00E52B2C">
        <w:rPr>
          <w:lang w:val="ru-RU"/>
        </w:rPr>
        <w:t xml:space="preserve"> (аналогично </w:t>
      </w:r>
      <w:r>
        <w:t>DOI</w:t>
      </w:r>
      <w:r w:rsidRPr="00E52B2C">
        <w:rPr>
          <w:lang w:val="ru-RU"/>
        </w:rPr>
        <w:t xml:space="preserve">), что упрощает цитирование и ссылки на </w:t>
      </w:r>
      <w:r w:rsidR="00F621D4" w:rsidRPr="00E52B2C">
        <w:rPr>
          <w:lang w:val="ru-RU"/>
        </w:rPr>
        <w:t xml:space="preserve">документы и </w:t>
      </w:r>
      <w:r w:rsidRPr="00E52B2C">
        <w:rPr>
          <w:lang w:val="ru-RU"/>
        </w:rPr>
        <w:t xml:space="preserve">обеспечивает доступ к ссылкам в случае перестройки веб-сайта МООД или </w:t>
      </w:r>
      <w:proofErr w:type="spellStart"/>
      <w:r>
        <w:t>OceanExpert</w:t>
      </w:r>
      <w:proofErr w:type="spellEnd"/>
      <w:r w:rsidRPr="00E52B2C">
        <w:rPr>
          <w:lang w:val="ru-RU"/>
        </w:rPr>
        <w:t xml:space="preserve">. </w:t>
      </w:r>
      <w:proofErr w:type="spellStart"/>
      <w:r>
        <w:t>AquaDocs</w:t>
      </w:r>
      <w:proofErr w:type="spellEnd"/>
      <w:r w:rsidRPr="00E52B2C">
        <w:rPr>
          <w:lang w:val="ru-RU"/>
        </w:rPr>
        <w:t xml:space="preserve"> может служить хранилищем для других проектов МООД, а также других океанических проектов и организаций. Недавние примеры включают Партнерство по наблюдению за Мировым океаном (</w:t>
      </w:r>
      <w:r w:rsidR="00BE11C6">
        <w:rPr>
          <w:lang w:val="en-US"/>
        </w:rPr>
        <w:t>POGO</w:t>
      </w:r>
      <w:r w:rsidRPr="00E52B2C">
        <w:rPr>
          <w:lang w:val="ru-RU"/>
        </w:rPr>
        <w:t>) и Научный комитет по океаническим исследованиям (</w:t>
      </w:r>
      <w:r w:rsidR="00BE11C6">
        <w:rPr>
          <w:lang w:val="en-US"/>
        </w:rPr>
        <w:t>SCOP</w:t>
      </w:r>
      <w:r w:rsidRPr="00E52B2C">
        <w:rPr>
          <w:lang w:val="ru-RU"/>
        </w:rPr>
        <w:t xml:space="preserve">). Кроме того, другие появляющиеся продукты данных (например, Информационная система по вредоносным водорослям) могут содержать ссылки на конкретные документы, уже имеющиеся в </w:t>
      </w:r>
      <w:proofErr w:type="spellStart"/>
      <w:r>
        <w:t>AquaDocs</w:t>
      </w:r>
      <w:proofErr w:type="spellEnd"/>
      <w:r w:rsidRPr="00E52B2C">
        <w:rPr>
          <w:lang w:val="ru-RU"/>
        </w:rPr>
        <w:t>.</w:t>
      </w:r>
    </w:p>
    <w:p w14:paraId="63316D7F" w14:textId="64BB8A6F" w:rsidR="00E15D2C" w:rsidRPr="00E52B2C" w:rsidRDefault="00000000">
      <w:pPr>
        <w:pStyle w:val="paranumbered"/>
        <w:rPr>
          <w:color w:val="000000" w:themeColor="text1"/>
          <w:lang w:val="ru-RU"/>
        </w:rPr>
      </w:pPr>
      <w:proofErr w:type="spellStart"/>
      <w:r w:rsidRPr="00630354">
        <w:rPr>
          <w:color w:val="000000" w:themeColor="text1"/>
        </w:rPr>
        <w:t>AquaDocs</w:t>
      </w:r>
      <w:proofErr w:type="spellEnd"/>
      <w:r w:rsidRPr="00E52B2C">
        <w:rPr>
          <w:color w:val="000000" w:themeColor="text1"/>
          <w:lang w:val="ru-RU"/>
        </w:rPr>
        <w:t xml:space="preserve"> является целевым ресурсом в экосистеме </w:t>
      </w:r>
      <w:r w:rsidRPr="00630354">
        <w:rPr>
          <w:color w:val="000000" w:themeColor="text1"/>
        </w:rPr>
        <w:t>ODIS</w:t>
      </w:r>
      <w:r w:rsidRPr="00E52B2C">
        <w:rPr>
          <w:color w:val="000000" w:themeColor="text1"/>
          <w:lang w:val="ru-RU"/>
        </w:rPr>
        <w:t>/</w:t>
      </w:r>
      <w:r w:rsidRPr="00630354">
        <w:rPr>
          <w:color w:val="000000" w:themeColor="text1"/>
        </w:rPr>
        <w:t>OIH</w:t>
      </w:r>
      <w:r w:rsidRPr="00E52B2C">
        <w:rPr>
          <w:color w:val="000000" w:themeColor="text1"/>
          <w:lang w:val="ru-RU"/>
        </w:rPr>
        <w:t xml:space="preserve">, что повышает </w:t>
      </w:r>
      <w:proofErr w:type="spellStart"/>
      <w:r w:rsidR="00BE11C6">
        <w:rPr>
          <w:color w:val="000000" w:themeColor="text1"/>
          <w:lang w:val="ru-RU"/>
        </w:rPr>
        <w:t>обнаруживаемость</w:t>
      </w:r>
      <w:proofErr w:type="spellEnd"/>
      <w:r w:rsidR="00BE11C6">
        <w:rPr>
          <w:color w:val="000000" w:themeColor="text1"/>
          <w:lang w:val="ru-RU"/>
        </w:rPr>
        <w:t xml:space="preserve"> данных</w:t>
      </w:r>
      <w:r w:rsidRPr="00E52B2C">
        <w:rPr>
          <w:color w:val="000000" w:themeColor="text1"/>
          <w:lang w:val="ru-RU"/>
        </w:rPr>
        <w:t xml:space="preserve"> </w:t>
      </w:r>
      <w:proofErr w:type="spellStart"/>
      <w:r w:rsidRPr="00630354">
        <w:rPr>
          <w:color w:val="000000" w:themeColor="text1"/>
        </w:rPr>
        <w:t>AquaDocs</w:t>
      </w:r>
      <w:proofErr w:type="spellEnd"/>
      <w:r w:rsidRPr="00E52B2C">
        <w:rPr>
          <w:color w:val="000000" w:themeColor="text1"/>
          <w:lang w:val="ru-RU"/>
        </w:rPr>
        <w:t>, включая документы МООД. В следующем году Руководящая группа изучит возможность установления связ</w:t>
      </w:r>
      <w:r w:rsidR="00A64FB0">
        <w:rPr>
          <w:color w:val="000000" w:themeColor="text1"/>
          <w:lang w:val="ru-RU"/>
        </w:rPr>
        <w:t>и</w:t>
      </w:r>
      <w:r w:rsidRPr="00E52B2C">
        <w:rPr>
          <w:color w:val="000000" w:themeColor="text1"/>
          <w:lang w:val="ru-RU"/>
        </w:rPr>
        <w:t xml:space="preserve"> с </w:t>
      </w:r>
      <w:r w:rsidR="00A64FB0">
        <w:rPr>
          <w:color w:val="000000" w:themeColor="text1"/>
          <w:lang w:val="ru-RU"/>
        </w:rPr>
        <w:t>данными</w:t>
      </w:r>
      <w:r w:rsidRPr="00E52B2C">
        <w:rPr>
          <w:color w:val="000000" w:themeColor="text1"/>
          <w:lang w:val="ru-RU"/>
        </w:rPr>
        <w:t xml:space="preserve"> "Океан-Эксперт", что внесет дальнейший вклад в экосистему данных </w:t>
      </w:r>
      <w:r w:rsidR="00A64FB0">
        <w:rPr>
          <w:color w:val="000000" w:themeColor="text1"/>
          <w:lang w:val="en-US"/>
        </w:rPr>
        <w:t>ODIS</w:t>
      </w:r>
      <w:r w:rsidRPr="00E52B2C">
        <w:rPr>
          <w:color w:val="000000" w:themeColor="text1"/>
          <w:lang w:val="ru-RU"/>
        </w:rPr>
        <w:t>/ОИ</w:t>
      </w:r>
      <w:r w:rsidR="00A64FB0">
        <w:rPr>
          <w:color w:val="000000" w:themeColor="text1"/>
          <w:lang w:val="en-US"/>
        </w:rPr>
        <w:t>H</w:t>
      </w:r>
      <w:r w:rsidRPr="00E52B2C">
        <w:rPr>
          <w:color w:val="000000" w:themeColor="text1"/>
          <w:lang w:val="ru-RU"/>
        </w:rPr>
        <w:t xml:space="preserve">.                 </w:t>
      </w:r>
    </w:p>
    <w:p w14:paraId="7A428ADB" w14:textId="1CC42134" w:rsidR="00E15D2C" w:rsidRPr="00E52B2C" w:rsidRDefault="00000000">
      <w:pPr>
        <w:pStyle w:val="paranumbered"/>
        <w:rPr>
          <w:color w:val="000000" w:themeColor="text1"/>
          <w:lang w:val="ru-RU"/>
        </w:rPr>
      </w:pPr>
      <w:r w:rsidRPr="00E52B2C">
        <w:rPr>
          <w:color w:val="000000" w:themeColor="text1"/>
          <w:lang w:val="ru-RU"/>
        </w:rPr>
        <w:t xml:space="preserve">Руководящая группа (РГ) </w:t>
      </w:r>
      <w:proofErr w:type="spellStart"/>
      <w:r w:rsidRPr="00630354">
        <w:rPr>
          <w:color w:val="000000" w:themeColor="text1"/>
        </w:rPr>
        <w:t>AquaDocs</w:t>
      </w:r>
      <w:proofErr w:type="spellEnd"/>
      <w:r w:rsidRPr="00E52B2C">
        <w:rPr>
          <w:color w:val="000000" w:themeColor="text1"/>
          <w:lang w:val="ru-RU"/>
        </w:rPr>
        <w:t xml:space="preserve"> провела опрос с 17 января по 3 февраля 2023 года, чтобы узнать от заинтересованных сторон об их опыте работы с </w:t>
      </w:r>
      <w:proofErr w:type="spellStart"/>
      <w:r w:rsidRPr="00630354">
        <w:rPr>
          <w:color w:val="000000" w:themeColor="text1"/>
        </w:rPr>
        <w:t>AquaDocs</w:t>
      </w:r>
      <w:proofErr w:type="spellEnd"/>
      <w:r w:rsidRPr="00E52B2C">
        <w:rPr>
          <w:color w:val="000000" w:themeColor="text1"/>
          <w:lang w:val="ru-RU"/>
        </w:rPr>
        <w:t xml:space="preserve"> и получить идеи по улучшению хранилища и поддержки пользователей. 91% респондентов выразили удовлетворение общим опытом работы с </w:t>
      </w:r>
      <w:proofErr w:type="spellStart"/>
      <w:r w:rsidRPr="00630354">
        <w:rPr>
          <w:color w:val="000000" w:themeColor="text1"/>
        </w:rPr>
        <w:t>AquaDocs</w:t>
      </w:r>
      <w:proofErr w:type="spellEnd"/>
      <w:r w:rsidRPr="00E52B2C">
        <w:rPr>
          <w:color w:val="000000" w:themeColor="text1"/>
          <w:lang w:val="ru-RU"/>
        </w:rPr>
        <w:t xml:space="preserve"> и </w:t>
      </w:r>
      <w:r w:rsidRPr="00E52B2C">
        <w:rPr>
          <w:color w:val="000000" w:themeColor="text1"/>
          <w:lang w:val="ru-RU"/>
        </w:rPr>
        <w:lastRenderedPageBreak/>
        <w:t xml:space="preserve">полученной поддержкой (например, руководствами, обучением, индивидуальной поддержкой). Основная причина использования </w:t>
      </w:r>
      <w:proofErr w:type="spellStart"/>
      <w:r w:rsidRPr="00630354">
        <w:rPr>
          <w:color w:val="000000" w:themeColor="text1"/>
        </w:rPr>
        <w:t>AquaDocs</w:t>
      </w:r>
      <w:proofErr w:type="spellEnd"/>
      <w:r w:rsidRPr="00E52B2C">
        <w:rPr>
          <w:color w:val="000000" w:themeColor="text1"/>
          <w:lang w:val="ru-RU"/>
        </w:rPr>
        <w:t xml:space="preserve"> для поиска публикаций заключается в том, что это специализированное полнотекстовое хранилище открытого доступа по водным и морским наукам. Главные причины для предоставления публикаций в </w:t>
      </w:r>
      <w:proofErr w:type="spellStart"/>
      <w:r w:rsidRPr="00630354">
        <w:rPr>
          <w:color w:val="000000" w:themeColor="text1"/>
        </w:rPr>
        <w:t>AquaDocs</w:t>
      </w:r>
      <w:proofErr w:type="spellEnd"/>
      <w:r w:rsidRPr="00E52B2C">
        <w:rPr>
          <w:color w:val="000000" w:themeColor="text1"/>
          <w:lang w:val="ru-RU"/>
        </w:rPr>
        <w:t xml:space="preserve"> заключаются в том, что это надежное хранилище, размещенное признанными организациями, занимающимися водными и морскими науками, и оно служит хранилищем для организаций, предоставляющих открытый доступ к своим публикациям. Респонденты также предложили свои предложения по улучшению. Есть две известные технические проблемы, над которыми продолжает работать </w:t>
      </w:r>
      <w:r w:rsidRPr="00630354">
        <w:rPr>
          <w:color w:val="000000" w:themeColor="text1"/>
        </w:rPr>
        <w:t>SG</w:t>
      </w:r>
      <w:r w:rsidRPr="00E52B2C">
        <w:rPr>
          <w:color w:val="000000" w:themeColor="text1"/>
          <w:lang w:val="ru-RU"/>
        </w:rPr>
        <w:t xml:space="preserve">, а именно: встроенный тезаурус </w:t>
      </w:r>
      <w:r w:rsidRPr="00630354">
        <w:rPr>
          <w:color w:val="000000" w:themeColor="text1"/>
        </w:rPr>
        <w:t>ASFA</w:t>
      </w:r>
      <w:r w:rsidRPr="00E52B2C">
        <w:rPr>
          <w:color w:val="000000" w:themeColor="text1"/>
          <w:lang w:val="ru-RU"/>
        </w:rPr>
        <w:t xml:space="preserve"> медленно загружается, а доступ к статистике использования может быть проблематичным. В некоторых регионах есть пожелания по ускорению редакционной проверки, которые </w:t>
      </w:r>
      <w:r w:rsidR="00A64FB0">
        <w:rPr>
          <w:color w:val="000000" w:themeColor="text1"/>
          <w:lang w:val="en-US"/>
        </w:rPr>
        <w:t>SG</w:t>
      </w:r>
      <w:r w:rsidRPr="00E52B2C">
        <w:rPr>
          <w:color w:val="000000" w:themeColor="text1"/>
          <w:lang w:val="ru-RU"/>
        </w:rPr>
        <w:t xml:space="preserve"> будет решать путем найма большего числа редакторов, чтобы справиться с объемом </w:t>
      </w:r>
      <w:r w:rsidR="00A64FB0">
        <w:rPr>
          <w:color w:val="000000" w:themeColor="text1"/>
          <w:lang w:val="ru-RU"/>
        </w:rPr>
        <w:t>поступающих</w:t>
      </w:r>
      <w:r w:rsidRPr="00E52B2C">
        <w:rPr>
          <w:color w:val="000000" w:themeColor="text1"/>
          <w:lang w:val="ru-RU"/>
        </w:rPr>
        <w:t xml:space="preserve"> материалов. Респонденты призвали активизировать усилия по продвижению </w:t>
      </w:r>
      <w:proofErr w:type="spellStart"/>
      <w:r w:rsidRPr="00630354">
        <w:rPr>
          <w:color w:val="000000" w:themeColor="text1"/>
        </w:rPr>
        <w:t>AquaDocs</w:t>
      </w:r>
      <w:proofErr w:type="spellEnd"/>
      <w:r w:rsidRPr="00E52B2C">
        <w:rPr>
          <w:color w:val="000000" w:themeColor="text1"/>
          <w:lang w:val="ru-RU"/>
        </w:rPr>
        <w:t xml:space="preserve"> среди потенциальных пользователей и по</w:t>
      </w:r>
      <w:r w:rsidR="00A64FB0">
        <w:rPr>
          <w:color w:val="000000" w:themeColor="text1"/>
          <w:lang w:val="ru-RU"/>
        </w:rPr>
        <w:t>ставщиков</w:t>
      </w:r>
      <w:r w:rsidRPr="00E52B2C">
        <w:rPr>
          <w:color w:val="000000" w:themeColor="text1"/>
          <w:lang w:val="ru-RU"/>
        </w:rPr>
        <w:t xml:space="preserve"> материалов, а также по привлечению контента из конкретных регионов. ИГ будет продолжать проводить информационно-разъяснительную работу через каналы ИАМСЛИК, МООД и АСФА для привлечения новых пользователей и расширения хранилища.</w:t>
      </w:r>
    </w:p>
    <w:p w14:paraId="65D5FF13" w14:textId="77777777" w:rsidR="00E15D2C" w:rsidRPr="00E52B2C" w:rsidRDefault="00000000">
      <w:pPr>
        <w:pStyle w:val="paranumbered"/>
        <w:rPr>
          <w:color w:val="000000" w:themeColor="text1"/>
          <w:lang w:val="ru-RU"/>
        </w:rPr>
      </w:pPr>
      <w:r w:rsidRPr="00E52B2C">
        <w:rPr>
          <w:color w:val="000000" w:themeColor="text1"/>
          <w:lang w:val="ru-RU"/>
        </w:rPr>
        <w:t xml:space="preserve">Г-жа Уолтон отметила, что ведутся обсуждения и высказываются </w:t>
      </w:r>
      <w:r w:rsidR="00B3033A" w:rsidRPr="00E52B2C">
        <w:rPr>
          <w:color w:val="000000" w:themeColor="text1"/>
          <w:lang w:val="ru-RU"/>
        </w:rPr>
        <w:t xml:space="preserve">опасения </w:t>
      </w:r>
      <w:r w:rsidRPr="00E52B2C">
        <w:rPr>
          <w:color w:val="000000" w:themeColor="text1"/>
          <w:lang w:val="ru-RU"/>
        </w:rPr>
        <w:t xml:space="preserve">относительно будущего размещения и обслуживания </w:t>
      </w:r>
      <w:proofErr w:type="spellStart"/>
      <w:r w:rsidRPr="00630354">
        <w:rPr>
          <w:color w:val="000000" w:themeColor="text1"/>
        </w:rPr>
        <w:t>AquaDocs</w:t>
      </w:r>
      <w:proofErr w:type="spellEnd"/>
      <w:r w:rsidRPr="00E52B2C">
        <w:rPr>
          <w:color w:val="000000" w:themeColor="text1"/>
          <w:lang w:val="ru-RU"/>
        </w:rPr>
        <w:t xml:space="preserve"> с учетом стоимости и наличия средств. </w:t>
      </w:r>
    </w:p>
    <w:p w14:paraId="5DA75E22" w14:textId="77777777" w:rsidR="00E15D2C" w:rsidRPr="00E52B2C" w:rsidRDefault="00000000">
      <w:pPr>
        <w:pStyle w:val="paranumbered"/>
        <w:rPr>
          <w:highlight w:val="yellow"/>
          <w:lang w:val="ru-RU"/>
        </w:rPr>
      </w:pPr>
      <w:r w:rsidRPr="00E52B2C">
        <w:rPr>
          <w:highlight w:val="yellow"/>
          <w:lang w:val="ru-RU"/>
        </w:rPr>
        <w:t xml:space="preserve">Предложено: </w:t>
      </w:r>
      <w:r w:rsidRPr="00E52B2C">
        <w:rPr>
          <w:b/>
          <w:bCs/>
          <w:highlight w:val="yellow"/>
          <w:lang w:val="ru-RU"/>
        </w:rPr>
        <w:t xml:space="preserve">Комитет выразил свою признательность </w:t>
      </w:r>
      <w:r w:rsidRPr="00E52B2C">
        <w:rPr>
          <w:highlight w:val="yellow"/>
          <w:lang w:val="ru-RU"/>
        </w:rPr>
        <w:t xml:space="preserve">за прогресс, достигнутый </w:t>
      </w:r>
      <w:proofErr w:type="spellStart"/>
      <w:r>
        <w:rPr>
          <w:highlight w:val="yellow"/>
        </w:rPr>
        <w:t>AquaDocs</w:t>
      </w:r>
      <w:proofErr w:type="spellEnd"/>
      <w:r w:rsidRPr="00E52B2C">
        <w:rPr>
          <w:highlight w:val="yellow"/>
          <w:lang w:val="ru-RU"/>
        </w:rPr>
        <w:t xml:space="preserve">, и </w:t>
      </w:r>
      <w:r w:rsidRPr="00E52B2C">
        <w:rPr>
          <w:b/>
          <w:bCs/>
          <w:highlight w:val="yellow"/>
          <w:lang w:val="ru-RU"/>
        </w:rPr>
        <w:t xml:space="preserve">решил </w:t>
      </w:r>
      <w:r w:rsidRPr="00E52B2C">
        <w:rPr>
          <w:highlight w:val="yellow"/>
          <w:lang w:val="ru-RU"/>
        </w:rPr>
        <w:t>продолжить этот проект.</w:t>
      </w:r>
    </w:p>
    <w:p w14:paraId="78D31D35" w14:textId="77777777" w:rsidR="00E15D2C" w:rsidRPr="00E52B2C" w:rsidRDefault="00000000">
      <w:pPr>
        <w:pStyle w:val="paranumbered"/>
        <w:rPr>
          <w:highlight w:val="yellow"/>
          <w:lang w:val="ru-RU"/>
        </w:rPr>
      </w:pPr>
      <w:r w:rsidRPr="00E52B2C">
        <w:rPr>
          <w:highlight w:val="yellow"/>
          <w:lang w:val="ru-RU"/>
        </w:rPr>
        <w:t xml:space="preserve">Предложено: </w:t>
      </w:r>
      <w:r w:rsidRPr="00E52B2C">
        <w:rPr>
          <w:b/>
          <w:bCs/>
          <w:highlight w:val="yellow"/>
          <w:lang w:val="ru-RU"/>
        </w:rPr>
        <w:t xml:space="preserve">Комитет </w:t>
      </w:r>
      <w:r w:rsidR="00504CF1" w:rsidRPr="00E52B2C">
        <w:rPr>
          <w:b/>
          <w:highlight w:val="yellow"/>
          <w:lang w:val="ru-RU"/>
        </w:rPr>
        <w:t xml:space="preserve">поручил </w:t>
      </w:r>
      <w:r w:rsidR="00504CF1" w:rsidRPr="00E52B2C">
        <w:rPr>
          <w:bCs/>
          <w:highlight w:val="yellow"/>
          <w:lang w:val="ru-RU"/>
        </w:rPr>
        <w:t xml:space="preserve">всем проектам МООД и </w:t>
      </w:r>
      <w:r w:rsidR="00504CF1" w:rsidRPr="00E52B2C">
        <w:rPr>
          <w:b/>
          <w:highlight w:val="yellow"/>
          <w:lang w:val="ru-RU"/>
        </w:rPr>
        <w:t xml:space="preserve">предложил </w:t>
      </w:r>
      <w:r w:rsidR="00504CF1" w:rsidRPr="00E52B2C">
        <w:rPr>
          <w:bCs/>
          <w:highlight w:val="yellow"/>
          <w:lang w:val="ru-RU"/>
        </w:rPr>
        <w:t xml:space="preserve">государствам-членам вносить исследовательские и информационные документы в </w:t>
      </w:r>
      <w:proofErr w:type="spellStart"/>
      <w:r w:rsidR="00C807C2" w:rsidRPr="00630354">
        <w:rPr>
          <w:bCs/>
          <w:highlight w:val="yellow"/>
        </w:rPr>
        <w:t>AquaDocs</w:t>
      </w:r>
      <w:proofErr w:type="spellEnd"/>
      <w:r w:rsidR="00504CF1" w:rsidRPr="00E52B2C">
        <w:rPr>
          <w:bCs/>
          <w:highlight w:val="yellow"/>
          <w:lang w:val="ru-RU"/>
        </w:rPr>
        <w:t xml:space="preserve">. </w:t>
      </w:r>
    </w:p>
    <w:p w14:paraId="561478CF" w14:textId="77777777" w:rsidR="00E15D2C" w:rsidRPr="00E52B2C" w:rsidRDefault="00000000">
      <w:pPr>
        <w:pStyle w:val="paranumbered"/>
        <w:rPr>
          <w:bCs/>
          <w:highlight w:val="yellow"/>
          <w:lang w:val="ru-RU"/>
        </w:rPr>
      </w:pPr>
      <w:r w:rsidRPr="00E52B2C">
        <w:rPr>
          <w:bCs/>
          <w:highlight w:val="yellow"/>
          <w:lang w:val="ru-RU"/>
        </w:rPr>
        <w:t xml:space="preserve">Предложено: </w:t>
      </w:r>
      <w:r w:rsidRPr="00E52B2C">
        <w:rPr>
          <w:b/>
          <w:highlight w:val="yellow"/>
          <w:lang w:val="ru-RU"/>
        </w:rPr>
        <w:t xml:space="preserve">Комитет предложил </w:t>
      </w:r>
      <w:r w:rsidRPr="00E52B2C">
        <w:rPr>
          <w:bCs/>
          <w:highlight w:val="yellow"/>
          <w:lang w:val="ru-RU"/>
        </w:rPr>
        <w:t xml:space="preserve">учреждениям и организациям, имеющим ограниченные возможности для размещения собственного репозитория, использовать </w:t>
      </w:r>
      <w:proofErr w:type="spellStart"/>
      <w:r w:rsidRPr="00630354">
        <w:rPr>
          <w:bCs/>
          <w:highlight w:val="yellow"/>
        </w:rPr>
        <w:t>AquaDocs</w:t>
      </w:r>
      <w:proofErr w:type="spellEnd"/>
      <w:r w:rsidRPr="00E52B2C">
        <w:rPr>
          <w:bCs/>
          <w:highlight w:val="yellow"/>
          <w:lang w:val="ru-RU"/>
        </w:rPr>
        <w:t>.</w:t>
      </w:r>
    </w:p>
    <w:p w14:paraId="6A6B6F18" w14:textId="77777777" w:rsidR="00504CF1" w:rsidRPr="00E52B2C" w:rsidRDefault="00504CF1" w:rsidP="00504CF1">
      <w:pPr>
        <w:rPr>
          <w:lang w:val="ru-RU"/>
        </w:rPr>
      </w:pPr>
    </w:p>
    <w:p w14:paraId="3691DA04" w14:textId="77777777" w:rsidR="00E15D2C" w:rsidRDefault="00000000">
      <w:pPr>
        <w:rPr>
          <w:b/>
        </w:rPr>
      </w:pPr>
      <w:r>
        <w:rPr>
          <w:b/>
        </w:rPr>
        <w:t>3.3.1.2.     GODAR/WOD</w:t>
      </w:r>
    </w:p>
    <w:p w14:paraId="14658D51" w14:textId="7A40FFA8" w:rsidR="00E15D2C" w:rsidRPr="00E52B2C" w:rsidRDefault="00000000">
      <w:pPr>
        <w:pStyle w:val="paranumbered"/>
        <w:rPr>
          <w:lang w:val="ru-RU"/>
        </w:rPr>
      </w:pPr>
      <w:r w:rsidRPr="00E52B2C">
        <w:rPr>
          <w:b/>
          <w:lang w:val="ru-RU"/>
        </w:rPr>
        <w:t>Д-р Эрнан Гарсия</w:t>
      </w:r>
      <w:r w:rsidRPr="00E52B2C">
        <w:rPr>
          <w:lang w:val="ru-RU"/>
        </w:rPr>
        <w:t xml:space="preserve">, руководитель проекта </w:t>
      </w:r>
      <w:r w:rsidR="009C4BA1">
        <w:rPr>
          <w:lang w:val="en-US"/>
        </w:rPr>
        <w:t>GODAR</w:t>
      </w:r>
      <w:r w:rsidRPr="00E52B2C">
        <w:rPr>
          <w:lang w:val="ru-RU"/>
        </w:rPr>
        <w:t>, сообщил</w:t>
      </w:r>
      <w:r w:rsidR="00F621D4" w:rsidRPr="00E52B2C">
        <w:rPr>
          <w:lang w:val="ru-RU"/>
        </w:rPr>
        <w:t xml:space="preserve">, что </w:t>
      </w:r>
      <w:r w:rsidRPr="00E52B2C">
        <w:rPr>
          <w:lang w:val="ru-RU"/>
        </w:rPr>
        <w:t>задача проекта МООД "Глобальная археология и спасение океанографических данных" (</w:t>
      </w:r>
      <w:r w:rsidR="009C4BA1">
        <w:rPr>
          <w:lang w:val="en-US"/>
        </w:rPr>
        <w:t>GODAR</w:t>
      </w:r>
      <w:r w:rsidRPr="00E52B2C">
        <w:rPr>
          <w:lang w:val="ru-RU"/>
        </w:rPr>
        <w:t>) заключается в выявлении исторических данных о профиле океана, которые не являются общедоступными и могут оказаться под угрозой исчезновения из общественного архива, и включении их в базу данных Мирового океана (</w:t>
      </w:r>
      <w:r w:rsidR="009C4BA1">
        <w:rPr>
          <w:lang w:val="en-US"/>
        </w:rPr>
        <w:t>WOD</w:t>
      </w:r>
      <w:r w:rsidRPr="00E52B2C">
        <w:rPr>
          <w:lang w:val="ru-RU"/>
        </w:rPr>
        <w:t xml:space="preserve">) для сохранения и открытого доступа общественности. </w:t>
      </w:r>
      <w:r w:rsidR="009C4BA1">
        <w:rPr>
          <w:lang w:val="en-US"/>
        </w:rPr>
        <w:t>WOD</w:t>
      </w:r>
      <w:r w:rsidRPr="00E52B2C">
        <w:rPr>
          <w:lang w:val="ru-RU"/>
        </w:rPr>
        <w:t xml:space="preserve"> является проектом МООД. Исторические данные в данном контексте означают любые океанографические данные, полученные более чем за пять лет от текущей даты. Проект </w:t>
      </w:r>
      <w:r w:rsidR="009C4BA1">
        <w:rPr>
          <w:lang w:val="en-US"/>
        </w:rPr>
        <w:t>GODAR</w:t>
      </w:r>
      <w:r w:rsidRPr="00E52B2C">
        <w:rPr>
          <w:lang w:val="ru-RU"/>
        </w:rPr>
        <w:t xml:space="preserve"> добавил в </w:t>
      </w:r>
      <w:r w:rsidR="009C4BA1">
        <w:rPr>
          <w:lang w:val="en-US"/>
        </w:rPr>
        <w:t>WOD</w:t>
      </w:r>
      <w:r w:rsidRPr="00E52B2C">
        <w:rPr>
          <w:lang w:val="ru-RU"/>
        </w:rPr>
        <w:t xml:space="preserve"> исторические снимки океанографических профилей за последние два года. </w:t>
      </w:r>
      <w:r w:rsidR="009C4BA1">
        <w:rPr>
          <w:lang w:val="en-US"/>
        </w:rPr>
        <w:t>GODAR</w:t>
      </w:r>
      <w:r w:rsidRPr="00E52B2C">
        <w:rPr>
          <w:lang w:val="ru-RU"/>
        </w:rPr>
        <w:t xml:space="preserve"> рассчитывает продолжить и расширить связь с центрами океанографических данных по всему миру для расширения доступа к данным, включая Всемирную службу данных по океанографии.  МООД настоятельно рекомендуется продолжать содействовать этой коммуникации и продолжать напоминать государствам-членам об огромной необходимости передачи исторических данных, находящихся под угрозой устаревания, в </w:t>
      </w:r>
      <w:r w:rsidR="009C4BA1">
        <w:rPr>
          <w:lang w:val="en-US"/>
        </w:rPr>
        <w:t>WOD</w:t>
      </w:r>
      <w:r w:rsidRPr="00E52B2C">
        <w:rPr>
          <w:lang w:val="ru-RU"/>
        </w:rPr>
        <w:t xml:space="preserve"> для устойчивого открытого доступа. </w:t>
      </w:r>
      <w:r w:rsidR="009C4BA1">
        <w:rPr>
          <w:lang w:val="en-US"/>
        </w:rPr>
        <w:t>GODAR</w:t>
      </w:r>
      <w:r w:rsidRPr="00E52B2C">
        <w:rPr>
          <w:lang w:val="ru-RU"/>
        </w:rPr>
        <w:t xml:space="preserve"> будет продолжать выделять ресурсы на эти усилия по оцифровке и тесно сотрудничать с усилиями по спасению атмосферных и морских метеорологических данных. </w:t>
      </w:r>
      <w:r w:rsidR="0044352E" w:rsidRPr="00E52B2C">
        <w:rPr>
          <w:lang w:val="ru-RU"/>
        </w:rPr>
        <w:t xml:space="preserve">В планы </w:t>
      </w:r>
      <w:r w:rsidR="009C4BA1">
        <w:rPr>
          <w:lang w:val="en-US"/>
        </w:rPr>
        <w:t>GODAR</w:t>
      </w:r>
      <w:r w:rsidR="0044352E" w:rsidRPr="00E52B2C">
        <w:rPr>
          <w:lang w:val="ru-RU"/>
        </w:rPr>
        <w:t xml:space="preserve"> </w:t>
      </w:r>
      <w:r w:rsidR="0044352E" w:rsidRPr="00E52B2C">
        <w:rPr>
          <w:lang w:val="ru-RU"/>
        </w:rPr>
        <w:lastRenderedPageBreak/>
        <w:t xml:space="preserve">входит работа через </w:t>
      </w:r>
      <w:r w:rsidR="0081105F" w:rsidRPr="00E52B2C">
        <w:rPr>
          <w:lang w:val="ru-RU"/>
        </w:rPr>
        <w:t xml:space="preserve">Секретариат </w:t>
      </w:r>
      <w:r w:rsidR="0044352E" w:rsidRPr="00E52B2C">
        <w:rPr>
          <w:lang w:val="ru-RU"/>
        </w:rPr>
        <w:t xml:space="preserve">МООД по оценке и определению приоритетности потребностей в оцифровке глобальных океанических научных данных. </w:t>
      </w:r>
    </w:p>
    <w:p w14:paraId="16EB294E" w14:textId="1D33CE0D" w:rsidR="00E15D2C" w:rsidRPr="00E52B2C" w:rsidRDefault="00000000">
      <w:pPr>
        <w:pStyle w:val="paranumbered"/>
        <w:rPr>
          <w:lang w:val="ru-RU"/>
        </w:rPr>
      </w:pPr>
      <w:r w:rsidRPr="00E52B2C">
        <w:rPr>
          <w:b/>
          <w:lang w:val="ru-RU"/>
        </w:rPr>
        <w:t xml:space="preserve">Г-н Тим </w:t>
      </w:r>
      <w:proofErr w:type="spellStart"/>
      <w:r w:rsidRPr="00E52B2C">
        <w:rPr>
          <w:b/>
          <w:lang w:val="ru-RU"/>
        </w:rPr>
        <w:t>Бойер</w:t>
      </w:r>
      <w:proofErr w:type="spellEnd"/>
      <w:r w:rsidRPr="00E52B2C">
        <w:rPr>
          <w:lang w:val="ru-RU"/>
        </w:rPr>
        <w:t xml:space="preserve">, </w:t>
      </w:r>
      <w:r w:rsidR="00B10B94">
        <w:rPr>
          <w:lang w:val="en-US"/>
        </w:rPr>
        <w:t>WOD</w:t>
      </w:r>
      <w:r w:rsidRPr="00E52B2C">
        <w:rPr>
          <w:lang w:val="ru-RU"/>
        </w:rPr>
        <w:t xml:space="preserve">, сообщил, что со времени последнего совещания МООД были добавлены данные по глобальному географическому распределению. Основными источниками последних данных в </w:t>
      </w:r>
      <w:r>
        <w:t>WOD</w:t>
      </w:r>
      <w:r w:rsidRPr="00E52B2C">
        <w:rPr>
          <w:lang w:val="ru-RU"/>
        </w:rPr>
        <w:t xml:space="preserve"> по-прежнему являются проект Глобального профиля температуры и солености (</w:t>
      </w:r>
      <w:r>
        <w:t>GTSPP</w:t>
      </w:r>
      <w:r w:rsidRPr="00E52B2C">
        <w:rPr>
          <w:lang w:val="ru-RU"/>
        </w:rPr>
        <w:t xml:space="preserve">, 89 248 </w:t>
      </w:r>
      <w:r w:rsidR="003B1D7E">
        <w:rPr>
          <w:lang w:val="ru-RU"/>
        </w:rPr>
        <w:t xml:space="preserve">циклов измерений </w:t>
      </w:r>
      <w:r w:rsidR="003B1D7E">
        <w:rPr>
          <w:lang w:val="en-US"/>
        </w:rPr>
        <w:t>CTD</w:t>
      </w:r>
      <w:r w:rsidRPr="00E52B2C">
        <w:rPr>
          <w:lang w:val="ru-RU"/>
        </w:rPr>
        <w:t xml:space="preserve">), программа Арго (171 890 </w:t>
      </w:r>
      <w:r w:rsidR="003B1D7E">
        <w:rPr>
          <w:lang w:val="ru-RU"/>
        </w:rPr>
        <w:t xml:space="preserve">циклов измерений </w:t>
      </w:r>
      <w:r w:rsidR="003B1D7E">
        <w:rPr>
          <w:lang w:val="en-US"/>
        </w:rPr>
        <w:t>CTD</w:t>
      </w:r>
      <w:r w:rsidR="003B1D7E" w:rsidRPr="003B1D7E">
        <w:rPr>
          <w:lang w:val="ru-RU"/>
        </w:rPr>
        <w:t>)</w:t>
      </w:r>
      <w:r w:rsidRPr="00E52B2C">
        <w:rPr>
          <w:lang w:val="ru-RU"/>
        </w:rPr>
        <w:t xml:space="preserve"> и программа тропических заякоренных буев Тихоокеанской морской экологической лаборатории (</w:t>
      </w:r>
      <w:r>
        <w:t>NOAA</w:t>
      </w:r>
      <w:r w:rsidRPr="00E52B2C">
        <w:rPr>
          <w:lang w:val="ru-RU"/>
        </w:rPr>
        <w:t>/</w:t>
      </w:r>
      <w:r>
        <w:t>PMEL</w:t>
      </w:r>
      <w:r w:rsidRPr="00E52B2C">
        <w:rPr>
          <w:lang w:val="ru-RU"/>
        </w:rPr>
        <w:t xml:space="preserve">, 18 565 </w:t>
      </w:r>
      <w:r w:rsidR="003B1D7E">
        <w:rPr>
          <w:lang w:val="ru-RU"/>
        </w:rPr>
        <w:t>циклов измерений</w:t>
      </w:r>
      <w:r w:rsidR="003B1D7E" w:rsidRPr="003B1D7E">
        <w:rPr>
          <w:lang w:val="ru-RU"/>
        </w:rPr>
        <w:t xml:space="preserve"> </w:t>
      </w:r>
      <w:proofErr w:type="gramStart"/>
      <w:r w:rsidR="003B1D7E">
        <w:rPr>
          <w:lang w:val="en-US"/>
        </w:rPr>
        <w:t>CTD</w:t>
      </w:r>
      <w:r w:rsidR="003B1D7E">
        <w:rPr>
          <w:lang w:val="ru-RU"/>
        </w:rPr>
        <w:t xml:space="preserve"> </w:t>
      </w:r>
      <w:r w:rsidRPr="00E52B2C">
        <w:rPr>
          <w:lang w:val="ru-RU"/>
        </w:rPr>
        <w:t>)</w:t>
      </w:r>
      <w:proofErr w:type="gramEnd"/>
      <w:r w:rsidRPr="00E52B2C">
        <w:rPr>
          <w:lang w:val="ru-RU"/>
        </w:rPr>
        <w:t xml:space="preserve">.   Он отметил, что количество </w:t>
      </w:r>
      <w:r w:rsidR="003B1D7E">
        <w:rPr>
          <w:lang w:val="ru-RU"/>
        </w:rPr>
        <w:t>циклов</w:t>
      </w:r>
      <w:r w:rsidR="003B1D7E" w:rsidRPr="003B1D7E">
        <w:rPr>
          <w:lang w:val="ru-RU"/>
        </w:rPr>
        <w:t xml:space="preserve"> </w:t>
      </w:r>
      <w:r w:rsidR="00B67D8B">
        <w:rPr>
          <w:lang w:val="ru-RU"/>
        </w:rPr>
        <w:t xml:space="preserve">измерений </w:t>
      </w:r>
      <w:r w:rsidR="002D2B13">
        <w:rPr>
          <w:lang w:val="en-US"/>
        </w:rPr>
        <w:t>GTSPP</w:t>
      </w:r>
      <w:r w:rsidRPr="00E52B2C">
        <w:rPr>
          <w:lang w:val="ru-RU"/>
        </w:rPr>
        <w:t xml:space="preserve"> в </w:t>
      </w:r>
      <w:r>
        <w:t>WOD</w:t>
      </w:r>
      <w:r w:rsidRPr="00E52B2C">
        <w:rPr>
          <w:lang w:val="ru-RU"/>
        </w:rPr>
        <w:t xml:space="preserve"> намного меньше, чем количество океанографических станций, новых для </w:t>
      </w:r>
      <w:r w:rsidR="00B10B94">
        <w:rPr>
          <w:lang w:val="en-US"/>
        </w:rPr>
        <w:t>GTSPP</w:t>
      </w:r>
      <w:r w:rsidRPr="00E52B2C">
        <w:rPr>
          <w:lang w:val="ru-RU"/>
        </w:rPr>
        <w:t xml:space="preserve"> на 2022 год, поскольку большинство станций </w:t>
      </w:r>
      <w:r w:rsidR="00B10B94">
        <w:rPr>
          <w:lang w:val="en-US"/>
        </w:rPr>
        <w:t>GTSGG</w:t>
      </w:r>
      <w:r w:rsidRPr="00E52B2C">
        <w:rPr>
          <w:lang w:val="ru-RU"/>
        </w:rPr>
        <w:t xml:space="preserve"> являются одноуровневыми прибрежными станциями, а не </w:t>
      </w:r>
      <w:r w:rsidR="00B67D8B">
        <w:rPr>
          <w:lang w:val="ru-RU"/>
        </w:rPr>
        <w:t>циклами измерений</w:t>
      </w:r>
      <w:r w:rsidRPr="00E52B2C">
        <w:rPr>
          <w:lang w:val="ru-RU"/>
        </w:rPr>
        <w:t xml:space="preserve"> океанических профилей. Основные источники, которые ежеквартально обновляются в </w:t>
      </w:r>
      <w:r>
        <w:t>WOD</w:t>
      </w:r>
      <w:r w:rsidRPr="00E52B2C">
        <w:rPr>
          <w:lang w:val="ru-RU"/>
        </w:rPr>
        <w:t xml:space="preserve">, включают </w:t>
      </w:r>
      <w:r>
        <w:t>CLIVAR</w:t>
      </w:r>
      <w:r w:rsidRPr="00E52B2C">
        <w:rPr>
          <w:lang w:val="ru-RU"/>
        </w:rPr>
        <w:t xml:space="preserve"> и </w:t>
      </w:r>
      <w:r>
        <w:t>Carbon</w:t>
      </w:r>
      <w:r w:rsidRPr="00E52B2C">
        <w:rPr>
          <w:lang w:val="ru-RU"/>
        </w:rPr>
        <w:t xml:space="preserve"> </w:t>
      </w:r>
      <w:r>
        <w:t>Hydrographic</w:t>
      </w:r>
      <w:r w:rsidRPr="00E52B2C">
        <w:rPr>
          <w:lang w:val="ru-RU"/>
        </w:rPr>
        <w:t xml:space="preserve"> </w:t>
      </w:r>
      <w:r>
        <w:t>Data</w:t>
      </w:r>
      <w:r w:rsidRPr="00E52B2C">
        <w:rPr>
          <w:lang w:val="ru-RU"/>
        </w:rPr>
        <w:t xml:space="preserve"> </w:t>
      </w:r>
      <w:r>
        <w:t>Office</w:t>
      </w:r>
      <w:r w:rsidRPr="00E52B2C">
        <w:rPr>
          <w:lang w:val="ru-RU"/>
        </w:rPr>
        <w:t>.  Одним из основных источников за прошлые годы, который не был доступен в 2022 году, является Международный совет по исследованию морей (</w:t>
      </w:r>
      <w:r>
        <w:t>ICES</w:t>
      </w:r>
      <w:r w:rsidRPr="00E52B2C">
        <w:rPr>
          <w:lang w:val="ru-RU"/>
        </w:rPr>
        <w:t xml:space="preserve">). На поток данных в </w:t>
      </w:r>
      <w:r>
        <w:t>WOD</w:t>
      </w:r>
      <w:r w:rsidRPr="00E52B2C">
        <w:rPr>
          <w:lang w:val="ru-RU"/>
        </w:rPr>
        <w:t xml:space="preserve"> повлияла глобальная пандемия, которая помешала развертыванию приборов на исследовательских судах, обслуживанию заякоренных буев и пополнению автоматизированных сетей наблюдений. </w:t>
      </w:r>
      <w:r w:rsidRPr="00E52B2C">
        <w:rPr>
          <w:i/>
          <w:lang w:val="ru-RU"/>
        </w:rPr>
        <w:t xml:space="preserve">Программа </w:t>
      </w:r>
      <w:r w:rsidR="007F0249">
        <w:rPr>
          <w:i/>
          <w:lang w:val="ru-RU"/>
        </w:rPr>
        <w:t xml:space="preserve">по </w:t>
      </w:r>
      <w:r w:rsidRPr="00E52B2C">
        <w:rPr>
          <w:i/>
          <w:lang w:val="ru-RU"/>
        </w:rPr>
        <w:t>баз</w:t>
      </w:r>
      <w:r w:rsidR="007F0249">
        <w:rPr>
          <w:i/>
          <w:lang w:val="ru-RU"/>
        </w:rPr>
        <w:t>ам</w:t>
      </w:r>
      <w:r w:rsidRPr="00E52B2C">
        <w:rPr>
          <w:i/>
          <w:lang w:val="ru-RU"/>
        </w:rPr>
        <w:t xml:space="preserve"> данных по Мировому океану (</w:t>
      </w:r>
      <w:r w:rsidR="007F0249">
        <w:rPr>
          <w:i/>
          <w:lang w:val="en-US"/>
        </w:rPr>
        <w:t>WODP</w:t>
      </w:r>
      <w:r w:rsidRPr="00E52B2C">
        <w:rPr>
          <w:i/>
          <w:lang w:val="ru-RU"/>
        </w:rPr>
        <w:t>): открыто обнаруживаемые, доступные, адаптируемые и всеобъемлющие цифровые глобальные профильные океанографические данные известного качества</w:t>
      </w:r>
      <w:r w:rsidRPr="00E52B2C">
        <w:rPr>
          <w:lang w:val="ru-RU"/>
        </w:rPr>
        <w:t>, является утвержденным мероприятием Десятилетия океана</w:t>
      </w:r>
      <w:r w:rsidR="0044352E" w:rsidRPr="00E52B2C">
        <w:rPr>
          <w:lang w:val="ru-RU"/>
        </w:rPr>
        <w:t xml:space="preserve">. </w:t>
      </w:r>
    </w:p>
    <w:p w14:paraId="569C56BF" w14:textId="10DC68D2" w:rsidR="00E15D2C" w:rsidRPr="00E52B2C" w:rsidRDefault="00000000">
      <w:pPr>
        <w:pStyle w:val="paranumbered"/>
        <w:rPr>
          <w:lang w:val="ru-RU"/>
        </w:rPr>
      </w:pPr>
      <w:r w:rsidRPr="00E52B2C">
        <w:rPr>
          <w:bCs/>
          <w:lang w:val="ru-RU"/>
        </w:rPr>
        <w:t xml:space="preserve">Далее г-н </w:t>
      </w:r>
      <w:proofErr w:type="spellStart"/>
      <w:r w:rsidRPr="00E52B2C">
        <w:rPr>
          <w:bCs/>
          <w:lang w:val="ru-RU"/>
        </w:rPr>
        <w:t>Бойер</w:t>
      </w:r>
      <w:proofErr w:type="spellEnd"/>
      <w:r w:rsidRPr="00E52B2C">
        <w:rPr>
          <w:bCs/>
          <w:lang w:val="ru-RU"/>
        </w:rPr>
        <w:t xml:space="preserve"> проинформировал Комитет о текущих обсуждениях между </w:t>
      </w:r>
      <w:r w:rsidRPr="00630354">
        <w:rPr>
          <w:bCs/>
        </w:rPr>
        <w:t>WOD</w:t>
      </w:r>
      <w:r w:rsidRPr="00E52B2C">
        <w:rPr>
          <w:bCs/>
          <w:lang w:val="ru-RU"/>
        </w:rPr>
        <w:t xml:space="preserve"> и проектом </w:t>
      </w:r>
      <w:r w:rsidRPr="00630354">
        <w:rPr>
          <w:bCs/>
        </w:rPr>
        <w:t>Ocean</w:t>
      </w:r>
      <w:r w:rsidRPr="00E52B2C">
        <w:rPr>
          <w:bCs/>
          <w:lang w:val="ru-RU"/>
        </w:rPr>
        <w:t xml:space="preserve"> </w:t>
      </w:r>
      <w:proofErr w:type="spellStart"/>
      <w:r w:rsidRPr="00630354">
        <w:rPr>
          <w:bCs/>
        </w:rPr>
        <w:t>InfoHub</w:t>
      </w:r>
      <w:proofErr w:type="spellEnd"/>
      <w:r w:rsidRPr="00E52B2C">
        <w:rPr>
          <w:bCs/>
          <w:lang w:val="ru-RU"/>
        </w:rPr>
        <w:t xml:space="preserve"> по вопросам обнаружения </w:t>
      </w:r>
      <w:r w:rsidR="00B67D8B">
        <w:rPr>
          <w:bCs/>
          <w:lang w:val="ru-RU"/>
        </w:rPr>
        <w:t xml:space="preserve">детализированных </w:t>
      </w:r>
      <w:r w:rsidRPr="00E52B2C">
        <w:rPr>
          <w:bCs/>
          <w:lang w:val="ru-RU"/>
        </w:rPr>
        <w:t xml:space="preserve">океанографических данных на уровне </w:t>
      </w:r>
      <w:r w:rsidR="00B67D8B">
        <w:rPr>
          <w:bCs/>
          <w:lang w:val="ru-RU"/>
        </w:rPr>
        <w:t>циклов измерений</w:t>
      </w:r>
      <w:r w:rsidRPr="00E52B2C">
        <w:rPr>
          <w:bCs/>
          <w:lang w:val="ru-RU"/>
        </w:rPr>
        <w:t xml:space="preserve"> и доступа к </w:t>
      </w:r>
      <w:r w:rsidRPr="00630354">
        <w:rPr>
          <w:bCs/>
        </w:rPr>
        <w:t>WOD</w:t>
      </w:r>
      <w:r w:rsidRPr="00E52B2C">
        <w:rPr>
          <w:bCs/>
          <w:lang w:val="ru-RU"/>
        </w:rPr>
        <w:t xml:space="preserve"> через </w:t>
      </w:r>
      <w:r w:rsidRPr="00630354">
        <w:rPr>
          <w:bCs/>
        </w:rPr>
        <w:t>OIH</w:t>
      </w:r>
      <w:r w:rsidRPr="00E52B2C">
        <w:rPr>
          <w:bCs/>
          <w:lang w:val="ru-RU"/>
        </w:rPr>
        <w:t>.</w:t>
      </w:r>
    </w:p>
    <w:p w14:paraId="46B8CD2E" w14:textId="77777777" w:rsidR="00E15D2C" w:rsidRDefault="00000000">
      <w:pPr>
        <w:pStyle w:val="paranumbered"/>
      </w:pPr>
      <w:r w:rsidRPr="00E52B2C">
        <w:rPr>
          <w:highlight w:val="yellow"/>
          <w:lang w:val="ru-RU"/>
        </w:rPr>
        <w:t xml:space="preserve">Предложено: </w:t>
      </w:r>
      <w:r w:rsidRPr="00E52B2C">
        <w:rPr>
          <w:b/>
          <w:bCs/>
          <w:highlight w:val="yellow"/>
          <w:lang w:val="ru-RU"/>
        </w:rPr>
        <w:t xml:space="preserve">Комитет приветствовал </w:t>
      </w:r>
      <w:r w:rsidRPr="00E52B2C">
        <w:rPr>
          <w:highlight w:val="yellow"/>
          <w:lang w:val="ru-RU"/>
        </w:rPr>
        <w:t xml:space="preserve">обсуждения между </w:t>
      </w:r>
      <w:r w:rsidRPr="00630354">
        <w:rPr>
          <w:highlight w:val="yellow"/>
        </w:rPr>
        <w:t>WOD</w:t>
      </w:r>
      <w:r w:rsidRPr="00E52B2C">
        <w:rPr>
          <w:highlight w:val="yellow"/>
          <w:lang w:val="ru-RU"/>
        </w:rPr>
        <w:t xml:space="preserve"> и </w:t>
      </w:r>
      <w:r w:rsidRPr="00630354">
        <w:rPr>
          <w:highlight w:val="yellow"/>
        </w:rPr>
        <w:t>OIH</w:t>
      </w:r>
      <w:r w:rsidRPr="00E52B2C">
        <w:rPr>
          <w:highlight w:val="yellow"/>
          <w:lang w:val="ru-RU"/>
        </w:rPr>
        <w:t xml:space="preserve">, направленные на интеграцию </w:t>
      </w:r>
      <w:r w:rsidRPr="00630354">
        <w:rPr>
          <w:highlight w:val="yellow"/>
        </w:rPr>
        <w:t xml:space="preserve">WOD в </w:t>
      </w:r>
      <w:proofErr w:type="spellStart"/>
      <w:r w:rsidRPr="00630354">
        <w:rPr>
          <w:highlight w:val="yellow"/>
        </w:rPr>
        <w:t>экосистему</w:t>
      </w:r>
      <w:proofErr w:type="spellEnd"/>
      <w:r w:rsidRPr="00630354">
        <w:rPr>
          <w:highlight w:val="yellow"/>
        </w:rPr>
        <w:t xml:space="preserve"> ODIS.</w:t>
      </w:r>
    </w:p>
    <w:p w14:paraId="3AA437DA" w14:textId="77777777" w:rsidR="00E15D2C" w:rsidRPr="00E52B2C" w:rsidRDefault="00000000">
      <w:pPr>
        <w:pStyle w:val="paranumbered"/>
        <w:rPr>
          <w:lang w:val="ru-RU"/>
        </w:rPr>
      </w:pPr>
      <w:r w:rsidRPr="00E52B2C">
        <w:rPr>
          <w:highlight w:val="yellow"/>
          <w:lang w:val="ru-RU"/>
        </w:rPr>
        <w:t xml:space="preserve">Предложено: </w:t>
      </w:r>
      <w:r w:rsidRPr="00E52B2C">
        <w:rPr>
          <w:b/>
          <w:bCs/>
          <w:highlight w:val="yellow"/>
          <w:lang w:val="ru-RU"/>
        </w:rPr>
        <w:t xml:space="preserve">Комитет </w:t>
      </w:r>
      <w:r w:rsidR="0044352E" w:rsidRPr="00E52B2C">
        <w:rPr>
          <w:highlight w:val="yellow"/>
          <w:lang w:val="ru-RU"/>
        </w:rPr>
        <w:t xml:space="preserve">с удовлетворением отметил прогресс, достигнутый </w:t>
      </w:r>
      <w:r w:rsidR="0044352E" w:rsidRPr="00E053B3">
        <w:rPr>
          <w:highlight w:val="yellow"/>
        </w:rPr>
        <w:t>WOD</w:t>
      </w:r>
      <w:r w:rsidR="0044352E" w:rsidRPr="00E52B2C">
        <w:rPr>
          <w:highlight w:val="yellow"/>
          <w:lang w:val="ru-RU"/>
        </w:rPr>
        <w:t xml:space="preserve"> и </w:t>
      </w:r>
      <w:r w:rsidR="0044352E" w:rsidRPr="00E053B3">
        <w:rPr>
          <w:highlight w:val="yellow"/>
        </w:rPr>
        <w:t>GODAR</w:t>
      </w:r>
      <w:r w:rsidR="0044352E" w:rsidRPr="00E52B2C">
        <w:rPr>
          <w:highlight w:val="yellow"/>
          <w:lang w:val="ru-RU"/>
        </w:rPr>
        <w:t xml:space="preserve">, и </w:t>
      </w:r>
      <w:r w:rsidR="0044352E" w:rsidRPr="00E52B2C">
        <w:rPr>
          <w:b/>
          <w:bCs/>
          <w:highlight w:val="yellow"/>
          <w:lang w:val="ru-RU"/>
        </w:rPr>
        <w:t>решил</w:t>
      </w:r>
      <w:r w:rsidR="0044352E" w:rsidRPr="00E52B2C">
        <w:rPr>
          <w:highlight w:val="yellow"/>
          <w:lang w:val="ru-RU"/>
        </w:rPr>
        <w:t>, что эти проекты должны быть продолжены.</w:t>
      </w:r>
    </w:p>
    <w:p w14:paraId="48FF6D61" w14:textId="77777777" w:rsidR="0044352E" w:rsidRPr="00E52B2C" w:rsidRDefault="0044352E">
      <w:pPr>
        <w:rPr>
          <w:b/>
          <w:lang w:val="ru-RU"/>
        </w:rPr>
      </w:pPr>
    </w:p>
    <w:p w14:paraId="0A13EB26" w14:textId="14743164" w:rsidR="00E15D2C" w:rsidRDefault="00000000">
      <w:pPr>
        <w:rPr>
          <w:b/>
        </w:rPr>
      </w:pPr>
      <w:r>
        <w:rPr>
          <w:b/>
        </w:rPr>
        <w:t xml:space="preserve">3.3.1.3.     </w:t>
      </w:r>
      <w:r w:rsidR="00B67D8B">
        <w:rPr>
          <w:b/>
          <w:lang w:val="en-US"/>
        </w:rPr>
        <w:t>GOSUD</w:t>
      </w:r>
    </w:p>
    <w:p w14:paraId="3930BA2A" w14:textId="14FBC65D" w:rsidR="00E15D2C" w:rsidRPr="00E52B2C" w:rsidRDefault="00000000">
      <w:pPr>
        <w:pStyle w:val="paranumbered"/>
        <w:rPr>
          <w:lang w:val="ru-RU"/>
        </w:rPr>
      </w:pPr>
      <w:r w:rsidRPr="00E52B2C">
        <w:rPr>
          <w:b/>
          <w:lang w:val="ru-RU"/>
        </w:rPr>
        <w:t xml:space="preserve">Г-н Людовик </w:t>
      </w:r>
      <w:proofErr w:type="spellStart"/>
      <w:r w:rsidRPr="00E52B2C">
        <w:rPr>
          <w:b/>
          <w:lang w:val="ru-RU"/>
        </w:rPr>
        <w:t>Друино</w:t>
      </w:r>
      <w:proofErr w:type="spellEnd"/>
      <w:r w:rsidRPr="00E52B2C">
        <w:rPr>
          <w:lang w:val="ru-RU"/>
        </w:rPr>
        <w:t xml:space="preserve">, руководитель проекта </w:t>
      </w:r>
      <w:r>
        <w:t>GOSUD</w:t>
      </w:r>
      <w:r w:rsidRPr="00E52B2C">
        <w:rPr>
          <w:lang w:val="ru-RU"/>
        </w:rPr>
        <w:t xml:space="preserve">, сообщил, что основная цель </w:t>
      </w:r>
      <w:r>
        <w:t>GOSUD</w:t>
      </w:r>
      <w:r w:rsidRPr="00E52B2C">
        <w:rPr>
          <w:lang w:val="ru-RU"/>
        </w:rPr>
        <w:t xml:space="preserve"> (</w:t>
      </w:r>
      <w:bookmarkStart w:id="32" w:name="_Hlk128580778"/>
      <w:r w:rsidR="00B67D8B" w:rsidRPr="00B67D8B">
        <w:rPr>
          <w:lang w:val="ru-RU"/>
        </w:rPr>
        <w:t>Проект по глобальным рейсовым данным по поверхности океана</w:t>
      </w:r>
      <w:bookmarkEnd w:id="32"/>
      <w:r w:rsidRPr="00E52B2C">
        <w:rPr>
          <w:lang w:val="ru-RU"/>
        </w:rPr>
        <w:t xml:space="preserve">) заключается в сборе, обработке, архивировании и распространении в режиме реального времени и с задержкой </w:t>
      </w:r>
      <w:r w:rsidR="004B48C8">
        <w:rPr>
          <w:lang w:val="ru-RU"/>
        </w:rPr>
        <w:t xml:space="preserve">данных о </w:t>
      </w:r>
      <w:r w:rsidRPr="00E52B2C">
        <w:rPr>
          <w:lang w:val="ru-RU"/>
        </w:rPr>
        <w:t>солености поверхности моря и других переменных, собранных с борта исследовательских и попутных судов.</w:t>
      </w:r>
    </w:p>
    <w:p w14:paraId="1D62C14A" w14:textId="137CD82D" w:rsidR="00E15D2C" w:rsidRPr="00E52B2C" w:rsidRDefault="004B48C8">
      <w:pPr>
        <w:pStyle w:val="paranumbered"/>
        <w:rPr>
          <w:lang w:val="ru-RU"/>
        </w:rPr>
      </w:pPr>
      <w:bookmarkStart w:id="33" w:name="_Hlk128581749"/>
      <w:r>
        <w:rPr>
          <w:lang w:val="ru-RU"/>
        </w:rPr>
        <w:t>Г</w:t>
      </w:r>
      <w:r w:rsidRPr="004B48C8">
        <w:rPr>
          <w:lang w:val="ru-RU"/>
        </w:rPr>
        <w:t xml:space="preserve">руппа экспертов по наблюдениям за океаном в интересах изучения климата </w:t>
      </w:r>
      <w:bookmarkEnd w:id="33"/>
      <w:r w:rsidRPr="00E52B2C">
        <w:rPr>
          <w:lang w:val="ru-RU"/>
        </w:rPr>
        <w:t>(</w:t>
      </w:r>
      <w:r>
        <w:t>OOPC</w:t>
      </w:r>
      <w:r w:rsidRPr="00E52B2C">
        <w:rPr>
          <w:lang w:val="ru-RU"/>
        </w:rPr>
        <w:t xml:space="preserve">) и ее предшественники рассмотрели полезность данных о солености поверхности в контексте обнаружения изменения климата. Они утверждают, что "в высоких широтах соленость морской поверхности, как известно, имеет решающее значение для десятилетних и более длительных по времени изменений, связанных с глубоким </w:t>
      </w:r>
      <w:r>
        <w:rPr>
          <w:lang w:val="ru-RU"/>
        </w:rPr>
        <w:t>перемешиванием</w:t>
      </w:r>
      <w:r w:rsidR="00421BFD" w:rsidRPr="00E52B2C">
        <w:rPr>
          <w:lang w:val="ru-RU"/>
        </w:rPr>
        <w:t xml:space="preserve"> </w:t>
      </w:r>
      <w:r w:rsidRPr="00E52B2C">
        <w:rPr>
          <w:lang w:val="ru-RU"/>
        </w:rPr>
        <w:t xml:space="preserve">океана и гидрологическим циклом. В тропиках, в частности, в западной части Тихого океана и Индонезийском море, а также в зонах апвеллинга соленость также имеет большое значение". Они </w:t>
      </w:r>
      <w:r w:rsidR="007271F0">
        <w:rPr>
          <w:lang w:val="ru-RU"/>
        </w:rPr>
        <w:t>ссылаются на</w:t>
      </w:r>
      <w:r w:rsidRPr="00E52B2C">
        <w:rPr>
          <w:lang w:val="ru-RU"/>
        </w:rPr>
        <w:t xml:space="preserve"> эталонную стратегию отбора проб: одна проба на 200 км квадратных каждые 10 дней с точностью </w:t>
      </w:r>
      <w:r w:rsidRPr="00F332DF">
        <w:rPr>
          <w:lang w:val="ru-RU"/>
        </w:rPr>
        <w:t xml:space="preserve">0,1 </w:t>
      </w:r>
      <w:r>
        <w:t>PSU</w:t>
      </w:r>
      <w:r w:rsidRPr="00F332DF">
        <w:rPr>
          <w:lang w:val="ru-RU"/>
        </w:rPr>
        <w:t xml:space="preserve">. </w:t>
      </w:r>
      <w:r w:rsidRPr="00E52B2C">
        <w:rPr>
          <w:lang w:val="ru-RU"/>
        </w:rPr>
        <w:t xml:space="preserve">Они также заявляют, что тропическая западная часть Тихого и Индийского океанов и </w:t>
      </w:r>
      <w:r w:rsidRPr="00E52B2C">
        <w:rPr>
          <w:lang w:val="ru-RU"/>
        </w:rPr>
        <w:lastRenderedPageBreak/>
        <w:t xml:space="preserve">высокие широты должны получить наивысший приоритет. Планировщики </w:t>
      </w:r>
      <w:r>
        <w:t>CLIVAR</w:t>
      </w:r>
      <w:r w:rsidRPr="00E52B2C">
        <w:rPr>
          <w:lang w:val="ru-RU"/>
        </w:rPr>
        <w:t xml:space="preserve"> заявили, что, по их мнению, является атрибутами успешной системы управления данными и информацией. В материалах Международной конференции </w:t>
      </w:r>
      <w:r w:rsidR="007271F0">
        <w:rPr>
          <w:lang w:val="en-US"/>
        </w:rPr>
        <w:t>CLIVAR</w:t>
      </w:r>
      <w:r w:rsidRPr="00E52B2C">
        <w:rPr>
          <w:lang w:val="ru-RU"/>
        </w:rPr>
        <w:t>, состоявшейся в Париже в 1998 году, один из участников утверждает, что следующие моменты, вероятно, будут играть важную роль: (</w:t>
      </w:r>
      <w:proofErr w:type="spellStart"/>
      <w:r>
        <w:t>i</w:t>
      </w:r>
      <w:proofErr w:type="spellEnd"/>
      <w:r w:rsidRPr="00E52B2C">
        <w:rPr>
          <w:lang w:val="ru-RU"/>
        </w:rPr>
        <w:t xml:space="preserve">) Быстрая </w:t>
      </w:r>
      <w:r w:rsidR="007271F0">
        <w:rPr>
          <w:lang w:val="ru-RU"/>
        </w:rPr>
        <w:t>комплектация</w:t>
      </w:r>
      <w:r w:rsidRPr="00E52B2C">
        <w:rPr>
          <w:lang w:val="ru-RU"/>
        </w:rPr>
        <w:t xml:space="preserve"> и распространение данных, их наличие и свободный доступ; (</w:t>
      </w:r>
      <w:r>
        <w:t>ii</w:t>
      </w:r>
      <w:r w:rsidRPr="00E52B2C">
        <w:rPr>
          <w:lang w:val="ru-RU"/>
        </w:rPr>
        <w:t xml:space="preserve">) </w:t>
      </w:r>
      <w:r w:rsidR="007271F0">
        <w:rPr>
          <w:lang w:val="ru-RU"/>
        </w:rPr>
        <w:t xml:space="preserve">Комплекты </w:t>
      </w:r>
      <w:r w:rsidRPr="00E52B2C">
        <w:rPr>
          <w:lang w:val="ru-RU"/>
        </w:rPr>
        <w:t xml:space="preserve">данных и продукты являются всеобъемлющими </w:t>
      </w:r>
      <w:r w:rsidR="007271F0">
        <w:rPr>
          <w:lang w:val="ru-RU"/>
        </w:rPr>
        <w:t xml:space="preserve">в плане охвата </w:t>
      </w:r>
      <w:r w:rsidRPr="00E52B2C">
        <w:rPr>
          <w:lang w:val="ru-RU"/>
        </w:rPr>
        <w:t>переменных; (</w:t>
      </w:r>
      <w:r>
        <w:t>iii</w:t>
      </w:r>
      <w:r w:rsidRPr="00E52B2C">
        <w:rPr>
          <w:lang w:val="ru-RU"/>
        </w:rPr>
        <w:t xml:space="preserve">) </w:t>
      </w:r>
      <w:r w:rsidR="007271F0">
        <w:rPr>
          <w:lang w:val="ru-RU"/>
        </w:rPr>
        <w:t>Стимулирование</w:t>
      </w:r>
      <w:r w:rsidRPr="00E52B2C">
        <w:rPr>
          <w:lang w:val="ru-RU"/>
        </w:rPr>
        <w:t xml:space="preserve"> изучения исторических и </w:t>
      </w:r>
      <w:proofErr w:type="spellStart"/>
      <w:r w:rsidRPr="00E52B2C">
        <w:rPr>
          <w:lang w:val="ru-RU"/>
        </w:rPr>
        <w:t>палео</w:t>
      </w:r>
      <w:proofErr w:type="spellEnd"/>
      <w:r w:rsidRPr="00E52B2C">
        <w:rPr>
          <w:lang w:val="ru-RU"/>
        </w:rPr>
        <w:t xml:space="preserve"> данных; (</w:t>
      </w:r>
      <w:r>
        <w:t>iv</w:t>
      </w:r>
      <w:r w:rsidRPr="00E52B2C">
        <w:rPr>
          <w:lang w:val="ru-RU"/>
        </w:rPr>
        <w:t xml:space="preserve">) </w:t>
      </w:r>
      <w:r w:rsidR="007271F0">
        <w:rPr>
          <w:lang w:val="ru-RU"/>
        </w:rPr>
        <w:t>Стимулирование</w:t>
      </w:r>
      <w:r w:rsidRPr="00E52B2C">
        <w:rPr>
          <w:lang w:val="ru-RU"/>
        </w:rPr>
        <w:t xml:space="preserve"> методов обработки, которые устраняют или минимизируют образование ложных сигналов; (</w:t>
      </w:r>
      <w:r>
        <w:t>v</w:t>
      </w:r>
      <w:r w:rsidRPr="00E52B2C">
        <w:rPr>
          <w:lang w:val="ru-RU"/>
        </w:rPr>
        <w:t>) Обеспечение наличия адекватных и своевременных данных для инициализации и проверки систем прогнозирования климата; (</w:t>
      </w:r>
      <w:r>
        <w:t>vi</w:t>
      </w:r>
      <w:r w:rsidRPr="00E52B2C">
        <w:rPr>
          <w:lang w:val="ru-RU"/>
        </w:rPr>
        <w:t>) Максимальное использование системы устойчивых наблюдений для различных процессов или интенсивных исследований; и (</w:t>
      </w:r>
      <w:r>
        <w:t>vii</w:t>
      </w:r>
      <w:r w:rsidRPr="00E52B2C">
        <w:rPr>
          <w:lang w:val="ru-RU"/>
        </w:rPr>
        <w:t>) Работа с ГСНО/ГСНК, Всемирной службой погоды и Глобальной службой атмосферы при разработке и реализации стратегии.</w:t>
      </w:r>
    </w:p>
    <w:p w14:paraId="709DFA2A" w14:textId="3FB4CB3D" w:rsidR="00E15D2C" w:rsidRPr="00E52B2C" w:rsidRDefault="00000000">
      <w:pPr>
        <w:pStyle w:val="paranumbered"/>
        <w:rPr>
          <w:lang w:val="ru-RU"/>
        </w:rPr>
      </w:pPr>
      <w:r w:rsidRPr="00E52B2C">
        <w:rPr>
          <w:lang w:val="ru-RU"/>
        </w:rPr>
        <w:t xml:space="preserve">Г-н </w:t>
      </w:r>
      <w:proofErr w:type="spellStart"/>
      <w:r w:rsidRPr="00E52B2C">
        <w:rPr>
          <w:lang w:val="ru-RU"/>
        </w:rPr>
        <w:t>Друино</w:t>
      </w:r>
      <w:proofErr w:type="spellEnd"/>
      <w:r w:rsidRPr="00E52B2C">
        <w:rPr>
          <w:lang w:val="ru-RU"/>
        </w:rPr>
        <w:t xml:space="preserve"> напомнил, что </w:t>
      </w:r>
      <w:r w:rsidR="007271F0">
        <w:rPr>
          <w:lang w:val="en-US"/>
        </w:rPr>
        <w:t>GOSUD</w:t>
      </w:r>
      <w:r w:rsidRPr="00E52B2C">
        <w:rPr>
          <w:lang w:val="ru-RU"/>
        </w:rPr>
        <w:t xml:space="preserve"> был учрежден в качестве проекта МООД на МООД-</w:t>
      </w:r>
      <w:r>
        <w:t>XVI</w:t>
      </w:r>
      <w:r w:rsidRPr="00E52B2C">
        <w:rPr>
          <w:lang w:val="ru-RU"/>
        </w:rPr>
        <w:t xml:space="preserve"> в соответствии с рекомендацией МООД-</w:t>
      </w:r>
      <w:r>
        <w:t>XVI</w:t>
      </w:r>
      <w:r w:rsidRPr="00E52B2C">
        <w:rPr>
          <w:lang w:val="ru-RU"/>
        </w:rPr>
        <w:t>/10 (2000) как "</w:t>
      </w:r>
      <w:r w:rsidR="007271F0" w:rsidRPr="007271F0">
        <w:rPr>
          <w:lang w:val="ru-RU"/>
        </w:rPr>
        <w:t xml:space="preserve"> </w:t>
      </w:r>
      <w:r w:rsidR="00D70259">
        <w:rPr>
          <w:lang w:val="ru-RU"/>
        </w:rPr>
        <w:t>Пилотный п</w:t>
      </w:r>
      <w:r w:rsidR="007271F0" w:rsidRPr="007271F0">
        <w:rPr>
          <w:lang w:val="ru-RU"/>
        </w:rPr>
        <w:t xml:space="preserve">роект по </w:t>
      </w:r>
      <w:r w:rsidR="0040719E">
        <w:rPr>
          <w:lang w:val="ru-RU"/>
        </w:rPr>
        <w:t xml:space="preserve">архивации </w:t>
      </w:r>
      <w:r w:rsidR="007271F0" w:rsidRPr="007271F0">
        <w:rPr>
          <w:lang w:val="ru-RU"/>
        </w:rPr>
        <w:t>глобальны</w:t>
      </w:r>
      <w:r w:rsidR="0040719E">
        <w:rPr>
          <w:lang w:val="ru-RU"/>
        </w:rPr>
        <w:t>х</w:t>
      </w:r>
      <w:r w:rsidR="007271F0" w:rsidRPr="007271F0">
        <w:rPr>
          <w:lang w:val="ru-RU"/>
        </w:rPr>
        <w:t xml:space="preserve"> рейсовы</w:t>
      </w:r>
      <w:r w:rsidR="0040719E">
        <w:rPr>
          <w:lang w:val="ru-RU"/>
        </w:rPr>
        <w:t>х</w:t>
      </w:r>
      <w:r w:rsidR="007271F0" w:rsidRPr="007271F0">
        <w:rPr>
          <w:lang w:val="ru-RU"/>
        </w:rPr>
        <w:t xml:space="preserve"> данны</w:t>
      </w:r>
      <w:r w:rsidR="0040719E">
        <w:rPr>
          <w:lang w:val="ru-RU"/>
        </w:rPr>
        <w:t>х о солености</w:t>
      </w:r>
      <w:r w:rsidR="007271F0" w:rsidRPr="007271F0">
        <w:rPr>
          <w:lang w:val="ru-RU"/>
        </w:rPr>
        <w:t xml:space="preserve"> поверхност</w:t>
      </w:r>
      <w:r w:rsidR="00D70259">
        <w:rPr>
          <w:lang w:val="ru-RU"/>
        </w:rPr>
        <w:t>ного слоя</w:t>
      </w:r>
      <w:r w:rsidR="007271F0" w:rsidRPr="007271F0">
        <w:rPr>
          <w:lang w:val="ru-RU"/>
        </w:rPr>
        <w:t xml:space="preserve"> океана </w:t>
      </w:r>
      <w:r w:rsidRPr="00E52B2C">
        <w:rPr>
          <w:lang w:val="ru-RU"/>
        </w:rPr>
        <w:t xml:space="preserve">". </w:t>
      </w:r>
      <w:r w:rsidR="00421BFD" w:rsidRPr="00E52B2C">
        <w:rPr>
          <w:lang w:val="ru-RU"/>
        </w:rPr>
        <w:t xml:space="preserve">Кроме того, </w:t>
      </w:r>
      <w:r w:rsidRPr="00E52B2C">
        <w:rPr>
          <w:lang w:val="ru-RU"/>
        </w:rPr>
        <w:t xml:space="preserve">совещание СКОММ-1 поддержало такой проект, настоятельно призвав должным образом рассмотреть вопрос об интеграции с другими данными, собранными в то же время. </w:t>
      </w:r>
    </w:p>
    <w:p w14:paraId="779305A1" w14:textId="45496806" w:rsidR="00E15D2C" w:rsidRPr="00E52B2C" w:rsidRDefault="00000000">
      <w:pPr>
        <w:pStyle w:val="paranumbered"/>
        <w:rPr>
          <w:lang w:val="ru-RU"/>
        </w:rPr>
      </w:pPr>
      <w:r w:rsidRPr="00E52B2C">
        <w:rPr>
          <w:lang w:val="ru-RU"/>
        </w:rPr>
        <w:t xml:space="preserve">Руководящая группа МООД на своем заседании в 2022 году рекомендовала пересмотреть круг ведения </w:t>
      </w:r>
      <w:r w:rsidR="007271F0">
        <w:rPr>
          <w:lang w:val="en-US"/>
        </w:rPr>
        <w:t>GOSUD</w:t>
      </w:r>
      <w:r w:rsidRPr="00E52B2C">
        <w:rPr>
          <w:lang w:val="ru-RU"/>
        </w:rPr>
        <w:t xml:space="preserve"> </w:t>
      </w:r>
      <w:r w:rsidR="00421BFD" w:rsidRPr="00E52B2C">
        <w:rPr>
          <w:lang w:val="ru-RU"/>
        </w:rPr>
        <w:t xml:space="preserve">и </w:t>
      </w:r>
      <w:r w:rsidRPr="00E52B2C">
        <w:rPr>
          <w:lang w:val="ru-RU"/>
        </w:rPr>
        <w:t xml:space="preserve">изменить название на "Проект по архивированию </w:t>
      </w:r>
      <w:r w:rsidR="0040719E">
        <w:rPr>
          <w:lang w:val="ru-RU"/>
        </w:rPr>
        <w:t xml:space="preserve">глобальных рейсовых </w:t>
      </w:r>
      <w:r w:rsidRPr="00E52B2C">
        <w:rPr>
          <w:lang w:val="ru-RU"/>
        </w:rPr>
        <w:t xml:space="preserve">данных о солености </w:t>
      </w:r>
      <w:r w:rsidR="00D70259">
        <w:rPr>
          <w:lang w:val="ru-RU"/>
        </w:rPr>
        <w:t>поверхностного слоя океана</w:t>
      </w:r>
      <w:r w:rsidRPr="00E52B2C">
        <w:rPr>
          <w:lang w:val="ru-RU"/>
        </w:rPr>
        <w:t xml:space="preserve"> (</w:t>
      </w:r>
      <w:r w:rsidR="00D70259">
        <w:rPr>
          <w:lang w:val="en-US"/>
        </w:rPr>
        <w:t>GOSUD</w:t>
      </w:r>
      <w:r w:rsidRPr="00E52B2C">
        <w:rPr>
          <w:lang w:val="ru-RU"/>
        </w:rPr>
        <w:t>)".</w:t>
      </w:r>
    </w:p>
    <w:p w14:paraId="5E4BF2BD" w14:textId="77777777" w:rsidR="00E15D2C" w:rsidRPr="00E52B2C" w:rsidRDefault="00000000">
      <w:pPr>
        <w:pStyle w:val="paranumbered"/>
        <w:rPr>
          <w:lang w:val="ru-RU"/>
        </w:rPr>
      </w:pPr>
      <w:r w:rsidRPr="00E52B2C">
        <w:rPr>
          <w:highlight w:val="yellow"/>
          <w:lang w:val="ru-RU"/>
        </w:rPr>
        <w:t xml:space="preserve">Предложено: </w:t>
      </w:r>
      <w:r w:rsidRPr="00E52B2C">
        <w:rPr>
          <w:b/>
          <w:bCs/>
          <w:highlight w:val="yellow"/>
          <w:lang w:val="ru-RU"/>
        </w:rPr>
        <w:t xml:space="preserve">Комитет </w:t>
      </w:r>
      <w:r w:rsidR="00096181" w:rsidRPr="00E52B2C">
        <w:rPr>
          <w:highlight w:val="yellow"/>
          <w:lang w:val="ru-RU"/>
        </w:rPr>
        <w:t xml:space="preserve">приветствовал активизацию деятельности </w:t>
      </w:r>
      <w:r w:rsidR="00096181">
        <w:rPr>
          <w:highlight w:val="yellow"/>
        </w:rPr>
        <w:t>GOSUD</w:t>
      </w:r>
      <w:r w:rsidR="00096181" w:rsidRPr="00E52B2C">
        <w:rPr>
          <w:highlight w:val="yellow"/>
          <w:lang w:val="ru-RU"/>
        </w:rPr>
        <w:t xml:space="preserve"> и связь с </w:t>
      </w:r>
      <w:r w:rsidR="00096181">
        <w:rPr>
          <w:highlight w:val="yellow"/>
        </w:rPr>
        <w:t>OOPC</w:t>
      </w:r>
      <w:r w:rsidR="00096181" w:rsidRPr="00E52B2C">
        <w:rPr>
          <w:highlight w:val="yellow"/>
          <w:lang w:val="ru-RU"/>
        </w:rPr>
        <w:t>.</w:t>
      </w:r>
    </w:p>
    <w:p w14:paraId="22AC233D" w14:textId="77777777" w:rsidR="00E15D2C" w:rsidRPr="00E52B2C" w:rsidRDefault="00000000">
      <w:pPr>
        <w:pStyle w:val="paranumbered"/>
        <w:rPr>
          <w:highlight w:val="yellow"/>
          <w:lang w:val="ru-RU"/>
        </w:rPr>
      </w:pPr>
      <w:r w:rsidRPr="00E52B2C">
        <w:rPr>
          <w:highlight w:val="yellow"/>
          <w:lang w:val="ru-RU"/>
        </w:rPr>
        <w:t xml:space="preserve">Предложено: </w:t>
      </w:r>
      <w:r w:rsidRPr="00E52B2C">
        <w:rPr>
          <w:b/>
          <w:bCs/>
          <w:highlight w:val="yellow"/>
          <w:lang w:val="ru-RU"/>
        </w:rPr>
        <w:t xml:space="preserve">Комитет выразил свою признательность </w:t>
      </w:r>
      <w:r w:rsidRPr="00E52B2C">
        <w:rPr>
          <w:highlight w:val="yellow"/>
          <w:lang w:val="ru-RU"/>
        </w:rPr>
        <w:t xml:space="preserve">за прогресс, достигнутый ГОСУД, и </w:t>
      </w:r>
      <w:r w:rsidRPr="00E52B2C">
        <w:rPr>
          <w:b/>
          <w:bCs/>
          <w:highlight w:val="yellow"/>
          <w:lang w:val="ru-RU"/>
        </w:rPr>
        <w:t xml:space="preserve">решил </w:t>
      </w:r>
      <w:r w:rsidRPr="00E52B2C">
        <w:rPr>
          <w:highlight w:val="yellow"/>
          <w:lang w:val="ru-RU"/>
        </w:rPr>
        <w:t>продолжить этот проект.</w:t>
      </w:r>
    </w:p>
    <w:p w14:paraId="40D0A830" w14:textId="77777777" w:rsidR="00E15D2C" w:rsidRPr="00E52B2C" w:rsidRDefault="00000000">
      <w:pPr>
        <w:pStyle w:val="paranumbered"/>
        <w:rPr>
          <w:highlight w:val="yellow"/>
          <w:lang w:val="ru-RU"/>
        </w:rPr>
      </w:pPr>
      <w:r w:rsidRPr="00E52B2C">
        <w:rPr>
          <w:highlight w:val="yellow"/>
          <w:lang w:val="ru-RU"/>
        </w:rPr>
        <w:t xml:space="preserve">Предложено: </w:t>
      </w:r>
      <w:r w:rsidRPr="00E52B2C">
        <w:rPr>
          <w:b/>
          <w:highlight w:val="yellow"/>
          <w:lang w:val="ru-RU"/>
        </w:rPr>
        <w:t xml:space="preserve">Комитет принял </w:t>
      </w:r>
      <w:r w:rsidRPr="00E52B2C">
        <w:rPr>
          <w:highlight w:val="yellow"/>
          <w:u w:val="single"/>
          <w:lang w:val="ru-RU"/>
        </w:rPr>
        <w:t xml:space="preserve">рекомендацию </w:t>
      </w:r>
      <w:r>
        <w:rPr>
          <w:highlight w:val="yellow"/>
          <w:u w:val="single"/>
        </w:rPr>
        <w:t>IODE</w:t>
      </w:r>
      <w:r w:rsidRPr="00E52B2C">
        <w:rPr>
          <w:highlight w:val="yellow"/>
          <w:u w:val="single"/>
          <w:lang w:val="ru-RU"/>
        </w:rPr>
        <w:t>-</w:t>
      </w:r>
      <w:r>
        <w:rPr>
          <w:highlight w:val="yellow"/>
          <w:u w:val="single"/>
        </w:rPr>
        <w:t>XXVII</w:t>
      </w:r>
      <w:r w:rsidRPr="00E52B2C">
        <w:rPr>
          <w:highlight w:val="yellow"/>
          <w:u w:val="single"/>
          <w:lang w:val="ru-RU"/>
        </w:rPr>
        <w:t>.3.3.1.3</w:t>
      </w:r>
    </w:p>
    <w:p w14:paraId="1FD108CA" w14:textId="77777777" w:rsidR="00E15D2C" w:rsidRPr="00E52B2C" w:rsidRDefault="00000000">
      <w:pPr>
        <w:shd w:val="clear" w:color="auto" w:fill="FFFFFF"/>
        <w:spacing w:before="120" w:after="120"/>
        <w:jc w:val="center"/>
        <w:rPr>
          <w:b/>
          <w:highlight w:val="yellow"/>
          <w:lang w:val="ru-RU"/>
        </w:rPr>
      </w:pPr>
      <w:bookmarkStart w:id="34" w:name="rec3313"/>
      <w:r w:rsidRPr="00E52B2C">
        <w:rPr>
          <w:b/>
          <w:highlight w:val="yellow"/>
          <w:lang w:val="ru-RU"/>
        </w:rPr>
        <w:t xml:space="preserve">Рекомендация </w:t>
      </w:r>
      <w:r w:rsidRPr="00630354">
        <w:rPr>
          <w:b/>
          <w:highlight w:val="yellow"/>
        </w:rPr>
        <w:t>IODE</w:t>
      </w:r>
      <w:r w:rsidRPr="00E52B2C">
        <w:rPr>
          <w:b/>
          <w:highlight w:val="yellow"/>
          <w:lang w:val="ru-RU"/>
        </w:rPr>
        <w:t>-</w:t>
      </w:r>
      <w:r w:rsidRPr="00630354">
        <w:rPr>
          <w:b/>
          <w:highlight w:val="yellow"/>
        </w:rPr>
        <w:t>XXVII</w:t>
      </w:r>
      <w:r w:rsidRPr="00E52B2C">
        <w:rPr>
          <w:b/>
          <w:highlight w:val="yellow"/>
          <w:lang w:val="ru-RU"/>
        </w:rPr>
        <w:t>.3.3.1.3</w:t>
      </w:r>
    </w:p>
    <w:bookmarkEnd w:id="34"/>
    <w:p w14:paraId="314AEE92" w14:textId="74F7EF1E" w:rsidR="00E15D2C" w:rsidRPr="00E52B2C" w:rsidRDefault="00000000">
      <w:pPr>
        <w:shd w:val="clear" w:color="auto" w:fill="FFFFFF"/>
        <w:spacing w:before="120" w:after="120"/>
        <w:jc w:val="center"/>
        <w:rPr>
          <w:b/>
          <w:highlight w:val="yellow"/>
          <w:lang w:val="ru-RU"/>
        </w:rPr>
      </w:pPr>
      <w:r w:rsidRPr="00E52B2C">
        <w:rPr>
          <w:b/>
          <w:highlight w:val="yellow"/>
          <w:lang w:val="ru-RU"/>
        </w:rPr>
        <w:t xml:space="preserve">Проект </w:t>
      </w:r>
      <w:r w:rsidR="00D70259">
        <w:rPr>
          <w:b/>
          <w:highlight w:val="yellow"/>
          <w:lang w:val="ru-RU"/>
        </w:rPr>
        <w:t xml:space="preserve">по </w:t>
      </w:r>
      <w:r w:rsidRPr="00E52B2C">
        <w:rPr>
          <w:b/>
          <w:highlight w:val="yellow"/>
          <w:lang w:val="ru-RU"/>
        </w:rPr>
        <w:t>архивировани</w:t>
      </w:r>
      <w:r w:rsidR="00D70259">
        <w:rPr>
          <w:b/>
          <w:highlight w:val="yellow"/>
          <w:lang w:val="ru-RU"/>
        </w:rPr>
        <w:t>ю</w:t>
      </w:r>
      <w:r w:rsidRPr="00E52B2C">
        <w:rPr>
          <w:b/>
          <w:highlight w:val="yellow"/>
          <w:lang w:val="ru-RU"/>
        </w:rPr>
        <w:t xml:space="preserve"> </w:t>
      </w:r>
      <w:r w:rsidR="00D70259">
        <w:rPr>
          <w:b/>
          <w:highlight w:val="yellow"/>
          <w:lang w:val="ru-RU"/>
        </w:rPr>
        <w:t xml:space="preserve">глобальных рейсовых </w:t>
      </w:r>
      <w:r w:rsidRPr="00E52B2C">
        <w:rPr>
          <w:b/>
          <w:highlight w:val="yellow"/>
          <w:lang w:val="ru-RU"/>
        </w:rPr>
        <w:t xml:space="preserve">данных о солености поверхностного </w:t>
      </w:r>
      <w:r w:rsidR="00D70259">
        <w:rPr>
          <w:b/>
          <w:highlight w:val="yellow"/>
          <w:lang w:val="ru-RU"/>
        </w:rPr>
        <w:t>слоя океана</w:t>
      </w:r>
      <w:r w:rsidRPr="00E52B2C">
        <w:rPr>
          <w:b/>
          <w:highlight w:val="yellow"/>
          <w:lang w:val="ru-RU"/>
        </w:rPr>
        <w:t xml:space="preserve"> </w:t>
      </w:r>
      <w:r w:rsidR="00A35F9A" w:rsidRPr="00E52B2C">
        <w:rPr>
          <w:b/>
          <w:highlight w:val="yellow"/>
          <w:lang w:val="ru-RU"/>
        </w:rPr>
        <w:t>(</w:t>
      </w:r>
      <w:r w:rsidR="00A35F9A">
        <w:rPr>
          <w:b/>
          <w:highlight w:val="yellow"/>
        </w:rPr>
        <w:t>GOSUD</w:t>
      </w:r>
      <w:r w:rsidR="00A35F9A" w:rsidRPr="00E52B2C">
        <w:rPr>
          <w:b/>
          <w:highlight w:val="yellow"/>
          <w:lang w:val="ru-RU"/>
        </w:rPr>
        <w:t>)</w:t>
      </w:r>
    </w:p>
    <w:p w14:paraId="22AF31EE" w14:textId="77777777" w:rsidR="00E15D2C" w:rsidRPr="00E52B2C" w:rsidRDefault="00000000">
      <w:pPr>
        <w:shd w:val="clear" w:color="auto" w:fill="FFFFFF"/>
        <w:rPr>
          <w:highlight w:val="yellow"/>
          <w:lang w:val="ru-RU"/>
        </w:rPr>
      </w:pPr>
      <w:r w:rsidRPr="00E52B2C">
        <w:rPr>
          <w:highlight w:val="yellow"/>
          <w:lang w:val="ru-RU"/>
        </w:rPr>
        <w:t>Комитет МООД,</w:t>
      </w:r>
    </w:p>
    <w:p w14:paraId="361B379A" w14:textId="77777777" w:rsidR="00A62DFA" w:rsidRPr="00E52B2C" w:rsidRDefault="00000000">
      <w:pPr>
        <w:shd w:val="clear" w:color="auto" w:fill="FFFFFF"/>
        <w:rPr>
          <w:b/>
          <w:highlight w:val="yellow"/>
          <w:lang w:val="ru-RU"/>
        </w:rPr>
      </w:pPr>
      <w:r w:rsidRPr="00E52B2C">
        <w:rPr>
          <w:b/>
          <w:highlight w:val="yellow"/>
          <w:lang w:val="ru-RU"/>
        </w:rPr>
        <w:t xml:space="preserve"> </w:t>
      </w:r>
    </w:p>
    <w:p w14:paraId="4D30D501" w14:textId="70AA03AA" w:rsidR="00E15D2C" w:rsidRPr="00E52B2C" w:rsidRDefault="00000000">
      <w:pPr>
        <w:shd w:val="clear" w:color="auto" w:fill="FFFFFF"/>
        <w:rPr>
          <w:highlight w:val="yellow"/>
          <w:lang w:val="ru-RU"/>
        </w:rPr>
      </w:pPr>
      <w:r w:rsidRPr="00E52B2C">
        <w:rPr>
          <w:b/>
          <w:highlight w:val="yellow"/>
          <w:lang w:val="ru-RU"/>
        </w:rPr>
        <w:t xml:space="preserve">ссылаясь на </w:t>
      </w:r>
      <w:r w:rsidRPr="00E52B2C">
        <w:rPr>
          <w:highlight w:val="yellow"/>
          <w:lang w:val="ru-RU"/>
        </w:rPr>
        <w:t xml:space="preserve">рекомендацию </w:t>
      </w:r>
      <w:r w:rsidRPr="00630354">
        <w:rPr>
          <w:highlight w:val="yellow"/>
        </w:rPr>
        <w:t>IODE</w:t>
      </w:r>
      <w:r w:rsidRPr="00E52B2C">
        <w:rPr>
          <w:highlight w:val="yellow"/>
          <w:lang w:val="ru-RU"/>
        </w:rPr>
        <w:t>-</w:t>
      </w:r>
      <w:r w:rsidRPr="00630354">
        <w:rPr>
          <w:highlight w:val="yellow"/>
        </w:rPr>
        <w:t>XVI</w:t>
      </w:r>
      <w:r w:rsidRPr="00E52B2C">
        <w:rPr>
          <w:highlight w:val="yellow"/>
          <w:lang w:val="ru-RU"/>
        </w:rPr>
        <w:t xml:space="preserve">.10, в соответствии с которой был создан пилотный проект по архивированию данных о солености поверхностного слоя </w:t>
      </w:r>
      <w:r w:rsidR="00D70259">
        <w:rPr>
          <w:highlight w:val="yellow"/>
          <w:lang w:val="ru-RU"/>
        </w:rPr>
        <w:t>океана</w:t>
      </w:r>
      <w:r w:rsidRPr="00E52B2C">
        <w:rPr>
          <w:highlight w:val="yellow"/>
          <w:lang w:val="ru-RU"/>
        </w:rPr>
        <w:t>,</w:t>
      </w:r>
    </w:p>
    <w:p w14:paraId="65685AD5" w14:textId="77777777" w:rsidR="00A62DFA" w:rsidRPr="00E52B2C" w:rsidRDefault="00000000">
      <w:pPr>
        <w:shd w:val="clear" w:color="auto" w:fill="FFFFFF"/>
        <w:rPr>
          <w:highlight w:val="yellow"/>
          <w:lang w:val="ru-RU"/>
        </w:rPr>
      </w:pPr>
      <w:r w:rsidRPr="00E52B2C">
        <w:rPr>
          <w:highlight w:val="yellow"/>
          <w:lang w:val="ru-RU"/>
        </w:rPr>
        <w:t xml:space="preserve"> </w:t>
      </w:r>
    </w:p>
    <w:p w14:paraId="6F71848D" w14:textId="77777777" w:rsidR="00E15D2C" w:rsidRPr="00E52B2C" w:rsidRDefault="00000000">
      <w:pPr>
        <w:shd w:val="clear" w:color="auto" w:fill="FFFFFF"/>
        <w:rPr>
          <w:b/>
          <w:highlight w:val="yellow"/>
          <w:lang w:val="ru-RU"/>
        </w:rPr>
      </w:pPr>
      <w:r w:rsidRPr="00E52B2C">
        <w:rPr>
          <w:b/>
          <w:highlight w:val="yellow"/>
          <w:lang w:val="ru-RU"/>
        </w:rPr>
        <w:t xml:space="preserve">С удовлетворением отмечая </w:t>
      </w:r>
      <w:r w:rsidRPr="00E52B2C">
        <w:rPr>
          <w:highlight w:val="yellow"/>
          <w:lang w:val="ru-RU"/>
        </w:rPr>
        <w:t>достижения Пилотного проекта с момента его создания в 2000 году,</w:t>
      </w:r>
    </w:p>
    <w:p w14:paraId="70F719FE" w14:textId="1FB353A3" w:rsidR="00E15D2C" w:rsidRPr="00E52B2C" w:rsidRDefault="00000000">
      <w:pPr>
        <w:shd w:val="clear" w:color="auto" w:fill="FFFFFF"/>
        <w:spacing w:before="240" w:after="240"/>
        <w:rPr>
          <w:b/>
          <w:highlight w:val="yellow"/>
          <w:lang w:val="ru-RU"/>
        </w:rPr>
      </w:pPr>
      <w:r w:rsidRPr="00E52B2C">
        <w:rPr>
          <w:b/>
          <w:highlight w:val="yellow"/>
          <w:lang w:val="ru-RU"/>
        </w:rPr>
        <w:t xml:space="preserve">Отмечая, что </w:t>
      </w:r>
      <w:r w:rsidR="00D70259" w:rsidRPr="00D70259">
        <w:rPr>
          <w:highlight w:val="yellow"/>
          <w:lang w:val="ru-RU"/>
        </w:rPr>
        <w:t xml:space="preserve">Группа экспертов по наблюдениям за океаном в интересах изучения климата </w:t>
      </w:r>
      <w:r w:rsidRPr="00E52B2C">
        <w:rPr>
          <w:highlight w:val="yellow"/>
          <w:lang w:val="ru-RU"/>
        </w:rPr>
        <w:t>(</w:t>
      </w:r>
      <w:r w:rsidRPr="00630354">
        <w:rPr>
          <w:highlight w:val="yellow"/>
        </w:rPr>
        <w:t>OOPC</w:t>
      </w:r>
      <w:r w:rsidRPr="00E52B2C">
        <w:rPr>
          <w:highlight w:val="yellow"/>
          <w:lang w:val="ru-RU"/>
        </w:rPr>
        <w:t xml:space="preserve">) считает данные о солености морской поверхности критически важными для изучения десятилетних и более длительных по времени колебаний, связанных с глубоким </w:t>
      </w:r>
      <w:r w:rsidR="00D70259">
        <w:rPr>
          <w:highlight w:val="yellow"/>
          <w:lang w:val="ru-RU"/>
        </w:rPr>
        <w:t xml:space="preserve">перемешиванием </w:t>
      </w:r>
      <w:r w:rsidRPr="00E52B2C">
        <w:rPr>
          <w:highlight w:val="yellow"/>
          <w:lang w:val="ru-RU"/>
        </w:rPr>
        <w:t>океана,</w:t>
      </w:r>
    </w:p>
    <w:p w14:paraId="52AD2061" w14:textId="77777777" w:rsidR="00E15D2C" w:rsidRPr="00E52B2C" w:rsidRDefault="00000000">
      <w:pPr>
        <w:shd w:val="clear" w:color="auto" w:fill="FFFFFF"/>
        <w:rPr>
          <w:highlight w:val="yellow"/>
          <w:lang w:val="ru-RU"/>
        </w:rPr>
      </w:pPr>
      <w:r w:rsidRPr="00E52B2C">
        <w:rPr>
          <w:b/>
          <w:highlight w:val="yellow"/>
          <w:lang w:val="ru-RU"/>
        </w:rPr>
        <w:lastRenderedPageBreak/>
        <w:t xml:space="preserve">Признавая </w:t>
      </w:r>
      <w:r w:rsidRPr="00E52B2C">
        <w:rPr>
          <w:highlight w:val="yellow"/>
          <w:lang w:val="ru-RU"/>
        </w:rPr>
        <w:t xml:space="preserve">сохраняющуюся необходимость создания эффективного международного управления этими данными в сотрудничестве с поставщиками и пользователями данных для выполнения требований к временному и пространственному разрешению выборки и точности измерений, установленных </w:t>
      </w:r>
      <w:r w:rsidRPr="00630354">
        <w:rPr>
          <w:highlight w:val="yellow"/>
        </w:rPr>
        <w:t>OOPC</w:t>
      </w:r>
      <w:r w:rsidRPr="00E52B2C">
        <w:rPr>
          <w:highlight w:val="yellow"/>
          <w:lang w:val="ru-RU"/>
        </w:rPr>
        <w:t>,</w:t>
      </w:r>
    </w:p>
    <w:p w14:paraId="56C013DC" w14:textId="77777777" w:rsidR="00A62DFA" w:rsidRPr="00E52B2C" w:rsidRDefault="00000000">
      <w:pPr>
        <w:shd w:val="clear" w:color="auto" w:fill="FFFFFF"/>
        <w:rPr>
          <w:highlight w:val="yellow"/>
          <w:lang w:val="ru-RU"/>
        </w:rPr>
      </w:pPr>
      <w:r w:rsidRPr="00E52B2C">
        <w:rPr>
          <w:highlight w:val="yellow"/>
          <w:lang w:val="ru-RU"/>
        </w:rPr>
        <w:t xml:space="preserve"> </w:t>
      </w:r>
    </w:p>
    <w:p w14:paraId="21C6CAF8" w14:textId="70B907BD" w:rsidR="00E15D2C" w:rsidRPr="00E52B2C" w:rsidRDefault="00000000">
      <w:pPr>
        <w:shd w:val="clear" w:color="auto" w:fill="FFFFFF"/>
        <w:rPr>
          <w:highlight w:val="yellow"/>
          <w:lang w:val="ru-RU"/>
        </w:rPr>
      </w:pPr>
      <w:r w:rsidRPr="00E52B2C">
        <w:rPr>
          <w:b/>
          <w:highlight w:val="yellow"/>
          <w:lang w:val="ru-RU"/>
        </w:rPr>
        <w:t xml:space="preserve">Выражая признательность </w:t>
      </w:r>
      <w:r w:rsidRPr="00E52B2C">
        <w:rPr>
          <w:highlight w:val="yellow"/>
          <w:lang w:val="ru-RU"/>
        </w:rPr>
        <w:t xml:space="preserve">Франции и Соединенным Штатам Америки за предоставление данных через </w:t>
      </w:r>
      <w:r w:rsidRPr="00630354">
        <w:rPr>
          <w:highlight w:val="yellow"/>
        </w:rPr>
        <w:t>GDAC</w:t>
      </w:r>
      <w:r w:rsidR="00096CE3">
        <w:rPr>
          <w:highlight w:val="yellow"/>
          <w:lang w:val="ru-RU"/>
        </w:rPr>
        <w:t xml:space="preserve"> (Глобальны</w:t>
      </w:r>
      <w:r w:rsidR="00096CE3">
        <w:rPr>
          <w:highlight w:val="yellow"/>
          <w:lang w:val="ru-RU"/>
        </w:rPr>
        <w:tab/>
        <w:t xml:space="preserve"> центр сбора данных)</w:t>
      </w:r>
      <w:r w:rsidRPr="00E52B2C">
        <w:rPr>
          <w:highlight w:val="yellow"/>
          <w:lang w:val="ru-RU"/>
        </w:rPr>
        <w:t xml:space="preserve">, размещенный в центре данных "Кориолис" (Франция) и ежедневное резервное копирование (постоянный архив) в </w:t>
      </w:r>
      <w:r w:rsidRPr="00630354">
        <w:rPr>
          <w:highlight w:val="yellow"/>
        </w:rPr>
        <w:t>NCEI</w:t>
      </w:r>
      <w:r w:rsidRPr="00E52B2C">
        <w:rPr>
          <w:highlight w:val="yellow"/>
          <w:lang w:val="ru-RU"/>
        </w:rPr>
        <w:t xml:space="preserve"> (Национальные центры экологической информации Н</w:t>
      </w:r>
      <w:r w:rsidR="00096CE3">
        <w:rPr>
          <w:highlight w:val="yellow"/>
          <w:lang w:val="ru-RU"/>
        </w:rPr>
        <w:t>У</w:t>
      </w:r>
      <w:r w:rsidRPr="00E52B2C">
        <w:rPr>
          <w:highlight w:val="yellow"/>
          <w:lang w:val="ru-RU"/>
        </w:rPr>
        <w:t>ОА).</w:t>
      </w:r>
    </w:p>
    <w:p w14:paraId="62656315" w14:textId="77777777" w:rsidR="00A62DFA" w:rsidRPr="00E52B2C" w:rsidRDefault="00000000">
      <w:pPr>
        <w:shd w:val="clear" w:color="auto" w:fill="FFFFFF"/>
        <w:rPr>
          <w:b/>
          <w:highlight w:val="yellow"/>
          <w:lang w:val="ru-RU"/>
        </w:rPr>
      </w:pPr>
      <w:r w:rsidRPr="00E52B2C">
        <w:rPr>
          <w:b/>
          <w:highlight w:val="yellow"/>
          <w:lang w:val="ru-RU"/>
        </w:rPr>
        <w:t xml:space="preserve"> </w:t>
      </w:r>
    </w:p>
    <w:p w14:paraId="66971869" w14:textId="79E7BE61" w:rsidR="00E15D2C" w:rsidRPr="00E52B2C" w:rsidRDefault="00000000">
      <w:pPr>
        <w:shd w:val="clear" w:color="auto" w:fill="FFFFFF"/>
        <w:rPr>
          <w:highlight w:val="yellow"/>
          <w:lang w:val="ru-RU"/>
        </w:rPr>
      </w:pPr>
      <w:r w:rsidRPr="00E52B2C">
        <w:rPr>
          <w:b/>
          <w:highlight w:val="yellow"/>
          <w:lang w:val="ru-RU"/>
        </w:rPr>
        <w:t xml:space="preserve">Рекомендует </w:t>
      </w:r>
      <w:r w:rsidRPr="00E52B2C">
        <w:rPr>
          <w:highlight w:val="yellow"/>
          <w:lang w:val="ru-RU"/>
        </w:rPr>
        <w:t xml:space="preserve">закрыть </w:t>
      </w:r>
      <w:r w:rsidR="00D70259">
        <w:rPr>
          <w:highlight w:val="yellow"/>
          <w:lang w:val="ru-RU"/>
        </w:rPr>
        <w:t>П</w:t>
      </w:r>
      <w:r w:rsidRPr="00E52B2C">
        <w:rPr>
          <w:highlight w:val="yellow"/>
          <w:lang w:val="ru-RU"/>
        </w:rPr>
        <w:t>илотный проект по архивированию</w:t>
      </w:r>
      <w:r w:rsidR="00096CE3">
        <w:rPr>
          <w:highlight w:val="yellow"/>
          <w:lang w:val="ru-RU"/>
        </w:rPr>
        <w:t xml:space="preserve"> глобальных рейсовых данных</w:t>
      </w:r>
      <w:r w:rsidRPr="00E52B2C">
        <w:rPr>
          <w:highlight w:val="yellow"/>
          <w:lang w:val="ru-RU"/>
        </w:rPr>
        <w:t xml:space="preserve"> о солености поверхностного слоя</w:t>
      </w:r>
      <w:r w:rsidR="00D70259">
        <w:rPr>
          <w:highlight w:val="yellow"/>
          <w:lang w:val="ru-RU"/>
        </w:rPr>
        <w:t xml:space="preserve"> океана</w:t>
      </w:r>
      <w:r w:rsidRPr="00E52B2C">
        <w:rPr>
          <w:highlight w:val="yellow"/>
          <w:lang w:val="ru-RU"/>
        </w:rPr>
        <w:t>,</w:t>
      </w:r>
    </w:p>
    <w:p w14:paraId="4D9050AE" w14:textId="77777777" w:rsidR="00A62DFA" w:rsidRPr="00E52B2C" w:rsidRDefault="00000000">
      <w:pPr>
        <w:shd w:val="clear" w:color="auto" w:fill="FFFFFF"/>
        <w:rPr>
          <w:b/>
          <w:highlight w:val="yellow"/>
          <w:lang w:val="ru-RU"/>
        </w:rPr>
      </w:pPr>
      <w:r w:rsidRPr="00E52B2C">
        <w:rPr>
          <w:b/>
          <w:highlight w:val="yellow"/>
          <w:lang w:val="ru-RU"/>
        </w:rPr>
        <w:t xml:space="preserve"> </w:t>
      </w:r>
    </w:p>
    <w:p w14:paraId="34740990" w14:textId="4A2101CD" w:rsidR="00E15D2C" w:rsidRPr="00E52B2C" w:rsidRDefault="00000000">
      <w:pPr>
        <w:shd w:val="clear" w:color="auto" w:fill="FFFFFF"/>
        <w:rPr>
          <w:highlight w:val="yellow"/>
          <w:lang w:val="ru-RU"/>
        </w:rPr>
      </w:pPr>
      <w:r w:rsidRPr="00E52B2C">
        <w:rPr>
          <w:b/>
          <w:highlight w:val="yellow"/>
          <w:lang w:val="ru-RU"/>
        </w:rPr>
        <w:t xml:space="preserve">Рекомендует </w:t>
      </w:r>
      <w:r w:rsidR="005E065E" w:rsidRPr="00E52B2C">
        <w:rPr>
          <w:b/>
          <w:highlight w:val="yellow"/>
          <w:lang w:val="ru-RU"/>
        </w:rPr>
        <w:t xml:space="preserve">далее </w:t>
      </w:r>
      <w:r w:rsidRPr="00E52B2C">
        <w:rPr>
          <w:highlight w:val="yellow"/>
          <w:lang w:val="ru-RU"/>
        </w:rPr>
        <w:t xml:space="preserve">учредить "Проект </w:t>
      </w:r>
      <w:r w:rsidR="00D70259">
        <w:rPr>
          <w:highlight w:val="yellow"/>
          <w:lang w:val="ru-RU"/>
        </w:rPr>
        <w:t xml:space="preserve">по </w:t>
      </w:r>
      <w:r w:rsidRPr="00E52B2C">
        <w:rPr>
          <w:highlight w:val="yellow"/>
          <w:lang w:val="ru-RU"/>
        </w:rPr>
        <w:t>архивировани</w:t>
      </w:r>
      <w:r w:rsidR="00D70259">
        <w:rPr>
          <w:highlight w:val="yellow"/>
          <w:lang w:val="ru-RU"/>
        </w:rPr>
        <w:t>ю</w:t>
      </w:r>
      <w:r w:rsidRPr="00E52B2C">
        <w:rPr>
          <w:highlight w:val="yellow"/>
          <w:lang w:val="ru-RU"/>
        </w:rPr>
        <w:t xml:space="preserve"> данных о солености поверхностного слоя </w:t>
      </w:r>
      <w:r w:rsidR="00D70259">
        <w:rPr>
          <w:highlight w:val="yellow"/>
          <w:lang w:val="ru-RU"/>
        </w:rPr>
        <w:t>океана</w:t>
      </w:r>
      <w:r w:rsidRPr="00E52B2C">
        <w:rPr>
          <w:highlight w:val="yellow"/>
          <w:lang w:val="ru-RU"/>
        </w:rPr>
        <w:t>" с кругом ведения, приведенным в Приложении А, и кругом ведения Руководящей группы, приведенным в Приложении В к данной рекомендации,</w:t>
      </w:r>
    </w:p>
    <w:p w14:paraId="629FB7CC" w14:textId="77777777" w:rsidR="00A62DFA" w:rsidRPr="00E52B2C" w:rsidRDefault="00000000">
      <w:pPr>
        <w:shd w:val="clear" w:color="auto" w:fill="FFFFFF"/>
        <w:rPr>
          <w:highlight w:val="yellow"/>
          <w:lang w:val="ru-RU"/>
        </w:rPr>
      </w:pPr>
      <w:r w:rsidRPr="00E52B2C">
        <w:rPr>
          <w:highlight w:val="yellow"/>
          <w:lang w:val="ru-RU"/>
        </w:rPr>
        <w:t xml:space="preserve"> </w:t>
      </w:r>
    </w:p>
    <w:p w14:paraId="245AE8D3" w14:textId="16E9277D" w:rsidR="00E15D2C" w:rsidRPr="00E52B2C" w:rsidRDefault="00000000">
      <w:pPr>
        <w:shd w:val="clear" w:color="auto" w:fill="FFFFFF"/>
        <w:rPr>
          <w:highlight w:val="yellow"/>
          <w:lang w:val="ru-RU"/>
        </w:rPr>
      </w:pPr>
      <w:r w:rsidRPr="00E52B2C">
        <w:rPr>
          <w:b/>
          <w:highlight w:val="yellow"/>
          <w:lang w:val="ru-RU"/>
        </w:rPr>
        <w:t xml:space="preserve">предлагает </w:t>
      </w:r>
      <w:r w:rsidRPr="00E52B2C">
        <w:rPr>
          <w:highlight w:val="yellow"/>
          <w:lang w:val="ru-RU"/>
        </w:rPr>
        <w:t xml:space="preserve">государствам-членам МОК, НЦОД МООД и </w:t>
      </w:r>
      <w:r w:rsidR="00096CE3">
        <w:rPr>
          <w:highlight w:val="yellow"/>
          <w:lang w:val="ru-RU"/>
        </w:rPr>
        <w:t>АСОД</w:t>
      </w:r>
      <w:r w:rsidRPr="00E52B2C">
        <w:rPr>
          <w:highlight w:val="yellow"/>
          <w:lang w:val="ru-RU"/>
        </w:rPr>
        <w:t>, собирающим данные о солености морской поверхности в ходе рейсов, принять участие в мероприятиях проекта.</w:t>
      </w:r>
    </w:p>
    <w:p w14:paraId="4EA2A6B7" w14:textId="77777777" w:rsidR="00A62DFA" w:rsidRPr="00E52B2C" w:rsidRDefault="00000000">
      <w:pPr>
        <w:shd w:val="clear" w:color="auto" w:fill="FFFFFF"/>
        <w:jc w:val="center"/>
        <w:rPr>
          <w:b/>
          <w:highlight w:val="yellow"/>
          <w:lang w:val="ru-RU"/>
        </w:rPr>
      </w:pPr>
      <w:r w:rsidRPr="00E52B2C">
        <w:rPr>
          <w:b/>
          <w:highlight w:val="yellow"/>
          <w:lang w:val="ru-RU"/>
        </w:rPr>
        <w:t xml:space="preserve"> </w:t>
      </w:r>
    </w:p>
    <w:p w14:paraId="50E29FEF" w14:textId="77777777" w:rsidR="00E15D2C" w:rsidRPr="00E52B2C" w:rsidRDefault="00000000">
      <w:pPr>
        <w:shd w:val="clear" w:color="auto" w:fill="FFFFFF"/>
        <w:jc w:val="center"/>
        <w:rPr>
          <w:b/>
          <w:highlight w:val="yellow"/>
          <w:lang w:val="ru-RU"/>
        </w:rPr>
      </w:pPr>
      <w:r w:rsidRPr="00E52B2C">
        <w:rPr>
          <w:b/>
          <w:highlight w:val="yellow"/>
          <w:lang w:val="ru-RU"/>
        </w:rPr>
        <w:t xml:space="preserve">Приложение А к рекомендации </w:t>
      </w:r>
      <w:r w:rsidRPr="00630354">
        <w:rPr>
          <w:b/>
          <w:highlight w:val="yellow"/>
        </w:rPr>
        <w:t>IODE</w:t>
      </w:r>
      <w:r w:rsidRPr="00E52B2C">
        <w:rPr>
          <w:b/>
          <w:highlight w:val="yellow"/>
          <w:lang w:val="ru-RU"/>
        </w:rPr>
        <w:t>-</w:t>
      </w:r>
      <w:r w:rsidRPr="00630354">
        <w:rPr>
          <w:b/>
          <w:highlight w:val="yellow"/>
        </w:rPr>
        <w:t>XXVII</w:t>
      </w:r>
      <w:r w:rsidRPr="00E52B2C">
        <w:rPr>
          <w:b/>
          <w:highlight w:val="yellow"/>
          <w:lang w:val="ru-RU"/>
        </w:rPr>
        <w:t>/3.3.1.3</w:t>
      </w:r>
    </w:p>
    <w:p w14:paraId="211E6B6B" w14:textId="7E73F022" w:rsidR="00E15D2C" w:rsidRPr="00E52B2C" w:rsidRDefault="00000000">
      <w:pPr>
        <w:shd w:val="clear" w:color="auto" w:fill="FFFFFF"/>
        <w:jc w:val="center"/>
        <w:rPr>
          <w:b/>
          <w:highlight w:val="yellow"/>
          <w:lang w:val="ru-RU"/>
        </w:rPr>
      </w:pPr>
      <w:r w:rsidRPr="00E52B2C">
        <w:rPr>
          <w:b/>
          <w:highlight w:val="yellow"/>
          <w:lang w:val="ru-RU"/>
        </w:rPr>
        <w:t xml:space="preserve">Техническое задание </w:t>
      </w:r>
      <w:r w:rsidR="00096CE3">
        <w:rPr>
          <w:b/>
          <w:highlight w:val="yellow"/>
          <w:lang w:val="ru-RU"/>
        </w:rPr>
        <w:t>П</w:t>
      </w:r>
      <w:r w:rsidRPr="00E52B2C">
        <w:rPr>
          <w:b/>
          <w:highlight w:val="yellow"/>
          <w:lang w:val="ru-RU"/>
        </w:rPr>
        <w:t xml:space="preserve">роекта по архивированию </w:t>
      </w:r>
      <w:r w:rsidR="00096CE3">
        <w:rPr>
          <w:b/>
          <w:highlight w:val="yellow"/>
          <w:lang w:val="ru-RU"/>
        </w:rPr>
        <w:t xml:space="preserve">глобальных рейсовых </w:t>
      </w:r>
      <w:r w:rsidRPr="00E52B2C">
        <w:rPr>
          <w:b/>
          <w:highlight w:val="yellow"/>
          <w:lang w:val="ru-RU"/>
        </w:rPr>
        <w:t xml:space="preserve">данных о солености поверхностного слоя </w:t>
      </w:r>
      <w:r w:rsidR="00096CE3">
        <w:rPr>
          <w:b/>
          <w:highlight w:val="yellow"/>
          <w:lang w:val="ru-RU"/>
        </w:rPr>
        <w:t>океана</w:t>
      </w:r>
      <w:r w:rsidRPr="00E52B2C">
        <w:rPr>
          <w:b/>
          <w:highlight w:val="yellow"/>
          <w:lang w:val="ru-RU"/>
        </w:rPr>
        <w:t xml:space="preserve"> </w:t>
      </w:r>
      <w:r w:rsidR="00A35F9A" w:rsidRPr="00E52B2C">
        <w:rPr>
          <w:b/>
          <w:highlight w:val="yellow"/>
          <w:lang w:val="ru-RU"/>
        </w:rPr>
        <w:t>(</w:t>
      </w:r>
      <w:r w:rsidR="00A35F9A">
        <w:rPr>
          <w:b/>
          <w:highlight w:val="yellow"/>
        </w:rPr>
        <w:t>GOSUD</w:t>
      </w:r>
      <w:r w:rsidR="00A35F9A" w:rsidRPr="00E52B2C">
        <w:rPr>
          <w:b/>
          <w:highlight w:val="yellow"/>
          <w:lang w:val="ru-RU"/>
        </w:rPr>
        <w:t>)</w:t>
      </w:r>
    </w:p>
    <w:p w14:paraId="270BA850" w14:textId="77777777" w:rsidR="00A62DFA" w:rsidRPr="00E52B2C" w:rsidRDefault="00000000">
      <w:pPr>
        <w:shd w:val="clear" w:color="auto" w:fill="FFFFFF"/>
        <w:jc w:val="center"/>
        <w:rPr>
          <w:b/>
          <w:highlight w:val="yellow"/>
          <w:lang w:val="ru-RU"/>
        </w:rPr>
      </w:pPr>
      <w:r w:rsidRPr="00E52B2C">
        <w:rPr>
          <w:b/>
          <w:highlight w:val="yellow"/>
          <w:lang w:val="ru-RU"/>
        </w:rPr>
        <w:t xml:space="preserve"> </w:t>
      </w:r>
    </w:p>
    <w:p w14:paraId="0544C0A2" w14:textId="77777777" w:rsidR="00E15D2C" w:rsidRPr="00E52B2C" w:rsidRDefault="00000000">
      <w:pPr>
        <w:shd w:val="clear" w:color="auto" w:fill="FFFFFF"/>
        <w:rPr>
          <w:highlight w:val="yellow"/>
          <w:lang w:val="ru-RU"/>
        </w:rPr>
      </w:pPr>
      <w:r w:rsidRPr="00E52B2C">
        <w:rPr>
          <w:highlight w:val="yellow"/>
          <w:u w:val="single"/>
          <w:lang w:val="ru-RU"/>
        </w:rPr>
        <w:t>Цели проекта:</w:t>
      </w:r>
      <w:r w:rsidRPr="00E52B2C">
        <w:rPr>
          <w:highlight w:val="yellow"/>
          <w:lang w:val="ru-RU"/>
        </w:rPr>
        <w:t xml:space="preserve"> Целями данного проекта являются:</w:t>
      </w:r>
    </w:p>
    <w:p w14:paraId="399EC9D7" w14:textId="5C012680" w:rsidR="00E15D2C" w:rsidRPr="00E52B2C" w:rsidRDefault="00096CE3">
      <w:pPr>
        <w:pStyle w:val="ad"/>
        <w:numPr>
          <w:ilvl w:val="0"/>
          <w:numId w:val="32"/>
        </w:numPr>
        <w:spacing w:before="200" w:after="200"/>
        <w:ind w:left="993" w:hanging="633"/>
        <w:rPr>
          <w:highlight w:val="yellow"/>
          <w:lang w:val="ru-RU"/>
        </w:rPr>
      </w:pPr>
      <w:r>
        <w:rPr>
          <w:highlight w:val="yellow"/>
          <w:lang w:val="ru-RU"/>
        </w:rPr>
        <w:t>Сбор</w:t>
      </w:r>
      <w:r w:rsidRPr="00E52B2C">
        <w:rPr>
          <w:highlight w:val="yellow"/>
          <w:lang w:val="ru-RU"/>
        </w:rPr>
        <w:t>, контроль качества, хранение и распространение данных о температуре поверхности моря и солености морской поверхности</w:t>
      </w:r>
      <w:r>
        <w:rPr>
          <w:highlight w:val="yellow"/>
          <w:lang w:val="ru-RU"/>
        </w:rPr>
        <w:t>,</w:t>
      </w:r>
      <w:r w:rsidRPr="00E52B2C">
        <w:rPr>
          <w:highlight w:val="yellow"/>
          <w:lang w:val="ru-RU"/>
        </w:rPr>
        <w:t xml:space="preserve"> собранных в ходе рейс</w:t>
      </w:r>
      <w:r>
        <w:rPr>
          <w:highlight w:val="yellow"/>
          <w:lang w:val="ru-RU"/>
        </w:rPr>
        <w:t>ов</w:t>
      </w:r>
      <w:r w:rsidRPr="00E52B2C">
        <w:rPr>
          <w:highlight w:val="yellow"/>
          <w:lang w:val="ru-RU"/>
        </w:rPr>
        <w:t>, а также метаданных;</w:t>
      </w:r>
    </w:p>
    <w:p w14:paraId="1BB1FF6B" w14:textId="3B13681D" w:rsidR="00E15D2C" w:rsidRPr="00E52B2C" w:rsidRDefault="00000000">
      <w:pPr>
        <w:pStyle w:val="ad"/>
        <w:numPr>
          <w:ilvl w:val="0"/>
          <w:numId w:val="32"/>
        </w:numPr>
        <w:shd w:val="clear" w:color="auto" w:fill="FFFFFF"/>
        <w:ind w:left="993" w:hanging="633"/>
        <w:rPr>
          <w:highlight w:val="yellow"/>
          <w:lang w:val="ru-RU"/>
        </w:rPr>
      </w:pPr>
      <w:r w:rsidRPr="00E52B2C">
        <w:rPr>
          <w:highlight w:val="yellow"/>
          <w:lang w:val="ru-RU"/>
        </w:rPr>
        <w:t>Ведение базы данных солености и температуры морской поверхности с соответствующими метаданными (включая сохранение данных высокого разрешения</w:t>
      </w:r>
      <w:r w:rsidR="00096CE3">
        <w:rPr>
          <w:highlight w:val="yellow"/>
          <w:lang w:val="ru-RU"/>
        </w:rPr>
        <w:t>, полученных в отложенном режиме</w:t>
      </w:r>
      <w:r w:rsidRPr="00E52B2C">
        <w:rPr>
          <w:highlight w:val="yellow"/>
          <w:lang w:val="ru-RU"/>
        </w:rPr>
        <w:t>);</w:t>
      </w:r>
    </w:p>
    <w:p w14:paraId="16A07C32" w14:textId="77777777" w:rsidR="00E15D2C" w:rsidRPr="00E52B2C" w:rsidRDefault="00000000">
      <w:pPr>
        <w:pStyle w:val="ad"/>
        <w:numPr>
          <w:ilvl w:val="0"/>
          <w:numId w:val="32"/>
        </w:numPr>
        <w:spacing w:before="200" w:after="200"/>
        <w:ind w:left="993" w:hanging="633"/>
        <w:rPr>
          <w:highlight w:val="yellow"/>
          <w:lang w:val="ru-RU"/>
        </w:rPr>
      </w:pPr>
      <w:r w:rsidRPr="00E52B2C">
        <w:rPr>
          <w:highlight w:val="yellow"/>
          <w:lang w:val="ru-RU"/>
        </w:rPr>
        <w:t xml:space="preserve">Поддерживать и совершенствовать согласованные на международном уровне процедуры управления данными и рекомендуемую практику, включая схемы метаданных, путем тесного сотрудничества с соответствующими центрами данных (такими как </w:t>
      </w:r>
      <w:r w:rsidRPr="00630354">
        <w:rPr>
          <w:highlight w:val="yellow"/>
        </w:rPr>
        <w:t>NCEI</w:t>
      </w:r>
      <w:r w:rsidRPr="00E52B2C">
        <w:rPr>
          <w:highlight w:val="yellow"/>
          <w:lang w:val="ru-RU"/>
        </w:rPr>
        <w:t xml:space="preserve">, </w:t>
      </w:r>
      <w:r w:rsidRPr="00630354">
        <w:rPr>
          <w:highlight w:val="yellow"/>
        </w:rPr>
        <w:t>SOCAT</w:t>
      </w:r>
      <w:r w:rsidRPr="00E52B2C">
        <w:rPr>
          <w:highlight w:val="yellow"/>
          <w:lang w:val="ru-RU"/>
        </w:rPr>
        <w:t xml:space="preserve">, </w:t>
      </w:r>
      <w:proofErr w:type="spellStart"/>
      <w:r w:rsidRPr="00630354">
        <w:rPr>
          <w:highlight w:val="yellow"/>
        </w:rPr>
        <w:t>OceanOps</w:t>
      </w:r>
      <w:proofErr w:type="spellEnd"/>
      <w:r w:rsidRPr="00E52B2C">
        <w:rPr>
          <w:highlight w:val="yellow"/>
          <w:lang w:val="ru-RU"/>
        </w:rPr>
        <w:t xml:space="preserve">, </w:t>
      </w:r>
      <w:r w:rsidRPr="00630354">
        <w:rPr>
          <w:highlight w:val="yellow"/>
        </w:rPr>
        <w:t>SOOP</w:t>
      </w:r>
      <w:r w:rsidRPr="00E52B2C">
        <w:rPr>
          <w:highlight w:val="yellow"/>
          <w:lang w:val="ru-RU"/>
        </w:rPr>
        <w:t>, ...);</w:t>
      </w:r>
    </w:p>
    <w:p w14:paraId="25C95937" w14:textId="7C72E121" w:rsidR="00E15D2C" w:rsidRPr="00E52B2C" w:rsidRDefault="00000000">
      <w:pPr>
        <w:pStyle w:val="ad"/>
        <w:numPr>
          <w:ilvl w:val="0"/>
          <w:numId w:val="32"/>
        </w:numPr>
        <w:spacing w:before="200" w:after="200"/>
        <w:ind w:left="993" w:hanging="633"/>
        <w:rPr>
          <w:highlight w:val="yellow"/>
          <w:lang w:val="ru-RU"/>
        </w:rPr>
      </w:pPr>
      <w:r w:rsidRPr="00E52B2C">
        <w:rPr>
          <w:highlight w:val="yellow"/>
          <w:lang w:val="ru-RU"/>
        </w:rPr>
        <w:t xml:space="preserve">Поддерживать, совершенствовать и внедрять процедуры оценки качества данных </w:t>
      </w:r>
      <w:r w:rsidR="00096CE3">
        <w:rPr>
          <w:highlight w:val="yellow"/>
          <w:lang w:val="ru-RU"/>
        </w:rPr>
        <w:t xml:space="preserve">в </w:t>
      </w:r>
      <w:r w:rsidRPr="00E52B2C">
        <w:rPr>
          <w:highlight w:val="yellow"/>
          <w:lang w:val="ru-RU"/>
        </w:rPr>
        <w:t>реально</w:t>
      </w:r>
      <w:r w:rsidR="00096CE3">
        <w:rPr>
          <w:highlight w:val="yellow"/>
          <w:lang w:val="ru-RU"/>
        </w:rPr>
        <w:t>м</w:t>
      </w:r>
      <w:r w:rsidRPr="00E52B2C">
        <w:rPr>
          <w:highlight w:val="yellow"/>
          <w:lang w:val="ru-RU"/>
        </w:rPr>
        <w:t xml:space="preserve"> времени (</w:t>
      </w:r>
      <w:r w:rsidRPr="00630354">
        <w:rPr>
          <w:highlight w:val="yellow"/>
        </w:rPr>
        <w:t>RT</w:t>
      </w:r>
      <w:r w:rsidRPr="00E52B2C">
        <w:rPr>
          <w:highlight w:val="yellow"/>
          <w:lang w:val="ru-RU"/>
        </w:rPr>
        <w:t xml:space="preserve">) и </w:t>
      </w:r>
      <w:r w:rsidR="00096CE3">
        <w:rPr>
          <w:highlight w:val="yellow"/>
          <w:lang w:val="ru-RU"/>
        </w:rPr>
        <w:t xml:space="preserve">в </w:t>
      </w:r>
      <w:r w:rsidRPr="00E52B2C">
        <w:rPr>
          <w:highlight w:val="yellow"/>
          <w:lang w:val="ru-RU"/>
        </w:rPr>
        <w:t>отложенного режима (</w:t>
      </w:r>
      <w:r w:rsidRPr="00630354">
        <w:rPr>
          <w:highlight w:val="yellow"/>
        </w:rPr>
        <w:t>DM</w:t>
      </w:r>
      <w:r w:rsidRPr="00E52B2C">
        <w:rPr>
          <w:highlight w:val="yellow"/>
          <w:lang w:val="ru-RU"/>
        </w:rPr>
        <w:t xml:space="preserve">), основываясь на опыте </w:t>
      </w:r>
      <w:r w:rsidR="00096CE3">
        <w:rPr>
          <w:highlight w:val="yellow"/>
          <w:lang w:val="en-US"/>
        </w:rPr>
        <w:t>GTSPP</w:t>
      </w:r>
      <w:r w:rsidRPr="00E52B2C">
        <w:rPr>
          <w:highlight w:val="yellow"/>
          <w:lang w:val="ru-RU"/>
        </w:rPr>
        <w:t>;</w:t>
      </w:r>
    </w:p>
    <w:p w14:paraId="38705EA9" w14:textId="77777777" w:rsidR="00E15D2C" w:rsidRPr="00E52B2C" w:rsidRDefault="00000000">
      <w:pPr>
        <w:pStyle w:val="ad"/>
        <w:numPr>
          <w:ilvl w:val="0"/>
          <w:numId w:val="32"/>
        </w:numPr>
        <w:shd w:val="clear" w:color="auto" w:fill="FFFFFF"/>
        <w:ind w:left="993" w:hanging="633"/>
        <w:rPr>
          <w:highlight w:val="yellow"/>
          <w:lang w:val="ru-RU"/>
        </w:rPr>
      </w:pPr>
      <w:r w:rsidRPr="00E52B2C">
        <w:rPr>
          <w:highlight w:val="yellow"/>
          <w:lang w:val="ru-RU"/>
        </w:rPr>
        <w:t xml:space="preserve">Разработать или адаптировать уже существующие веб-интерфейсы, чтобы пользователи могли легко представлять данные и метаданные как в </w:t>
      </w:r>
      <w:r w:rsidRPr="00630354">
        <w:rPr>
          <w:highlight w:val="yellow"/>
        </w:rPr>
        <w:t>RT</w:t>
      </w:r>
      <w:r w:rsidRPr="00E52B2C">
        <w:rPr>
          <w:highlight w:val="yellow"/>
          <w:lang w:val="ru-RU"/>
        </w:rPr>
        <w:t xml:space="preserve">, так и в </w:t>
      </w:r>
      <w:r w:rsidRPr="00630354">
        <w:rPr>
          <w:highlight w:val="yellow"/>
        </w:rPr>
        <w:t>DM</w:t>
      </w:r>
      <w:r w:rsidRPr="00E52B2C">
        <w:rPr>
          <w:highlight w:val="yellow"/>
          <w:lang w:val="ru-RU"/>
        </w:rPr>
        <w:t>;</w:t>
      </w:r>
    </w:p>
    <w:p w14:paraId="49EC3E67" w14:textId="77777777" w:rsidR="00E15D2C" w:rsidRPr="00E52B2C" w:rsidRDefault="00000000">
      <w:pPr>
        <w:pStyle w:val="ad"/>
        <w:numPr>
          <w:ilvl w:val="0"/>
          <w:numId w:val="32"/>
        </w:numPr>
        <w:shd w:val="clear" w:color="auto" w:fill="FFFFFF"/>
        <w:ind w:left="993" w:hanging="633"/>
        <w:rPr>
          <w:highlight w:val="yellow"/>
          <w:lang w:val="ru-RU"/>
        </w:rPr>
      </w:pPr>
      <w:r w:rsidRPr="00E52B2C">
        <w:rPr>
          <w:highlight w:val="yellow"/>
          <w:lang w:val="ru-RU"/>
        </w:rPr>
        <w:t>Обеспечить доступ пользователей к данным и метаданным с использованием самых современных технологий;</w:t>
      </w:r>
    </w:p>
    <w:p w14:paraId="0722DA6D" w14:textId="77777777" w:rsidR="00E15D2C" w:rsidRPr="00E52B2C" w:rsidRDefault="00000000">
      <w:pPr>
        <w:pStyle w:val="ad"/>
        <w:numPr>
          <w:ilvl w:val="0"/>
          <w:numId w:val="32"/>
        </w:numPr>
        <w:shd w:val="clear" w:color="auto" w:fill="FFFFFF"/>
        <w:ind w:left="993" w:hanging="633"/>
        <w:rPr>
          <w:highlight w:val="yellow"/>
          <w:lang w:val="ru-RU"/>
        </w:rPr>
      </w:pPr>
      <w:r w:rsidRPr="00E52B2C">
        <w:rPr>
          <w:highlight w:val="yellow"/>
          <w:lang w:val="ru-RU"/>
        </w:rPr>
        <w:t>Подготовить предложения по архивированию дополнительных типов данных, находящихся в стадии разработки;</w:t>
      </w:r>
    </w:p>
    <w:p w14:paraId="5F223561" w14:textId="77777777" w:rsidR="00E15D2C" w:rsidRPr="00E52B2C" w:rsidRDefault="00000000">
      <w:pPr>
        <w:pStyle w:val="ad"/>
        <w:numPr>
          <w:ilvl w:val="0"/>
          <w:numId w:val="32"/>
        </w:numPr>
        <w:spacing w:before="200" w:after="200"/>
        <w:ind w:left="993" w:hanging="633"/>
        <w:rPr>
          <w:highlight w:val="yellow"/>
          <w:lang w:val="ru-RU"/>
        </w:rPr>
      </w:pPr>
      <w:r w:rsidRPr="00E52B2C">
        <w:rPr>
          <w:highlight w:val="yellow"/>
          <w:lang w:val="ru-RU"/>
        </w:rPr>
        <w:lastRenderedPageBreak/>
        <w:t xml:space="preserve">Поддерживать группу активных экспертов, участвующих в работе </w:t>
      </w:r>
      <w:r w:rsidRPr="00630354">
        <w:rPr>
          <w:highlight w:val="yellow"/>
        </w:rPr>
        <w:t>GOSUD</w:t>
      </w:r>
      <w:r w:rsidRPr="00E52B2C">
        <w:rPr>
          <w:highlight w:val="yellow"/>
          <w:lang w:val="ru-RU"/>
        </w:rPr>
        <w:t>.</w:t>
      </w:r>
    </w:p>
    <w:p w14:paraId="3E66A367" w14:textId="77777777" w:rsidR="00E15D2C" w:rsidRPr="00E52B2C" w:rsidRDefault="00000000">
      <w:pPr>
        <w:shd w:val="clear" w:color="auto" w:fill="FFFFFF"/>
        <w:jc w:val="center"/>
        <w:rPr>
          <w:b/>
          <w:highlight w:val="yellow"/>
          <w:lang w:val="ru-RU"/>
        </w:rPr>
      </w:pPr>
      <w:r w:rsidRPr="00E52B2C">
        <w:rPr>
          <w:b/>
          <w:highlight w:val="yellow"/>
          <w:lang w:val="ru-RU"/>
        </w:rPr>
        <w:t xml:space="preserve">Приложение В к рекомендации </w:t>
      </w:r>
      <w:r w:rsidRPr="00630354">
        <w:rPr>
          <w:b/>
          <w:highlight w:val="yellow"/>
        </w:rPr>
        <w:t>IODE</w:t>
      </w:r>
      <w:r w:rsidRPr="00E52B2C">
        <w:rPr>
          <w:b/>
          <w:highlight w:val="yellow"/>
          <w:lang w:val="ru-RU"/>
        </w:rPr>
        <w:t>-</w:t>
      </w:r>
      <w:r w:rsidRPr="00630354">
        <w:rPr>
          <w:b/>
          <w:highlight w:val="yellow"/>
        </w:rPr>
        <w:t>XXVII</w:t>
      </w:r>
      <w:r w:rsidRPr="00E52B2C">
        <w:rPr>
          <w:b/>
          <w:highlight w:val="yellow"/>
          <w:lang w:val="ru-RU"/>
        </w:rPr>
        <w:t>/3.3.1.3</w:t>
      </w:r>
    </w:p>
    <w:p w14:paraId="0297861B" w14:textId="77777777" w:rsidR="00E15D2C" w:rsidRPr="00E52B2C" w:rsidRDefault="00000000">
      <w:pPr>
        <w:shd w:val="clear" w:color="auto" w:fill="FFFFFF"/>
        <w:jc w:val="center"/>
        <w:rPr>
          <w:b/>
          <w:highlight w:val="yellow"/>
          <w:lang w:val="ru-RU"/>
        </w:rPr>
      </w:pPr>
      <w:r w:rsidRPr="00E52B2C">
        <w:rPr>
          <w:b/>
          <w:highlight w:val="yellow"/>
          <w:lang w:val="ru-RU"/>
        </w:rPr>
        <w:t xml:space="preserve">Круг ведения Руководящей группы МООД по проекту архивирования данных о солености поверхностного слоя подводного моря </w:t>
      </w:r>
      <w:r w:rsidR="00A35F9A" w:rsidRPr="00E52B2C">
        <w:rPr>
          <w:b/>
          <w:highlight w:val="yellow"/>
          <w:lang w:val="ru-RU"/>
        </w:rPr>
        <w:t>(ГОСУД)</w:t>
      </w:r>
    </w:p>
    <w:p w14:paraId="0A006B91" w14:textId="77777777" w:rsidR="00E15D2C" w:rsidRPr="00E52B2C" w:rsidRDefault="00000000">
      <w:pPr>
        <w:spacing w:before="240" w:after="240"/>
        <w:rPr>
          <w:highlight w:val="yellow"/>
          <w:lang w:val="ru-RU"/>
        </w:rPr>
      </w:pPr>
      <w:r w:rsidRPr="00E52B2C">
        <w:rPr>
          <w:highlight w:val="yellow"/>
          <w:u w:val="single"/>
          <w:lang w:val="ru-RU"/>
        </w:rPr>
        <w:t xml:space="preserve">Задачи: </w:t>
      </w:r>
      <w:r w:rsidRPr="00630354">
        <w:rPr>
          <w:highlight w:val="yellow"/>
        </w:rPr>
        <w:t>SG</w:t>
      </w:r>
      <w:r w:rsidRPr="00E52B2C">
        <w:rPr>
          <w:highlight w:val="yellow"/>
          <w:lang w:val="ru-RU"/>
        </w:rPr>
        <w:t>-</w:t>
      </w:r>
      <w:r w:rsidRPr="00630354">
        <w:rPr>
          <w:highlight w:val="yellow"/>
        </w:rPr>
        <w:t>GOSUD</w:t>
      </w:r>
      <w:r w:rsidRPr="00E52B2C">
        <w:rPr>
          <w:highlight w:val="yellow"/>
          <w:lang w:val="ru-RU"/>
        </w:rPr>
        <w:t xml:space="preserve"> будет иметь следующие полномочия:</w:t>
      </w:r>
    </w:p>
    <w:p w14:paraId="4D2B3E2B" w14:textId="77777777" w:rsidR="00E15D2C" w:rsidRPr="00E52B2C" w:rsidRDefault="00000000">
      <w:pPr>
        <w:numPr>
          <w:ilvl w:val="0"/>
          <w:numId w:val="8"/>
        </w:numPr>
        <w:spacing w:before="240"/>
        <w:rPr>
          <w:highlight w:val="yellow"/>
          <w:lang w:val="ru-RU"/>
        </w:rPr>
      </w:pPr>
      <w:r w:rsidRPr="00E52B2C">
        <w:rPr>
          <w:highlight w:val="yellow"/>
          <w:lang w:val="ru-RU"/>
        </w:rPr>
        <w:t xml:space="preserve">Предложить видение, стратегию, рабочий план и график проекта </w:t>
      </w:r>
      <w:r w:rsidRPr="00630354">
        <w:rPr>
          <w:highlight w:val="yellow"/>
        </w:rPr>
        <w:t>GOSUD</w:t>
      </w:r>
      <w:r w:rsidRPr="00E52B2C">
        <w:rPr>
          <w:highlight w:val="yellow"/>
          <w:lang w:val="ru-RU"/>
        </w:rPr>
        <w:t>;</w:t>
      </w:r>
    </w:p>
    <w:p w14:paraId="0EFCD3B4" w14:textId="1F771AA0" w:rsidR="00E15D2C" w:rsidRPr="00E52B2C" w:rsidRDefault="00000000">
      <w:pPr>
        <w:numPr>
          <w:ilvl w:val="0"/>
          <w:numId w:val="8"/>
        </w:numPr>
        <w:rPr>
          <w:highlight w:val="yellow"/>
          <w:lang w:val="ru-RU"/>
        </w:rPr>
      </w:pPr>
      <w:r w:rsidRPr="00E52B2C">
        <w:rPr>
          <w:highlight w:val="yellow"/>
          <w:lang w:val="ru-RU"/>
        </w:rPr>
        <w:t>Консультирова</w:t>
      </w:r>
      <w:r w:rsidR="006852D7">
        <w:rPr>
          <w:highlight w:val="yellow"/>
          <w:lang w:val="ru-RU"/>
        </w:rPr>
        <w:t>ть</w:t>
      </w:r>
      <w:r w:rsidRPr="00E52B2C">
        <w:rPr>
          <w:highlight w:val="yellow"/>
          <w:lang w:val="ru-RU"/>
        </w:rPr>
        <w:t xml:space="preserve"> по техническим аспектам, включая службы данных </w:t>
      </w:r>
      <w:r w:rsidRPr="00630354">
        <w:rPr>
          <w:highlight w:val="yellow"/>
        </w:rPr>
        <w:t>GOSUD</w:t>
      </w:r>
      <w:r w:rsidRPr="00E52B2C">
        <w:rPr>
          <w:highlight w:val="yellow"/>
          <w:lang w:val="ru-RU"/>
        </w:rPr>
        <w:t>;</w:t>
      </w:r>
    </w:p>
    <w:p w14:paraId="14524DA6" w14:textId="77777777" w:rsidR="00E15D2C" w:rsidRPr="00E52B2C" w:rsidRDefault="00000000">
      <w:pPr>
        <w:numPr>
          <w:ilvl w:val="0"/>
          <w:numId w:val="8"/>
        </w:numPr>
        <w:rPr>
          <w:highlight w:val="yellow"/>
          <w:lang w:val="ru-RU"/>
        </w:rPr>
      </w:pPr>
      <w:r w:rsidRPr="00E52B2C">
        <w:rPr>
          <w:highlight w:val="yellow"/>
          <w:lang w:val="ru-RU"/>
        </w:rPr>
        <w:t>Создать форум заинтересованных сторон для обеспечения активного участия конечных пользователей данных ГОСУД;</w:t>
      </w:r>
    </w:p>
    <w:p w14:paraId="3479A80E" w14:textId="570C3DC0" w:rsidR="00E15D2C" w:rsidRPr="00E52B2C" w:rsidRDefault="006852D7">
      <w:pPr>
        <w:numPr>
          <w:ilvl w:val="0"/>
          <w:numId w:val="8"/>
        </w:numPr>
        <w:rPr>
          <w:highlight w:val="yellow"/>
          <w:lang w:val="ru-RU"/>
        </w:rPr>
      </w:pPr>
      <w:r>
        <w:rPr>
          <w:highlight w:val="yellow"/>
          <w:lang w:val="ru-RU"/>
        </w:rPr>
        <w:t>Подготовит о</w:t>
      </w:r>
      <w:r w:rsidRPr="00E52B2C">
        <w:rPr>
          <w:highlight w:val="yellow"/>
          <w:lang w:val="ru-RU"/>
        </w:rPr>
        <w:t xml:space="preserve">тчет для МОК и других партнеров о ходе реализации проекта </w:t>
      </w:r>
      <w:r>
        <w:rPr>
          <w:highlight w:val="yellow"/>
          <w:lang w:val="en-US"/>
        </w:rPr>
        <w:t>GOSUD</w:t>
      </w:r>
      <w:r w:rsidRPr="00E52B2C">
        <w:rPr>
          <w:highlight w:val="yellow"/>
          <w:lang w:val="ru-RU"/>
        </w:rPr>
        <w:t>;</w:t>
      </w:r>
    </w:p>
    <w:p w14:paraId="3A30F741" w14:textId="70CC0CCB" w:rsidR="00E15D2C" w:rsidRPr="00E52B2C" w:rsidRDefault="00000000">
      <w:pPr>
        <w:numPr>
          <w:ilvl w:val="0"/>
          <w:numId w:val="8"/>
        </w:numPr>
        <w:rPr>
          <w:highlight w:val="yellow"/>
          <w:lang w:val="ru-RU"/>
        </w:rPr>
      </w:pPr>
      <w:r w:rsidRPr="00E52B2C">
        <w:rPr>
          <w:highlight w:val="yellow"/>
          <w:lang w:val="ru-RU"/>
        </w:rPr>
        <w:t xml:space="preserve">Определить источники финансирования для дальнейшего развития </w:t>
      </w:r>
      <w:r w:rsidR="006852D7">
        <w:rPr>
          <w:highlight w:val="yellow"/>
          <w:lang w:val="en-US"/>
        </w:rPr>
        <w:t>GOSUD</w:t>
      </w:r>
      <w:r w:rsidRPr="00E52B2C">
        <w:rPr>
          <w:highlight w:val="yellow"/>
          <w:lang w:val="ru-RU"/>
        </w:rPr>
        <w:t>.</w:t>
      </w:r>
    </w:p>
    <w:p w14:paraId="038A4E1C" w14:textId="3687462F" w:rsidR="00E15D2C" w:rsidRPr="00E52B2C" w:rsidRDefault="00000000">
      <w:pPr>
        <w:spacing w:before="240" w:after="240"/>
        <w:rPr>
          <w:highlight w:val="yellow"/>
          <w:lang w:val="ru-RU"/>
        </w:rPr>
      </w:pPr>
      <w:r w:rsidRPr="00E52B2C">
        <w:rPr>
          <w:highlight w:val="yellow"/>
          <w:u w:val="single"/>
          <w:lang w:val="ru-RU"/>
        </w:rPr>
        <w:t xml:space="preserve">Членство: </w:t>
      </w:r>
      <w:r w:rsidR="006852D7">
        <w:rPr>
          <w:highlight w:val="yellow"/>
          <w:u w:val="single"/>
          <w:lang w:val="ru-RU"/>
        </w:rPr>
        <w:t xml:space="preserve">В состав </w:t>
      </w:r>
      <w:r w:rsidRPr="00E52B2C">
        <w:rPr>
          <w:highlight w:val="yellow"/>
          <w:lang w:val="ru-RU"/>
        </w:rPr>
        <w:t>Руководящ</w:t>
      </w:r>
      <w:r w:rsidR="006852D7">
        <w:rPr>
          <w:highlight w:val="yellow"/>
          <w:lang w:val="ru-RU"/>
        </w:rPr>
        <w:t>ей</w:t>
      </w:r>
      <w:r w:rsidRPr="00E52B2C">
        <w:rPr>
          <w:highlight w:val="yellow"/>
          <w:lang w:val="ru-RU"/>
        </w:rPr>
        <w:t xml:space="preserve"> групп</w:t>
      </w:r>
      <w:r w:rsidR="006852D7">
        <w:rPr>
          <w:highlight w:val="yellow"/>
          <w:lang w:val="ru-RU"/>
        </w:rPr>
        <w:t>ы</w:t>
      </w:r>
      <w:r w:rsidRPr="00E52B2C">
        <w:rPr>
          <w:highlight w:val="yellow"/>
          <w:lang w:val="ru-RU"/>
        </w:rPr>
        <w:t xml:space="preserve"> будет </w:t>
      </w:r>
      <w:r w:rsidR="006852D7">
        <w:rPr>
          <w:highlight w:val="yellow"/>
          <w:lang w:val="ru-RU"/>
        </w:rPr>
        <w:t>входить</w:t>
      </w:r>
      <w:r w:rsidRPr="00E52B2C">
        <w:rPr>
          <w:highlight w:val="yellow"/>
          <w:lang w:val="ru-RU"/>
        </w:rPr>
        <w:t xml:space="preserve">, в </w:t>
      </w:r>
      <w:r w:rsidRPr="00E52B2C">
        <w:rPr>
          <w:i/>
          <w:highlight w:val="yellow"/>
          <w:lang w:val="ru-RU"/>
        </w:rPr>
        <w:t>частности,</w:t>
      </w:r>
      <w:r w:rsidRPr="00E52B2C">
        <w:rPr>
          <w:highlight w:val="yellow"/>
          <w:lang w:val="ru-RU"/>
        </w:rPr>
        <w:t>:</w:t>
      </w:r>
    </w:p>
    <w:p w14:paraId="6BE34550" w14:textId="77777777" w:rsidR="00E15D2C" w:rsidRDefault="00000000">
      <w:pPr>
        <w:numPr>
          <w:ilvl w:val="0"/>
          <w:numId w:val="4"/>
        </w:numPr>
        <w:spacing w:before="240"/>
        <w:rPr>
          <w:highlight w:val="yellow"/>
        </w:rPr>
      </w:pPr>
      <w:proofErr w:type="spellStart"/>
      <w:r w:rsidRPr="00630354">
        <w:rPr>
          <w:highlight w:val="yellow"/>
        </w:rPr>
        <w:t>Председатель</w:t>
      </w:r>
      <w:proofErr w:type="spellEnd"/>
      <w:r w:rsidRPr="00630354">
        <w:rPr>
          <w:highlight w:val="yellow"/>
        </w:rPr>
        <w:t xml:space="preserve"> (</w:t>
      </w:r>
      <w:proofErr w:type="spellStart"/>
      <w:r w:rsidRPr="00630354">
        <w:rPr>
          <w:highlight w:val="yellow"/>
        </w:rPr>
        <w:t>сопредседатель</w:t>
      </w:r>
      <w:proofErr w:type="spellEnd"/>
      <w:r w:rsidRPr="00630354">
        <w:rPr>
          <w:highlight w:val="yellow"/>
        </w:rPr>
        <w:t xml:space="preserve">) </w:t>
      </w:r>
      <w:proofErr w:type="spellStart"/>
      <w:r w:rsidRPr="00630354">
        <w:rPr>
          <w:highlight w:val="yellow"/>
        </w:rPr>
        <w:t>проекта</w:t>
      </w:r>
      <w:proofErr w:type="spellEnd"/>
    </w:p>
    <w:p w14:paraId="08E6F04C" w14:textId="77777777" w:rsidR="00E15D2C" w:rsidRDefault="00000000">
      <w:pPr>
        <w:numPr>
          <w:ilvl w:val="0"/>
          <w:numId w:val="4"/>
        </w:numPr>
        <w:rPr>
          <w:highlight w:val="yellow"/>
        </w:rPr>
      </w:pPr>
      <w:proofErr w:type="spellStart"/>
      <w:r w:rsidRPr="00630354">
        <w:rPr>
          <w:highlight w:val="yellow"/>
        </w:rPr>
        <w:t>Представители</w:t>
      </w:r>
      <w:proofErr w:type="spellEnd"/>
      <w:r w:rsidRPr="00630354">
        <w:rPr>
          <w:highlight w:val="yellow"/>
        </w:rPr>
        <w:t xml:space="preserve"> </w:t>
      </w:r>
      <w:proofErr w:type="spellStart"/>
      <w:r w:rsidRPr="00630354">
        <w:rPr>
          <w:highlight w:val="yellow"/>
        </w:rPr>
        <w:t>OceanOPS</w:t>
      </w:r>
      <w:proofErr w:type="spellEnd"/>
      <w:r w:rsidRPr="00630354">
        <w:rPr>
          <w:highlight w:val="yellow"/>
        </w:rPr>
        <w:t>,</w:t>
      </w:r>
    </w:p>
    <w:p w14:paraId="1E9D4C2F" w14:textId="572C9D02" w:rsidR="00E15D2C" w:rsidRDefault="00000000">
      <w:pPr>
        <w:numPr>
          <w:ilvl w:val="0"/>
          <w:numId w:val="4"/>
        </w:numPr>
        <w:rPr>
          <w:highlight w:val="yellow"/>
        </w:rPr>
      </w:pPr>
      <w:proofErr w:type="spellStart"/>
      <w:r w:rsidRPr="00630354">
        <w:rPr>
          <w:highlight w:val="yellow"/>
        </w:rPr>
        <w:t>Представители</w:t>
      </w:r>
      <w:proofErr w:type="spellEnd"/>
      <w:r w:rsidRPr="00630354">
        <w:rPr>
          <w:highlight w:val="yellow"/>
        </w:rPr>
        <w:t xml:space="preserve"> </w:t>
      </w:r>
      <w:proofErr w:type="spellStart"/>
      <w:r w:rsidRPr="00630354">
        <w:rPr>
          <w:highlight w:val="yellow"/>
        </w:rPr>
        <w:t>поставщиков</w:t>
      </w:r>
      <w:proofErr w:type="spellEnd"/>
      <w:r w:rsidRPr="00630354">
        <w:rPr>
          <w:highlight w:val="yellow"/>
        </w:rPr>
        <w:t xml:space="preserve"> </w:t>
      </w:r>
      <w:proofErr w:type="spellStart"/>
      <w:r w:rsidRPr="00630354">
        <w:rPr>
          <w:highlight w:val="yellow"/>
        </w:rPr>
        <w:t>данных</w:t>
      </w:r>
      <w:proofErr w:type="spellEnd"/>
      <w:r w:rsidRPr="00630354">
        <w:rPr>
          <w:highlight w:val="yellow"/>
        </w:rPr>
        <w:t xml:space="preserve"> </w:t>
      </w:r>
      <w:proofErr w:type="gramStart"/>
      <w:r w:rsidR="006852D7">
        <w:rPr>
          <w:highlight w:val="yellow"/>
          <w:lang w:val="en-US"/>
        </w:rPr>
        <w:t>GOSUD</w:t>
      </w:r>
      <w:r w:rsidRPr="00630354">
        <w:rPr>
          <w:highlight w:val="yellow"/>
        </w:rPr>
        <w:t>;</w:t>
      </w:r>
      <w:proofErr w:type="gramEnd"/>
    </w:p>
    <w:p w14:paraId="13805FDF" w14:textId="77777777" w:rsidR="00E15D2C" w:rsidRPr="00E52B2C" w:rsidRDefault="00000000">
      <w:pPr>
        <w:numPr>
          <w:ilvl w:val="0"/>
          <w:numId w:val="4"/>
        </w:numPr>
        <w:rPr>
          <w:highlight w:val="yellow"/>
          <w:lang w:val="ru-RU"/>
        </w:rPr>
      </w:pPr>
      <w:r w:rsidRPr="00E52B2C">
        <w:rPr>
          <w:highlight w:val="yellow"/>
          <w:lang w:val="ru-RU"/>
        </w:rPr>
        <w:t xml:space="preserve">Представители </w:t>
      </w:r>
      <w:r w:rsidRPr="00630354">
        <w:rPr>
          <w:highlight w:val="yellow"/>
        </w:rPr>
        <w:t>GDAC</w:t>
      </w:r>
      <w:r w:rsidRPr="00E52B2C">
        <w:rPr>
          <w:highlight w:val="yellow"/>
          <w:lang w:val="ru-RU"/>
        </w:rPr>
        <w:t xml:space="preserve">, размещающих и обслуживающих данные </w:t>
      </w:r>
      <w:r w:rsidRPr="00630354">
        <w:rPr>
          <w:highlight w:val="yellow"/>
        </w:rPr>
        <w:t>GOSUD</w:t>
      </w:r>
      <w:r w:rsidRPr="00E52B2C">
        <w:rPr>
          <w:highlight w:val="yellow"/>
          <w:lang w:val="ru-RU"/>
        </w:rPr>
        <w:t>;</w:t>
      </w:r>
    </w:p>
    <w:p w14:paraId="3EEABBB6" w14:textId="77777777" w:rsidR="00E15D2C" w:rsidRDefault="00000000">
      <w:pPr>
        <w:numPr>
          <w:ilvl w:val="0"/>
          <w:numId w:val="4"/>
        </w:numPr>
        <w:rPr>
          <w:highlight w:val="yellow"/>
        </w:rPr>
      </w:pPr>
      <w:proofErr w:type="spellStart"/>
      <w:r w:rsidRPr="00630354">
        <w:rPr>
          <w:highlight w:val="yellow"/>
        </w:rPr>
        <w:t>Приглашенные</w:t>
      </w:r>
      <w:proofErr w:type="spellEnd"/>
      <w:r w:rsidRPr="00630354">
        <w:rPr>
          <w:highlight w:val="yellow"/>
        </w:rPr>
        <w:t xml:space="preserve"> </w:t>
      </w:r>
      <w:proofErr w:type="spellStart"/>
      <w:proofErr w:type="gramStart"/>
      <w:r w:rsidRPr="00630354">
        <w:rPr>
          <w:highlight w:val="yellow"/>
        </w:rPr>
        <w:t>эксперты</w:t>
      </w:r>
      <w:proofErr w:type="spellEnd"/>
      <w:r w:rsidRPr="00630354">
        <w:rPr>
          <w:highlight w:val="yellow"/>
        </w:rPr>
        <w:t>;</w:t>
      </w:r>
      <w:proofErr w:type="gramEnd"/>
    </w:p>
    <w:p w14:paraId="4E301CD1" w14:textId="77777777" w:rsidR="00E15D2C" w:rsidRPr="00E52B2C" w:rsidRDefault="00000000">
      <w:pPr>
        <w:numPr>
          <w:ilvl w:val="0"/>
          <w:numId w:val="4"/>
        </w:numPr>
        <w:rPr>
          <w:highlight w:val="yellow"/>
          <w:lang w:val="ru-RU"/>
        </w:rPr>
      </w:pPr>
      <w:r w:rsidRPr="00E52B2C">
        <w:rPr>
          <w:highlight w:val="yellow"/>
          <w:lang w:val="ru-RU"/>
        </w:rPr>
        <w:t>Представители основных групп заинтересованных сторон (пользователей), включая ...</w:t>
      </w:r>
    </w:p>
    <w:p w14:paraId="26CE66C1" w14:textId="77777777" w:rsidR="00E15D2C" w:rsidRDefault="00000000">
      <w:pPr>
        <w:numPr>
          <w:ilvl w:val="0"/>
          <w:numId w:val="4"/>
        </w:numPr>
        <w:rPr>
          <w:highlight w:val="yellow"/>
        </w:rPr>
      </w:pPr>
      <w:proofErr w:type="spellStart"/>
      <w:r w:rsidRPr="00630354">
        <w:rPr>
          <w:highlight w:val="yellow"/>
        </w:rPr>
        <w:t>Представитель</w:t>
      </w:r>
      <w:proofErr w:type="spellEnd"/>
      <w:r w:rsidRPr="00630354">
        <w:rPr>
          <w:highlight w:val="yellow"/>
        </w:rPr>
        <w:t xml:space="preserve"> </w:t>
      </w:r>
      <w:proofErr w:type="spellStart"/>
      <w:r w:rsidRPr="00630354">
        <w:rPr>
          <w:highlight w:val="yellow"/>
        </w:rPr>
        <w:t>Секретариата</w:t>
      </w:r>
      <w:proofErr w:type="spellEnd"/>
      <w:r w:rsidRPr="00630354">
        <w:rPr>
          <w:highlight w:val="yellow"/>
        </w:rPr>
        <w:t xml:space="preserve"> </w:t>
      </w:r>
      <w:proofErr w:type="gramStart"/>
      <w:r w:rsidRPr="00630354">
        <w:rPr>
          <w:highlight w:val="yellow"/>
        </w:rPr>
        <w:t>МООД;</w:t>
      </w:r>
      <w:proofErr w:type="gramEnd"/>
    </w:p>
    <w:p w14:paraId="5748B202" w14:textId="77777777" w:rsidR="00A62DFA" w:rsidRDefault="00A62DFA">
      <w:pPr>
        <w:ind w:left="1080" w:hanging="360"/>
      </w:pPr>
    </w:p>
    <w:p w14:paraId="1AE1E3E6" w14:textId="77777777" w:rsidR="00E15D2C" w:rsidRDefault="00000000">
      <w:pPr>
        <w:rPr>
          <w:b/>
        </w:rPr>
      </w:pPr>
      <w:r>
        <w:rPr>
          <w:b/>
        </w:rPr>
        <w:t>3.3.1.4.     GTSPP</w:t>
      </w:r>
    </w:p>
    <w:p w14:paraId="66F0BAFB" w14:textId="4E8C7D71" w:rsidR="00E15D2C" w:rsidRPr="00E52B2C" w:rsidRDefault="00000000">
      <w:pPr>
        <w:pStyle w:val="paranumbered"/>
        <w:rPr>
          <w:lang w:val="ru-RU"/>
        </w:rPr>
      </w:pPr>
      <w:r w:rsidRPr="00E52B2C">
        <w:rPr>
          <w:b/>
          <w:lang w:val="ru-RU"/>
        </w:rPr>
        <w:t xml:space="preserve">Г-н Кристофер </w:t>
      </w:r>
      <w:proofErr w:type="spellStart"/>
      <w:r w:rsidRPr="00E52B2C">
        <w:rPr>
          <w:b/>
          <w:lang w:val="ru-RU"/>
        </w:rPr>
        <w:t>Павер</w:t>
      </w:r>
      <w:proofErr w:type="spellEnd"/>
      <w:r w:rsidRPr="00E52B2C">
        <w:rPr>
          <w:lang w:val="ru-RU"/>
        </w:rPr>
        <w:t xml:space="preserve">, руководитель проекта </w:t>
      </w:r>
      <w:r>
        <w:t>GTSPP</w:t>
      </w:r>
      <w:r w:rsidRPr="00E52B2C">
        <w:rPr>
          <w:lang w:val="ru-RU"/>
        </w:rPr>
        <w:t xml:space="preserve"> </w:t>
      </w:r>
      <w:r w:rsidR="004E0C5A" w:rsidRPr="00E52B2C">
        <w:rPr>
          <w:lang w:val="ru-RU"/>
        </w:rPr>
        <w:t>(</w:t>
      </w:r>
      <w:r w:rsidR="006852D7" w:rsidRPr="006852D7">
        <w:rPr>
          <w:color w:val="000000" w:themeColor="text1"/>
          <w:lang w:val="ru-RU"/>
        </w:rPr>
        <w:t>Глобальная программа по составлению профилей температуры и солености</w:t>
      </w:r>
      <w:r w:rsidR="004E0C5A" w:rsidRPr="00E52B2C">
        <w:rPr>
          <w:color w:val="000000" w:themeColor="text1"/>
          <w:lang w:val="ru-RU"/>
        </w:rPr>
        <w:t>)</w:t>
      </w:r>
      <w:r w:rsidRPr="00E52B2C">
        <w:rPr>
          <w:lang w:val="ru-RU"/>
        </w:rPr>
        <w:t xml:space="preserve">, сообщил, что задача </w:t>
      </w:r>
      <w:r>
        <w:t>GTSPP</w:t>
      </w:r>
      <w:r w:rsidRPr="00E52B2C">
        <w:rPr>
          <w:lang w:val="ru-RU"/>
        </w:rPr>
        <w:t xml:space="preserve"> заключается в получении, синтезе и создании продуктов данных для профилей температуры и солености воды в режиме близком к реальному времени и </w:t>
      </w:r>
      <w:r w:rsidR="006852D7">
        <w:rPr>
          <w:lang w:val="ru-RU"/>
        </w:rPr>
        <w:t>в отложенном режиме</w:t>
      </w:r>
      <w:r w:rsidRPr="00E52B2C">
        <w:rPr>
          <w:lang w:val="ru-RU"/>
        </w:rPr>
        <w:t xml:space="preserve"> (</w:t>
      </w:r>
      <w:proofErr w:type="gramStart"/>
      <w:r w:rsidRPr="00E52B2C">
        <w:rPr>
          <w:lang w:val="ru-RU"/>
        </w:rPr>
        <w:t>т</w:t>
      </w:r>
      <w:r w:rsidR="006852D7">
        <w:rPr>
          <w:lang w:val="ru-RU"/>
        </w:rPr>
        <w:t>.е.</w:t>
      </w:r>
      <w:proofErr w:type="gramEnd"/>
      <w:r w:rsidR="006852D7">
        <w:rPr>
          <w:lang w:val="ru-RU"/>
        </w:rPr>
        <w:t xml:space="preserve"> качества, пригодного для научных исследований</w:t>
      </w:r>
      <w:r w:rsidRPr="00E52B2C">
        <w:rPr>
          <w:lang w:val="ru-RU"/>
        </w:rPr>
        <w:t xml:space="preserve">).  Основными источниками данных являются Глобальная </w:t>
      </w:r>
      <w:r w:rsidR="00421BFD" w:rsidRPr="00E52B2C">
        <w:rPr>
          <w:lang w:val="ru-RU"/>
        </w:rPr>
        <w:t xml:space="preserve">система </w:t>
      </w:r>
      <w:r w:rsidR="007F0B30">
        <w:rPr>
          <w:lang w:val="ru-RU"/>
        </w:rPr>
        <w:t xml:space="preserve">телесвязи </w:t>
      </w:r>
      <w:r w:rsidRPr="00E52B2C">
        <w:rPr>
          <w:lang w:val="ru-RU"/>
        </w:rPr>
        <w:t>(</w:t>
      </w:r>
      <w:r w:rsidR="006852D7">
        <w:rPr>
          <w:lang w:val="ru-RU"/>
        </w:rPr>
        <w:t>ГСТ)</w:t>
      </w:r>
      <w:r w:rsidRPr="00E52B2C">
        <w:rPr>
          <w:lang w:val="ru-RU"/>
        </w:rPr>
        <w:t>), в основном для данных в режиме близком к реальному времени, и непосредственно региональные центры сбора данных (</w:t>
      </w:r>
      <w:r w:rsidR="006F70EB">
        <w:rPr>
          <w:lang w:val="en-US"/>
        </w:rPr>
        <w:t>DACs</w:t>
      </w:r>
      <w:r w:rsidR="006F70EB" w:rsidRPr="006F70EB">
        <w:rPr>
          <w:lang w:val="ru-RU"/>
        </w:rPr>
        <w:t xml:space="preserve">) </w:t>
      </w:r>
      <w:r w:rsidR="006F70EB">
        <w:rPr>
          <w:lang w:val="ru-RU"/>
        </w:rPr>
        <w:t>группы по наблюдениям с судов Программы попутных судов (</w:t>
      </w:r>
      <w:r w:rsidRPr="00E52B2C">
        <w:rPr>
          <w:lang w:val="ru-RU"/>
        </w:rPr>
        <w:t>СООП СОТ</w:t>
      </w:r>
      <w:r w:rsidR="006F70EB">
        <w:rPr>
          <w:lang w:val="ru-RU"/>
        </w:rPr>
        <w:t>)</w:t>
      </w:r>
      <w:r w:rsidR="007F0B30" w:rsidRPr="007F0B30">
        <w:rPr>
          <w:lang w:val="ru-RU"/>
        </w:rPr>
        <w:t xml:space="preserve"> (</w:t>
      </w:r>
      <w:r w:rsidRPr="00E52B2C">
        <w:rPr>
          <w:lang w:val="ru-RU"/>
        </w:rPr>
        <w:t>для данных в</w:t>
      </w:r>
      <w:r w:rsidR="007F0B30">
        <w:rPr>
          <w:lang w:val="ru-RU"/>
        </w:rPr>
        <w:t xml:space="preserve"> отложенном</w:t>
      </w:r>
      <w:r w:rsidRPr="00E52B2C">
        <w:rPr>
          <w:lang w:val="ru-RU"/>
        </w:rPr>
        <w:t xml:space="preserve"> режиме</w:t>
      </w:r>
      <w:r w:rsidR="007F0B30">
        <w:rPr>
          <w:lang w:val="ru-RU"/>
        </w:rPr>
        <w:t>)</w:t>
      </w:r>
      <w:r w:rsidRPr="00E52B2C">
        <w:rPr>
          <w:lang w:val="ru-RU"/>
        </w:rPr>
        <w:t xml:space="preserve">.  </w:t>
      </w:r>
      <w:r>
        <w:t>NOAA</w:t>
      </w:r>
      <w:r w:rsidRPr="00E52B2C">
        <w:rPr>
          <w:lang w:val="ru-RU"/>
        </w:rPr>
        <w:t>/</w:t>
      </w:r>
      <w:r>
        <w:t>NCEI</w:t>
      </w:r>
      <w:r w:rsidRPr="00E52B2C">
        <w:rPr>
          <w:lang w:val="ru-RU"/>
        </w:rPr>
        <w:t xml:space="preserve"> США продолжает поддерживать </w:t>
      </w:r>
      <w:r w:rsidR="00421BFD" w:rsidRPr="00E52B2C">
        <w:rPr>
          <w:lang w:val="ru-RU"/>
        </w:rPr>
        <w:t xml:space="preserve">базу данных </w:t>
      </w:r>
      <w:r w:rsidR="007F0B30">
        <w:rPr>
          <w:lang w:val="ru-RU"/>
        </w:rPr>
        <w:t xml:space="preserve">объединенных </w:t>
      </w:r>
      <w:r w:rsidRPr="00E52B2C">
        <w:rPr>
          <w:lang w:val="ru-RU"/>
        </w:rPr>
        <w:t xml:space="preserve">профилей </w:t>
      </w:r>
      <w:r w:rsidR="00421BFD" w:rsidRPr="00E52B2C">
        <w:rPr>
          <w:lang w:val="ru-RU"/>
        </w:rPr>
        <w:t xml:space="preserve">и </w:t>
      </w:r>
      <w:r w:rsidRPr="00E52B2C">
        <w:rPr>
          <w:lang w:val="ru-RU"/>
        </w:rPr>
        <w:t xml:space="preserve">генерировать оперативные продукты данных в режиме реального времени и </w:t>
      </w:r>
      <w:r w:rsidR="007F0B30">
        <w:rPr>
          <w:lang w:val="ru-RU"/>
        </w:rPr>
        <w:t xml:space="preserve">в </w:t>
      </w:r>
      <w:r w:rsidRPr="00E52B2C">
        <w:rPr>
          <w:lang w:val="ru-RU"/>
        </w:rPr>
        <w:t>наилучшей копии.  ДФО</w:t>
      </w:r>
      <w:r w:rsidR="006F70EB" w:rsidRPr="006F70EB">
        <w:rPr>
          <w:lang w:val="ru-RU"/>
        </w:rPr>
        <w:t xml:space="preserve"> (</w:t>
      </w:r>
      <w:r w:rsidR="006F70EB">
        <w:rPr>
          <w:lang w:val="ru-RU"/>
        </w:rPr>
        <w:t>Министерство по вопросам рыболовство и океанов)</w:t>
      </w:r>
      <w:r w:rsidRPr="00E52B2C">
        <w:rPr>
          <w:lang w:val="ru-RU"/>
        </w:rPr>
        <w:t xml:space="preserve"> Канады продолжает получать данные от Г</w:t>
      </w:r>
      <w:r w:rsidR="006F70EB">
        <w:rPr>
          <w:lang w:val="ru-RU"/>
        </w:rPr>
        <w:t>С</w:t>
      </w:r>
      <w:r w:rsidRPr="00E52B2C">
        <w:rPr>
          <w:lang w:val="ru-RU"/>
        </w:rPr>
        <w:t xml:space="preserve">Т и обрабатывать их для передачи в НОАА/НЦЭИ США.  Региональные ЦОД (например, </w:t>
      </w:r>
      <w:r>
        <w:t>NOAA</w:t>
      </w:r>
      <w:r w:rsidRPr="00E52B2C">
        <w:rPr>
          <w:lang w:val="ru-RU"/>
        </w:rPr>
        <w:t>/</w:t>
      </w:r>
      <w:r>
        <w:t>AOML</w:t>
      </w:r>
      <w:r w:rsidRPr="00E52B2C">
        <w:rPr>
          <w:lang w:val="ru-RU"/>
        </w:rPr>
        <w:t xml:space="preserve"> США, Университет Калифорнии в Сан-Диего - </w:t>
      </w:r>
      <w:r>
        <w:t>SCRIPPS</w:t>
      </w:r>
      <w:r w:rsidRPr="00E52B2C">
        <w:rPr>
          <w:lang w:val="ru-RU"/>
        </w:rPr>
        <w:t xml:space="preserve">, </w:t>
      </w:r>
      <w:r>
        <w:t>CSIRO</w:t>
      </w:r>
      <w:r w:rsidRPr="00E52B2C">
        <w:rPr>
          <w:lang w:val="ru-RU"/>
        </w:rPr>
        <w:t xml:space="preserve"> Австралии) продолжают представлять данные</w:t>
      </w:r>
      <w:r w:rsidR="006F70EB">
        <w:rPr>
          <w:lang w:val="ru-RU"/>
        </w:rPr>
        <w:t xml:space="preserve"> в</w:t>
      </w:r>
      <w:r w:rsidRPr="00E52B2C">
        <w:rPr>
          <w:lang w:val="ru-RU"/>
        </w:rPr>
        <w:t xml:space="preserve"> отложенн</w:t>
      </w:r>
      <w:r w:rsidR="006F70EB">
        <w:rPr>
          <w:lang w:val="ru-RU"/>
        </w:rPr>
        <w:t>ом</w:t>
      </w:r>
      <w:r w:rsidRPr="00E52B2C">
        <w:rPr>
          <w:lang w:val="ru-RU"/>
        </w:rPr>
        <w:t xml:space="preserve"> режим</w:t>
      </w:r>
      <w:r w:rsidR="006F70EB">
        <w:rPr>
          <w:lang w:val="ru-RU"/>
        </w:rPr>
        <w:t>е</w:t>
      </w:r>
      <w:r w:rsidRPr="00E52B2C">
        <w:rPr>
          <w:lang w:val="ru-RU"/>
        </w:rPr>
        <w:t xml:space="preserve"> в </w:t>
      </w:r>
      <w:r>
        <w:t>NOAA</w:t>
      </w:r>
      <w:r w:rsidRPr="00E52B2C">
        <w:rPr>
          <w:lang w:val="ru-RU"/>
        </w:rPr>
        <w:t>/</w:t>
      </w:r>
      <w:r>
        <w:t>NCEI</w:t>
      </w:r>
      <w:r w:rsidRPr="00E52B2C">
        <w:rPr>
          <w:lang w:val="ru-RU"/>
        </w:rPr>
        <w:t xml:space="preserve"> США.</w:t>
      </w:r>
    </w:p>
    <w:p w14:paraId="3C421383" w14:textId="5F3EBC2C" w:rsidR="00E15D2C" w:rsidRPr="00E52B2C" w:rsidRDefault="00000000">
      <w:pPr>
        <w:pStyle w:val="paranumbered"/>
        <w:rPr>
          <w:lang w:val="ru-RU"/>
        </w:rPr>
      </w:pPr>
      <w:r w:rsidRPr="00E52B2C">
        <w:rPr>
          <w:lang w:val="ru-RU"/>
        </w:rPr>
        <w:t xml:space="preserve">Из-за кадровых проблем и проблем с информационными технологиями в некоторых организациях, предоставляющих данные, в последние пару лет </w:t>
      </w:r>
      <w:r w:rsidR="00421BFD" w:rsidRPr="00E52B2C">
        <w:rPr>
          <w:lang w:val="ru-RU"/>
        </w:rPr>
        <w:t>возникли</w:t>
      </w:r>
      <w:r w:rsidRPr="00E52B2C">
        <w:rPr>
          <w:lang w:val="ru-RU"/>
        </w:rPr>
        <w:t xml:space="preserve"> пробелы в получении и обработке данных.  Например, данные, предоставляемые через Г</w:t>
      </w:r>
      <w:r w:rsidR="00B84C5A">
        <w:rPr>
          <w:lang w:val="ru-RU"/>
        </w:rPr>
        <w:t>С</w:t>
      </w:r>
      <w:r w:rsidRPr="00E52B2C">
        <w:rPr>
          <w:lang w:val="ru-RU"/>
        </w:rPr>
        <w:t xml:space="preserve">Т в относительно новом формате файлов ГТС </w:t>
      </w:r>
      <w:r>
        <w:t>BUFR</w:t>
      </w:r>
      <w:r w:rsidRPr="00E52B2C">
        <w:rPr>
          <w:lang w:val="ru-RU"/>
        </w:rPr>
        <w:t xml:space="preserve">, не </w:t>
      </w:r>
      <w:r w:rsidR="00B84C5A">
        <w:rPr>
          <w:lang w:val="ru-RU"/>
        </w:rPr>
        <w:t>собираются</w:t>
      </w:r>
      <w:r w:rsidRPr="00E52B2C">
        <w:rPr>
          <w:lang w:val="ru-RU"/>
        </w:rPr>
        <w:t xml:space="preserve">, что позволяет сохранить данные Арго, поступающие практически в режиме реального времени.  </w:t>
      </w:r>
      <w:r w:rsidR="00B84C5A">
        <w:rPr>
          <w:lang w:val="en-US"/>
        </w:rPr>
        <w:t>DFO</w:t>
      </w:r>
      <w:r w:rsidRPr="00E52B2C">
        <w:rPr>
          <w:lang w:val="ru-RU"/>
        </w:rPr>
        <w:t xml:space="preserve"> </w:t>
      </w:r>
      <w:r w:rsidRPr="00E52B2C">
        <w:rPr>
          <w:lang w:val="ru-RU"/>
        </w:rPr>
        <w:lastRenderedPageBreak/>
        <w:t xml:space="preserve">Канады страдает от нехватки персонала и проблем с ИТ, что не позволяет им разработать программное обеспечение, необходимое для регулярного получения данных в формате </w:t>
      </w:r>
      <w:r>
        <w:t>BUFR</w:t>
      </w:r>
      <w:r w:rsidRPr="00E52B2C">
        <w:rPr>
          <w:lang w:val="ru-RU"/>
        </w:rPr>
        <w:t xml:space="preserve">.  В настоящее время не существует резервного средства для получения этих данных.  </w:t>
      </w:r>
      <w:r>
        <w:t>NOAA</w:t>
      </w:r>
      <w:r w:rsidRPr="00E52B2C">
        <w:rPr>
          <w:lang w:val="ru-RU"/>
        </w:rPr>
        <w:t>/</w:t>
      </w:r>
      <w:r>
        <w:t>NCEI</w:t>
      </w:r>
      <w:r w:rsidRPr="00E52B2C">
        <w:rPr>
          <w:lang w:val="ru-RU"/>
        </w:rPr>
        <w:t xml:space="preserve"> США сократило штат сотрудников, поддерживающих программу.  В результате данные, представленные ЦОД, не включаются в </w:t>
      </w:r>
      <w:r w:rsidR="00B84C5A">
        <w:rPr>
          <w:lang w:val="ru-RU"/>
        </w:rPr>
        <w:t xml:space="preserve">обобщенную </w:t>
      </w:r>
      <w:r w:rsidRPr="00E52B2C">
        <w:rPr>
          <w:lang w:val="ru-RU"/>
        </w:rPr>
        <w:t>базу данных или в итоговые оперативные продукты, однако они включаются в базу данных Мирового океана и последующие продукты.  Некоторые ЦОД имеют административные проблемы, препятствующие представлению данных, к ним относятся Франция (</w:t>
      </w:r>
      <w:r w:rsidR="00B84C5A">
        <w:rPr>
          <w:lang w:val="en-US"/>
        </w:rPr>
        <w:t>IFREMER</w:t>
      </w:r>
      <w:r w:rsidR="00B84C5A" w:rsidRPr="00B84C5A">
        <w:rPr>
          <w:lang w:val="ru-RU"/>
        </w:rPr>
        <w:t>)</w:t>
      </w:r>
      <w:r w:rsidRPr="00E52B2C">
        <w:rPr>
          <w:lang w:val="ru-RU"/>
        </w:rPr>
        <w:t xml:space="preserve"> и Япония (</w:t>
      </w:r>
      <w:r>
        <w:t>JODC</w:t>
      </w:r>
      <w:r w:rsidRPr="00E52B2C">
        <w:rPr>
          <w:lang w:val="ru-RU"/>
        </w:rPr>
        <w:t>).</w:t>
      </w:r>
    </w:p>
    <w:p w14:paraId="4DF36ABF" w14:textId="725E5F54" w:rsidR="00E15D2C" w:rsidRPr="00E52B2C" w:rsidRDefault="00000000">
      <w:pPr>
        <w:pStyle w:val="paranumbered"/>
        <w:rPr>
          <w:highlight w:val="yellow"/>
          <w:lang w:val="ru-RU"/>
        </w:rPr>
      </w:pPr>
      <w:r w:rsidRPr="00E52B2C">
        <w:rPr>
          <w:highlight w:val="yellow"/>
          <w:lang w:val="ru-RU"/>
        </w:rPr>
        <w:t xml:space="preserve">Предложено: </w:t>
      </w:r>
      <w:r w:rsidRPr="00E52B2C">
        <w:rPr>
          <w:b/>
          <w:bCs/>
          <w:highlight w:val="yellow"/>
          <w:lang w:val="ru-RU"/>
        </w:rPr>
        <w:t xml:space="preserve">Комитет выразил свою признательность </w:t>
      </w:r>
      <w:r w:rsidRPr="00E52B2C">
        <w:rPr>
          <w:highlight w:val="yellow"/>
          <w:lang w:val="ru-RU"/>
        </w:rPr>
        <w:t xml:space="preserve">за прогресс, достигнутый </w:t>
      </w:r>
      <w:r w:rsidR="00B84C5A">
        <w:rPr>
          <w:highlight w:val="yellow"/>
          <w:lang w:val="en-US"/>
        </w:rPr>
        <w:t>GTSPP</w:t>
      </w:r>
      <w:r w:rsidRPr="00E52B2C">
        <w:rPr>
          <w:highlight w:val="yellow"/>
          <w:lang w:val="ru-RU"/>
        </w:rPr>
        <w:t xml:space="preserve">, и </w:t>
      </w:r>
      <w:r w:rsidRPr="00E52B2C">
        <w:rPr>
          <w:b/>
          <w:bCs/>
          <w:highlight w:val="yellow"/>
          <w:lang w:val="ru-RU"/>
        </w:rPr>
        <w:t xml:space="preserve">решил </w:t>
      </w:r>
      <w:r w:rsidRPr="00E52B2C">
        <w:rPr>
          <w:highlight w:val="yellow"/>
          <w:lang w:val="ru-RU"/>
        </w:rPr>
        <w:t>продолжить этот проект.</w:t>
      </w:r>
    </w:p>
    <w:p w14:paraId="0E52F948" w14:textId="77777777" w:rsidR="0054078D" w:rsidRPr="00E52B2C" w:rsidRDefault="0054078D">
      <w:pPr>
        <w:rPr>
          <w:lang w:val="ru-RU"/>
        </w:rPr>
      </w:pPr>
    </w:p>
    <w:p w14:paraId="2031F51B" w14:textId="77777777" w:rsidR="00E15D2C" w:rsidRDefault="00000000">
      <w:pPr>
        <w:rPr>
          <w:b/>
        </w:rPr>
      </w:pPr>
      <w:r>
        <w:rPr>
          <w:b/>
        </w:rPr>
        <w:t>3.3.1.5.     ICAN</w:t>
      </w:r>
    </w:p>
    <w:p w14:paraId="3794DE42" w14:textId="7A27558B" w:rsidR="00E15D2C" w:rsidRPr="00E52B2C" w:rsidRDefault="00000000">
      <w:pPr>
        <w:pStyle w:val="paranumbered"/>
        <w:rPr>
          <w:lang w:val="ru-RU"/>
        </w:rPr>
      </w:pPr>
      <w:r w:rsidRPr="00E52B2C">
        <w:rPr>
          <w:b/>
          <w:lang w:val="ru-RU"/>
        </w:rPr>
        <w:t xml:space="preserve">Г-жа Таня Хаддад </w:t>
      </w:r>
      <w:r w:rsidRPr="00E52B2C">
        <w:rPr>
          <w:lang w:val="ru-RU"/>
        </w:rPr>
        <w:t xml:space="preserve">(сопредседатель Руководящей группы </w:t>
      </w:r>
      <w:r>
        <w:t>ICAN</w:t>
      </w:r>
      <w:r w:rsidRPr="00E52B2C">
        <w:rPr>
          <w:lang w:val="ru-RU"/>
        </w:rPr>
        <w:t xml:space="preserve">) сообщила, что </w:t>
      </w:r>
      <w:r w:rsidR="00B84C5A">
        <w:t>ICAN</w:t>
      </w:r>
      <w:r w:rsidR="00B84C5A" w:rsidRPr="00E52B2C">
        <w:rPr>
          <w:lang w:val="ru-RU"/>
        </w:rPr>
        <w:t xml:space="preserve"> </w:t>
      </w:r>
      <w:r w:rsidR="00B84C5A">
        <w:rPr>
          <w:lang w:val="ru-RU"/>
        </w:rPr>
        <w:t>(</w:t>
      </w:r>
      <w:r w:rsidRPr="00E52B2C">
        <w:rPr>
          <w:lang w:val="ru-RU"/>
        </w:rPr>
        <w:t xml:space="preserve">Международная сеть </w:t>
      </w:r>
      <w:r w:rsidR="00B84C5A">
        <w:rPr>
          <w:lang w:val="ru-RU"/>
        </w:rPr>
        <w:t xml:space="preserve">атласов </w:t>
      </w:r>
      <w:r w:rsidRPr="00E52B2C">
        <w:rPr>
          <w:lang w:val="ru-RU"/>
        </w:rPr>
        <w:t xml:space="preserve">прибрежных </w:t>
      </w:r>
      <w:r w:rsidR="00B84C5A">
        <w:rPr>
          <w:lang w:val="ru-RU"/>
        </w:rPr>
        <w:t>районов</w:t>
      </w:r>
      <w:r w:rsidRPr="00E52B2C">
        <w:rPr>
          <w:lang w:val="ru-RU"/>
        </w:rPr>
        <w:t xml:space="preserve">) провела продуктивный рабочий период </w:t>
      </w:r>
      <w:proofErr w:type="gramStart"/>
      <w:r w:rsidRPr="00E52B2C">
        <w:rPr>
          <w:lang w:val="ru-RU"/>
        </w:rPr>
        <w:t>2021-2022</w:t>
      </w:r>
      <w:proofErr w:type="gramEnd"/>
      <w:r w:rsidRPr="00E52B2C">
        <w:rPr>
          <w:lang w:val="ru-RU"/>
        </w:rPr>
        <w:t xml:space="preserve"> гг. В течение этого времени проект опирался на свои инвестиции в усовершенствованную веб-платформу, чтобы активизировать свою работу с мировым сообществом атласов прибрежных районов и провести очень продуктивную программу. Она включала в себя активное участие членов руководящей группы на протяжении всего двухлетнего периода, а также очень успешный семинар </w:t>
      </w:r>
      <w:r>
        <w:t>ICAN</w:t>
      </w:r>
      <w:r w:rsidRPr="00E52B2C">
        <w:rPr>
          <w:lang w:val="ru-RU"/>
        </w:rPr>
        <w:t xml:space="preserve"> в сентябре 2021 года и программу летних стипендиатов в 2022 году. На семинаре </w:t>
      </w:r>
      <w:r>
        <w:t>ICAN</w:t>
      </w:r>
      <w:r w:rsidR="00B84C5A">
        <w:rPr>
          <w:lang w:val="ru-RU"/>
        </w:rPr>
        <w:t>-9</w:t>
      </w:r>
      <w:r w:rsidRPr="00E52B2C">
        <w:rPr>
          <w:lang w:val="ru-RU"/>
        </w:rPr>
        <w:t xml:space="preserve"> в течение трех дней выступили более 35 приглашенных докладчиков, присутствовало более 150 участников из более чем 40 стран, а прямая трансляция велась на четырех языках. Каждый день был посвящен определенной теме, связанной с общей темой: От местного к глобальному - преимущества совместного использования и подключения атласов прибрежной зоны, где день 1 был посвящен представлению новых и уже существующих ресурсов и подключению к более широкому сообществу атласов прибрежной зоны (</w:t>
      </w:r>
      <w:r>
        <w:t>CWA</w:t>
      </w:r>
      <w:r w:rsidRPr="00E52B2C">
        <w:rPr>
          <w:lang w:val="ru-RU"/>
        </w:rPr>
        <w:t xml:space="preserve">), день 2 исследовал, как наши </w:t>
      </w:r>
      <w:r>
        <w:t>CWA</w:t>
      </w:r>
      <w:r w:rsidRPr="00E52B2C">
        <w:rPr>
          <w:lang w:val="ru-RU"/>
        </w:rPr>
        <w:t xml:space="preserve"> могут внести свой вклад и подключиться к Декаде наук об океане ООН и Целям </w:t>
      </w:r>
      <w:r w:rsidR="00B84C5A">
        <w:rPr>
          <w:lang w:val="ru-RU"/>
        </w:rPr>
        <w:t xml:space="preserve">в </w:t>
      </w:r>
      <w:proofErr w:type="spellStart"/>
      <w:r w:rsidR="00B84C5A">
        <w:rPr>
          <w:lang w:val="ru-RU"/>
        </w:rPr>
        <w:t>области</w:t>
      </w:r>
      <w:r w:rsidRPr="00E52B2C">
        <w:rPr>
          <w:lang w:val="ru-RU"/>
        </w:rPr>
        <w:t>устойчивого</w:t>
      </w:r>
      <w:proofErr w:type="spellEnd"/>
      <w:r w:rsidRPr="00E52B2C">
        <w:rPr>
          <w:lang w:val="ru-RU"/>
        </w:rPr>
        <w:t xml:space="preserve"> развития, а день 3 исследовал, как атласы могут более эффективно делиться своим содержанием и устанавливать связи с проектом </w:t>
      </w:r>
      <w:proofErr w:type="spellStart"/>
      <w:r>
        <w:t>OceanInfoHub</w:t>
      </w:r>
      <w:proofErr w:type="spellEnd"/>
      <w:r w:rsidRPr="00E52B2C">
        <w:rPr>
          <w:lang w:val="ru-RU"/>
        </w:rPr>
        <w:t xml:space="preserve">. </w:t>
      </w:r>
    </w:p>
    <w:p w14:paraId="651F4E76" w14:textId="040E2774" w:rsidR="00E15D2C" w:rsidRPr="00E52B2C" w:rsidRDefault="00000000">
      <w:pPr>
        <w:pStyle w:val="paranumbered"/>
        <w:rPr>
          <w:lang w:val="ru-RU"/>
        </w:rPr>
      </w:pPr>
      <w:r w:rsidRPr="00E52B2C">
        <w:rPr>
          <w:lang w:val="ru-RU"/>
        </w:rPr>
        <w:t xml:space="preserve">В 2022 году </w:t>
      </w:r>
      <w:r>
        <w:t>ICAN</w:t>
      </w:r>
      <w:r w:rsidRPr="00E52B2C">
        <w:rPr>
          <w:lang w:val="ru-RU"/>
        </w:rPr>
        <w:t xml:space="preserve"> развил успех семинара 2021 года, приняв двух стипендиатов</w:t>
      </w:r>
      <w:r w:rsidR="00E3517E">
        <w:rPr>
          <w:lang w:val="ru-RU"/>
        </w:rPr>
        <w:t>, поучивших грант для исследований моря в летней школе</w:t>
      </w:r>
      <w:r w:rsidRPr="00E52B2C">
        <w:rPr>
          <w:lang w:val="ru-RU"/>
        </w:rPr>
        <w:t xml:space="preserve">. Эти ученые провели исследование и обновление онлайн-каталога проектов прибрежных атласов </w:t>
      </w:r>
      <w:r>
        <w:t>ICAN</w:t>
      </w:r>
      <w:r w:rsidRPr="00E52B2C">
        <w:rPr>
          <w:lang w:val="ru-RU"/>
        </w:rPr>
        <w:t xml:space="preserve">, провели интервью со многими владельцами атласов и подготовили серию статей для веб-сайта </w:t>
      </w:r>
      <w:r>
        <w:t>ICAN</w:t>
      </w:r>
      <w:r w:rsidRPr="00E52B2C">
        <w:rPr>
          <w:lang w:val="ru-RU"/>
        </w:rPr>
        <w:t xml:space="preserve"> (35+ статей и 95+ записей в каталоге) и информационного бюллетеня, чтобы улучшить обмен информацией между владельцами атласов по всему миру. Кроме того, члены технической группы </w:t>
      </w:r>
      <w:r>
        <w:t>ICAN</w:t>
      </w:r>
      <w:r w:rsidRPr="00E52B2C">
        <w:rPr>
          <w:lang w:val="ru-RU"/>
        </w:rPr>
        <w:t xml:space="preserve"> приняли участие в различных мероприятиях О</w:t>
      </w:r>
      <w:r w:rsidR="00E3517E">
        <w:rPr>
          <w:lang w:val="en-US"/>
        </w:rPr>
        <w:t>IH</w:t>
      </w:r>
      <w:r w:rsidRPr="00E52B2C">
        <w:rPr>
          <w:lang w:val="ru-RU"/>
        </w:rPr>
        <w:t xml:space="preserve"> и внесли свой вклад в различные информационно-разъяснительные мероприятия </w:t>
      </w:r>
      <w:r>
        <w:t>OIH</w:t>
      </w:r>
      <w:r w:rsidRPr="00E52B2C">
        <w:rPr>
          <w:lang w:val="ru-RU"/>
        </w:rPr>
        <w:t xml:space="preserve">, особенно в сообществе атласов прибрежных и морских районов Африки, и по-прежнему готовы оказывать помощь владельцам атласов в установлении оперативных связей с глобальными </w:t>
      </w:r>
      <w:proofErr w:type="spellStart"/>
      <w:r w:rsidR="00E3517E">
        <w:rPr>
          <w:lang w:val="ru-RU"/>
        </w:rPr>
        <w:t>программми</w:t>
      </w:r>
      <w:proofErr w:type="spellEnd"/>
      <w:r w:rsidR="00E3517E">
        <w:rPr>
          <w:lang w:val="ru-RU"/>
        </w:rPr>
        <w:t xml:space="preserve"> </w:t>
      </w:r>
      <w:r>
        <w:t>OIH</w:t>
      </w:r>
      <w:r w:rsidRPr="00E52B2C">
        <w:rPr>
          <w:lang w:val="ru-RU"/>
        </w:rPr>
        <w:t xml:space="preserve">. Члены Руководящей группы </w:t>
      </w:r>
      <w:r>
        <w:t>ICAN</w:t>
      </w:r>
      <w:r w:rsidRPr="00E52B2C">
        <w:rPr>
          <w:lang w:val="ru-RU"/>
        </w:rPr>
        <w:t xml:space="preserve"> по-прежнему готовы поддерживать эти усилия в течение предстоящего двухлетнего периода 2023-2024 гг.</w:t>
      </w:r>
    </w:p>
    <w:p w14:paraId="7D11DF74" w14:textId="77777777" w:rsidR="00E15D2C" w:rsidRPr="00E52B2C" w:rsidRDefault="00000000">
      <w:pPr>
        <w:pStyle w:val="paranumbered"/>
        <w:rPr>
          <w:highlight w:val="yellow"/>
          <w:lang w:val="ru-RU"/>
        </w:rPr>
      </w:pPr>
      <w:r w:rsidRPr="00E52B2C">
        <w:rPr>
          <w:highlight w:val="yellow"/>
          <w:lang w:val="ru-RU"/>
        </w:rPr>
        <w:t xml:space="preserve">Предложено: </w:t>
      </w:r>
      <w:r w:rsidRPr="00E52B2C">
        <w:rPr>
          <w:b/>
          <w:bCs/>
          <w:highlight w:val="yellow"/>
          <w:lang w:val="ru-RU"/>
        </w:rPr>
        <w:t xml:space="preserve">Комитет приветствовал </w:t>
      </w:r>
      <w:r w:rsidRPr="00E52B2C">
        <w:rPr>
          <w:highlight w:val="yellow"/>
          <w:lang w:val="ru-RU"/>
        </w:rPr>
        <w:t xml:space="preserve">обсуждения между </w:t>
      </w:r>
      <w:r w:rsidRPr="00630354">
        <w:rPr>
          <w:highlight w:val="yellow"/>
        </w:rPr>
        <w:t>ICAN</w:t>
      </w:r>
      <w:r w:rsidRPr="00E52B2C">
        <w:rPr>
          <w:highlight w:val="yellow"/>
          <w:lang w:val="ru-RU"/>
        </w:rPr>
        <w:t xml:space="preserve"> и </w:t>
      </w:r>
      <w:r w:rsidRPr="00630354">
        <w:rPr>
          <w:highlight w:val="yellow"/>
        </w:rPr>
        <w:t>OIH</w:t>
      </w:r>
      <w:r w:rsidRPr="00E52B2C">
        <w:rPr>
          <w:highlight w:val="yellow"/>
          <w:lang w:val="ru-RU"/>
        </w:rPr>
        <w:t xml:space="preserve">, направленные на расширение участия членов </w:t>
      </w:r>
      <w:r w:rsidRPr="00630354">
        <w:rPr>
          <w:highlight w:val="yellow"/>
        </w:rPr>
        <w:t>ICAN</w:t>
      </w:r>
      <w:r w:rsidRPr="00E52B2C">
        <w:rPr>
          <w:highlight w:val="yellow"/>
          <w:lang w:val="ru-RU"/>
        </w:rPr>
        <w:t xml:space="preserve"> в экосистеме </w:t>
      </w:r>
      <w:r w:rsidRPr="00630354">
        <w:rPr>
          <w:highlight w:val="yellow"/>
        </w:rPr>
        <w:t>ODIS</w:t>
      </w:r>
      <w:r w:rsidRPr="00E52B2C">
        <w:rPr>
          <w:highlight w:val="yellow"/>
          <w:lang w:val="ru-RU"/>
        </w:rPr>
        <w:t>.</w:t>
      </w:r>
    </w:p>
    <w:p w14:paraId="31B65622" w14:textId="77777777" w:rsidR="00E15D2C" w:rsidRPr="00E52B2C" w:rsidRDefault="00000000">
      <w:pPr>
        <w:pStyle w:val="paranumbered"/>
        <w:rPr>
          <w:highlight w:val="yellow"/>
          <w:lang w:val="ru-RU"/>
        </w:rPr>
      </w:pPr>
      <w:r w:rsidRPr="00E52B2C">
        <w:rPr>
          <w:highlight w:val="yellow"/>
          <w:lang w:val="ru-RU"/>
        </w:rPr>
        <w:lastRenderedPageBreak/>
        <w:t xml:space="preserve">Предложено: </w:t>
      </w:r>
      <w:r w:rsidRPr="00E52B2C">
        <w:rPr>
          <w:b/>
          <w:bCs/>
          <w:highlight w:val="yellow"/>
          <w:lang w:val="ru-RU"/>
        </w:rPr>
        <w:t xml:space="preserve">Комитет выразил свою признательность </w:t>
      </w:r>
      <w:r w:rsidRPr="00E52B2C">
        <w:rPr>
          <w:highlight w:val="yellow"/>
          <w:lang w:val="ru-RU"/>
        </w:rPr>
        <w:t xml:space="preserve">за прогресс, достигнутый </w:t>
      </w:r>
      <w:r w:rsidRPr="00630354">
        <w:rPr>
          <w:highlight w:val="yellow"/>
        </w:rPr>
        <w:t>ICAN</w:t>
      </w:r>
      <w:r w:rsidRPr="00E52B2C">
        <w:rPr>
          <w:highlight w:val="yellow"/>
          <w:lang w:val="ru-RU"/>
        </w:rPr>
        <w:t xml:space="preserve">, и </w:t>
      </w:r>
      <w:r w:rsidRPr="00E52B2C">
        <w:rPr>
          <w:b/>
          <w:bCs/>
          <w:highlight w:val="yellow"/>
          <w:lang w:val="ru-RU"/>
        </w:rPr>
        <w:t xml:space="preserve">решил </w:t>
      </w:r>
      <w:r w:rsidRPr="00E52B2C">
        <w:rPr>
          <w:highlight w:val="yellow"/>
          <w:lang w:val="ru-RU"/>
        </w:rPr>
        <w:t>продолжить этот проект.</w:t>
      </w:r>
    </w:p>
    <w:p w14:paraId="3B132CE5" w14:textId="77777777" w:rsidR="00BE4644" w:rsidRPr="00E52B2C" w:rsidRDefault="00BE4644" w:rsidP="00BE4644">
      <w:pPr>
        <w:rPr>
          <w:highlight w:val="yellow"/>
          <w:lang w:val="ru-RU"/>
        </w:rPr>
      </w:pPr>
    </w:p>
    <w:p w14:paraId="69AE1F29" w14:textId="77777777" w:rsidR="00E15D2C" w:rsidRDefault="00000000">
      <w:pPr>
        <w:rPr>
          <w:b/>
        </w:rPr>
      </w:pPr>
      <w:r>
        <w:rPr>
          <w:b/>
        </w:rPr>
        <w:t xml:space="preserve">3.3.1.6.     </w:t>
      </w:r>
      <w:proofErr w:type="spellStart"/>
      <w:r>
        <w:rPr>
          <w:b/>
        </w:rPr>
        <w:t>IQuOD</w:t>
      </w:r>
      <w:proofErr w:type="spellEnd"/>
      <w:r>
        <w:rPr>
          <w:b/>
        </w:rPr>
        <w:tab/>
      </w:r>
    </w:p>
    <w:p w14:paraId="57EE5D28" w14:textId="51E6C36D" w:rsidR="00E15D2C" w:rsidRPr="00E52B2C" w:rsidRDefault="00000000">
      <w:pPr>
        <w:pStyle w:val="paranumbered"/>
        <w:rPr>
          <w:lang w:val="ru-RU"/>
        </w:rPr>
      </w:pPr>
      <w:r w:rsidRPr="00E52B2C">
        <w:rPr>
          <w:b/>
          <w:bCs/>
          <w:lang w:val="ru-RU"/>
        </w:rPr>
        <w:t>Д-р Эрнан Гарсия</w:t>
      </w:r>
      <w:r w:rsidR="00CD16F3" w:rsidRPr="00E52B2C">
        <w:rPr>
          <w:b/>
          <w:lang w:val="ru-RU"/>
        </w:rPr>
        <w:t xml:space="preserve">, выступая от </w:t>
      </w:r>
      <w:r w:rsidRPr="00E52B2C">
        <w:rPr>
          <w:bCs/>
          <w:lang w:val="ru-RU"/>
        </w:rPr>
        <w:t xml:space="preserve">имени </w:t>
      </w:r>
      <w:r w:rsidR="00CD16F3" w:rsidRPr="00E52B2C">
        <w:rPr>
          <w:bCs/>
          <w:lang w:val="ru-RU"/>
        </w:rPr>
        <w:t xml:space="preserve">руководителя проекта </w:t>
      </w:r>
      <w:proofErr w:type="spellStart"/>
      <w:r w:rsidR="00CD16F3" w:rsidRPr="00E053B3">
        <w:rPr>
          <w:bCs/>
        </w:rPr>
        <w:t>IQuOD</w:t>
      </w:r>
      <w:proofErr w:type="spellEnd"/>
      <w:r w:rsidR="00CD16F3" w:rsidRPr="00E52B2C">
        <w:rPr>
          <w:bCs/>
          <w:lang w:val="ru-RU"/>
        </w:rPr>
        <w:t xml:space="preserve"> </w:t>
      </w:r>
      <w:r w:rsidRPr="00E52B2C">
        <w:rPr>
          <w:bCs/>
          <w:color w:val="000000" w:themeColor="text1"/>
          <w:lang w:val="ru-RU"/>
        </w:rPr>
        <w:t>(</w:t>
      </w:r>
      <w:r w:rsidR="00630354" w:rsidRPr="00E52B2C">
        <w:rPr>
          <w:bCs/>
          <w:color w:val="000000" w:themeColor="text1"/>
          <w:lang w:val="ru-RU"/>
        </w:rPr>
        <w:t xml:space="preserve">Международная база данных по океану с </w:t>
      </w:r>
      <w:r w:rsidR="00E3517E">
        <w:rPr>
          <w:bCs/>
          <w:color w:val="000000" w:themeColor="text1"/>
          <w:lang w:val="ru-RU"/>
        </w:rPr>
        <w:t xml:space="preserve">данными, прошедшими </w:t>
      </w:r>
      <w:r w:rsidR="00630354" w:rsidRPr="00E52B2C">
        <w:rPr>
          <w:bCs/>
          <w:color w:val="000000" w:themeColor="text1"/>
          <w:lang w:val="ru-RU"/>
        </w:rPr>
        <w:t>контрол</w:t>
      </w:r>
      <w:r w:rsidR="00E3517E">
        <w:rPr>
          <w:bCs/>
          <w:color w:val="000000" w:themeColor="text1"/>
          <w:lang w:val="ru-RU"/>
        </w:rPr>
        <w:t>ь</w:t>
      </w:r>
      <w:r w:rsidR="00630354" w:rsidRPr="00E52B2C">
        <w:rPr>
          <w:bCs/>
          <w:color w:val="000000" w:themeColor="text1"/>
          <w:lang w:val="ru-RU"/>
        </w:rPr>
        <w:t xml:space="preserve"> качества</w:t>
      </w:r>
      <w:r w:rsidRPr="00E52B2C">
        <w:rPr>
          <w:bCs/>
          <w:lang w:val="ru-RU"/>
        </w:rPr>
        <w:t>)</w:t>
      </w:r>
      <w:r w:rsidR="00CD16F3" w:rsidRPr="00E52B2C">
        <w:rPr>
          <w:bCs/>
          <w:lang w:val="ru-RU"/>
        </w:rPr>
        <w:t xml:space="preserve">, сообщил, что благодаря координации ресурсов и опыта в рамках единых усилий международного сообщества, использующего передовой опыт, проект </w:t>
      </w:r>
      <w:proofErr w:type="spellStart"/>
      <w:r w:rsidR="00CD16F3" w:rsidRPr="00E053B3">
        <w:rPr>
          <w:bCs/>
        </w:rPr>
        <w:t>IQuOD</w:t>
      </w:r>
      <w:proofErr w:type="spellEnd"/>
      <w:r w:rsidR="00CD16F3" w:rsidRPr="00E52B2C">
        <w:rPr>
          <w:bCs/>
          <w:lang w:val="ru-RU"/>
        </w:rPr>
        <w:t xml:space="preserve"> направлен на создание, свободное распространение и курирование самого высококачественного, полного и последовательного репозитория профилей подповерхностной температуры глобального океана для исследований системы Земл</w:t>
      </w:r>
      <w:r w:rsidR="00E3517E">
        <w:rPr>
          <w:bCs/>
          <w:lang w:val="ru-RU"/>
        </w:rPr>
        <w:t>я</w:t>
      </w:r>
      <w:r w:rsidR="00CD16F3" w:rsidRPr="00E52B2C">
        <w:rPr>
          <w:bCs/>
          <w:lang w:val="ru-RU"/>
        </w:rPr>
        <w:t>, климата и океана, с (интеллектуальными) метаданными и оценкой неопределенности для каждого наблюдения. Основные мероприятия последнего времени включают: (</w:t>
      </w:r>
      <w:proofErr w:type="spellStart"/>
      <w:r w:rsidR="00CD16F3" w:rsidRPr="00E053B3">
        <w:rPr>
          <w:bCs/>
        </w:rPr>
        <w:t>i</w:t>
      </w:r>
      <w:proofErr w:type="spellEnd"/>
      <w:r w:rsidR="00CD16F3" w:rsidRPr="00E52B2C">
        <w:rPr>
          <w:bCs/>
          <w:lang w:val="ru-RU"/>
        </w:rPr>
        <w:t xml:space="preserve">) </w:t>
      </w:r>
      <w:r w:rsidRPr="00E52B2C">
        <w:rPr>
          <w:bCs/>
          <w:lang w:val="ru-RU"/>
        </w:rPr>
        <w:t xml:space="preserve">публикация </w:t>
      </w:r>
      <w:r w:rsidR="00CD16F3" w:rsidRPr="00E52B2C">
        <w:rPr>
          <w:bCs/>
          <w:lang w:val="ru-RU"/>
        </w:rPr>
        <w:t xml:space="preserve">работы по автоматическому контролю качества </w:t>
      </w:r>
      <w:hyperlink r:id="rId36" w:history="1">
        <w:r w:rsidR="007E3085" w:rsidRPr="00E52B2C">
          <w:rPr>
            <w:rStyle w:val="a7"/>
            <w:bCs/>
            <w:lang w:val="ru-RU"/>
          </w:rPr>
          <w:t>(</w:t>
        </w:r>
      </w:hyperlink>
      <w:r w:rsidR="007E3085">
        <w:rPr>
          <w:bCs/>
        </w:rPr>
        <w:t>https</w:t>
      </w:r>
      <w:r w:rsidR="007E3085" w:rsidRPr="00E52B2C">
        <w:rPr>
          <w:bCs/>
          <w:lang w:val="ru-RU"/>
        </w:rPr>
        <w:t>://</w:t>
      </w:r>
      <w:r w:rsidR="007E3085">
        <w:rPr>
          <w:bCs/>
        </w:rPr>
        <w:t>www</w:t>
      </w:r>
      <w:r w:rsidR="007E3085" w:rsidRPr="00E52B2C">
        <w:rPr>
          <w:bCs/>
          <w:lang w:val="ru-RU"/>
        </w:rPr>
        <w:t>.</w:t>
      </w:r>
      <w:proofErr w:type="spellStart"/>
      <w:r w:rsidR="007E3085">
        <w:rPr>
          <w:bCs/>
        </w:rPr>
        <w:t>frontiersin</w:t>
      </w:r>
      <w:proofErr w:type="spellEnd"/>
      <w:r w:rsidR="007E3085" w:rsidRPr="00E52B2C">
        <w:rPr>
          <w:bCs/>
          <w:lang w:val="ru-RU"/>
        </w:rPr>
        <w:t>.</w:t>
      </w:r>
      <w:r w:rsidR="007E3085">
        <w:rPr>
          <w:bCs/>
        </w:rPr>
        <w:t>org</w:t>
      </w:r>
      <w:r w:rsidR="007E3085" w:rsidRPr="00E52B2C">
        <w:rPr>
          <w:bCs/>
          <w:lang w:val="ru-RU"/>
        </w:rPr>
        <w:t>/</w:t>
      </w:r>
      <w:r w:rsidR="007E3085">
        <w:rPr>
          <w:bCs/>
        </w:rPr>
        <w:t>articles</w:t>
      </w:r>
      <w:r w:rsidR="007E3085" w:rsidRPr="00E52B2C">
        <w:rPr>
          <w:bCs/>
          <w:lang w:val="ru-RU"/>
        </w:rPr>
        <w:t>/10.3389/</w:t>
      </w:r>
      <w:proofErr w:type="spellStart"/>
      <w:r w:rsidR="007E3085">
        <w:rPr>
          <w:bCs/>
        </w:rPr>
        <w:t>fmars</w:t>
      </w:r>
      <w:proofErr w:type="spellEnd"/>
      <w:r w:rsidR="007E3085" w:rsidRPr="00E52B2C">
        <w:rPr>
          <w:bCs/>
          <w:lang w:val="ru-RU"/>
        </w:rPr>
        <w:t>.2022.1075510/</w:t>
      </w:r>
      <w:r w:rsidR="007E3085">
        <w:rPr>
          <w:bCs/>
        </w:rPr>
        <w:t>full</w:t>
      </w:r>
      <w:r w:rsidR="007E3085" w:rsidRPr="00E52B2C">
        <w:rPr>
          <w:bCs/>
          <w:lang w:val="ru-RU"/>
        </w:rPr>
        <w:t>)</w:t>
      </w:r>
      <w:r w:rsidR="00CD16F3" w:rsidRPr="00E52B2C">
        <w:rPr>
          <w:bCs/>
          <w:lang w:val="ru-RU"/>
        </w:rPr>
        <w:t>; (</w:t>
      </w:r>
      <w:r w:rsidR="00CD16F3" w:rsidRPr="00E053B3">
        <w:rPr>
          <w:bCs/>
        </w:rPr>
        <w:t>ii</w:t>
      </w:r>
      <w:r w:rsidR="00CD16F3" w:rsidRPr="00E52B2C">
        <w:rPr>
          <w:bCs/>
          <w:lang w:val="ru-RU"/>
        </w:rPr>
        <w:t xml:space="preserve">) продолжение </w:t>
      </w:r>
      <w:r w:rsidR="00553A2F">
        <w:rPr>
          <w:bCs/>
          <w:lang w:val="ru-RU"/>
        </w:rPr>
        <w:t>осуществление</w:t>
      </w:r>
      <w:r w:rsidR="00CD16F3" w:rsidRPr="00E52B2C">
        <w:rPr>
          <w:bCs/>
          <w:lang w:val="ru-RU"/>
        </w:rPr>
        <w:t xml:space="preserve"> экспертной системы контроля качества на инфраструктуре </w:t>
      </w:r>
      <w:r w:rsidR="00CD16F3" w:rsidRPr="00E053B3">
        <w:rPr>
          <w:bCs/>
        </w:rPr>
        <w:t>AWS</w:t>
      </w:r>
      <w:r w:rsidR="00CD16F3" w:rsidRPr="00E52B2C">
        <w:rPr>
          <w:bCs/>
          <w:lang w:val="ru-RU"/>
        </w:rPr>
        <w:t>; (</w:t>
      </w:r>
      <w:r w:rsidR="00CD16F3" w:rsidRPr="00E053B3">
        <w:rPr>
          <w:bCs/>
        </w:rPr>
        <w:t>iii</w:t>
      </w:r>
      <w:r w:rsidR="00CD16F3" w:rsidRPr="00E52B2C">
        <w:rPr>
          <w:bCs/>
          <w:lang w:val="ru-RU"/>
        </w:rPr>
        <w:t xml:space="preserve">) создание целевой группы по обнаружению дубликатов. Помимо того, что </w:t>
      </w:r>
      <w:proofErr w:type="spellStart"/>
      <w:r w:rsidR="00CD16F3" w:rsidRPr="00E053B3">
        <w:rPr>
          <w:bCs/>
        </w:rPr>
        <w:t>IQuOD</w:t>
      </w:r>
      <w:proofErr w:type="spellEnd"/>
      <w:r w:rsidR="00CD16F3" w:rsidRPr="00E52B2C">
        <w:rPr>
          <w:bCs/>
          <w:lang w:val="ru-RU"/>
        </w:rPr>
        <w:t xml:space="preserve"> является проектом МООД, в настоящее время он входит в состав рабочей группы СКОР </w:t>
      </w:r>
      <w:hyperlink r:id="rId37" w:tooltip="https://scor-int.org/group/148/" w:history="1">
        <w:r w:rsidR="00CD16F3" w:rsidRPr="00E52B2C">
          <w:rPr>
            <w:rStyle w:val="a7"/>
            <w:bCs/>
            <w:lang w:val="ru-RU"/>
          </w:rPr>
          <w:t>(</w:t>
        </w:r>
      </w:hyperlink>
      <w:r w:rsidR="00CD16F3" w:rsidRPr="00E053B3">
        <w:rPr>
          <w:bCs/>
        </w:rPr>
        <w:t>https</w:t>
      </w:r>
      <w:r w:rsidR="00CD16F3" w:rsidRPr="00E52B2C">
        <w:rPr>
          <w:bCs/>
          <w:lang w:val="ru-RU"/>
        </w:rPr>
        <w:t>://</w:t>
      </w:r>
      <w:proofErr w:type="spellStart"/>
      <w:r w:rsidR="00CD16F3" w:rsidRPr="00E053B3">
        <w:rPr>
          <w:bCs/>
        </w:rPr>
        <w:t>scor</w:t>
      </w:r>
      <w:proofErr w:type="spellEnd"/>
      <w:r w:rsidR="00CD16F3" w:rsidRPr="00E52B2C">
        <w:rPr>
          <w:bCs/>
          <w:lang w:val="ru-RU"/>
        </w:rPr>
        <w:t>-</w:t>
      </w:r>
      <w:r w:rsidR="00CD16F3" w:rsidRPr="00E053B3">
        <w:rPr>
          <w:bCs/>
        </w:rPr>
        <w:t>int</w:t>
      </w:r>
      <w:r w:rsidR="00CD16F3" w:rsidRPr="00E52B2C">
        <w:rPr>
          <w:bCs/>
          <w:lang w:val="ru-RU"/>
        </w:rPr>
        <w:t>.</w:t>
      </w:r>
      <w:r w:rsidR="00CD16F3" w:rsidRPr="00E053B3">
        <w:rPr>
          <w:bCs/>
        </w:rPr>
        <w:t>org</w:t>
      </w:r>
      <w:r w:rsidR="00CD16F3" w:rsidRPr="00E52B2C">
        <w:rPr>
          <w:bCs/>
          <w:lang w:val="ru-RU"/>
        </w:rPr>
        <w:t>/</w:t>
      </w:r>
      <w:r w:rsidR="00CD16F3" w:rsidRPr="00E053B3">
        <w:rPr>
          <w:bCs/>
        </w:rPr>
        <w:t>group</w:t>
      </w:r>
      <w:r w:rsidR="00CD16F3" w:rsidRPr="00E52B2C">
        <w:rPr>
          <w:bCs/>
          <w:lang w:val="ru-RU"/>
        </w:rPr>
        <w:t xml:space="preserve">/148/). Ожидается, что деятельность рабочей группы СКОР в рамках проекта </w:t>
      </w:r>
      <w:proofErr w:type="spellStart"/>
      <w:r w:rsidR="00CD16F3" w:rsidRPr="00E053B3">
        <w:rPr>
          <w:bCs/>
        </w:rPr>
        <w:t>IQuOD</w:t>
      </w:r>
      <w:proofErr w:type="spellEnd"/>
      <w:r w:rsidR="00CD16F3" w:rsidRPr="00E52B2C">
        <w:rPr>
          <w:bCs/>
          <w:lang w:val="ru-RU"/>
        </w:rPr>
        <w:t xml:space="preserve"> завершится к концу </w:t>
      </w:r>
      <w:r w:rsidR="00421BFD" w:rsidRPr="00E52B2C">
        <w:rPr>
          <w:bCs/>
          <w:lang w:val="ru-RU"/>
        </w:rPr>
        <w:t xml:space="preserve">2023 года. </w:t>
      </w:r>
      <w:r w:rsidRPr="00E52B2C">
        <w:rPr>
          <w:bCs/>
          <w:lang w:val="ru-RU"/>
        </w:rPr>
        <w:t xml:space="preserve">Далее он проинформировал Комитет о том, что запланировано совместное заседание </w:t>
      </w:r>
      <w:proofErr w:type="spellStart"/>
      <w:r>
        <w:rPr>
          <w:bCs/>
        </w:rPr>
        <w:t>IQuOD</w:t>
      </w:r>
      <w:proofErr w:type="spellEnd"/>
      <w:r w:rsidRPr="00E52B2C">
        <w:rPr>
          <w:bCs/>
          <w:lang w:val="ru-RU"/>
        </w:rPr>
        <w:t xml:space="preserve"> и </w:t>
      </w:r>
      <w:r>
        <w:rPr>
          <w:bCs/>
        </w:rPr>
        <w:t>IUGG</w:t>
      </w:r>
      <w:r w:rsidR="00553A2F" w:rsidRPr="00553A2F">
        <w:rPr>
          <w:bCs/>
          <w:lang w:val="ru-RU"/>
        </w:rPr>
        <w:t xml:space="preserve"> (</w:t>
      </w:r>
      <w:r w:rsidR="00553A2F">
        <w:rPr>
          <w:bCs/>
          <w:lang w:val="ru-RU"/>
        </w:rPr>
        <w:t>Международный геодезический и геофизический союз)</w:t>
      </w:r>
      <w:r w:rsidRPr="00E52B2C">
        <w:rPr>
          <w:bCs/>
          <w:lang w:val="ru-RU"/>
        </w:rPr>
        <w:t xml:space="preserve"> в июле 2023 года в </w:t>
      </w:r>
      <w:r w:rsidR="005A30A2" w:rsidRPr="00E52B2C">
        <w:rPr>
          <w:bCs/>
          <w:lang w:val="ru-RU"/>
        </w:rPr>
        <w:t>Потсдаме</w:t>
      </w:r>
      <w:r w:rsidRPr="00E52B2C">
        <w:rPr>
          <w:bCs/>
          <w:lang w:val="ru-RU"/>
        </w:rPr>
        <w:t>, Германия.</w:t>
      </w:r>
    </w:p>
    <w:p w14:paraId="6E78ABA2" w14:textId="77777777" w:rsidR="00E15D2C" w:rsidRPr="00E52B2C" w:rsidRDefault="00000000">
      <w:pPr>
        <w:pStyle w:val="paranumbered"/>
        <w:rPr>
          <w:highlight w:val="yellow"/>
          <w:lang w:val="ru-RU"/>
        </w:rPr>
      </w:pPr>
      <w:r w:rsidRPr="00E52B2C">
        <w:rPr>
          <w:highlight w:val="yellow"/>
          <w:lang w:val="ru-RU"/>
        </w:rPr>
        <w:t xml:space="preserve">Предложено: </w:t>
      </w:r>
      <w:r w:rsidR="00AC3DB9" w:rsidRPr="00E52B2C">
        <w:rPr>
          <w:b/>
          <w:bCs/>
          <w:highlight w:val="yellow"/>
          <w:lang w:val="ru-RU"/>
        </w:rPr>
        <w:t xml:space="preserve">Комитет с удовлетворением отметил </w:t>
      </w:r>
      <w:r w:rsidR="00AC3DB9" w:rsidRPr="00E52B2C">
        <w:rPr>
          <w:highlight w:val="yellow"/>
          <w:lang w:val="ru-RU"/>
        </w:rPr>
        <w:t xml:space="preserve">прогресс, достигнутый </w:t>
      </w:r>
      <w:proofErr w:type="spellStart"/>
      <w:r w:rsidR="00AC3DB9" w:rsidRPr="00E053B3">
        <w:rPr>
          <w:highlight w:val="yellow"/>
        </w:rPr>
        <w:t>IQuOD</w:t>
      </w:r>
      <w:proofErr w:type="spellEnd"/>
      <w:r w:rsidR="00AC3DB9" w:rsidRPr="00E52B2C">
        <w:rPr>
          <w:highlight w:val="yellow"/>
          <w:lang w:val="ru-RU"/>
        </w:rPr>
        <w:t xml:space="preserve">, и </w:t>
      </w:r>
      <w:r w:rsidR="0044352E" w:rsidRPr="00E52B2C">
        <w:rPr>
          <w:b/>
          <w:bCs/>
          <w:highlight w:val="yellow"/>
          <w:lang w:val="ru-RU"/>
        </w:rPr>
        <w:t xml:space="preserve">решил </w:t>
      </w:r>
      <w:r w:rsidR="0044352E" w:rsidRPr="00E52B2C">
        <w:rPr>
          <w:highlight w:val="yellow"/>
          <w:lang w:val="ru-RU"/>
        </w:rPr>
        <w:t>продолжить этот проект.</w:t>
      </w:r>
    </w:p>
    <w:p w14:paraId="265D5978" w14:textId="603DDAAA" w:rsidR="00E15D2C" w:rsidRPr="00E52B2C" w:rsidRDefault="00000000">
      <w:pPr>
        <w:pStyle w:val="paranumbered"/>
        <w:rPr>
          <w:highlight w:val="yellow"/>
          <w:lang w:val="ru-RU"/>
        </w:rPr>
      </w:pPr>
      <w:r w:rsidRPr="00E52B2C">
        <w:rPr>
          <w:highlight w:val="yellow"/>
          <w:lang w:val="ru-RU"/>
        </w:rPr>
        <w:t xml:space="preserve">Предложено: </w:t>
      </w:r>
      <w:r w:rsidRPr="00E52B2C">
        <w:rPr>
          <w:b/>
          <w:bCs/>
          <w:highlight w:val="yellow"/>
          <w:lang w:val="ru-RU"/>
        </w:rPr>
        <w:t xml:space="preserve">Комитет предложил </w:t>
      </w:r>
      <w:proofErr w:type="spellStart"/>
      <w:r>
        <w:rPr>
          <w:highlight w:val="yellow"/>
        </w:rPr>
        <w:t>IQuOD</w:t>
      </w:r>
      <w:proofErr w:type="spellEnd"/>
      <w:r w:rsidRPr="00E52B2C">
        <w:rPr>
          <w:highlight w:val="yellow"/>
          <w:lang w:val="ru-RU"/>
        </w:rPr>
        <w:t xml:space="preserve"> изучить возможность сотрудничества с другими проектами МООД, такими как </w:t>
      </w:r>
      <w:r>
        <w:rPr>
          <w:highlight w:val="yellow"/>
        </w:rPr>
        <w:t>ODIS</w:t>
      </w:r>
      <w:r w:rsidRPr="00E52B2C">
        <w:rPr>
          <w:highlight w:val="yellow"/>
          <w:lang w:val="ru-RU"/>
        </w:rPr>
        <w:t>/</w:t>
      </w:r>
      <w:r>
        <w:rPr>
          <w:highlight w:val="yellow"/>
        </w:rPr>
        <w:t>OIH</w:t>
      </w:r>
      <w:r w:rsidRPr="00E52B2C">
        <w:rPr>
          <w:highlight w:val="yellow"/>
          <w:lang w:val="ru-RU"/>
        </w:rPr>
        <w:t xml:space="preserve">, </w:t>
      </w:r>
      <w:r>
        <w:rPr>
          <w:highlight w:val="yellow"/>
        </w:rPr>
        <w:t>OTGA</w:t>
      </w:r>
      <w:r w:rsidR="00553A2F">
        <w:rPr>
          <w:highlight w:val="yellow"/>
          <w:lang w:val="ru-RU"/>
        </w:rPr>
        <w:t xml:space="preserve"> (Глобальная академия Океан-Инструктор)</w:t>
      </w:r>
      <w:r w:rsidRPr="00E52B2C">
        <w:rPr>
          <w:highlight w:val="yellow"/>
          <w:lang w:val="ru-RU"/>
        </w:rPr>
        <w:t xml:space="preserve"> и другими.</w:t>
      </w:r>
    </w:p>
    <w:p w14:paraId="663E0E8F" w14:textId="77777777" w:rsidR="00A62DFA" w:rsidRPr="00E52B2C" w:rsidRDefault="00A62DFA">
      <w:pPr>
        <w:ind w:left="1080" w:hanging="360"/>
        <w:rPr>
          <w:lang w:val="ru-RU"/>
        </w:rPr>
      </w:pPr>
    </w:p>
    <w:p w14:paraId="75C1661A" w14:textId="77777777" w:rsidR="00E15D2C" w:rsidRDefault="00000000">
      <w:pPr>
        <w:rPr>
          <w:b/>
        </w:rPr>
      </w:pPr>
      <w:r>
        <w:rPr>
          <w:b/>
        </w:rPr>
        <w:t>3.3.1.7.     ODP (</w:t>
      </w:r>
      <w:proofErr w:type="spellStart"/>
      <w:r>
        <w:rPr>
          <w:b/>
        </w:rPr>
        <w:t>Портал</w:t>
      </w:r>
      <w:proofErr w:type="spellEnd"/>
      <w:r>
        <w:rPr>
          <w:b/>
        </w:rPr>
        <w:t xml:space="preserve"> </w:t>
      </w:r>
      <w:proofErr w:type="spellStart"/>
      <w:r>
        <w:rPr>
          <w:b/>
        </w:rPr>
        <w:t>океанических</w:t>
      </w:r>
      <w:proofErr w:type="spellEnd"/>
      <w:r>
        <w:rPr>
          <w:b/>
        </w:rPr>
        <w:t xml:space="preserve"> </w:t>
      </w:r>
      <w:proofErr w:type="spellStart"/>
      <w:r>
        <w:rPr>
          <w:b/>
        </w:rPr>
        <w:t>данных</w:t>
      </w:r>
      <w:proofErr w:type="spellEnd"/>
      <w:r>
        <w:rPr>
          <w:b/>
        </w:rPr>
        <w:t>)</w:t>
      </w:r>
    </w:p>
    <w:p w14:paraId="1776F1B4" w14:textId="77777777" w:rsidR="00E15D2C" w:rsidRPr="00E52B2C" w:rsidRDefault="00000000">
      <w:pPr>
        <w:pStyle w:val="paranumbered"/>
        <w:rPr>
          <w:lang w:val="ru-RU"/>
        </w:rPr>
      </w:pPr>
      <w:r w:rsidRPr="00E52B2C">
        <w:rPr>
          <w:lang w:val="ru-RU"/>
        </w:rPr>
        <w:t xml:space="preserve">Д-р Сергей Белов представил краткий обзор достижений и проблем в межсессионный период. </w:t>
      </w:r>
    </w:p>
    <w:p w14:paraId="49233C6A" w14:textId="77777777" w:rsidR="00E15D2C" w:rsidRPr="00E52B2C" w:rsidRDefault="00000000">
      <w:pPr>
        <w:pStyle w:val="paranumbered"/>
        <w:rPr>
          <w:lang w:val="ru-RU"/>
        </w:rPr>
      </w:pPr>
      <w:r w:rsidRPr="00E52B2C">
        <w:rPr>
          <w:highlight w:val="yellow"/>
          <w:lang w:val="ru-RU"/>
        </w:rPr>
        <w:t xml:space="preserve">Предложено: </w:t>
      </w:r>
      <w:r w:rsidR="00096181" w:rsidRPr="00E52B2C">
        <w:rPr>
          <w:highlight w:val="yellow"/>
          <w:lang w:val="ru-RU"/>
        </w:rPr>
        <w:t xml:space="preserve">Комитет, принимая во внимание эволюцию в направлении ОДИС, </w:t>
      </w:r>
      <w:r w:rsidR="00096181" w:rsidRPr="00E52B2C">
        <w:rPr>
          <w:b/>
          <w:bCs/>
          <w:highlight w:val="yellow"/>
          <w:lang w:val="ru-RU"/>
        </w:rPr>
        <w:t xml:space="preserve">решил </w:t>
      </w:r>
      <w:r w:rsidR="00096181" w:rsidRPr="00E52B2C">
        <w:rPr>
          <w:highlight w:val="yellow"/>
          <w:lang w:val="ru-RU"/>
        </w:rPr>
        <w:t xml:space="preserve">закрыть проект портала океанических данных. Он </w:t>
      </w:r>
      <w:r w:rsidR="00096181" w:rsidRPr="00E52B2C">
        <w:rPr>
          <w:b/>
          <w:bCs/>
          <w:highlight w:val="yellow"/>
          <w:lang w:val="ru-RU"/>
        </w:rPr>
        <w:t xml:space="preserve">выразил признательность </w:t>
      </w:r>
      <w:r w:rsidR="00096181" w:rsidRPr="00E52B2C">
        <w:rPr>
          <w:highlight w:val="yellow"/>
          <w:lang w:val="ru-RU"/>
        </w:rPr>
        <w:t xml:space="preserve">д-ру Белову и его команде за их работу над ПОД </w:t>
      </w:r>
      <w:r w:rsidR="009674EE" w:rsidRPr="00E52B2C">
        <w:rPr>
          <w:highlight w:val="yellow"/>
          <w:lang w:val="ru-RU"/>
        </w:rPr>
        <w:t xml:space="preserve">с момента его создания в 2007 г. в соответствии с рекомендацией </w:t>
      </w:r>
      <w:r w:rsidR="009674EE">
        <w:rPr>
          <w:highlight w:val="yellow"/>
        </w:rPr>
        <w:t>IODE</w:t>
      </w:r>
      <w:r w:rsidR="009674EE" w:rsidRPr="00E52B2C">
        <w:rPr>
          <w:highlight w:val="yellow"/>
          <w:lang w:val="ru-RU"/>
        </w:rPr>
        <w:t>-</w:t>
      </w:r>
      <w:r w:rsidR="009674EE">
        <w:rPr>
          <w:highlight w:val="yellow"/>
        </w:rPr>
        <w:t>XIX</w:t>
      </w:r>
      <w:r w:rsidR="009674EE" w:rsidRPr="00E52B2C">
        <w:rPr>
          <w:highlight w:val="yellow"/>
          <w:lang w:val="ru-RU"/>
        </w:rPr>
        <w:t xml:space="preserve">.4; </w:t>
      </w:r>
      <w:r w:rsidR="009A3D54" w:rsidRPr="00E52B2C">
        <w:rPr>
          <w:highlight w:val="yellow"/>
          <w:lang w:val="ru-RU"/>
        </w:rPr>
        <w:t>была также сделана ссылка на пункт 6.3 повестки дня.</w:t>
      </w:r>
    </w:p>
    <w:p w14:paraId="67D186EC" w14:textId="77777777" w:rsidR="00A62DFA" w:rsidRPr="00E52B2C" w:rsidRDefault="00A62DFA">
      <w:pPr>
        <w:ind w:left="1080" w:hanging="360"/>
        <w:rPr>
          <w:highlight w:val="green"/>
          <w:lang w:val="ru-RU"/>
        </w:rPr>
      </w:pPr>
    </w:p>
    <w:p w14:paraId="6C31F275" w14:textId="40B9073E" w:rsidR="00E15D2C" w:rsidRPr="00553A2F" w:rsidRDefault="00000000">
      <w:pPr>
        <w:rPr>
          <w:bCs/>
          <w:highlight w:val="green"/>
          <w:lang w:val="ru-RU"/>
        </w:rPr>
      </w:pPr>
      <w:r w:rsidRPr="00553A2F">
        <w:rPr>
          <w:b/>
          <w:lang w:val="ru-RU"/>
        </w:rPr>
        <w:t xml:space="preserve">3.3.1.8.     </w:t>
      </w:r>
      <w:r>
        <w:rPr>
          <w:b/>
        </w:rPr>
        <w:t>OBIS</w:t>
      </w:r>
      <w:r w:rsidRPr="00553A2F">
        <w:rPr>
          <w:b/>
          <w:lang w:val="ru-RU"/>
        </w:rPr>
        <w:t xml:space="preserve"> </w:t>
      </w:r>
      <w:r w:rsidR="00553A2F" w:rsidRPr="00553A2F">
        <w:rPr>
          <w:bCs/>
          <w:lang w:val="ru-RU"/>
        </w:rPr>
        <w:t>(информационная система по океаническому биоразнообразию)</w:t>
      </w:r>
    </w:p>
    <w:p w14:paraId="532F73D4" w14:textId="3470D180" w:rsidR="00E15D2C" w:rsidRPr="00E52B2C" w:rsidRDefault="00000000">
      <w:pPr>
        <w:pStyle w:val="paranumbered"/>
        <w:rPr>
          <w:lang w:val="ru-RU"/>
        </w:rPr>
      </w:pPr>
      <w:r w:rsidRPr="00E52B2C">
        <w:rPr>
          <w:b/>
          <w:lang w:val="ru-RU"/>
        </w:rPr>
        <w:t xml:space="preserve">Д-р </w:t>
      </w:r>
      <w:r w:rsidR="009674EE" w:rsidRPr="00E52B2C">
        <w:rPr>
          <w:b/>
          <w:lang w:val="ru-RU"/>
        </w:rPr>
        <w:t xml:space="preserve">Марта </w:t>
      </w:r>
      <w:proofErr w:type="spellStart"/>
      <w:r w:rsidR="009674EE" w:rsidRPr="00E52B2C">
        <w:rPr>
          <w:b/>
          <w:lang w:val="ru-RU"/>
        </w:rPr>
        <w:t>Видес</w:t>
      </w:r>
      <w:proofErr w:type="spellEnd"/>
      <w:r w:rsidR="009674EE" w:rsidRPr="00E52B2C">
        <w:rPr>
          <w:b/>
          <w:lang w:val="ru-RU"/>
        </w:rPr>
        <w:t xml:space="preserve"> </w:t>
      </w:r>
      <w:r w:rsidRPr="00E52B2C">
        <w:rPr>
          <w:lang w:val="ru-RU"/>
        </w:rPr>
        <w:t xml:space="preserve">(сопредседатель </w:t>
      </w:r>
      <w:r>
        <w:t>SG</w:t>
      </w:r>
      <w:r w:rsidRPr="00E52B2C">
        <w:rPr>
          <w:lang w:val="ru-RU"/>
        </w:rPr>
        <w:t>-</w:t>
      </w:r>
      <w:r>
        <w:t>OBIS</w:t>
      </w:r>
      <w:r w:rsidRPr="00E52B2C">
        <w:rPr>
          <w:lang w:val="ru-RU"/>
        </w:rPr>
        <w:t xml:space="preserve">) сообщила, что после предыдущей сессии Комитета МООД (апрель 2021 г.) </w:t>
      </w:r>
      <w:r w:rsidR="00553A2F">
        <w:rPr>
          <w:lang w:val="en-US"/>
        </w:rPr>
        <w:t>OBIS</w:t>
      </w:r>
      <w:r w:rsidRPr="00E52B2C">
        <w:rPr>
          <w:lang w:val="ru-RU"/>
        </w:rPr>
        <w:t xml:space="preserve"> опубликовала 37,64 млн. новых записей о </w:t>
      </w:r>
      <w:r w:rsidR="00FD471F">
        <w:rPr>
          <w:lang w:val="ru-RU"/>
        </w:rPr>
        <w:t>появлении</w:t>
      </w:r>
      <w:r w:rsidRPr="00E52B2C">
        <w:rPr>
          <w:lang w:val="ru-RU"/>
        </w:rPr>
        <w:t xml:space="preserve"> таксонов 16 600 морских видов, ранее отсутствовавших в </w:t>
      </w:r>
      <w:r w:rsidR="00FD471F">
        <w:rPr>
          <w:lang w:val="en-US"/>
        </w:rPr>
        <w:t>OBIS</w:t>
      </w:r>
      <w:r w:rsidRPr="00E52B2C">
        <w:rPr>
          <w:lang w:val="ru-RU"/>
        </w:rPr>
        <w:t xml:space="preserve">, </w:t>
      </w:r>
      <w:r w:rsidR="00FD471F">
        <w:rPr>
          <w:lang w:val="ru-RU"/>
        </w:rPr>
        <w:t>которые были интегрированы с</w:t>
      </w:r>
      <w:r w:rsidRPr="00E52B2C">
        <w:rPr>
          <w:lang w:val="ru-RU"/>
        </w:rPr>
        <w:t xml:space="preserve"> 796 новыми </w:t>
      </w:r>
      <w:r w:rsidR="00FD471F">
        <w:rPr>
          <w:lang w:val="ru-RU"/>
        </w:rPr>
        <w:t>комплектами</w:t>
      </w:r>
      <w:r w:rsidRPr="00E52B2C">
        <w:rPr>
          <w:lang w:val="ru-RU"/>
        </w:rPr>
        <w:t xml:space="preserve"> данных, и 17 млн. новых измерений или фактов. В настоящее время </w:t>
      </w:r>
      <w:r>
        <w:t>OBIS</w:t>
      </w:r>
      <w:r w:rsidRPr="00E52B2C">
        <w:rPr>
          <w:lang w:val="ru-RU"/>
        </w:rPr>
        <w:t xml:space="preserve"> содержит в общей сложности 108 миллионов записей о 170 000 морских видах и 185 миллионов измерений или фактов, </w:t>
      </w:r>
      <w:r w:rsidR="00FD471F">
        <w:rPr>
          <w:lang w:val="ru-RU"/>
        </w:rPr>
        <w:t xml:space="preserve">интегрированных </w:t>
      </w:r>
      <w:r w:rsidRPr="00E52B2C">
        <w:rPr>
          <w:lang w:val="ru-RU"/>
        </w:rPr>
        <w:t xml:space="preserve">из 4 665 </w:t>
      </w:r>
      <w:r w:rsidR="00FD471F">
        <w:rPr>
          <w:lang w:val="ru-RU"/>
        </w:rPr>
        <w:t>комплектов</w:t>
      </w:r>
      <w:r w:rsidRPr="00E52B2C">
        <w:rPr>
          <w:lang w:val="ru-RU"/>
        </w:rPr>
        <w:t xml:space="preserve"> данных. Это то же </w:t>
      </w:r>
      <w:r w:rsidR="00421BFD" w:rsidRPr="00E52B2C">
        <w:rPr>
          <w:lang w:val="ru-RU"/>
        </w:rPr>
        <w:t xml:space="preserve">количество </w:t>
      </w:r>
      <w:r w:rsidRPr="00E52B2C">
        <w:rPr>
          <w:lang w:val="ru-RU"/>
        </w:rPr>
        <w:t xml:space="preserve">записей, которое </w:t>
      </w:r>
      <w:r>
        <w:t>OBIS</w:t>
      </w:r>
      <w:r w:rsidRPr="00E52B2C">
        <w:rPr>
          <w:lang w:val="ru-RU"/>
        </w:rPr>
        <w:t xml:space="preserve"> обычно публикует за десятилетие. Значительная часть </w:t>
      </w:r>
      <w:r w:rsidR="00FD471F">
        <w:rPr>
          <w:lang w:val="ru-RU"/>
        </w:rPr>
        <w:t>такого</w:t>
      </w:r>
      <w:r w:rsidRPr="00E52B2C">
        <w:rPr>
          <w:lang w:val="ru-RU"/>
        </w:rPr>
        <w:t xml:space="preserve"> </w:t>
      </w:r>
      <w:r w:rsidRPr="00E52B2C">
        <w:rPr>
          <w:lang w:val="ru-RU"/>
        </w:rPr>
        <w:lastRenderedPageBreak/>
        <w:t xml:space="preserve">(экспоненциального) роста может быть связана с новыми возможностями </w:t>
      </w:r>
      <w:r>
        <w:t>OBIS</w:t>
      </w:r>
      <w:r w:rsidRPr="00E52B2C">
        <w:rPr>
          <w:lang w:val="ru-RU"/>
        </w:rPr>
        <w:t xml:space="preserve"> по работе с данными, полученными </w:t>
      </w:r>
      <w:r w:rsidR="001A55BB">
        <w:rPr>
          <w:lang w:val="ru-RU"/>
        </w:rPr>
        <w:t>на основе экологической ДНК</w:t>
      </w:r>
      <w:r w:rsidR="00252929">
        <w:rPr>
          <w:lang w:val="ru-RU"/>
        </w:rPr>
        <w:t>)</w:t>
      </w:r>
      <w:r w:rsidRPr="00E52B2C">
        <w:rPr>
          <w:lang w:val="ru-RU"/>
        </w:rPr>
        <w:t xml:space="preserve">, на которые приходится почти 22 миллиона записей. Мы также наблюдаем удвоение числа сессий/посетителей нашего сайта с октября/ноября 2021 года, и на 85% больше статей со ссылкой на </w:t>
      </w:r>
      <w:r>
        <w:t>OBIS</w:t>
      </w:r>
      <w:r w:rsidRPr="00E52B2C">
        <w:rPr>
          <w:lang w:val="ru-RU"/>
        </w:rPr>
        <w:t xml:space="preserve"> опубликовано по сравнению с предыдущими годами. </w:t>
      </w:r>
    </w:p>
    <w:p w14:paraId="5E7B79A2" w14:textId="6F31F573" w:rsidR="00E15D2C" w:rsidRPr="00E52B2C" w:rsidRDefault="0081105F">
      <w:pPr>
        <w:pStyle w:val="paranumbered"/>
        <w:rPr>
          <w:lang w:val="ru-RU"/>
        </w:rPr>
      </w:pPr>
      <w:r w:rsidRPr="00E52B2C">
        <w:rPr>
          <w:lang w:val="ru-RU"/>
        </w:rPr>
        <w:t>Секретариат ОБИС вырос с 3 до 5 сотрудников (хотя 4 из них работают на временной основе), что означает, что у нас теперь больше возможностей для (</w:t>
      </w:r>
      <w:proofErr w:type="spellStart"/>
      <w:r>
        <w:t>i</w:t>
      </w:r>
      <w:proofErr w:type="spellEnd"/>
      <w:r w:rsidRPr="00E52B2C">
        <w:rPr>
          <w:lang w:val="ru-RU"/>
        </w:rPr>
        <w:t>) поддержки различных целевых групп О</w:t>
      </w:r>
      <w:r w:rsidR="00252929">
        <w:rPr>
          <w:lang w:val="en-US"/>
        </w:rPr>
        <w:t>BIS</w:t>
      </w:r>
      <w:r w:rsidRPr="00E52B2C">
        <w:rPr>
          <w:lang w:val="ru-RU"/>
        </w:rPr>
        <w:t>, (</w:t>
      </w:r>
      <w:r>
        <w:t>ii</w:t>
      </w:r>
      <w:r w:rsidRPr="00E52B2C">
        <w:rPr>
          <w:lang w:val="ru-RU"/>
        </w:rPr>
        <w:t>) разработки большего количества учебных ресурсов, (</w:t>
      </w:r>
      <w:r>
        <w:t>iii</w:t>
      </w:r>
      <w:r w:rsidRPr="00E52B2C">
        <w:rPr>
          <w:lang w:val="ru-RU"/>
        </w:rPr>
        <w:t xml:space="preserve">) активной поддержки создания местного научного потенциала с помощью двух проектов по </w:t>
      </w:r>
      <w:r w:rsidR="00252929">
        <w:rPr>
          <w:lang w:val="en-US"/>
        </w:rPr>
        <w:t>eDNA</w:t>
      </w:r>
      <w:r w:rsidRPr="00E52B2C">
        <w:rPr>
          <w:lang w:val="ru-RU"/>
        </w:rPr>
        <w:t xml:space="preserve"> (один на островах Тихого океана для мониторинга морских инвазивных видов и глобальный проект на морских объектах Всемирного наследия ЮНЕСКО для мониторинга биоразнообразия и уязвимости к изменению климата) и (</w:t>
      </w:r>
      <w:r>
        <w:t>iv</w:t>
      </w:r>
      <w:r w:rsidRPr="00E52B2C">
        <w:rPr>
          <w:lang w:val="ru-RU"/>
        </w:rPr>
        <w:t xml:space="preserve">) поддержки Глобальной системы наблюдений за океаном путем предоставления </w:t>
      </w:r>
      <w:r w:rsidR="00857A7A" w:rsidRPr="00E52B2C">
        <w:rPr>
          <w:lang w:val="ru-RU"/>
        </w:rPr>
        <w:t xml:space="preserve">портала </w:t>
      </w:r>
      <w:r w:rsidR="00857A7A">
        <w:t>GOOS</w:t>
      </w:r>
      <w:r w:rsidR="00857A7A" w:rsidRPr="00E52B2C">
        <w:rPr>
          <w:lang w:val="ru-RU"/>
        </w:rPr>
        <w:t xml:space="preserve"> </w:t>
      </w:r>
      <w:proofErr w:type="spellStart"/>
      <w:r w:rsidR="00857A7A">
        <w:t>BioEco</w:t>
      </w:r>
      <w:proofErr w:type="spellEnd"/>
      <w:r w:rsidR="00857A7A" w:rsidRPr="00E52B2C">
        <w:rPr>
          <w:lang w:val="ru-RU"/>
        </w:rPr>
        <w:t xml:space="preserve"> </w:t>
      </w:r>
      <w:r w:rsidRPr="00E52B2C">
        <w:rPr>
          <w:lang w:val="ru-RU"/>
        </w:rPr>
        <w:t xml:space="preserve">и службы поддержки для мониторинга состояния биологической системы наблюдений за океаном. Эти внебюджетные проекты также обеспечили необходимые ресурсы для дальнейшего технологического развития глобальной системы данных, такие как биоинформационный конвейер для управления </w:t>
      </w:r>
      <w:r w:rsidR="00252929">
        <w:rPr>
          <w:lang w:val="ru-RU"/>
        </w:rPr>
        <w:t>появлением</w:t>
      </w:r>
      <w:r w:rsidRPr="00E52B2C">
        <w:rPr>
          <w:lang w:val="ru-RU"/>
        </w:rPr>
        <w:t xml:space="preserve"> видов на основе</w:t>
      </w:r>
      <w:r w:rsidR="00252929">
        <w:rPr>
          <w:lang w:val="ru-RU"/>
        </w:rPr>
        <w:t xml:space="preserve"> </w:t>
      </w:r>
      <w:r w:rsidRPr="00E52B2C">
        <w:rPr>
          <w:lang w:val="ru-RU"/>
        </w:rPr>
        <w:t>последовательносте</w:t>
      </w:r>
      <w:r w:rsidR="004919E1">
        <w:rPr>
          <w:lang w:val="ru-RU"/>
        </w:rPr>
        <w:t xml:space="preserve">й </w:t>
      </w:r>
      <w:r w:rsidR="001A55BB">
        <w:rPr>
          <w:lang w:val="ru-RU"/>
        </w:rPr>
        <w:t>ДНК</w:t>
      </w:r>
      <w:r w:rsidRPr="00E52B2C">
        <w:rPr>
          <w:lang w:val="ru-RU"/>
        </w:rPr>
        <w:t xml:space="preserve">. Увеличение потенциала также привлекло новое финансирование, и поэтому мы рады сообщить, что </w:t>
      </w:r>
      <w:r>
        <w:t>OBIS</w:t>
      </w:r>
      <w:r w:rsidRPr="00E52B2C">
        <w:rPr>
          <w:lang w:val="ru-RU"/>
        </w:rPr>
        <w:t xml:space="preserve"> удалось получить два новых гранта в рамках двух новых крупных европейских проектов </w:t>
      </w:r>
      <w:r>
        <w:t>Horizon</w:t>
      </w:r>
      <w:r w:rsidRPr="00E52B2C">
        <w:rPr>
          <w:lang w:val="ru-RU"/>
        </w:rPr>
        <w:t xml:space="preserve">: </w:t>
      </w:r>
      <w:proofErr w:type="spellStart"/>
      <w:r>
        <w:t>MARine</w:t>
      </w:r>
      <w:proofErr w:type="spellEnd"/>
      <w:r w:rsidRPr="00E52B2C">
        <w:rPr>
          <w:lang w:val="ru-RU"/>
        </w:rPr>
        <w:t xml:space="preserve"> </w:t>
      </w:r>
      <w:proofErr w:type="spellStart"/>
      <w:r>
        <w:t>COastal</w:t>
      </w:r>
      <w:proofErr w:type="spellEnd"/>
      <w:r w:rsidRPr="00E52B2C">
        <w:rPr>
          <w:lang w:val="ru-RU"/>
        </w:rPr>
        <w:t xml:space="preserve"> </w:t>
      </w:r>
      <w:proofErr w:type="spellStart"/>
      <w:r>
        <w:t>BiOdiversity</w:t>
      </w:r>
      <w:proofErr w:type="spellEnd"/>
      <w:r w:rsidRPr="00E52B2C">
        <w:rPr>
          <w:lang w:val="ru-RU"/>
        </w:rPr>
        <w:t xml:space="preserve"> </w:t>
      </w:r>
      <w:r>
        <w:t>Long</w:t>
      </w:r>
      <w:r w:rsidRPr="00E52B2C">
        <w:rPr>
          <w:lang w:val="ru-RU"/>
        </w:rPr>
        <w:t>-</w:t>
      </w:r>
      <w:r>
        <w:t>term</w:t>
      </w:r>
      <w:r w:rsidRPr="00E52B2C">
        <w:rPr>
          <w:lang w:val="ru-RU"/>
        </w:rPr>
        <w:t xml:space="preserve"> </w:t>
      </w:r>
      <w:r>
        <w:t>Observations</w:t>
      </w:r>
      <w:r w:rsidRPr="00E52B2C">
        <w:rPr>
          <w:lang w:val="ru-RU"/>
        </w:rPr>
        <w:t xml:space="preserve"> (</w:t>
      </w:r>
      <w:r>
        <w:t>MARCO</w:t>
      </w:r>
      <w:r w:rsidRPr="00E52B2C">
        <w:rPr>
          <w:lang w:val="ru-RU"/>
        </w:rPr>
        <w:t>-</w:t>
      </w:r>
      <w:r>
        <w:t>BOLO</w:t>
      </w:r>
      <w:r w:rsidRPr="00E52B2C">
        <w:rPr>
          <w:lang w:val="ru-RU"/>
        </w:rPr>
        <w:t xml:space="preserve">) и </w:t>
      </w:r>
      <w:r>
        <w:t>Marine</w:t>
      </w:r>
      <w:r w:rsidRPr="00E52B2C">
        <w:rPr>
          <w:lang w:val="ru-RU"/>
        </w:rPr>
        <w:t xml:space="preserve"> </w:t>
      </w:r>
      <w:r>
        <w:t>Protected</w:t>
      </w:r>
      <w:r w:rsidRPr="00E52B2C">
        <w:rPr>
          <w:lang w:val="ru-RU"/>
        </w:rPr>
        <w:t xml:space="preserve"> </w:t>
      </w:r>
      <w:r>
        <w:t>Areas</w:t>
      </w:r>
      <w:r w:rsidRPr="00E52B2C">
        <w:rPr>
          <w:lang w:val="ru-RU"/>
        </w:rPr>
        <w:t xml:space="preserve"> </w:t>
      </w:r>
      <w:r>
        <w:t>Europe</w:t>
      </w:r>
      <w:r w:rsidRPr="00E52B2C">
        <w:rPr>
          <w:lang w:val="ru-RU"/>
        </w:rPr>
        <w:t xml:space="preserve"> (</w:t>
      </w:r>
      <w:r>
        <w:t>MPA</w:t>
      </w:r>
      <w:r w:rsidRPr="00E52B2C">
        <w:rPr>
          <w:lang w:val="ru-RU"/>
        </w:rPr>
        <w:t xml:space="preserve"> </w:t>
      </w:r>
      <w:r>
        <w:t>Europe</w:t>
      </w:r>
      <w:r w:rsidRPr="00E52B2C">
        <w:rPr>
          <w:lang w:val="ru-RU"/>
        </w:rPr>
        <w:t xml:space="preserve">). В сеть </w:t>
      </w:r>
      <w:r>
        <w:t>OBIS</w:t>
      </w:r>
      <w:r w:rsidRPr="00E52B2C">
        <w:rPr>
          <w:lang w:val="ru-RU"/>
        </w:rPr>
        <w:t xml:space="preserve"> был добавлен один новый узел</w:t>
      </w:r>
      <w:r w:rsidR="004919E1" w:rsidRPr="004919E1">
        <w:rPr>
          <w:lang w:val="ru-RU"/>
        </w:rPr>
        <w:t>:</w:t>
      </w:r>
      <w:r w:rsidRPr="00E52B2C">
        <w:rPr>
          <w:lang w:val="ru-RU"/>
        </w:rPr>
        <w:t xml:space="preserve"> в июне 2021 года к </w:t>
      </w:r>
      <w:r>
        <w:t>OBIS</w:t>
      </w:r>
      <w:r w:rsidRPr="00E52B2C">
        <w:rPr>
          <w:lang w:val="ru-RU"/>
        </w:rPr>
        <w:t xml:space="preserve"> присоединился Международный орган по морскому дну. К сожалению, </w:t>
      </w:r>
      <w:r w:rsidR="004919E1">
        <w:rPr>
          <w:lang w:val="en-US"/>
        </w:rPr>
        <w:t>CRODT</w:t>
      </w:r>
      <w:r w:rsidR="004919E1" w:rsidRPr="004919E1">
        <w:rPr>
          <w:lang w:val="ru-RU"/>
        </w:rPr>
        <w:t xml:space="preserve"> (</w:t>
      </w:r>
      <w:r w:rsidR="004919E1">
        <w:rPr>
          <w:lang w:val="ru-RU"/>
        </w:rPr>
        <w:t>центр океанографических исследований)</w:t>
      </w:r>
      <w:r w:rsidRPr="00E52B2C">
        <w:rPr>
          <w:lang w:val="ru-RU"/>
        </w:rPr>
        <w:t>/</w:t>
      </w:r>
      <w:r w:rsidR="004919E1">
        <w:rPr>
          <w:lang w:val="en-US"/>
        </w:rPr>
        <w:t>OBIS</w:t>
      </w:r>
      <w:r w:rsidRPr="00E52B2C">
        <w:rPr>
          <w:lang w:val="ru-RU"/>
        </w:rPr>
        <w:t xml:space="preserve"> Сенегал не смог возобновить свою деятельность (см. отчет по проекту), и руководящая группа О</w:t>
      </w:r>
      <w:r w:rsidR="004919E1">
        <w:rPr>
          <w:lang w:val="en-US"/>
        </w:rPr>
        <w:t>BIS</w:t>
      </w:r>
      <w:r w:rsidRPr="00E52B2C">
        <w:rPr>
          <w:lang w:val="ru-RU"/>
        </w:rPr>
        <w:t xml:space="preserve"> просит Комитет МООД исключить О</w:t>
      </w:r>
      <w:r w:rsidR="004919E1">
        <w:rPr>
          <w:lang w:val="en-US"/>
        </w:rPr>
        <w:t>BIS</w:t>
      </w:r>
      <w:r w:rsidRPr="00E52B2C">
        <w:rPr>
          <w:lang w:val="ru-RU"/>
        </w:rPr>
        <w:t xml:space="preserve"> Сенегал из списка узлов О</w:t>
      </w:r>
      <w:r w:rsidR="004919E1">
        <w:rPr>
          <w:lang w:val="en-US"/>
        </w:rPr>
        <w:t>BIS</w:t>
      </w:r>
      <w:r w:rsidRPr="00E52B2C">
        <w:rPr>
          <w:lang w:val="ru-RU"/>
        </w:rPr>
        <w:t xml:space="preserve">. Если у ОБИС Сенегал есть возможность возобновить активную деятельность, мы будем рады </w:t>
      </w:r>
      <w:r w:rsidR="004919E1">
        <w:rPr>
          <w:lang w:val="ru-RU"/>
        </w:rPr>
        <w:t>возобновить с ними работу</w:t>
      </w:r>
      <w:r w:rsidRPr="00E52B2C">
        <w:rPr>
          <w:lang w:val="ru-RU"/>
        </w:rPr>
        <w:t>.</w:t>
      </w:r>
    </w:p>
    <w:p w14:paraId="41F63217" w14:textId="707E698B" w:rsidR="00E15D2C" w:rsidRPr="00E52B2C" w:rsidRDefault="00000000">
      <w:pPr>
        <w:pStyle w:val="paranumbered"/>
        <w:rPr>
          <w:lang w:val="ru-RU"/>
        </w:rPr>
      </w:pPr>
      <w:proofErr w:type="gramStart"/>
      <w:r w:rsidRPr="00E52B2C">
        <w:rPr>
          <w:lang w:val="ru-RU"/>
        </w:rPr>
        <w:t>17-20</w:t>
      </w:r>
      <w:proofErr w:type="gramEnd"/>
      <w:r w:rsidRPr="00E52B2C">
        <w:rPr>
          <w:lang w:val="ru-RU"/>
        </w:rPr>
        <w:t xml:space="preserve"> мая 2022 года 44 участника из 23 стран, представляющих 26 узлов </w:t>
      </w:r>
      <w:bookmarkStart w:id="35" w:name="_Hlk128646463"/>
      <w:r w:rsidRPr="00E52B2C">
        <w:rPr>
          <w:lang w:val="ru-RU"/>
        </w:rPr>
        <w:t>О</w:t>
      </w:r>
      <w:r w:rsidR="004919E1">
        <w:rPr>
          <w:lang w:val="en-US"/>
        </w:rPr>
        <w:t>BIS</w:t>
      </w:r>
      <w:bookmarkEnd w:id="35"/>
      <w:r w:rsidRPr="00E52B2C">
        <w:rPr>
          <w:lang w:val="ru-RU"/>
        </w:rPr>
        <w:t>, приняли участие в 10-й сессии Руководящей группы МООД по О</w:t>
      </w:r>
      <w:r w:rsidR="003B0662">
        <w:rPr>
          <w:lang w:val="en-US"/>
        </w:rPr>
        <w:t>B</w:t>
      </w:r>
      <w:r w:rsidR="004919E1">
        <w:rPr>
          <w:lang w:val="en-US"/>
        </w:rPr>
        <w:t>IS</w:t>
      </w:r>
      <w:r w:rsidRPr="00E52B2C">
        <w:rPr>
          <w:lang w:val="ru-RU"/>
        </w:rPr>
        <w:t xml:space="preserve"> (</w:t>
      </w:r>
      <w:r w:rsidR="004919E1">
        <w:rPr>
          <w:lang w:val="en-US"/>
        </w:rPr>
        <w:t>SG</w:t>
      </w:r>
      <w:r w:rsidRPr="00E52B2C">
        <w:rPr>
          <w:lang w:val="ru-RU"/>
        </w:rPr>
        <w:t>-</w:t>
      </w:r>
      <w:r w:rsidR="003B0662" w:rsidRPr="003B0662">
        <w:rPr>
          <w:lang w:val="ru-RU"/>
        </w:rPr>
        <w:t xml:space="preserve"> ОBIS</w:t>
      </w:r>
      <w:r w:rsidRPr="00E52B2C">
        <w:rPr>
          <w:lang w:val="ru-RU"/>
        </w:rPr>
        <w:t xml:space="preserve">). Сессия проходила в режиме онлайн. Руководящая группа </w:t>
      </w:r>
      <w:r w:rsidR="004919E1" w:rsidRPr="004919E1">
        <w:rPr>
          <w:lang w:val="ru-RU"/>
        </w:rPr>
        <w:t>ОBIS</w:t>
      </w:r>
      <w:r w:rsidRPr="00E52B2C">
        <w:rPr>
          <w:lang w:val="ru-RU"/>
        </w:rPr>
        <w:t xml:space="preserve"> приняла план работы на 2022 год. </w:t>
      </w:r>
      <w:proofErr w:type="gramStart"/>
      <w:r w:rsidRPr="00E52B2C">
        <w:rPr>
          <w:lang w:val="ru-RU"/>
        </w:rPr>
        <w:t>Среди прочего,</w:t>
      </w:r>
      <w:proofErr w:type="gramEnd"/>
      <w:r w:rsidRPr="00E52B2C">
        <w:rPr>
          <w:lang w:val="ru-RU"/>
        </w:rPr>
        <w:t xml:space="preserve"> </w:t>
      </w:r>
      <w:r w:rsidR="004919E1" w:rsidRPr="004919E1">
        <w:rPr>
          <w:lang w:val="ru-RU"/>
        </w:rPr>
        <w:t>ОBIS</w:t>
      </w:r>
      <w:r w:rsidRPr="00E52B2C">
        <w:rPr>
          <w:lang w:val="ru-RU"/>
        </w:rPr>
        <w:t xml:space="preserve"> представит предложение по проекту Десятилетия океана, для которого в октябре 2022 года в новом помещении в Остенде состоялся </w:t>
      </w:r>
      <w:r w:rsidR="003B0662">
        <w:rPr>
          <w:lang w:val="ru-RU"/>
        </w:rPr>
        <w:t xml:space="preserve">инструктивный </w:t>
      </w:r>
      <w:r w:rsidRPr="00E52B2C">
        <w:rPr>
          <w:lang w:val="ru-RU"/>
        </w:rPr>
        <w:t>семинар по проект</w:t>
      </w:r>
      <w:r w:rsidR="003B0662">
        <w:rPr>
          <w:lang w:val="ru-RU"/>
        </w:rPr>
        <w:t>у</w:t>
      </w:r>
      <w:r w:rsidRPr="00E52B2C">
        <w:rPr>
          <w:lang w:val="ru-RU"/>
        </w:rPr>
        <w:t xml:space="preserve">. </w:t>
      </w:r>
      <w:r>
        <w:t>OBIS</w:t>
      </w:r>
      <w:r w:rsidRPr="00E52B2C">
        <w:rPr>
          <w:lang w:val="ru-RU"/>
        </w:rPr>
        <w:t xml:space="preserve"> разработает рекомендации по историческим данным и данным из археологических и палеонтологических источников через новую проектную группу </w:t>
      </w:r>
      <w:r>
        <w:t>OBIS</w:t>
      </w:r>
      <w:r w:rsidRPr="00E52B2C">
        <w:rPr>
          <w:lang w:val="ru-RU"/>
        </w:rPr>
        <w:t xml:space="preserve"> по историческим данным (</w:t>
      </w:r>
      <w:r>
        <w:t>HDPT</w:t>
      </w:r>
      <w:r w:rsidRPr="00E52B2C">
        <w:rPr>
          <w:lang w:val="ru-RU"/>
        </w:rPr>
        <w:t xml:space="preserve">). В настоящее время </w:t>
      </w:r>
      <w:r>
        <w:t>GBIF</w:t>
      </w:r>
      <w:r w:rsidRPr="00E52B2C">
        <w:rPr>
          <w:lang w:val="ru-RU"/>
        </w:rPr>
        <w:t xml:space="preserve"> изучает новую модель данных для создания единой общей модели, способной поддерживать расширенные возможности публикации данных. Поэтому была сформирована новая группа </w:t>
      </w:r>
      <w:r>
        <w:t>OBIS</w:t>
      </w:r>
      <w:r w:rsidRPr="00E52B2C">
        <w:rPr>
          <w:lang w:val="ru-RU"/>
        </w:rPr>
        <w:t xml:space="preserve"> </w:t>
      </w:r>
      <w:r>
        <w:t>Grand</w:t>
      </w:r>
      <w:r w:rsidRPr="00E52B2C">
        <w:rPr>
          <w:lang w:val="ru-RU"/>
        </w:rPr>
        <w:t xml:space="preserve"> </w:t>
      </w:r>
      <w:r>
        <w:t>Unified</w:t>
      </w:r>
      <w:r w:rsidRPr="00E52B2C">
        <w:rPr>
          <w:lang w:val="ru-RU"/>
        </w:rPr>
        <w:t xml:space="preserve"> </w:t>
      </w:r>
      <w:r>
        <w:t>Data</w:t>
      </w:r>
      <w:r w:rsidRPr="00E52B2C">
        <w:rPr>
          <w:lang w:val="ru-RU"/>
        </w:rPr>
        <w:t xml:space="preserve"> </w:t>
      </w:r>
      <w:r>
        <w:t>Model</w:t>
      </w:r>
      <w:r w:rsidRPr="00E52B2C">
        <w:rPr>
          <w:lang w:val="ru-RU"/>
        </w:rPr>
        <w:t xml:space="preserve"> </w:t>
      </w:r>
      <w:r>
        <w:t>Project</w:t>
      </w:r>
      <w:r w:rsidRPr="00E52B2C">
        <w:rPr>
          <w:lang w:val="ru-RU"/>
        </w:rPr>
        <w:t xml:space="preserve"> </w:t>
      </w:r>
      <w:r>
        <w:t>Team</w:t>
      </w:r>
      <w:r w:rsidRPr="00E52B2C">
        <w:rPr>
          <w:lang w:val="ru-RU"/>
        </w:rPr>
        <w:t xml:space="preserve"> (</w:t>
      </w:r>
      <w:r>
        <w:t>GUMPT</w:t>
      </w:r>
      <w:r w:rsidRPr="00E52B2C">
        <w:rPr>
          <w:lang w:val="ru-RU"/>
        </w:rPr>
        <w:t xml:space="preserve">) для обеспечения направления и руководства тем, как модель может наилучшим образом представлять данные сообщества </w:t>
      </w:r>
      <w:r>
        <w:t>OBIS</w:t>
      </w:r>
      <w:r w:rsidRPr="00E52B2C">
        <w:rPr>
          <w:lang w:val="ru-RU"/>
        </w:rPr>
        <w:t xml:space="preserve">, и возможности для </w:t>
      </w:r>
      <w:r>
        <w:t>OBIS</w:t>
      </w:r>
      <w:r w:rsidRPr="00E52B2C">
        <w:rPr>
          <w:lang w:val="ru-RU"/>
        </w:rPr>
        <w:t xml:space="preserve"> подготовиться к этому новому направлению. Руководящая группа </w:t>
      </w:r>
      <w:r>
        <w:t>OBIS</w:t>
      </w:r>
      <w:r w:rsidRPr="00E52B2C">
        <w:rPr>
          <w:lang w:val="ru-RU"/>
        </w:rPr>
        <w:t xml:space="preserve"> подчеркнула важность признания в качестве морской сети в </w:t>
      </w:r>
      <w:r>
        <w:t>GBIF</w:t>
      </w:r>
      <w:r w:rsidRPr="00E52B2C">
        <w:rPr>
          <w:lang w:val="ru-RU"/>
        </w:rPr>
        <w:t xml:space="preserve">, а также публикации всех данных о морском биоразнообразии как в </w:t>
      </w:r>
      <w:r>
        <w:t>GBIF</w:t>
      </w:r>
      <w:r w:rsidRPr="00E52B2C">
        <w:rPr>
          <w:lang w:val="ru-RU"/>
        </w:rPr>
        <w:t xml:space="preserve">, так и в </w:t>
      </w:r>
      <w:r>
        <w:t>OBIS</w:t>
      </w:r>
      <w:r w:rsidRPr="00E52B2C">
        <w:rPr>
          <w:lang w:val="ru-RU"/>
        </w:rPr>
        <w:t xml:space="preserve">. Она согласовала единый рабочий процесс публикации, что должно привести к лучшей синхронизации морских данных в </w:t>
      </w:r>
      <w:r>
        <w:t>GBIF</w:t>
      </w:r>
      <w:r w:rsidRPr="00E52B2C">
        <w:rPr>
          <w:lang w:val="ru-RU"/>
        </w:rPr>
        <w:t xml:space="preserve"> и </w:t>
      </w:r>
      <w:r>
        <w:t>OBIS</w:t>
      </w:r>
      <w:r w:rsidRPr="00E52B2C">
        <w:rPr>
          <w:lang w:val="ru-RU"/>
        </w:rPr>
        <w:t>. Руководящая группа О</w:t>
      </w:r>
      <w:r w:rsidR="009D2A66">
        <w:rPr>
          <w:lang w:val="en-US"/>
        </w:rPr>
        <w:t>BIS</w:t>
      </w:r>
      <w:r w:rsidRPr="00E52B2C">
        <w:rPr>
          <w:lang w:val="ru-RU"/>
        </w:rPr>
        <w:t xml:space="preserve"> выразила сожаление в связи с серьезным сокращением бюджета </w:t>
      </w:r>
      <w:r w:rsidR="009D2A66">
        <w:rPr>
          <w:lang w:val="ru-RU"/>
        </w:rPr>
        <w:t>основной</w:t>
      </w:r>
      <w:r w:rsidRPr="00E52B2C">
        <w:rPr>
          <w:lang w:val="ru-RU"/>
        </w:rPr>
        <w:t xml:space="preserve"> программы МООД, что также влияет на способность выполнять нашу работу и обеспечивать связь сети. Поэтому О</w:t>
      </w:r>
      <w:r w:rsidR="009D2A66">
        <w:rPr>
          <w:lang w:val="en-US"/>
        </w:rPr>
        <w:t>BIS</w:t>
      </w:r>
      <w:r w:rsidRPr="00E52B2C">
        <w:rPr>
          <w:lang w:val="ru-RU"/>
        </w:rPr>
        <w:t xml:space="preserve">призвала </w:t>
      </w:r>
      <w:r w:rsidRPr="00E52B2C">
        <w:rPr>
          <w:lang w:val="ru-RU"/>
        </w:rPr>
        <w:lastRenderedPageBreak/>
        <w:t>государства-члены и доноров оказать финансовую поддержку О</w:t>
      </w:r>
      <w:r w:rsidR="009D2A66">
        <w:rPr>
          <w:lang w:val="en-US"/>
        </w:rPr>
        <w:t>BIS</w:t>
      </w:r>
      <w:r w:rsidRPr="00E52B2C">
        <w:rPr>
          <w:lang w:val="ru-RU"/>
        </w:rPr>
        <w:t xml:space="preserve">, включая узлы ОБИС. Без специального сотрудника по обучению и менеджера данных </w:t>
      </w:r>
      <w:r w:rsidR="0081105F" w:rsidRPr="00E52B2C">
        <w:rPr>
          <w:lang w:val="ru-RU"/>
        </w:rPr>
        <w:t xml:space="preserve">Секретариат </w:t>
      </w:r>
      <w:r w:rsidRPr="00E52B2C">
        <w:rPr>
          <w:lang w:val="ru-RU"/>
        </w:rPr>
        <w:t>ОБИС в настоящее время не в состоянии поддерживать сеть и обслуживать систему.</w:t>
      </w:r>
    </w:p>
    <w:p w14:paraId="1CEC67F6" w14:textId="5DA8EC9B" w:rsidR="00E15D2C" w:rsidRPr="00E52B2C" w:rsidRDefault="00000000">
      <w:pPr>
        <w:pStyle w:val="paranumbered"/>
        <w:rPr>
          <w:highlight w:val="yellow"/>
          <w:lang w:val="ru-RU"/>
        </w:rPr>
      </w:pPr>
      <w:r w:rsidRPr="00E52B2C">
        <w:rPr>
          <w:highlight w:val="yellow"/>
          <w:lang w:val="ru-RU"/>
        </w:rPr>
        <w:t xml:space="preserve">Предложено: </w:t>
      </w:r>
      <w:r w:rsidRPr="00E52B2C">
        <w:rPr>
          <w:b/>
          <w:bCs/>
          <w:highlight w:val="yellow"/>
          <w:lang w:val="ru-RU"/>
        </w:rPr>
        <w:t xml:space="preserve">Комитет </w:t>
      </w:r>
      <w:r w:rsidR="00857A7A" w:rsidRPr="00E52B2C">
        <w:rPr>
          <w:b/>
          <w:bCs/>
          <w:highlight w:val="yellow"/>
          <w:lang w:val="ru-RU"/>
        </w:rPr>
        <w:t xml:space="preserve">поздравил </w:t>
      </w:r>
      <w:r w:rsidR="00857A7A" w:rsidRPr="00E52B2C">
        <w:rPr>
          <w:highlight w:val="yellow"/>
          <w:lang w:val="ru-RU"/>
        </w:rPr>
        <w:t>сеть узлов О</w:t>
      </w:r>
      <w:r w:rsidR="009D2A66">
        <w:rPr>
          <w:highlight w:val="yellow"/>
          <w:lang w:val="en-US"/>
        </w:rPr>
        <w:t>BIS</w:t>
      </w:r>
      <w:r w:rsidR="009D2A66" w:rsidRPr="009D2A66">
        <w:rPr>
          <w:highlight w:val="yellow"/>
          <w:lang w:val="ru-RU"/>
        </w:rPr>
        <w:t xml:space="preserve"> </w:t>
      </w:r>
      <w:r w:rsidR="00857A7A" w:rsidRPr="00E52B2C">
        <w:rPr>
          <w:highlight w:val="yellow"/>
          <w:lang w:val="ru-RU"/>
        </w:rPr>
        <w:t xml:space="preserve">и Секретариат </w:t>
      </w:r>
      <w:r w:rsidR="00E9042A" w:rsidRPr="00E52B2C">
        <w:rPr>
          <w:highlight w:val="yellow"/>
          <w:lang w:val="ru-RU"/>
        </w:rPr>
        <w:t xml:space="preserve">с </w:t>
      </w:r>
      <w:r w:rsidR="00857A7A" w:rsidRPr="00E52B2C">
        <w:rPr>
          <w:highlight w:val="yellow"/>
          <w:lang w:val="ru-RU"/>
        </w:rPr>
        <w:t xml:space="preserve">важными достижениями и </w:t>
      </w:r>
      <w:r w:rsidR="00857A7A" w:rsidRPr="00E52B2C">
        <w:rPr>
          <w:b/>
          <w:bCs/>
          <w:highlight w:val="yellow"/>
          <w:lang w:val="ru-RU"/>
        </w:rPr>
        <w:t xml:space="preserve">подтвердил </w:t>
      </w:r>
      <w:r w:rsidR="00857A7A" w:rsidRPr="00E52B2C">
        <w:rPr>
          <w:highlight w:val="yellow"/>
          <w:lang w:val="ru-RU"/>
        </w:rPr>
        <w:t>свои прошлые просьбы к Исполнительному секретарю МОК о создании должности руководителя данных О</w:t>
      </w:r>
      <w:r w:rsidR="009D2A66">
        <w:rPr>
          <w:highlight w:val="yellow"/>
          <w:lang w:val="en-US"/>
        </w:rPr>
        <w:t>BIS</w:t>
      </w:r>
      <w:r w:rsidR="00857A7A" w:rsidRPr="00E52B2C">
        <w:rPr>
          <w:highlight w:val="yellow"/>
          <w:lang w:val="ru-RU"/>
        </w:rPr>
        <w:t xml:space="preserve"> в рамках обычной программы. </w:t>
      </w:r>
    </w:p>
    <w:p w14:paraId="345D0669" w14:textId="77777777" w:rsidR="00E15D2C" w:rsidRPr="00E52B2C" w:rsidRDefault="00000000">
      <w:pPr>
        <w:pStyle w:val="paranumbered"/>
        <w:rPr>
          <w:highlight w:val="yellow"/>
          <w:lang w:val="ru-RU"/>
        </w:rPr>
      </w:pPr>
      <w:r w:rsidRPr="00E52B2C">
        <w:rPr>
          <w:highlight w:val="yellow"/>
          <w:lang w:val="ru-RU"/>
        </w:rPr>
        <w:t xml:space="preserve">Предложено: </w:t>
      </w:r>
      <w:r w:rsidRPr="00E52B2C">
        <w:rPr>
          <w:b/>
          <w:bCs/>
          <w:highlight w:val="yellow"/>
          <w:lang w:val="ru-RU"/>
        </w:rPr>
        <w:t xml:space="preserve">Комитет выразил свою признательность </w:t>
      </w:r>
      <w:r w:rsidRPr="00E52B2C">
        <w:rPr>
          <w:highlight w:val="yellow"/>
          <w:lang w:val="ru-RU"/>
        </w:rPr>
        <w:t xml:space="preserve">за прогресс, достигнутый </w:t>
      </w:r>
      <w:r>
        <w:rPr>
          <w:highlight w:val="yellow"/>
        </w:rPr>
        <w:t>OBIS</w:t>
      </w:r>
      <w:r w:rsidRPr="00E52B2C">
        <w:rPr>
          <w:highlight w:val="yellow"/>
          <w:lang w:val="ru-RU"/>
        </w:rPr>
        <w:t xml:space="preserve">, и </w:t>
      </w:r>
      <w:r w:rsidRPr="00E52B2C">
        <w:rPr>
          <w:b/>
          <w:bCs/>
          <w:highlight w:val="yellow"/>
          <w:lang w:val="ru-RU"/>
        </w:rPr>
        <w:t xml:space="preserve">решил </w:t>
      </w:r>
      <w:r w:rsidRPr="00E52B2C">
        <w:rPr>
          <w:highlight w:val="yellow"/>
          <w:lang w:val="ru-RU"/>
        </w:rPr>
        <w:t>продолжить этот проект.</w:t>
      </w:r>
    </w:p>
    <w:p w14:paraId="6FCBACE7" w14:textId="18DD3422" w:rsidR="00E15D2C" w:rsidRPr="00E52B2C" w:rsidRDefault="00000000">
      <w:pPr>
        <w:pStyle w:val="paranumbered"/>
        <w:rPr>
          <w:highlight w:val="yellow"/>
          <w:lang w:val="ru-RU"/>
        </w:rPr>
      </w:pPr>
      <w:r w:rsidRPr="00E52B2C">
        <w:rPr>
          <w:highlight w:val="yellow"/>
          <w:lang w:val="ru-RU"/>
        </w:rPr>
        <w:t xml:space="preserve">Предложено: </w:t>
      </w:r>
      <w:r w:rsidR="00857A7A" w:rsidRPr="00E52B2C">
        <w:rPr>
          <w:b/>
          <w:bCs/>
          <w:highlight w:val="yellow"/>
          <w:lang w:val="ru-RU"/>
        </w:rPr>
        <w:t xml:space="preserve">Комитет принял к сведению </w:t>
      </w:r>
      <w:r w:rsidR="00857A7A" w:rsidRPr="00E52B2C">
        <w:rPr>
          <w:highlight w:val="yellow"/>
          <w:lang w:val="ru-RU"/>
        </w:rPr>
        <w:t xml:space="preserve">обзор состояния узлов </w:t>
      </w:r>
      <w:r w:rsidR="00857A7A" w:rsidRPr="00857A7A">
        <w:rPr>
          <w:highlight w:val="yellow"/>
        </w:rPr>
        <w:t>OBIS</w:t>
      </w:r>
      <w:r w:rsidR="00857A7A" w:rsidRPr="00E52B2C">
        <w:rPr>
          <w:highlight w:val="yellow"/>
          <w:lang w:val="ru-RU"/>
        </w:rPr>
        <w:t xml:space="preserve"> и </w:t>
      </w:r>
      <w:r w:rsidR="00E10F96" w:rsidRPr="00E52B2C">
        <w:rPr>
          <w:b/>
          <w:bCs/>
          <w:highlight w:val="yellow"/>
          <w:lang w:val="ru-RU"/>
        </w:rPr>
        <w:t xml:space="preserve">с сожалением </w:t>
      </w:r>
      <w:r w:rsidR="00857A7A" w:rsidRPr="00E52B2C">
        <w:rPr>
          <w:b/>
          <w:bCs/>
          <w:highlight w:val="yellow"/>
          <w:lang w:val="ru-RU"/>
        </w:rPr>
        <w:t xml:space="preserve">согласился с </w:t>
      </w:r>
      <w:r w:rsidR="00857A7A" w:rsidRPr="00E52B2C">
        <w:rPr>
          <w:highlight w:val="yellow"/>
          <w:lang w:val="ru-RU"/>
        </w:rPr>
        <w:t xml:space="preserve">предложением </w:t>
      </w:r>
      <w:r w:rsidR="00857A7A" w:rsidRPr="00857A7A">
        <w:rPr>
          <w:highlight w:val="yellow"/>
        </w:rPr>
        <w:t>SG</w:t>
      </w:r>
      <w:r w:rsidR="00857A7A" w:rsidRPr="00E52B2C">
        <w:rPr>
          <w:highlight w:val="yellow"/>
          <w:lang w:val="ru-RU"/>
        </w:rPr>
        <w:t>-</w:t>
      </w:r>
      <w:r w:rsidR="00857A7A" w:rsidRPr="00857A7A">
        <w:rPr>
          <w:highlight w:val="yellow"/>
        </w:rPr>
        <w:t>OBIS</w:t>
      </w:r>
      <w:r w:rsidR="00857A7A" w:rsidRPr="00E52B2C">
        <w:rPr>
          <w:highlight w:val="yellow"/>
          <w:lang w:val="ru-RU"/>
        </w:rPr>
        <w:t xml:space="preserve"> исключить </w:t>
      </w:r>
      <w:r w:rsidR="00E10F96" w:rsidRPr="00E52B2C">
        <w:rPr>
          <w:highlight w:val="yellow"/>
          <w:lang w:val="ru-RU"/>
        </w:rPr>
        <w:t xml:space="preserve">неактивные узлы </w:t>
      </w:r>
      <w:r w:rsidR="00857A7A" w:rsidRPr="00857A7A">
        <w:rPr>
          <w:highlight w:val="yellow"/>
        </w:rPr>
        <w:t>OBIS</w:t>
      </w:r>
      <w:r w:rsidR="00857A7A" w:rsidRPr="00E52B2C">
        <w:rPr>
          <w:highlight w:val="yellow"/>
          <w:lang w:val="ru-RU"/>
        </w:rPr>
        <w:t xml:space="preserve"> из </w:t>
      </w:r>
      <w:r w:rsidR="00E10F96" w:rsidRPr="00E52B2C">
        <w:rPr>
          <w:highlight w:val="yellow"/>
          <w:lang w:val="ru-RU"/>
        </w:rPr>
        <w:t xml:space="preserve">сети </w:t>
      </w:r>
      <w:r w:rsidR="00857A7A" w:rsidRPr="00E52B2C">
        <w:rPr>
          <w:highlight w:val="yellow"/>
          <w:lang w:val="ru-RU"/>
        </w:rPr>
        <w:t>и предложить им вновь присоединиться к сети, когда у них появится необходимый потенциал.</w:t>
      </w:r>
    </w:p>
    <w:p w14:paraId="73B5140C" w14:textId="77777777" w:rsidR="00A62DFA" w:rsidRPr="00E52B2C" w:rsidRDefault="00A62DFA">
      <w:pPr>
        <w:ind w:left="1080" w:hanging="360"/>
        <w:rPr>
          <w:highlight w:val="green"/>
          <w:lang w:val="ru-RU"/>
        </w:rPr>
      </w:pPr>
    </w:p>
    <w:p w14:paraId="04CF1390" w14:textId="77777777" w:rsidR="00E15D2C" w:rsidRDefault="00000000">
      <w:pPr>
        <w:rPr>
          <w:b/>
          <w:highlight w:val="green"/>
        </w:rPr>
      </w:pPr>
      <w:r>
        <w:rPr>
          <w:b/>
        </w:rPr>
        <w:t>3.3.1.9.     OBPS (IODE/GOOS)</w:t>
      </w:r>
    </w:p>
    <w:p w14:paraId="172E30E4" w14:textId="3D52CFFD" w:rsidR="00E15D2C" w:rsidRPr="00E52B2C" w:rsidRDefault="00000000">
      <w:pPr>
        <w:pStyle w:val="paranumbered"/>
        <w:rPr>
          <w:lang w:val="ru-RU"/>
        </w:rPr>
      </w:pPr>
      <w:r w:rsidRPr="00E52B2C">
        <w:rPr>
          <w:b/>
          <w:bCs/>
          <w:lang w:val="ru-RU"/>
        </w:rPr>
        <w:t xml:space="preserve">Профессор </w:t>
      </w:r>
      <w:r w:rsidR="00AC3DB9" w:rsidRPr="00E52B2C">
        <w:rPr>
          <w:b/>
          <w:bCs/>
          <w:lang w:val="ru-RU"/>
        </w:rPr>
        <w:t xml:space="preserve">Рене </w:t>
      </w:r>
      <w:proofErr w:type="spellStart"/>
      <w:r w:rsidR="00AC3DB9" w:rsidRPr="00E52B2C">
        <w:rPr>
          <w:b/>
          <w:bCs/>
          <w:lang w:val="ru-RU"/>
        </w:rPr>
        <w:t>Гарелло</w:t>
      </w:r>
      <w:proofErr w:type="spellEnd"/>
      <w:r w:rsidR="00AC3DB9" w:rsidRPr="00E52B2C">
        <w:rPr>
          <w:b/>
          <w:bCs/>
          <w:lang w:val="ru-RU"/>
        </w:rPr>
        <w:t xml:space="preserve"> </w:t>
      </w:r>
      <w:r w:rsidR="00AC3DB9" w:rsidRPr="00E52B2C">
        <w:rPr>
          <w:lang w:val="ru-RU"/>
        </w:rPr>
        <w:t>(сопредседатель О</w:t>
      </w:r>
      <w:r w:rsidR="00F13FD5">
        <w:rPr>
          <w:lang w:val="en-US"/>
        </w:rPr>
        <w:t>BPS</w:t>
      </w:r>
      <w:r w:rsidR="00AC3DB9" w:rsidRPr="00E52B2C">
        <w:rPr>
          <w:lang w:val="ru-RU"/>
        </w:rPr>
        <w:t xml:space="preserve">) сообщил, что </w:t>
      </w:r>
      <w:r w:rsidR="00F13FD5">
        <w:rPr>
          <w:lang w:val="en-US"/>
        </w:rPr>
        <w:t>OBPS</w:t>
      </w:r>
      <w:r w:rsidR="00AC3DB9" w:rsidRPr="00E52B2C">
        <w:rPr>
          <w:lang w:val="ru-RU"/>
        </w:rPr>
        <w:t xml:space="preserve"> </w:t>
      </w:r>
      <w:r w:rsidRPr="00E52B2C">
        <w:rPr>
          <w:lang w:val="ru-RU"/>
        </w:rPr>
        <w:t>(</w:t>
      </w:r>
      <w:r w:rsidR="009D2A66" w:rsidRPr="009D2A66">
        <w:rPr>
          <w:lang w:val="ru-RU"/>
        </w:rPr>
        <w:t xml:space="preserve">система примеров передового опыта в области океанических исследований </w:t>
      </w:r>
      <w:r w:rsidRPr="00E52B2C">
        <w:rPr>
          <w:lang w:val="ru-RU"/>
        </w:rPr>
        <w:t>МООД/</w:t>
      </w:r>
      <w:proofErr w:type="gramStart"/>
      <w:r w:rsidRPr="00E52B2C">
        <w:rPr>
          <w:lang w:val="ru-RU"/>
        </w:rPr>
        <w:t>ГСНО</w:t>
      </w:r>
      <w:r w:rsidR="00F13FD5" w:rsidRPr="00F13FD5">
        <w:rPr>
          <w:lang w:val="ru-RU"/>
        </w:rPr>
        <w:t xml:space="preserve">) </w:t>
      </w:r>
      <w:r w:rsidRPr="00E52B2C">
        <w:rPr>
          <w:lang w:val="ru-RU"/>
        </w:rPr>
        <w:t xml:space="preserve"> </w:t>
      </w:r>
      <w:r w:rsidR="00AC3DB9" w:rsidRPr="00E52B2C">
        <w:rPr>
          <w:lang w:val="ru-RU"/>
        </w:rPr>
        <w:t>продолжает</w:t>
      </w:r>
      <w:proofErr w:type="gramEnd"/>
      <w:r w:rsidR="00AC3DB9" w:rsidRPr="00E52B2C">
        <w:rPr>
          <w:lang w:val="ru-RU"/>
        </w:rPr>
        <w:t xml:space="preserve"> расширять свою поддержку в различных дисциплинах, продвигаясь дальше в реализации своей стратегии, направленной на обеспечение наглядности и выявление известных методов, содействие прозрачности информации и улучшение взаимодействия на глобальном уровне. Понимание потока от данных к информации, от информации к знаниям, ведущим к принятию решений, сделает управление океаном более эффективным. Но есть и трудности. Каждая дисциплина имеет свой собственный словарь и </w:t>
      </w:r>
      <w:r w:rsidR="00F13FD5">
        <w:rPr>
          <w:lang w:val="ru-RU"/>
        </w:rPr>
        <w:t>устоявшиеся практики</w:t>
      </w:r>
      <w:r w:rsidR="00AC3DB9" w:rsidRPr="00E52B2C">
        <w:rPr>
          <w:lang w:val="ru-RU"/>
        </w:rPr>
        <w:t>. Существуют также проблемы с внедрением передового опыта в глобальном масштабе из-за различий в инфраструктуре, кадровом потенциале и национальных и региональных проблемах. В рамках О</w:t>
      </w:r>
      <w:r w:rsidR="00F13FD5">
        <w:rPr>
          <w:lang w:val="en-US"/>
        </w:rPr>
        <w:t>BPS</w:t>
      </w:r>
      <w:r w:rsidR="00AC3DB9" w:rsidRPr="00E52B2C">
        <w:rPr>
          <w:lang w:val="ru-RU"/>
        </w:rPr>
        <w:t xml:space="preserve"> создана Целевая группа по адаптации передового опыта к регионам с ограниченной </w:t>
      </w:r>
      <w:r w:rsidR="00421BFD" w:rsidRPr="00E52B2C">
        <w:rPr>
          <w:lang w:val="ru-RU"/>
        </w:rPr>
        <w:t xml:space="preserve">инфраструктурой для </w:t>
      </w:r>
      <w:r w:rsidR="00AC3DB9" w:rsidRPr="00E52B2C">
        <w:rPr>
          <w:lang w:val="ru-RU"/>
        </w:rPr>
        <w:t xml:space="preserve">обеспечения глобальной </w:t>
      </w:r>
      <w:r w:rsidR="00F13FD5">
        <w:rPr>
          <w:lang w:val="ru-RU"/>
        </w:rPr>
        <w:t>функциональной</w:t>
      </w:r>
      <w:r w:rsidR="00AC3DB9" w:rsidRPr="00E52B2C">
        <w:rPr>
          <w:lang w:val="ru-RU"/>
        </w:rPr>
        <w:t xml:space="preserve"> совместимости. Программа О</w:t>
      </w:r>
      <w:r w:rsidR="00F13FD5">
        <w:rPr>
          <w:lang w:val="en-US"/>
        </w:rPr>
        <w:t>BPS</w:t>
      </w:r>
      <w:r w:rsidR="00AC3DB9" w:rsidRPr="00E52B2C">
        <w:rPr>
          <w:lang w:val="ru-RU"/>
        </w:rPr>
        <w:t xml:space="preserve"> по</w:t>
      </w:r>
      <w:r w:rsidR="00F13FD5">
        <w:rPr>
          <w:lang w:val="ru-RU"/>
        </w:rPr>
        <w:t xml:space="preserve"> </w:t>
      </w:r>
      <w:proofErr w:type="spellStart"/>
      <w:r w:rsidR="00F13FD5">
        <w:rPr>
          <w:lang w:val="ru-RU"/>
        </w:rPr>
        <w:t>Десятилению</w:t>
      </w:r>
      <w:proofErr w:type="spellEnd"/>
      <w:r w:rsidR="00AC3DB9" w:rsidRPr="00E52B2C">
        <w:rPr>
          <w:lang w:val="ru-RU"/>
        </w:rPr>
        <w:t xml:space="preserve"> "Океанские практики" расширяется под новым руководством Ребекки </w:t>
      </w:r>
      <w:proofErr w:type="spellStart"/>
      <w:r w:rsidR="00AC3DB9" w:rsidRPr="00E52B2C">
        <w:rPr>
          <w:lang w:val="ru-RU"/>
        </w:rPr>
        <w:t>Зитун</w:t>
      </w:r>
      <w:proofErr w:type="spellEnd"/>
      <w:r w:rsidR="00AC3DB9" w:rsidRPr="00E52B2C">
        <w:rPr>
          <w:lang w:val="ru-RU"/>
        </w:rPr>
        <w:t xml:space="preserve"> и Айлин Тан и станет координационным центром для дальнейшей глобализации </w:t>
      </w:r>
      <w:r w:rsidR="00F13FD5">
        <w:rPr>
          <w:lang w:val="ru-RU"/>
        </w:rPr>
        <w:t xml:space="preserve">используемых </w:t>
      </w:r>
      <w:r w:rsidR="00AC3DB9" w:rsidRPr="00E52B2C">
        <w:rPr>
          <w:lang w:val="ru-RU"/>
        </w:rPr>
        <w:t>методов и сотрудничества со многими другими программами Десятилетия океана. О</w:t>
      </w:r>
      <w:r w:rsidR="00F13FD5">
        <w:rPr>
          <w:lang w:val="en-US"/>
        </w:rPr>
        <w:t>BPS</w:t>
      </w:r>
      <w:r w:rsidR="00AC3DB9" w:rsidRPr="00E52B2C">
        <w:rPr>
          <w:lang w:val="ru-RU"/>
        </w:rPr>
        <w:t xml:space="preserve"> также учредила </w:t>
      </w:r>
      <w:r w:rsidR="00421BFD" w:rsidRPr="00E52B2C">
        <w:rPr>
          <w:lang w:val="ru-RU"/>
        </w:rPr>
        <w:t>"</w:t>
      </w:r>
      <w:r w:rsidR="00AC3DB9" w:rsidRPr="00E52B2C">
        <w:rPr>
          <w:lang w:val="ru-RU"/>
        </w:rPr>
        <w:t>программу послов</w:t>
      </w:r>
      <w:r w:rsidR="00421BFD" w:rsidRPr="00E52B2C">
        <w:rPr>
          <w:lang w:val="ru-RU"/>
        </w:rPr>
        <w:t xml:space="preserve">", в которой участвуют </w:t>
      </w:r>
      <w:r w:rsidR="00F13FD5">
        <w:rPr>
          <w:lang w:val="ru-RU"/>
        </w:rPr>
        <w:t>молодые специалисты</w:t>
      </w:r>
      <w:r w:rsidR="00AC3DB9" w:rsidRPr="00E52B2C">
        <w:rPr>
          <w:lang w:val="ru-RU"/>
        </w:rPr>
        <w:t xml:space="preserve"> по океану с пяти континентов.</w:t>
      </w:r>
    </w:p>
    <w:p w14:paraId="6216496F" w14:textId="3AF4D422" w:rsidR="00E15D2C" w:rsidRPr="00E52B2C" w:rsidRDefault="00000000">
      <w:pPr>
        <w:pStyle w:val="paranumbered"/>
        <w:rPr>
          <w:lang w:val="ru-RU"/>
        </w:rPr>
      </w:pPr>
      <w:r w:rsidRPr="00E52B2C">
        <w:rPr>
          <w:color w:val="000000" w:themeColor="text1"/>
          <w:lang w:val="ru-RU"/>
        </w:rPr>
        <w:t xml:space="preserve">В течение 2022 года </w:t>
      </w:r>
      <w:r w:rsidR="000D3A03" w:rsidRPr="00586271">
        <w:rPr>
          <w:color w:val="000000" w:themeColor="text1"/>
        </w:rPr>
        <w:t>OBPS</w:t>
      </w:r>
      <w:r w:rsidR="000D3A03" w:rsidRPr="00E52B2C">
        <w:rPr>
          <w:color w:val="000000" w:themeColor="text1"/>
          <w:lang w:val="ru-RU"/>
        </w:rPr>
        <w:t xml:space="preserve"> продолжала вносить свой вклад в международные проекты: Проекты </w:t>
      </w:r>
      <w:r w:rsidR="00586271" w:rsidRPr="00E52B2C">
        <w:rPr>
          <w:color w:val="000000" w:themeColor="text1"/>
          <w:lang w:val="ru-RU"/>
        </w:rPr>
        <w:t xml:space="preserve">Программы </w:t>
      </w:r>
      <w:r w:rsidR="000D3A03" w:rsidRPr="00E52B2C">
        <w:rPr>
          <w:color w:val="000000" w:themeColor="text1"/>
          <w:lang w:val="ru-RU"/>
        </w:rPr>
        <w:t xml:space="preserve">Европейского Союза </w:t>
      </w:r>
      <w:r w:rsidR="000D3A03" w:rsidRPr="00586271">
        <w:rPr>
          <w:color w:val="000000" w:themeColor="text1"/>
        </w:rPr>
        <w:t>H</w:t>
      </w:r>
      <w:r w:rsidR="000D3A03" w:rsidRPr="00E52B2C">
        <w:rPr>
          <w:color w:val="000000" w:themeColor="text1"/>
          <w:lang w:val="ru-RU"/>
        </w:rPr>
        <w:t>2020</w:t>
      </w:r>
      <w:proofErr w:type="gramStart"/>
      <w:r w:rsidR="00F13FD5">
        <w:rPr>
          <w:color w:val="000000" w:themeColor="text1"/>
          <w:lang w:val="ru-RU"/>
        </w:rPr>
        <w:t xml:space="preserve">Ж: </w:t>
      </w:r>
      <w:r w:rsidR="000D3A03" w:rsidRPr="00E52B2C">
        <w:rPr>
          <w:color w:val="000000" w:themeColor="text1"/>
          <w:lang w:val="ru-RU"/>
        </w:rPr>
        <w:t xml:space="preserve"> </w:t>
      </w:r>
      <w:proofErr w:type="spellStart"/>
      <w:r w:rsidR="000D3A03" w:rsidRPr="00586271">
        <w:rPr>
          <w:color w:val="000000" w:themeColor="text1"/>
        </w:rPr>
        <w:t>EuroSea</w:t>
      </w:r>
      <w:proofErr w:type="spellEnd"/>
      <w:proofErr w:type="gramEnd"/>
      <w:r w:rsidR="000D3A03" w:rsidRPr="00E52B2C">
        <w:rPr>
          <w:color w:val="000000" w:themeColor="text1"/>
          <w:lang w:val="ru-RU"/>
        </w:rPr>
        <w:t xml:space="preserve"> и </w:t>
      </w:r>
      <w:r w:rsidR="000D3A03" w:rsidRPr="00586271">
        <w:rPr>
          <w:color w:val="000000" w:themeColor="text1"/>
        </w:rPr>
        <w:t>JERICO</w:t>
      </w:r>
      <w:r w:rsidR="000D3A03" w:rsidRPr="00E52B2C">
        <w:rPr>
          <w:color w:val="000000" w:themeColor="text1"/>
          <w:lang w:val="ru-RU"/>
        </w:rPr>
        <w:t>-</w:t>
      </w:r>
      <w:r w:rsidR="000D3A03" w:rsidRPr="00586271">
        <w:rPr>
          <w:color w:val="000000" w:themeColor="text1"/>
        </w:rPr>
        <w:t>S</w:t>
      </w:r>
      <w:r w:rsidR="000D3A03" w:rsidRPr="00E52B2C">
        <w:rPr>
          <w:color w:val="000000" w:themeColor="text1"/>
          <w:lang w:val="ru-RU"/>
        </w:rPr>
        <w:t xml:space="preserve">3, оба из которых завершаются в 2023/начале 2024 года, и при поддержке </w:t>
      </w:r>
      <w:r w:rsidR="000D3A03" w:rsidRPr="00586271">
        <w:rPr>
          <w:color w:val="000000" w:themeColor="text1"/>
        </w:rPr>
        <w:t>IEEE</w:t>
      </w:r>
      <w:r w:rsidR="000D3A03" w:rsidRPr="00E52B2C">
        <w:rPr>
          <w:color w:val="000000" w:themeColor="text1"/>
          <w:lang w:val="ru-RU"/>
        </w:rPr>
        <w:t xml:space="preserve"> </w:t>
      </w:r>
      <w:r w:rsidR="000D3A03" w:rsidRPr="00586271">
        <w:rPr>
          <w:color w:val="000000" w:themeColor="text1"/>
        </w:rPr>
        <w:t>France</w:t>
      </w:r>
      <w:r w:rsidR="000D3A03" w:rsidRPr="00E52B2C">
        <w:rPr>
          <w:color w:val="000000" w:themeColor="text1"/>
          <w:lang w:val="ru-RU"/>
        </w:rPr>
        <w:t xml:space="preserve">, </w:t>
      </w:r>
      <w:r w:rsidR="000D3A03" w:rsidRPr="00586271">
        <w:rPr>
          <w:color w:val="000000" w:themeColor="text1"/>
        </w:rPr>
        <w:t>CAPARDUS</w:t>
      </w:r>
      <w:r w:rsidR="000D3A03" w:rsidRPr="00E52B2C">
        <w:rPr>
          <w:color w:val="000000" w:themeColor="text1"/>
          <w:lang w:val="ru-RU"/>
        </w:rPr>
        <w:t xml:space="preserve"> </w:t>
      </w:r>
      <w:r w:rsidR="00586271" w:rsidRPr="00E52B2C">
        <w:rPr>
          <w:color w:val="000000" w:themeColor="text1"/>
          <w:lang w:val="ru-RU"/>
        </w:rPr>
        <w:t xml:space="preserve">(создание потенциала в развитии стандартизации в Арктике) </w:t>
      </w:r>
      <w:r w:rsidR="000D3A03" w:rsidRPr="00E52B2C">
        <w:rPr>
          <w:color w:val="000000" w:themeColor="text1"/>
          <w:lang w:val="ru-RU"/>
        </w:rPr>
        <w:t xml:space="preserve">и </w:t>
      </w:r>
      <w:r w:rsidR="000D3A03" w:rsidRPr="00586271">
        <w:rPr>
          <w:color w:val="000000" w:themeColor="text1"/>
        </w:rPr>
        <w:t>ILIAD</w:t>
      </w:r>
      <w:r w:rsidR="000D3A03" w:rsidRPr="00E52B2C">
        <w:rPr>
          <w:color w:val="000000" w:themeColor="text1"/>
          <w:lang w:val="ru-RU"/>
        </w:rPr>
        <w:t xml:space="preserve"> (</w:t>
      </w:r>
      <w:r w:rsidR="00586271" w:rsidRPr="00E52B2C">
        <w:rPr>
          <w:color w:val="000000" w:themeColor="text1"/>
          <w:lang w:val="ru-RU"/>
        </w:rPr>
        <w:t xml:space="preserve">проект </w:t>
      </w:r>
      <w:r w:rsidR="000D3A03" w:rsidRPr="00E52B2C">
        <w:rPr>
          <w:color w:val="000000" w:themeColor="text1"/>
          <w:lang w:val="ru-RU"/>
        </w:rPr>
        <w:t xml:space="preserve">цифрового двойника океана). </w:t>
      </w:r>
      <w:r w:rsidR="00586271" w:rsidRPr="00E52B2C">
        <w:rPr>
          <w:color w:val="000000" w:themeColor="text1"/>
          <w:lang w:val="ru-RU"/>
        </w:rPr>
        <w:t xml:space="preserve">Продолжение сотрудничества с другими предложенными проектами является важным и поощряется. </w:t>
      </w:r>
      <w:r w:rsidR="00586271">
        <w:rPr>
          <w:color w:val="000000" w:themeColor="text1"/>
        </w:rPr>
        <w:t>OBPS</w:t>
      </w:r>
      <w:r w:rsidR="00586271" w:rsidRPr="00E52B2C">
        <w:rPr>
          <w:color w:val="000000" w:themeColor="text1"/>
          <w:lang w:val="ru-RU"/>
        </w:rPr>
        <w:t xml:space="preserve"> </w:t>
      </w:r>
      <w:r w:rsidRPr="00E52B2C">
        <w:rPr>
          <w:lang w:val="ru-RU"/>
        </w:rPr>
        <w:t>поддержал семинары, включающие аквакультуру, рыболовство, моделирование, политику, а также науки о наблюдениях и управление данными. Семинар О</w:t>
      </w:r>
      <w:r w:rsidR="00B54B39">
        <w:rPr>
          <w:lang w:val="en-US"/>
        </w:rPr>
        <w:t>BPS</w:t>
      </w:r>
      <w:r w:rsidR="00B54B39" w:rsidRPr="00B54B39">
        <w:rPr>
          <w:lang w:val="ru-RU"/>
        </w:rPr>
        <w:t xml:space="preserve"> </w:t>
      </w:r>
      <w:r w:rsidRPr="00E52B2C">
        <w:rPr>
          <w:lang w:val="ru-RU"/>
        </w:rPr>
        <w:t xml:space="preserve">2022 </w:t>
      </w:r>
      <w:r w:rsidRPr="00E053B3">
        <w:t>VI</w:t>
      </w:r>
      <w:r w:rsidRPr="00E52B2C">
        <w:rPr>
          <w:lang w:val="ru-RU"/>
        </w:rPr>
        <w:t xml:space="preserve"> (1152 </w:t>
      </w:r>
      <w:r w:rsidR="00B54B39">
        <w:rPr>
          <w:lang w:val="ru-RU"/>
        </w:rPr>
        <w:t>зарегистрированных</w:t>
      </w:r>
      <w:r w:rsidRPr="00E52B2C">
        <w:rPr>
          <w:lang w:val="ru-RU"/>
        </w:rPr>
        <w:t>, 600 активных глобальных участников) включал широкий спектр</w:t>
      </w:r>
      <w:r w:rsidR="00B54B39">
        <w:rPr>
          <w:lang w:val="ru-RU"/>
        </w:rPr>
        <w:t xml:space="preserve"> из</w:t>
      </w:r>
      <w:r w:rsidRPr="00E52B2C">
        <w:rPr>
          <w:lang w:val="ru-RU"/>
        </w:rPr>
        <w:t xml:space="preserve"> 19 тематических сессий в течение двухнедельного периода работы семинара, </w:t>
      </w:r>
      <w:r w:rsidR="00B54B39">
        <w:rPr>
          <w:lang w:val="ru-RU"/>
        </w:rPr>
        <w:t xml:space="preserve">распространяя </w:t>
      </w:r>
      <w:r w:rsidRPr="00E52B2C">
        <w:rPr>
          <w:lang w:val="ru-RU"/>
        </w:rPr>
        <w:t>глобальный охват О</w:t>
      </w:r>
      <w:r w:rsidR="00B54B39">
        <w:rPr>
          <w:lang w:val="en-US"/>
        </w:rPr>
        <w:t>BPS</w:t>
      </w:r>
      <w:r w:rsidRPr="00E52B2C">
        <w:rPr>
          <w:lang w:val="ru-RU"/>
        </w:rPr>
        <w:t xml:space="preserve"> на сообщества</w:t>
      </w:r>
      <w:r w:rsidR="00B54B39" w:rsidRPr="00B54B39">
        <w:rPr>
          <w:lang w:val="ru-RU"/>
        </w:rPr>
        <w:t xml:space="preserve">, </w:t>
      </w:r>
      <w:r w:rsidR="00B54B39">
        <w:rPr>
          <w:lang w:val="ru-RU"/>
        </w:rPr>
        <w:t>занимающиеся</w:t>
      </w:r>
      <w:r w:rsidRPr="00E52B2C">
        <w:rPr>
          <w:lang w:val="ru-RU"/>
        </w:rPr>
        <w:t xml:space="preserve"> цепочк</w:t>
      </w:r>
      <w:r w:rsidR="00B54B39">
        <w:rPr>
          <w:lang w:val="ru-RU"/>
        </w:rPr>
        <w:t>ами</w:t>
      </w:r>
      <w:r w:rsidRPr="00E52B2C">
        <w:rPr>
          <w:lang w:val="ru-RU"/>
        </w:rPr>
        <w:t xml:space="preserve"> создания стоимости в океане. Однако Руководящая группа </w:t>
      </w:r>
      <w:r w:rsidR="00B54B39">
        <w:rPr>
          <w:lang w:val="en-US"/>
        </w:rPr>
        <w:t>OBPS</w:t>
      </w:r>
      <w:r w:rsidRPr="00E52B2C">
        <w:rPr>
          <w:lang w:val="ru-RU"/>
        </w:rPr>
        <w:t xml:space="preserve"> обеспокоена тем, что импульс будет ограничен в связи с серьезными сокращениями бюджета МООД, что это повлияет на способность О</w:t>
      </w:r>
      <w:r w:rsidR="00B54B39">
        <w:rPr>
          <w:lang w:val="en-US"/>
        </w:rPr>
        <w:t>BPS</w:t>
      </w:r>
      <w:r w:rsidRPr="00E52B2C">
        <w:rPr>
          <w:lang w:val="ru-RU"/>
        </w:rPr>
        <w:t xml:space="preserve"> продвигать свою работу и выполнять рекомендации пользователей.</w:t>
      </w:r>
    </w:p>
    <w:p w14:paraId="0C0C006B" w14:textId="0D00A2B5" w:rsidR="00E15D2C" w:rsidRPr="00E52B2C" w:rsidRDefault="00000000">
      <w:pPr>
        <w:pStyle w:val="paranumbered"/>
        <w:rPr>
          <w:lang w:val="ru-RU"/>
        </w:rPr>
      </w:pPr>
      <w:r w:rsidRPr="00E52B2C">
        <w:rPr>
          <w:lang w:val="ru-RU"/>
        </w:rPr>
        <w:lastRenderedPageBreak/>
        <w:t xml:space="preserve">В 2022 году в состав Руководящей группы вошли семь новых членов, которые внесли разнообразный вклад в работу </w:t>
      </w:r>
      <w:r w:rsidRPr="00E053B3">
        <w:t>OBPS</w:t>
      </w:r>
      <w:r w:rsidRPr="00E52B2C">
        <w:rPr>
          <w:lang w:val="ru-RU"/>
        </w:rPr>
        <w:t xml:space="preserve"> по распространению передового опыта. Кроме того, новые сопредседатели, Джордж </w:t>
      </w:r>
      <w:proofErr w:type="spellStart"/>
      <w:r w:rsidRPr="00E52B2C">
        <w:rPr>
          <w:lang w:val="ru-RU"/>
        </w:rPr>
        <w:t>Петихакис</w:t>
      </w:r>
      <w:proofErr w:type="spellEnd"/>
      <w:r w:rsidRPr="00E52B2C">
        <w:rPr>
          <w:lang w:val="ru-RU"/>
        </w:rPr>
        <w:t xml:space="preserve"> и Рене </w:t>
      </w:r>
      <w:proofErr w:type="spellStart"/>
      <w:r w:rsidRPr="00E52B2C">
        <w:rPr>
          <w:lang w:val="ru-RU"/>
        </w:rPr>
        <w:t>Гарелло</w:t>
      </w:r>
      <w:proofErr w:type="spellEnd"/>
      <w:r w:rsidRPr="00E52B2C">
        <w:rPr>
          <w:lang w:val="ru-RU"/>
        </w:rPr>
        <w:t xml:space="preserve">, привнесли обширный опыт управления и понимание передовой практики в области наблюдений за океаном, данных и информации и прикладных программ. Они сменили на посту сопредседателей Йоханнеса </w:t>
      </w:r>
      <w:proofErr w:type="spellStart"/>
      <w:r w:rsidRPr="00E52B2C">
        <w:rPr>
          <w:lang w:val="ru-RU"/>
        </w:rPr>
        <w:t>Карстенсена</w:t>
      </w:r>
      <w:proofErr w:type="spellEnd"/>
      <w:r w:rsidRPr="00E52B2C">
        <w:rPr>
          <w:lang w:val="ru-RU"/>
        </w:rPr>
        <w:t xml:space="preserve"> и Джея Перлмана, которые руководили развитием О</w:t>
      </w:r>
      <w:r w:rsidR="00B54B39">
        <w:rPr>
          <w:lang w:val="en-US"/>
        </w:rPr>
        <w:t>BPS</w:t>
      </w:r>
      <w:r w:rsidRPr="00E52B2C">
        <w:rPr>
          <w:lang w:val="ru-RU"/>
        </w:rPr>
        <w:t xml:space="preserve"> в качестве проекта МОК при спонсорстве МООД и ГСНО.</w:t>
      </w:r>
    </w:p>
    <w:p w14:paraId="4378BB39" w14:textId="77777777" w:rsidR="00E15D2C" w:rsidRPr="00E52B2C" w:rsidRDefault="00000000">
      <w:pPr>
        <w:pStyle w:val="paranumbered"/>
        <w:rPr>
          <w:highlight w:val="yellow"/>
          <w:lang w:val="ru-RU"/>
        </w:rPr>
      </w:pPr>
      <w:r w:rsidRPr="00E52B2C">
        <w:rPr>
          <w:highlight w:val="yellow"/>
          <w:lang w:val="ru-RU"/>
        </w:rPr>
        <w:t xml:space="preserve">Предложено: </w:t>
      </w:r>
      <w:r w:rsidRPr="00E52B2C">
        <w:rPr>
          <w:b/>
          <w:bCs/>
          <w:highlight w:val="yellow"/>
          <w:lang w:val="ru-RU"/>
        </w:rPr>
        <w:t xml:space="preserve">Комитет выразил свою признательность </w:t>
      </w:r>
      <w:r w:rsidRPr="00E52B2C">
        <w:rPr>
          <w:highlight w:val="yellow"/>
          <w:lang w:val="ru-RU"/>
        </w:rPr>
        <w:t xml:space="preserve">за прогресс, достигнутый </w:t>
      </w:r>
      <w:r>
        <w:rPr>
          <w:highlight w:val="yellow"/>
        </w:rPr>
        <w:t>OBPS</w:t>
      </w:r>
      <w:r w:rsidRPr="00E52B2C">
        <w:rPr>
          <w:highlight w:val="yellow"/>
          <w:lang w:val="ru-RU"/>
        </w:rPr>
        <w:t xml:space="preserve">, и </w:t>
      </w:r>
      <w:r w:rsidRPr="00E52B2C">
        <w:rPr>
          <w:b/>
          <w:bCs/>
          <w:highlight w:val="yellow"/>
          <w:lang w:val="ru-RU"/>
        </w:rPr>
        <w:t xml:space="preserve">решил </w:t>
      </w:r>
      <w:r w:rsidRPr="00E52B2C">
        <w:rPr>
          <w:highlight w:val="yellow"/>
          <w:lang w:val="ru-RU"/>
        </w:rPr>
        <w:t>продолжить этот проект.</w:t>
      </w:r>
    </w:p>
    <w:p w14:paraId="09B355F3" w14:textId="2F95FC14" w:rsidR="00E15D2C" w:rsidRPr="00E52B2C" w:rsidRDefault="00000000">
      <w:pPr>
        <w:pStyle w:val="paranumbered"/>
        <w:rPr>
          <w:lang w:val="ru-RU"/>
        </w:rPr>
      </w:pPr>
      <w:r w:rsidRPr="00E52B2C">
        <w:rPr>
          <w:highlight w:val="yellow"/>
          <w:lang w:val="ru-RU"/>
        </w:rPr>
        <w:t xml:space="preserve">Предложено: </w:t>
      </w:r>
      <w:r w:rsidRPr="00E52B2C">
        <w:rPr>
          <w:b/>
          <w:bCs/>
          <w:highlight w:val="yellow"/>
          <w:lang w:val="ru-RU"/>
        </w:rPr>
        <w:t xml:space="preserve">Комитет </w:t>
      </w:r>
      <w:r w:rsidR="00586271" w:rsidRPr="00E52B2C">
        <w:rPr>
          <w:b/>
          <w:bCs/>
          <w:highlight w:val="yellow"/>
          <w:lang w:val="ru-RU"/>
        </w:rPr>
        <w:t xml:space="preserve">призвал </w:t>
      </w:r>
      <w:r w:rsidRPr="00E52B2C">
        <w:rPr>
          <w:highlight w:val="yellow"/>
          <w:lang w:val="ru-RU"/>
        </w:rPr>
        <w:t xml:space="preserve">сообщество МООД </w:t>
      </w:r>
      <w:r w:rsidR="00101A69" w:rsidRPr="00E52B2C">
        <w:rPr>
          <w:highlight w:val="yellow"/>
          <w:lang w:val="ru-RU"/>
        </w:rPr>
        <w:t xml:space="preserve">продолжать </w:t>
      </w:r>
      <w:r w:rsidRPr="00E52B2C">
        <w:rPr>
          <w:highlight w:val="yellow"/>
          <w:lang w:val="ru-RU"/>
        </w:rPr>
        <w:t>документировать свои методологии и передовую практику и делиться ими в рамках Системы передово</w:t>
      </w:r>
      <w:r w:rsidR="00B54B39">
        <w:rPr>
          <w:highlight w:val="yellow"/>
          <w:lang w:val="ru-RU"/>
        </w:rPr>
        <w:t>го опыта</w:t>
      </w:r>
      <w:r w:rsidRPr="00E52B2C">
        <w:rPr>
          <w:highlight w:val="yellow"/>
          <w:lang w:val="ru-RU"/>
        </w:rPr>
        <w:t xml:space="preserve"> в области океана. </w:t>
      </w:r>
    </w:p>
    <w:p w14:paraId="3FF4EF65" w14:textId="77777777" w:rsidR="007E3085" w:rsidRPr="00E52B2C" w:rsidRDefault="007E3085">
      <w:pPr>
        <w:rPr>
          <w:highlight w:val="green"/>
          <w:lang w:val="ru-RU"/>
        </w:rPr>
      </w:pPr>
    </w:p>
    <w:p w14:paraId="3290BE4C" w14:textId="341E46BB" w:rsidR="00E15D2C" w:rsidRPr="00E52B2C" w:rsidRDefault="00000000">
      <w:pPr>
        <w:rPr>
          <w:b/>
          <w:lang w:val="ru-RU"/>
        </w:rPr>
      </w:pPr>
      <w:r w:rsidRPr="00E52B2C">
        <w:rPr>
          <w:b/>
          <w:lang w:val="ru-RU"/>
        </w:rPr>
        <w:t xml:space="preserve">3.3.1.10.  </w:t>
      </w:r>
      <w:r w:rsidR="00B54B39">
        <w:rPr>
          <w:b/>
          <w:lang w:val="en-US"/>
        </w:rPr>
        <w:t>Ocean</w:t>
      </w:r>
      <w:r w:rsidR="00275FB2" w:rsidRPr="00275FB2">
        <w:rPr>
          <w:b/>
          <w:lang w:val="ru-RU"/>
        </w:rPr>
        <w:t xml:space="preserve"> </w:t>
      </w:r>
      <w:proofErr w:type="spellStart"/>
      <w:r w:rsidR="00B54B39">
        <w:rPr>
          <w:b/>
          <w:lang w:val="en-US"/>
        </w:rPr>
        <w:t>InfoHub</w:t>
      </w:r>
      <w:proofErr w:type="spellEnd"/>
      <w:r w:rsidR="00B54B39" w:rsidRPr="00B54B39">
        <w:rPr>
          <w:b/>
          <w:lang w:val="ru-RU"/>
        </w:rPr>
        <w:t xml:space="preserve"> (</w:t>
      </w:r>
      <w:r w:rsidR="00B54B39">
        <w:rPr>
          <w:b/>
          <w:lang w:val="en-US"/>
        </w:rPr>
        <w:t>O</w:t>
      </w:r>
      <w:r w:rsidR="00275FB2">
        <w:rPr>
          <w:b/>
          <w:lang w:val="en-US"/>
        </w:rPr>
        <w:t>IH</w:t>
      </w:r>
      <w:r w:rsidR="00275FB2" w:rsidRPr="00275FB2">
        <w:rPr>
          <w:b/>
          <w:lang w:val="ru-RU"/>
        </w:rPr>
        <w:t>)</w:t>
      </w:r>
      <w:r w:rsidR="00B54B39" w:rsidRPr="00B54B39">
        <w:rPr>
          <w:b/>
          <w:lang w:val="ru-RU"/>
        </w:rPr>
        <w:t xml:space="preserve"> (</w:t>
      </w:r>
      <w:r w:rsidRPr="00E52B2C">
        <w:rPr>
          <w:b/>
          <w:lang w:val="ru-RU"/>
        </w:rPr>
        <w:t xml:space="preserve">Океанский </w:t>
      </w:r>
      <w:proofErr w:type="spellStart"/>
      <w:r w:rsidRPr="00E52B2C">
        <w:rPr>
          <w:b/>
          <w:lang w:val="ru-RU"/>
        </w:rPr>
        <w:t>инфоузел</w:t>
      </w:r>
      <w:proofErr w:type="spellEnd"/>
      <w:r w:rsidR="00275FB2" w:rsidRPr="001E6558">
        <w:rPr>
          <w:b/>
          <w:lang w:val="ru-RU"/>
        </w:rPr>
        <w:t>)</w:t>
      </w:r>
      <w:r w:rsidRPr="00E52B2C">
        <w:rPr>
          <w:b/>
          <w:lang w:val="ru-RU"/>
        </w:rPr>
        <w:t xml:space="preserve"> (включая проект расширения О</w:t>
      </w:r>
      <w:r w:rsidR="00275FB2">
        <w:rPr>
          <w:b/>
          <w:lang w:val="en-US"/>
        </w:rPr>
        <w:t>IH</w:t>
      </w:r>
      <w:r w:rsidRPr="00E52B2C">
        <w:rPr>
          <w:b/>
          <w:lang w:val="ru-RU"/>
        </w:rPr>
        <w:t>)</w:t>
      </w:r>
    </w:p>
    <w:p w14:paraId="75E143D2" w14:textId="3C2299AA" w:rsidR="00E15D2C" w:rsidRPr="00E52B2C" w:rsidRDefault="00000000">
      <w:pPr>
        <w:pStyle w:val="paranumbered"/>
        <w:rPr>
          <w:lang w:val="ru-RU"/>
        </w:rPr>
      </w:pPr>
      <w:r w:rsidRPr="00E52B2C">
        <w:rPr>
          <w:b/>
          <w:lang w:val="ru-RU"/>
        </w:rPr>
        <w:t>Г-жа Люси Скотт</w:t>
      </w:r>
      <w:r w:rsidRPr="00E52B2C">
        <w:rPr>
          <w:lang w:val="ru-RU"/>
        </w:rPr>
        <w:t xml:space="preserve">, руководитель проекта </w:t>
      </w:r>
      <w:r>
        <w:t>OIH</w:t>
      </w:r>
      <w:r w:rsidRPr="00E52B2C">
        <w:rPr>
          <w:lang w:val="ru-RU"/>
        </w:rPr>
        <w:t xml:space="preserve">, </w:t>
      </w:r>
      <w:r w:rsidR="00282886" w:rsidRPr="00E52B2C">
        <w:rPr>
          <w:lang w:val="ru-RU"/>
        </w:rPr>
        <w:t xml:space="preserve">и г-н Харрисон </w:t>
      </w:r>
      <w:proofErr w:type="spellStart"/>
      <w:r w:rsidR="00282886" w:rsidRPr="00E52B2C">
        <w:rPr>
          <w:lang w:val="ru-RU"/>
        </w:rPr>
        <w:t>Онг'анда</w:t>
      </w:r>
      <w:proofErr w:type="spellEnd"/>
      <w:r w:rsidR="00282886" w:rsidRPr="00E52B2C">
        <w:rPr>
          <w:lang w:val="ru-RU"/>
        </w:rPr>
        <w:t xml:space="preserve">, председатель </w:t>
      </w:r>
      <w:r w:rsidR="00282886">
        <w:t>SG</w:t>
      </w:r>
      <w:r w:rsidR="00282886" w:rsidRPr="00E52B2C">
        <w:rPr>
          <w:lang w:val="ru-RU"/>
        </w:rPr>
        <w:t>-</w:t>
      </w:r>
      <w:r w:rsidR="00282886">
        <w:t>OIH</w:t>
      </w:r>
      <w:r w:rsidRPr="00E52B2C">
        <w:rPr>
          <w:lang w:val="ru-RU"/>
        </w:rPr>
        <w:t xml:space="preserve">, сообщили, что проект </w:t>
      </w:r>
      <w:r>
        <w:t>Ocean</w:t>
      </w:r>
      <w:r w:rsidRPr="00E52B2C">
        <w:rPr>
          <w:lang w:val="ru-RU"/>
        </w:rPr>
        <w:t xml:space="preserve"> </w:t>
      </w:r>
      <w:proofErr w:type="spellStart"/>
      <w:r>
        <w:t>InfoHub</w:t>
      </w:r>
      <w:proofErr w:type="spellEnd"/>
      <w:r w:rsidRPr="00E52B2C">
        <w:rPr>
          <w:lang w:val="ru-RU"/>
        </w:rPr>
        <w:t xml:space="preserve"> - это четырехлетний проект, который будет поддерживать первоначальную разработку архитектуры системы океанических данных и информации (</w:t>
      </w:r>
      <w:r>
        <w:t>ODIS</w:t>
      </w:r>
      <w:r w:rsidRPr="00E52B2C">
        <w:rPr>
          <w:lang w:val="ru-RU"/>
        </w:rPr>
        <w:t xml:space="preserve">), а также развивать сообщества практиков (информационные системы и их конечные пользователи) в трех пилотных регионах: Африка, регион Латинской Америки и Карибского бассейна и островные развивающиеся государства Тихого океана. </w:t>
      </w:r>
      <w:r w:rsidR="00282886" w:rsidRPr="00E52B2C">
        <w:rPr>
          <w:lang w:val="ru-RU"/>
        </w:rPr>
        <w:t xml:space="preserve">За последний год эти три региона получили значительное развитие, в них появились новые партнеры, и они будут продолжать расширяться и развиваться, учитывая потребности конечных пользователей в процессе разработки архитектуры </w:t>
      </w:r>
      <w:r w:rsidR="00282886" w:rsidRPr="00282886">
        <w:t>ODIS</w:t>
      </w:r>
      <w:r w:rsidRPr="00E52B2C">
        <w:rPr>
          <w:lang w:val="ru-RU"/>
        </w:rPr>
        <w:t>. Благодаря дополнительному софинансированию со стороны НОРАД</w:t>
      </w:r>
      <w:r w:rsidR="001E6558" w:rsidRPr="001E6558">
        <w:rPr>
          <w:lang w:val="ru-RU"/>
        </w:rPr>
        <w:t xml:space="preserve"> (</w:t>
      </w:r>
      <w:r w:rsidR="001E6558">
        <w:rPr>
          <w:lang w:val="ru-RU"/>
        </w:rPr>
        <w:t>Н</w:t>
      </w:r>
      <w:r w:rsidR="001E6558" w:rsidRPr="001E6558">
        <w:rPr>
          <w:lang w:val="ru-RU"/>
        </w:rPr>
        <w:t>орвежское агентство по сотрудничеству в области развития</w:t>
      </w:r>
      <w:r w:rsidR="001E6558">
        <w:rPr>
          <w:lang w:val="ru-RU"/>
        </w:rPr>
        <w:t>)</w:t>
      </w:r>
      <w:r w:rsidRPr="00E52B2C">
        <w:rPr>
          <w:lang w:val="ru-RU"/>
        </w:rPr>
        <w:t xml:space="preserve"> в течение 2022 года будет оказана поддержка еще трем узлам в партнерстве с Национальными центрами океанографических данных в Африке и Азии. Будет также создан пилотный портал для районов за пределами национальной юрисдикции. В качестве демонстрации этой системы </w:t>
      </w:r>
      <w:r>
        <w:t>OIH</w:t>
      </w:r>
      <w:r w:rsidRPr="00E52B2C">
        <w:rPr>
          <w:lang w:val="ru-RU"/>
        </w:rPr>
        <w:t xml:space="preserve"> успешно </w:t>
      </w:r>
      <w:r w:rsidR="001E6558">
        <w:rPr>
          <w:lang w:val="ru-RU"/>
        </w:rPr>
        <w:t>осуществила</w:t>
      </w:r>
      <w:r w:rsidRPr="00E52B2C">
        <w:rPr>
          <w:lang w:val="ru-RU"/>
        </w:rPr>
        <w:t xml:space="preserve"> глобальные и региональные узлы поиска и обнаружения </w:t>
      </w:r>
      <w:hyperlink r:id="rId38">
        <w:r w:rsidRPr="00E52B2C">
          <w:rPr>
            <w:lang w:val="ru-RU"/>
          </w:rPr>
          <w:t>(</w:t>
        </w:r>
      </w:hyperlink>
      <w:r>
        <w:t>https</w:t>
      </w:r>
      <w:r w:rsidRPr="00E52B2C">
        <w:rPr>
          <w:lang w:val="ru-RU"/>
        </w:rPr>
        <w:t>://</w:t>
      </w:r>
      <w:r>
        <w:t>search</w:t>
      </w:r>
      <w:r w:rsidRPr="00E52B2C">
        <w:rPr>
          <w:lang w:val="ru-RU"/>
        </w:rPr>
        <w:t>.</w:t>
      </w:r>
      <w:proofErr w:type="spellStart"/>
      <w:r>
        <w:t>oceaninfohub</w:t>
      </w:r>
      <w:proofErr w:type="spellEnd"/>
      <w:r w:rsidRPr="00E52B2C">
        <w:rPr>
          <w:lang w:val="ru-RU"/>
        </w:rPr>
        <w:t>.</w:t>
      </w:r>
      <w:r>
        <w:t>org</w:t>
      </w:r>
      <w:r w:rsidRPr="00E52B2C">
        <w:rPr>
          <w:lang w:val="ru-RU"/>
        </w:rPr>
        <w:t xml:space="preserve">/), которые будут развиваться в течение всего срока действия проекта для улучшения и уточнения предлагаемых услуг. </w:t>
      </w:r>
    </w:p>
    <w:p w14:paraId="5DF3C3CD" w14:textId="77777777" w:rsidR="00E15D2C" w:rsidRPr="00E52B2C" w:rsidRDefault="00000000">
      <w:pPr>
        <w:pStyle w:val="paranumbered"/>
        <w:rPr>
          <w:lang w:val="ru-RU"/>
        </w:rPr>
      </w:pPr>
      <w:r w:rsidRPr="00E52B2C">
        <w:rPr>
          <w:lang w:val="ru-RU"/>
        </w:rPr>
        <w:t xml:space="preserve">Проект "Океанский </w:t>
      </w:r>
      <w:proofErr w:type="spellStart"/>
      <w:r w:rsidRPr="00E52B2C">
        <w:rPr>
          <w:lang w:val="ru-RU"/>
        </w:rPr>
        <w:t>инфоузел</w:t>
      </w:r>
      <w:proofErr w:type="spellEnd"/>
      <w:r w:rsidRPr="00E52B2C">
        <w:rPr>
          <w:lang w:val="ru-RU"/>
        </w:rPr>
        <w:t xml:space="preserve">" предоставляет партнерам и пользователям возможность внести свой вклад </w:t>
      </w:r>
      <w:r w:rsidR="000C3D40" w:rsidRPr="00E52B2C">
        <w:rPr>
          <w:lang w:val="ru-RU"/>
        </w:rPr>
        <w:t xml:space="preserve">в </w:t>
      </w:r>
      <w:r w:rsidRPr="00E52B2C">
        <w:rPr>
          <w:lang w:val="ru-RU"/>
        </w:rPr>
        <w:t xml:space="preserve">глобальную экосистему данных Десятилетия океана </w:t>
      </w:r>
      <w:r w:rsidR="000C3D40" w:rsidRPr="00E52B2C">
        <w:rPr>
          <w:lang w:val="ru-RU"/>
        </w:rPr>
        <w:t xml:space="preserve">и </w:t>
      </w:r>
      <w:r w:rsidRPr="00E52B2C">
        <w:rPr>
          <w:lang w:val="ru-RU"/>
        </w:rPr>
        <w:t>получить к ней доступ, а также предоставляет всем возможности для развития потенциала, чтобы на равных участвовать в экосистеме данных Десятилетия</w:t>
      </w:r>
      <w:r w:rsidR="00E44014" w:rsidRPr="00E52B2C">
        <w:rPr>
          <w:lang w:val="ru-RU"/>
        </w:rPr>
        <w:t xml:space="preserve"> океана.</w:t>
      </w:r>
    </w:p>
    <w:p w14:paraId="6BAB7AB1" w14:textId="77777777" w:rsidR="00E15D2C" w:rsidRPr="00E52B2C" w:rsidRDefault="00000000">
      <w:pPr>
        <w:pStyle w:val="paranumbered"/>
        <w:rPr>
          <w:highlight w:val="yellow"/>
          <w:lang w:val="ru-RU"/>
        </w:rPr>
      </w:pPr>
      <w:r w:rsidRPr="00E52B2C">
        <w:rPr>
          <w:highlight w:val="yellow"/>
          <w:lang w:val="ru-RU"/>
        </w:rPr>
        <w:t xml:space="preserve">Предложено: </w:t>
      </w:r>
      <w:r w:rsidRPr="00E52B2C">
        <w:rPr>
          <w:b/>
          <w:bCs/>
          <w:highlight w:val="yellow"/>
          <w:lang w:val="ru-RU"/>
        </w:rPr>
        <w:t xml:space="preserve">Комитет выразил свою признательность </w:t>
      </w:r>
      <w:r w:rsidRPr="00E52B2C">
        <w:rPr>
          <w:highlight w:val="yellow"/>
          <w:lang w:val="ru-RU"/>
        </w:rPr>
        <w:t xml:space="preserve">за прогресс, достигнутый </w:t>
      </w:r>
      <w:r>
        <w:rPr>
          <w:highlight w:val="yellow"/>
        </w:rPr>
        <w:t>OIH</w:t>
      </w:r>
      <w:r w:rsidRPr="00E52B2C">
        <w:rPr>
          <w:highlight w:val="yellow"/>
          <w:lang w:val="ru-RU"/>
        </w:rPr>
        <w:t xml:space="preserve">, и </w:t>
      </w:r>
      <w:r w:rsidRPr="00E52B2C">
        <w:rPr>
          <w:b/>
          <w:bCs/>
          <w:highlight w:val="yellow"/>
          <w:lang w:val="ru-RU"/>
        </w:rPr>
        <w:t xml:space="preserve">решил </w:t>
      </w:r>
      <w:r w:rsidRPr="00E52B2C">
        <w:rPr>
          <w:highlight w:val="yellow"/>
          <w:lang w:val="ru-RU"/>
        </w:rPr>
        <w:t>продолжить этот проект.</w:t>
      </w:r>
    </w:p>
    <w:p w14:paraId="2C8ED5BB" w14:textId="77777777" w:rsidR="00E15D2C" w:rsidRPr="00E52B2C" w:rsidRDefault="00000000">
      <w:pPr>
        <w:pStyle w:val="paranumbered"/>
        <w:rPr>
          <w:highlight w:val="yellow"/>
          <w:lang w:val="ru-RU"/>
        </w:rPr>
      </w:pPr>
      <w:r w:rsidRPr="00E52B2C">
        <w:rPr>
          <w:highlight w:val="yellow"/>
          <w:lang w:val="ru-RU"/>
        </w:rPr>
        <w:t xml:space="preserve">Предлагается: </w:t>
      </w:r>
      <w:r w:rsidRPr="00E52B2C">
        <w:rPr>
          <w:b/>
          <w:bCs/>
          <w:highlight w:val="yellow"/>
          <w:lang w:val="ru-RU"/>
        </w:rPr>
        <w:t xml:space="preserve">Комитет </w:t>
      </w:r>
      <w:r w:rsidR="00282886" w:rsidRPr="00E52B2C">
        <w:rPr>
          <w:b/>
          <w:bCs/>
          <w:highlight w:val="yellow"/>
          <w:lang w:val="ru-RU"/>
        </w:rPr>
        <w:t xml:space="preserve">призвал </w:t>
      </w:r>
      <w:r w:rsidR="00282886" w:rsidRPr="00E52B2C">
        <w:rPr>
          <w:highlight w:val="yellow"/>
          <w:lang w:val="ru-RU"/>
        </w:rPr>
        <w:t xml:space="preserve">государства-члены принять участие в проекте </w:t>
      </w:r>
      <w:r w:rsidR="00282886" w:rsidRPr="00E053B3">
        <w:rPr>
          <w:highlight w:val="yellow"/>
        </w:rPr>
        <w:t>Ocean</w:t>
      </w:r>
      <w:r w:rsidR="00282886" w:rsidRPr="00E52B2C">
        <w:rPr>
          <w:highlight w:val="yellow"/>
          <w:lang w:val="ru-RU"/>
        </w:rPr>
        <w:t xml:space="preserve"> </w:t>
      </w:r>
      <w:proofErr w:type="spellStart"/>
      <w:r w:rsidR="00282886" w:rsidRPr="00E053B3">
        <w:rPr>
          <w:highlight w:val="yellow"/>
        </w:rPr>
        <w:t>InfoHub</w:t>
      </w:r>
      <w:proofErr w:type="spellEnd"/>
      <w:r w:rsidR="00282886" w:rsidRPr="00E52B2C">
        <w:rPr>
          <w:highlight w:val="yellow"/>
          <w:lang w:val="ru-RU"/>
        </w:rPr>
        <w:t xml:space="preserve"> </w:t>
      </w:r>
      <w:r w:rsidR="00282886" w:rsidRPr="00E053B3">
        <w:rPr>
          <w:highlight w:val="yellow"/>
        </w:rPr>
        <w:t>Project</w:t>
      </w:r>
      <w:r w:rsidR="00282886" w:rsidRPr="00E52B2C">
        <w:rPr>
          <w:highlight w:val="yellow"/>
          <w:lang w:val="ru-RU"/>
        </w:rPr>
        <w:t xml:space="preserve"> (</w:t>
      </w:r>
      <w:r w:rsidR="00282886" w:rsidRPr="00E053B3">
        <w:rPr>
          <w:highlight w:val="yellow"/>
        </w:rPr>
        <w:t>OIH</w:t>
      </w:r>
      <w:r w:rsidR="00282886" w:rsidRPr="00E52B2C">
        <w:rPr>
          <w:highlight w:val="yellow"/>
          <w:lang w:val="ru-RU"/>
        </w:rPr>
        <w:t>), чтобы повысить наглядность своих данных для всего мира и обеспечить улучшенный и более эффективный доступ к данным о Мировом океане</w:t>
      </w:r>
      <w:r w:rsidR="00282886" w:rsidRPr="00E52B2C">
        <w:rPr>
          <w:b/>
          <w:bCs/>
          <w:highlight w:val="yellow"/>
          <w:lang w:val="ru-RU"/>
        </w:rPr>
        <w:t>.</w:t>
      </w:r>
    </w:p>
    <w:p w14:paraId="7EAA4377" w14:textId="77777777" w:rsidR="00A62DFA" w:rsidRPr="00E52B2C" w:rsidRDefault="00000000">
      <w:pPr>
        <w:rPr>
          <w:b/>
          <w:lang w:val="ru-RU"/>
        </w:rPr>
      </w:pPr>
      <w:r w:rsidRPr="00E52B2C">
        <w:rPr>
          <w:lang w:val="ru-RU"/>
        </w:rPr>
        <w:tab/>
      </w:r>
    </w:p>
    <w:p w14:paraId="64EB38F2" w14:textId="77777777" w:rsidR="00E15D2C" w:rsidRDefault="00000000">
      <w:pPr>
        <w:rPr>
          <w:b/>
        </w:rPr>
      </w:pPr>
      <w:r>
        <w:rPr>
          <w:b/>
        </w:rPr>
        <w:t>3.3.1.11.  ODIS (</w:t>
      </w:r>
      <w:proofErr w:type="spellStart"/>
      <w:r>
        <w:rPr>
          <w:b/>
        </w:rPr>
        <w:t>включая</w:t>
      </w:r>
      <w:proofErr w:type="spellEnd"/>
      <w:r>
        <w:rPr>
          <w:b/>
        </w:rPr>
        <w:t xml:space="preserve"> </w:t>
      </w:r>
      <w:proofErr w:type="spellStart"/>
      <w:r>
        <w:rPr>
          <w:b/>
        </w:rPr>
        <w:t>ODISCat</w:t>
      </w:r>
      <w:proofErr w:type="spellEnd"/>
      <w:r>
        <w:rPr>
          <w:b/>
        </w:rPr>
        <w:t>)</w:t>
      </w:r>
    </w:p>
    <w:p w14:paraId="2EF47A8D" w14:textId="35B33FED" w:rsidR="00E15D2C" w:rsidRPr="00E52B2C" w:rsidRDefault="00000000">
      <w:pPr>
        <w:pStyle w:val="paranumbered"/>
        <w:rPr>
          <w:lang w:val="ru-RU"/>
        </w:rPr>
      </w:pPr>
      <w:r w:rsidRPr="00E52B2C">
        <w:rPr>
          <w:b/>
          <w:lang w:val="ru-RU"/>
        </w:rPr>
        <w:t>Г-жа Люси Скотт</w:t>
      </w:r>
      <w:r w:rsidR="009F485B" w:rsidRPr="00E52B2C">
        <w:rPr>
          <w:b/>
          <w:lang w:val="ru-RU"/>
        </w:rPr>
        <w:t xml:space="preserve">, </w:t>
      </w:r>
      <w:r w:rsidR="009F485B" w:rsidRPr="00E52B2C">
        <w:rPr>
          <w:lang w:val="ru-RU"/>
        </w:rPr>
        <w:t xml:space="preserve">руководитель проекта </w:t>
      </w:r>
      <w:r w:rsidR="009F485B">
        <w:t>OIH</w:t>
      </w:r>
      <w:r w:rsidR="009F485B" w:rsidRPr="00E52B2C">
        <w:rPr>
          <w:lang w:val="ru-RU"/>
        </w:rPr>
        <w:t xml:space="preserve">, </w:t>
      </w:r>
      <w:r w:rsidRPr="00E52B2C">
        <w:rPr>
          <w:lang w:val="ru-RU"/>
        </w:rPr>
        <w:t xml:space="preserve">пояснила, что проект </w:t>
      </w:r>
      <w:r>
        <w:t>Ocean</w:t>
      </w:r>
      <w:r w:rsidRPr="00E52B2C">
        <w:rPr>
          <w:lang w:val="ru-RU"/>
        </w:rPr>
        <w:t xml:space="preserve"> </w:t>
      </w:r>
      <w:proofErr w:type="spellStart"/>
      <w:r>
        <w:t>InfoHub</w:t>
      </w:r>
      <w:proofErr w:type="spellEnd"/>
      <w:r w:rsidRPr="00E52B2C">
        <w:rPr>
          <w:lang w:val="ru-RU"/>
        </w:rPr>
        <w:t xml:space="preserve"> поддержал первоначальное развитие Системы океанических данных и информации </w:t>
      </w:r>
      <w:r w:rsidRPr="00E52B2C">
        <w:rPr>
          <w:lang w:val="ru-RU"/>
        </w:rPr>
        <w:lastRenderedPageBreak/>
        <w:t>(</w:t>
      </w:r>
      <w:r>
        <w:t>ODIS</w:t>
      </w:r>
      <w:r w:rsidRPr="00E52B2C">
        <w:rPr>
          <w:lang w:val="ru-RU"/>
        </w:rPr>
        <w:t xml:space="preserve">), которая обеспечивает уровень </w:t>
      </w:r>
      <w:r w:rsidR="001E6558">
        <w:rPr>
          <w:lang w:val="ru-RU"/>
        </w:rPr>
        <w:t>функциональной</w:t>
      </w:r>
      <w:r w:rsidRPr="00E52B2C">
        <w:rPr>
          <w:lang w:val="ru-RU"/>
        </w:rPr>
        <w:t xml:space="preserve"> совместимости и вспомогательные технологии, позволяющие существующим и создаваемым системам океанических данных и информации от любых заинтересованных сторон взаимодействовать друг с другом. Это позволяет и ускоряет более эффективное развитие и распространение цифровых технологий и обмен океаническими данными, информацией и знаниями. По существу, </w:t>
      </w:r>
      <w:r>
        <w:t>ODIS</w:t>
      </w:r>
      <w:r w:rsidRPr="00E52B2C">
        <w:rPr>
          <w:lang w:val="ru-RU"/>
        </w:rPr>
        <w:t xml:space="preserve"> не является новым порталом или централизованной системой, а представляет собой совместное решение для взаимодействия распределенных систем для достижения общих целей. Совместно с партнерами по глобальному проекту и партнерами в трех пилотных регионах процесс совместного проектирования позволил ряду глобальных и региональных узлов протестировать </w:t>
      </w:r>
      <w:r w:rsidR="001E6558">
        <w:rPr>
          <w:lang w:val="ru-RU"/>
        </w:rPr>
        <w:t>подтверждение</w:t>
      </w:r>
      <w:r w:rsidRPr="00E52B2C">
        <w:rPr>
          <w:lang w:val="ru-RU"/>
        </w:rPr>
        <w:t xml:space="preserve"> концепции ОДИС. </w:t>
      </w:r>
    </w:p>
    <w:p w14:paraId="740E3681" w14:textId="2CDD6FAF" w:rsidR="00E15D2C" w:rsidRPr="00E52B2C" w:rsidRDefault="00000000">
      <w:pPr>
        <w:pStyle w:val="paranumbered"/>
        <w:rPr>
          <w:lang w:val="ru-RU"/>
        </w:rPr>
      </w:pPr>
      <w:r w:rsidRPr="00E52B2C">
        <w:rPr>
          <w:lang w:val="ru-RU"/>
        </w:rPr>
        <w:t xml:space="preserve">Была созвана экспертная техническая рабочая группа, в которую сейчас входят более 120 технических экспертов из партнерских проектов и пилотных регионов, с техническими рабочими платформами на </w:t>
      </w:r>
      <w:hyperlink r:id="rId39">
        <w:r>
          <w:t>Slack</w:t>
        </w:r>
      </w:hyperlink>
      <w:r w:rsidRPr="00E52B2C">
        <w:rPr>
          <w:lang w:val="ru-RU"/>
        </w:rPr>
        <w:t xml:space="preserve"> (более 4100 сообщений) и </w:t>
      </w:r>
      <w:proofErr w:type="spellStart"/>
      <w:r>
        <w:t>Github</w:t>
      </w:r>
      <w:proofErr w:type="spellEnd"/>
      <w:r w:rsidRPr="00E52B2C">
        <w:rPr>
          <w:lang w:val="ru-RU"/>
        </w:rPr>
        <w:t xml:space="preserve">. Была создана глобальная архитектура </w:t>
      </w:r>
      <w:r>
        <w:t>ODIS</w:t>
      </w:r>
      <w:r w:rsidRPr="00E52B2C">
        <w:rPr>
          <w:lang w:val="ru-RU"/>
        </w:rPr>
        <w:t xml:space="preserve">, а также проведена пробная версия концепции с индексированием и совместным использованием более 500 000 единиц контента из различных источников. Документация по </w:t>
      </w:r>
      <w:r>
        <w:t>ODIS</w:t>
      </w:r>
      <w:r w:rsidRPr="00E52B2C">
        <w:rPr>
          <w:lang w:val="ru-RU"/>
        </w:rPr>
        <w:t xml:space="preserve">-архитектуре находится в открытом доступе в Интернете </w:t>
      </w:r>
      <w:r>
        <w:t>https</w:t>
      </w:r>
      <w:r w:rsidRPr="00E52B2C">
        <w:rPr>
          <w:lang w:val="ru-RU"/>
        </w:rPr>
        <w:t>://</w:t>
      </w:r>
      <w:r>
        <w:t>book</w:t>
      </w:r>
      <w:r w:rsidRPr="00E52B2C">
        <w:rPr>
          <w:lang w:val="ru-RU"/>
        </w:rPr>
        <w:t>.</w:t>
      </w:r>
      <w:proofErr w:type="spellStart"/>
      <w:r>
        <w:t>oceaninfohub</w:t>
      </w:r>
      <w:proofErr w:type="spellEnd"/>
      <w:r w:rsidRPr="00E52B2C">
        <w:rPr>
          <w:lang w:val="ru-RU"/>
        </w:rPr>
        <w:t>.</w:t>
      </w:r>
      <w:r>
        <w:t>org</w:t>
      </w:r>
      <w:r w:rsidRPr="00E52B2C">
        <w:rPr>
          <w:lang w:val="ru-RU"/>
        </w:rPr>
        <w:t>/</w:t>
      </w:r>
      <w:r>
        <w:t>index</w:t>
      </w:r>
      <w:r w:rsidRPr="00E52B2C">
        <w:rPr>
          <w:lang w:val="ru-RU"/>
        </w:rPr>
        <w:t>.</w:t>
      </w:r>
      <w:r>
        <w:t>html</w:t>
      </w:r>
      <w:r w:rsidRPr="00E52B2C">
        <w:rPr>
          <w:lang w:val="ru-RU"/>
        </w:rPr>
        <w:t>. 57 пилотных партнерских организаций (</w:t>
      </w:r>
      <w:hyperlink r:id="rId40" w:anchor="gid=0">
        <w:r w:rsidRPr="00E52B2C">
          <w:rPr>
            <w:lang w:val="ru-RU"/>
          </w:rPr>
          <w:t>рабочая таблица доступна здесь</w:t>
        </w:r>
      </w:hyperlink>
      <w:r w:rsidRPr="00E52B2C">
        <w:rPr>
          <w:lang w:val="ru-RU"/>
        </w:rPr>
        <w:t xml:space="preserve">) сотрудничают с проектом, чтобы продемонстрировать </w:t>
      </w:r>
      <w:r w:rsidR="006B3DD8">
        <w:rPr>
          <w:lang w:val="ru-RU"/>
        </w:rPr>
        <w:t>подтверждение</w:t>
      </w:r>
      <w:r w:rsidRPr="00E52B2C">
        <w:rPr>
          <w:lang w:val="ru-RU"/>
        </w:rPr>
        <w:t xml:space="preserve"> концепции архитектуры </w:t>
      </w:r>
      <w:r>
        <w:t>ODIS</w:t>
      </w:r>
      <w:r w:rsidRPr="00E52B2C">
        <w:rPr>
          <w:lang w:val="ru-RU"/>
        </w:rPr>
        <w:t xml:space="preserve">, и 18 из них в настоящее время соответствуют архитектуре </w:t>
      </w:r>
      <w:r>
        <w:t>ODIS</w:t>
      </w:r>
      <w:r w:rsidRPr="00E52B2C">
        <w:rPr>
          <w:lang w:val="ru-RU"/>
        </w:rPr>
        <w:t xml:space="preserve"> и могут быть обнаружены через сеть </w:t>
      </w:r>
      <w:r>
        <w:t>ODIS</w:t>
      </w:r>
      <w:r w:rsidRPr="00E52B2C">
        <w:rPr>
          <w:lang w:val="ru-RU"/>
        </w:rPr>
        <w:t xml:space="preserve">. </w:t>
      </w:r>
    </w:p>
    <w:p w14:paraId="604DF769" w14:textId="4589EE9B" w:rsidR="00E15D2C" w:rsidRPr="00E52B2C" w:rsidRDefault="00000000">
      <w:pPr>
        <w:pStyle w:val="paranumbered"/>
        <w:rPr>
          <w:lang w:val="ru-RU"/>
        </w:rPr>
      </w:pPr>
      <w:hyperlink r:id="rId41">
        <w:r w:rsidRPr="00E52B2C">
          <w:rPr>
            <w:lang w:val="ru-RU"/>
          </w:rPr>
          <w:t xml:space="preserve">Каталог источников </w:t>
        </w:r>
        <w:r>
          <w:t>ODIS</w:t>
        </w:r>
        <w:r w:rsidRPr="00E52B2C">
          <w:rPr>
            <w:lang w:val="ru-RU"/>
          </w:rPr>
          <w:t xml:space="preserve"> (</w:t>
        </w:r>
        <w:r>
          <w:t>ODISCat</w:t>
        </w:r>
        <w:r w:rsidRPr="00E52B2C">
          <w:rPr>
            <w:lang w:val="ru-RU"/>
          </w:rPr>
          <w:t xml:space="preserve">) </w:t>
        </w:r>
      </w:hyperlink>
      <w:hyperlink r:id="rId42">
        <w:r w:rsidRPr="00E52B2C">
          <w:rPr>
            <w:color w:val="1155CC"/>
            <w:u w:val="single"/>
            <w:lang w:val="ru-RU"/>
          </w:rPr>
          <w:t>(</w:t>
        </w:r>
      </w:hyperlink>
      <w:r>
        <w:t>https</w:t>
      </w:r>
      <w:r w:rsidRPr="00E52B2C">
        <w:rPr>
          <w:lang w:val="ru-RU"/>
        </w:rPr>
        <w:t>://</w:t>
      </w:r>
      <w:r>
        <w:t>catalogue</w:t>
      </w:r>
      <w:r w:rsidRPr="00E52B2C">
        <w:rPr>
          <w:lang w:val="ru-RU"/>
        </w:rPr>
        <w:t>.</w:t>
      </w:r>
      <w:r>
        <w:t>odis</w:t>
      </w:r>
      <w:r w:rsidRPr="00E52B2C">
        <w:rPr>
          <w:lang w:val="ru-RU"/>
        </w:rPr>
        <w:t>.</w:t>
      </w:r>
      <w:r>
        <w:t>org</w:t>
      </w:r>
      <w:r w:rsidRPr="00E52B2C">
        <w:rPr>
          <w:lang w:val="ru-RU"/>
        </w:rPr>
        <w:t xml:space="preserve">) - это тесно связанная </w:t>
      </w:r>
      <w:r w:rsidR="006B3DD8">
        <w:rPr>
          <w:lang w:val="ru-RU"/>
        </w:rPr>
        <w:t xml:space="preserve">с </w:t>
      </w:r>
      <w:r w:rsidR="006B3DD8">
        <w:rPr>
          <w:lang w:val="en-US"/>
        </w:rPr>
        <w:t>ODIS</w:t>
      </w:r>
      <w:r w:rsidR="006B3DD8" w:rsidRPr="006B3DD8">
        <w:rPr>
          <w:lang w:val="ru-RU"/>
        </w:rPr>
        <w:t xml:space="preserve"> </w:t>
      </w:r>
      <w:r w:rsidRPr="00E52B2C">
        <w:rPr>
          <w:lang w:val="ru-RU"/>
        </w:rPr>
        <w:t xml:space="preserve">инициатива, которая представляет собой аннотированный каталог онлайновых ресурсов, предоставляющих данные и информационные продукты, связанные с океаном, и в настоящее время содержит более 3080 записей.  </w:t>
      </w:r>
    </w:p>
    <w:p w14:paraId="2A195D6C" w14:textId="77777777" w:rsidR="00E15D2C" w:rsidRPr="00E52B2C" w:rsidRDefault="00000000">
      <w:pPr>
        <w:pStyle w:val="paranumbered"/>
        <w:rPr>
          <w:lang w:val="ru-RU"/>
        </w:rPr>
      </w:pPr>
      <w:r w:rsidRPr="00E52B2C">
        <w:rPr>
          <w:lang w:val="ru-RU"/>
        </w:rPr>
        <w:t xml:space="preserve">Г-жа Скотт сообщила, что особых проблем с проектами нет. Для получения дополнительной информации об </w:t>
      </w:r>
      <w:r>
        <w:t>ODIS</w:t>
      </w:r>
      <w:r w:rsidRPr="00E52B2C">
        <w:rPr>
          <w:lang w:val="ru-RU"/>
        </w:rPr>
        <w:t xml:space="preserve"> была сделана ссылка на пункт 6.5 повестки дня.</w:t>
      </w:r>
    </w:p>
    <w:p w14:paraId="2A21CFC1" w14:textId="77777777" w:rsidR="00E15D2C" w:rsidRPr="00E52B2C" w:rsidRDefault="00000000">
      <w:pPr>
        <w:pStyle w:val="paranumbered"/>
        <w:rPr>
          <w:highlight w:val="yellow"/>
          <w:lang w:val="ru-RU"/>
        </w:rPr>
      </w:pPr>
      <w:r w:rsidRPr="00E52B2C">
        <w:rPr>
          <w:highlight w:val="yellow"/>
          <w:lang w:val="ru-RU"/>
        </w:rPr>
        <w:t xml:space="preserve">Предложено: </w:t>
      </w:r>
      <w:r w:rsidRPr="00E52B2C">
        <w:rPr>
          <w:b/>
          <w:bCs/>
          <w:highlight w:val="yellow"/>
          <w:lang w:val="ru-RU"/>
        </w:rPr>
        <w:t xml:space="preserve">Комитет выразил свою признательность </w:t>
      </w:r>
      <w:r w:rsidRPr="00E52B2C">
        <w:rPr>
          <w:highlight w:val="yellow"/>
          <w:lang w:val="ru-RU"/>
        </w:rPr>
        <w:t xml:space="preserve">за прогресс, достигнутый </w:t>
      </w:r>
      <w:r>
        <w:rPr>
          <w:highlight w:val="yellow"/>
        </w:rPr>
        <w:t>ODIS</w:t>
      </w:r>
      <w:r w:rsidRPr="00E52B2C">
        <w:rPr>
          <w:highlight w:val="yellow"/>
          <w:lang w:val="ru-RU"/>
        </w:rPr>
        <w:t xml:space="preserve">, и </w:t>
      </w:r>
      <w:r w:rsidRPr="00E52B2C">
        <w:rPr>
          <w:b/>
          <w:bCs/>
          <w:highlight w:val="yellow"/>
          <w:lang w:val="ru-RU"/>
        </w:rPr>
        <w:t xml:space="preserve">решил </w:t>
      </w:r>
      <w:r w:rsidRPr="00E52B2C">
        <w:rPr>
          <w:highlight w:val="yellow"/>
          <w:lang w:val="ru-RU"/>
        </w:rPr>
        <w:t>продолжить этот проект.</w:t>
      </w:r>
    </w:p>
    <w:p w14:paraId="6E2BD895" w14:textId="77777777" w:rsidR="00A62DFA" w:rsidRPr="00E52B2C" w:rsidRDefault="00A62DFA">
      <w:pPr>
        <w:ind w:left="1080" w:hanging="360"/>
        <w:rPr>
          <w:lang w:val="ru-RU"/>
        </w:rPr>
      </w:pPr>
    </w:p>
    <w:p w14:paraId="2320B22F" w14:textId="77777777" w:rsidR="00E15D2C" w:rsidRDefault="00000000">
      <w:pPr>
        <w:rPr>
          <w:b/>
        </w:rPr>
      </w:pPr>
      <w:r>
        <w:rPr>
          <w:b/>
        </w:rPr>
        <w:t xml:space="preserve">3.3.1.12.  </w:t>
      </w:r>
      <w:proofErr w:type="spellStart"/>
      <w:r>
        <w:rPr>
          <w:b/>
        </w:rPr>
        <w:t>OceanExpert</w:t>
      </w:r>
      <w:proofErr w:type="spellEnd"/>
    </w:p>
    <w:p w14:paraId="386077D6" w14:textId="276D8FDE" w:rsidR="00E15D2C" w:rsidRPr="00E52B2C" w:rsidRDefault="00000000">
      <w:pPr>
        <w:pStyle w:val="paranumbered"/>
        <w:rPr>
          <w:lang w:val="ru-RU"/>
        </w:rPr>
      </w:pPr>
      <w:r w:rsidRPr="00E52B2C">
        <w:rPr>
          <w:lang w:val="ru-RU"/>
        </w:rPr>
        <w:t xml:space="preserve">Г-жа Софи де </w:t>
      </w:r>
      <w:proofErr w:type="spellStart"/>
      <w:r w:rsidRPr="00E52B2C">
        <w:rPr>
          <w:lang w:val="ru-RU"/>
        </w:rPr>
        <w:t>Баенст</w:t>
      </w:r>
      <w:proofErr w:type="spellEnd"/>
      <w:r w:rsidRPr="00E52B2C">
        <w:rPr>
          <w:lang w:val="ru-RU"/>
        </w:rPr>
        <w:t xml:space="preserve">, руководитель проекта </w:t>
      </w:r>
      <w:proofErr w:type="spellStart"/>
      <w:r w:rsidRPr="00786B3F">
        <w:t>OceanExpert</w:t>
      </w:r>
      <w:proofErr w:type="spellEnd"/>
      <w:r w:rsidR="009F485B" w:rsidRPr="00E52B2C">
        <w:rPr>
          <w:lang w:val="ru-RU"/>
        </w:rPr>
        <w:t xml:space="preserve">, </w:t>
      </w:r>
      <w:r w:rsidR="00786B3F" w:rsidRPr="00E52B2C">
        <w:rPr>
          <w:lang w:val="ru-RU"/>
        </w:rPr>
        <w:t xml:space="preserve">пояснила, что </w:t>
      </w:r>
      <w:proofErr w:type="spellStart"/>
      <w:r w:rsidR="00786B3F" w:rsidRPr="00E053B3">
        <w:t>OceanExpert</w:t>
      </w:r>
      <w:proofErr w:type="spellEnd"/>
      <w:r w:rsidR="00786B3F" w:rsidRPr="00E52B2C">
        <w:rPr>
          <w:lang w:val="ru-RU"/>
        </w:rPr>
        <w:t xml:space="preserve"> продолжает использоваться многими программами и партнерами МОК. </w:t>
      </w:r>
      <w:r w:rsidR="006B3DD8">
        <w:rPr>
          <w:lang w:val="ru-RU"/>
        </w:rPr>
        <w:t xml:space="preserve">Группа по </w:t>
      </w:r>
      <w:proofErr w:type="spellStart"/>
      <w:r w:rsidR="006B3DD8">
        <w:rPr>
          <w:lang w:val="en-US"/>
        </w:rPr>
        <w:t>OceanExpert</w:t>
      </w:r>
      <w:proofErr w:type="spellEnd"/>
      <w:r w:rsidR="006B3DD8" w:rsidRPr="006B3DD8">
        <w:rPr>
          <w:lang w:val="ru-RU"/>
        </w:rPr>
        <w:t xml:space="preserve"> </w:t>
      </w:r>
      <w:r w:rsidR="00786B3F" w:rsidRPr="00E52B2C">
        <w:rPr>
          <w:lang w:val="ru-RU"/>
        </w:rPr>
        <w:t xml:space="preserve">(2 человека, </w:t>
      </w:r>
      <w:proofErr w:type="gramStart"/>
      <w:r w:rsidR="00786B3F" w:rsidRPr="00E52B2C">
        <w:rPr>
          <w:lang w:val="ru-RU"/>
        </w:rPr>
        <w:t>работаю</w:t>
      </w:r>
      <w:r w:rsidR="006B3DD8">
        <w:rPr>
          <w:lang w:val="ru-RU"/>
        </w:rPr>
        <w:t xml:space="preserve">т </w:t>
      </w:r>
      <w:r w:rsidR="00786B3F" w:rsidRPr="00E52B2C">
        <w:rPr>
          <w:lang w:val="ru-RU"/>
        </w:rPr>
        <w:t xml:space="preserve"> 20</w:t>
      </w:r>
      <w:proofErr w:type="gramEnd"/>
      <w:r w:rsidR="00786B3F" w:rsidRPr="00E52B2C">
        <w:rPr>
          <w:lang w:val="ru-RU"/>
        </w:rPr>
        <w:t xml:space="preserve">-25% своего рабочего времени </w:t>
      </w:r>
      <w:r w:rsidR="006B3DD8">
        <w:rPr>
          <w:lang w:val="ru-RU"/>
        </w:rPr>
        <w:t>–</w:t>
      </w:r>
      <w:r w:rsidR="00786B3F" w:rsidRPr="00E52B2C">
        <w:rPr>
          <w:lang w:val="ru-RU"/>
        </w:rPr>
        <w:t xml:space="preserve"> </w:t>
      </w:r>
      <w:r w:rsidR="006B3DD8">
        <w:rPr>
          <w:lang w:val="en-US"/>
        </w:rPr>
        <w:t>in</w:t>
      </w:r>
      <w:r w:rsidR="006B3DD8" w:rsidRPr="006B3DD8">
        <w:rPr>
          <w:lang w:val="ru-RU"/>
        </w:rPr>
        <w:t>-</w:t>
      </w:r>
      <w:r w:rsidR="006B3DD8">
        <w:rPr>
          <w:lang w:val="en-US"/>
        </w:rPr>
        <w:t>kind</w:t>
      </w:r>
      <w:r w:rsidR="00421BFD" w:rsidRPr="00E52B2C">
        <w:rPr>
          <w:rStyle w:val="apple-converted-space"/>
          <w:lang w:val="ru-RU"/>
        </w:rPr>
        <w:t xml:space="preserve">) </w:t>
      </w:r>
      <w:r w:rsidR="00786B3F" w:rsidRPr="00E52B2C">
        <w:rPr>
          <w:lang w:val="ru-RU"/>
        </w:rPr>
        <w:t xml:space="preserve">работает над совершенствованием базы данных и пользовательского интерфейса, отвечая меняющимся требованиям безопасности, а также отзывам пользователей, заботясь о контроле качества, обрабатывая запросы и обновления конечных пользователей (число экспертов в каталоге продолжает расти). Все больше веб-сайтов МОК используют контент </w:t>
      </w:r>
      <w:proofErr w:type="spellStart"/>
      <w:r w:rsidR="00786B3F" w:rsidRPr="00E053B3">
        <w:t>OceanExpert</w:t>
      </w:r>
      <w:proofErr w:type="spellEnd"/>
      <w:r w:rsidR="00786B3F" w:rsidRPr="00E52B2C">
        <w:rPr>
          <w:lang w:val="ru-RU"/>
        </w:rPr>
        <w:t xml:space="preserve"> (люди, организации, события, документы) через систему единой регистрации. В 2023 году некоторые веб-сайты МОК будут обновлены, где потребуется реинтеграция и тестирование </w:t>
      </w:r>
      <w:r w:rsidR="00786B3F" w:rsidRPr="00E053B3">
        <w:t>API</w:t>
      </w:r>
      <w:r w:rsidR="00786B3F" w:rsidRPr="00E52B2C">
        <w:rPr>
          <w:lang w:val="ru-RU"/>
        </w:rPr>
        <w:t>-соединения. Процесс регистрации новых пользователей пере</w:t>
      </w:r>
      <w:r w:rsidR="006B3DD8">
        <w:rPr>
          <w:lang w:val="ru-RU"/>
        </w:rPr>
        <w:t>делан</w:t>
      </w:r>
      <w:r w:rsidR="00786B3F" w:rsidRPr="00E52B2C">
        <w:rPr>
          <w:lang w:val="ru-RU"/>
        </w:rPr>
        <w:t xml:space="preserve"> и </w:t>
      </w:r>
      <w:proofErr w:type="gramStart"/>
      <w:r w:rsidR="00786B3F" w:rsidRPr="00E52B2C">
        <w:rPr>
          <w:lang w:val="ru-RU"/>
        </w:rPr>
        <w:t>в настоящее время разрабатывается</w:t>
      </w:r>
      <w:proofErr w:type="gramEnd"/>
      <w:r w:rsidR="00786B3F" w:rsidRPr="00E52B2C">
        <w:rPr>
          <w:lang w:val="ru-RU"/>
        </w:rPr>
        <w:t xml:space="preserve"> и тестируется на тестовом веб-сайте </w:t>
      </w:r>
      <w:proofErr w:type="spellStart"/>
      <w:r w:rsidR="00786B3F" w:rsidRPr="00E053B3">
        <w:t>OceanExpert</w:t>
      </w:r>
      <w:proofErr w:type="spellEnd"/>
      <w:r w:rsidR="00786B3F" w:rsidRPr="00E52B2C">
        <w:rPr>
          <w:lang w:val="ru-RU"/>
        </w:rPr>
        <w:t xml:space="preserve">. После завершения работы он будет обновлен на действующем веб-сайте </w:t>
      </w:r>
      <w:proofErr w:type="spellStart"/>
      <w:r w:rsidR="00786B3F" w:rsidRPr="00E053B3">
        <w:t>OceanExpert</w:t>
      </w:r>
      <w:proofErr w:type="spellEnd"/>
      <w:r w:rsidR="00786B3F" w:rsidRPr="00E52B2C">
        <w:rPr>
          <w:lang w:val="ru-RU"/>
        </w:rPr>
        <w:t>.</w:t>
      </w:r>
    </w:p>
    <w:p w14:paraId="67E22083" w14:textId="41D18195" w:rsidR="00E15D2C" w:rsidRPr="00E52B2C" w:rsidRDefault="00000000">
      <w:pPr>
        <w:pStyle w:val="paranumbered"/>
        <w:rPr>
          <w:highlight w:val="yellow"/>
          <w:lang w:val="ru-RU"/>
        </w:rPr>
      </w:pPr>
      <w:r w:rsidRPr="00E52B2C">
        <w:rPr>
          <w:highlight w:val="yellow"/>
          <w:lang w:val="ru-RU"/>
        </w:rPr>
        <w:t xml:space="preserve">Предложено: </w:t>
      </w:r>
      <w:r w:rsidRPr="00E52B2C">
        <w:rPr>
          <w:b/>
          <w:bCs/>
          <w:highlight w:val="yellow"/>
          <w:lang w:val="ru-RU"/>
        </w:rPr>
        <w:t xml:space="preserve">Комитет выразил свою признательность </w:t>
      </w:r>
      <w:r w:rsidRPr="00E52B2C">
        <w:rPr>
          <w:highlight w:val="yellow"/>
          <w:lang w:val="ru-RU"/>
        </w:rPr>
        <w:t xml:space="preserve">за прогресс, достигнутый </w:t>
      </w:r>
      <w:proofErr w:type="spellStart"/>
      <w:r w:rsidR="006B3DD8">
        <w:rPr>
          <w:highlight w:val="yellow"/>
          <w:lang w:val="en-US"/>
        </w:rPr>
        <w:t>OceanExpert</w:t>
      </w:r>
      <w:proofErr w:type="spellEnd"/>
      <w:r w:rsidRPr="00E52B2C">
        <w:rPr>
          <w:highlight w:val="yellow"/>
          <w:lang w:val="ru-RU"/>
        </w:rPr>
        <w:t xml:space="preserve">, и </w:t>
      </w:r>
      <w:r w:rsidRPr="00E52B2C">
        <w:rPr>
          <w:b/>
          <w:bCs/>
          <w:highlight w:val="yellow"/>
          <w:lang w:val="ru-RU"/>
        </w:rPr>
        <w:t xml:space="preserve">решил </w:t>
      </w:r>
      <w:r w:rsidRPr="00E52B2C">
        <w:rPr>
          <w:highlight w:val="yellow"/>
          <w:lang w:val="ru-RU"/>
        </w:rPr>
        <w:t>продолжить этот проект.</w:t>
      </w:r>
    </w:p>
    <w:p w14:paraId="29DB6DA8" w14:textId="77777777" w:rsidR="006159DB" w:rsidRPr="00E52B2C" w:rsidRDefault="006159DB" w:rsidP="006159DB">
      <w:pPr>
        <w:rPr>
          <w:highlight w:val="yellow"/>
          <w:lang w:val="ru-RU"/>
        </w:rPr>
      </w:pPr>
    </w:p>
    <w:p w14:paraId="69061E46" w14:textId="77777777" w:rsidR="00E15D2C" w:rsidRDefault="00000000">
      <w:pPr>
        <w:rPr>
          <w:b/>
          <w:highlight w:val="green"/>
        </w:rPr>
      </w:pPr>
      <w:r>
        <w:rPr>
          <w:b/>
        </w:rPr>
        <w:t xml:space="preserve">3.3.1.13.  </w:t>
      </w:r>
      <w:proofErr w:type="spellStart"/>
      <w:r>
        <w:rPr>
          <w:b/>
        </w:rPr>
        <w:t>Глобальная</w:t>
      </w:r>
      <w:proofErr w:type="spellEnd"/>
      <w:r>
        <w:rPr>
          <w:b/>
        </w:rPr>
        <w:t xml:space="preserve"> </w:t>
      </w:r>
      <w:proofErr w:type="spellStart"/>
      <w:r>
        <w:rPr>
          <w:b/>
        </w:rPr>
        <w:t>академия</w:t>
      </w:r>
      <w:proofErr w:type="spellEnd"/>
      <w:r>
        <w:rPr>
          <w:b/>
        </w:rPr>
        <w:t xml:space="preserve"> </w:t>
      </w:r>
      <w:proofErr w:type="spellStart"/>
      <w:r>
        <w:rPr>
          <w:b/>
        </w:rPr>
        <w:t>OceanTeacher</w:t>
      </w:r>
      <w:proofErr w:type="spellEnd"/>
      <w:r>
        <w:rPr>
          <w:b/>
        </w:rPr>
        <w:t xml:space="preserve"> </w:t>
      </w:r>
      <w:r w:rsidR="00642CA6">
        <w:rPr>
          <w:b/>
        </w:rPr>
        <w:t>(OTGA)</w:t>
      </w:r>
    </w:p>
    <w:p w14:paraId="2AC457B8" w14:textId="77777777" w:rsidR="00E15D2C" w:rsidRPr="00E52B2C" w:rsidRDefault="00000000">
      <w:pPr>
        <w:pStyle w:val="paranumbered"/>
        <w:rPr>
          <w:lang w:val="ru-RU"/>
        </w:rPr>
      </w:pPr>
      <w:r w:rsidRPr="00E52B2C">
        <w:rPr>
          <w:b/>
          <w:lang w:val="ru-RU"/>
        </w:rPr>
        <w:t>Г-н Грег Рид</w:t>
      </w:r>
      <w:r w:rsidRPr="00E52B2C">
        <w:rPr>
          <w:lang w:val="ru-RU"/>
        </w:rPr>
        <w:t xml:space="preserve">, </w:t>
      </w:r>
      <w:r w:rsidR="009F485B" w:rsidRPr="00E52B2C">
        <w:rPr>
          <w:lang w:val="ru-RU"/>
        </w:rPr>
        <w:t xml:space="preserve">консультант МООД и </w:t>
      </w:r>
      <w:r w:rsidRPr="00E52B2C">
        <w:rPr>
          <w:lang w:val="ru-RU"/>
        </w:rPr>
        <w:t xml:space="preserve">руководитель проекта </w:t>
      </w:r>
      <w:r w:rsidRPr="00421BFD">
        <w:t>OTGA</w:t>
      </w:r>
      <w:r w:rsidRPr="00E52B2C">
        <w:rPr>
          <w:lang w:val="ru-RU"/>
        </w:rPr>
        <w:t xml:space="preserve">, </w:t>
      </w:r>
      <w:r w:rsidR="00823622" w:rsidRPr="00E52B2C">
        <w:rPr>
          <w:lang w:val="ru-RU"/>
        </w:rPr>
        <w:t>сообщил Комитету, что эта тема будет обсуждаться в рамках пункта 4.1.1 повестки дня.</w:t>
      </w:r>
    </w:p>
    <w:p w14:paraId="49660416" w14:textId="77777777" w:rsidR="00A62DFA" w:rsidRPr="00E52B2C" w:rsidRDefault="00A62DFA">
      <w:pPr>
        <w:ind w:left="1080" w:hanging="360"/>
        <w:rPr>
          <w:highlight w:val="green"/>
          <w:lang w:val="ru-RU"/>
        </w:rPr>
      </w:pPr>
    </w:p>
    <w:p w14:paraId="69B79C74" w14:textId="77777777" w:rsidR="00E15D2C" w:rsidRDefault="00000000">
      <w:pPr>
        <w:rPr>
          <w:b/>
          <w:highlight w:val="green"/>
        </w:rPr>
      </w:pPr>
      <w:r>
        <w:rPr>
          <w:b/>
        </w:rPr>
        <w:t xml:space="preserve">3.3.1.14.  </w:t>
      </w:r>
      <w:proofErr w:type="spellStart"/>
      <w:r>
        <w:rPr>
          <w:b/>
        </w:rPr>
        <w:t>PacMAN</w:t>
      </w:r>
      <w:proofErr w:type="spellEnd"/>
    </w:p>
    <w:p w14:paraId="43F9ED86" w14:textId="218B6BDA" w:rsidR="00E15D2C" w:rsidRPr="00E52B2C" w:rsidRDefault="00000000">
      <w:pPr>
        <w:pStyle w:val="paranumbered"/>
        <w:rPr>
          <w:lang w:val="ru-RU"/>
        </w:rPr>
      </w:pPr>
      <w:r w:rsidRPr="00E52B2C">
        <w:rPr>
          <w:b/>
          <w:lang w:val="ru-RU"/>
        </w:rPr>
        <w:t xml:space="preserve">Г-н Уорд </w:t>
      </w:r>
      <w:proofErr w:type="spellStart"/>
      <w:r w:rsidRPr="00E52B2C">
        <w:rPr>
          <w:b/>
          <w:lang w:val="ru-RU"/>
        </w:rPr>
        <w:t>Аппелтанс</w:t>
      </w:r>
      <w:proofErr w:type="spellEnd"/>
      <w:r w:rsidRPr="00E52B2C">
        <w:rPr>
          <w:lang w:val="ru-RU"/>
        </w:rPr>
        <w:t xml:space="preserve">, руководитель проекта </w:t>
      </w:r>
      <w:proofErr w:type="spellStart"/>
      <w:r>
        <w:t>PacMAN</w:t>
      </w:r>
      <w:proofErr w:type="spellEnd"/>
      <w:r w:rsidRPr="00E52B2C">
        <w:rPr>
          <w:lang w:val="ru-RU"/>
        </w:rPr>
        <w:t xml:space="preserve">, сообщил, что в рамках проекта </w:t>
      </w:r>
      <w:proofErr w:type="spellStart"/>
      <w:r>
        <w:t>PacMAN</w:t>
      </w:r>
      <w:proofErr w:type="spellEnd"/>
      <w:r w:rsidRPr="00E52B2C">
        <w:rPr>
          <w:lang w:val="ru-RU"/>
        </w:rPr>
        <w:t xml:space="preserve"> (Сеть оповещения о морских </w:t>
      </w:r>
      <w:proofErr w:type="spellStart"/>
      <w:r w:rsidRPr="00E52B2C">
        <w:rPr>
          <w:lang w:val="ru-RU"/>
        </w:rPr>
        <w:t>биоинвазиях</w:t>
      </w:r>
      <w:proofErr w:type="spellEnd"/>
      <w:r w:rsidRPr="00E52B2C">
        <w:rPr>
          <w:lang w:val="ru-RU"/>
        </w:rPr>
        <w:t xml:space="preserve"> на </w:t>
      </w:r>
      <w:r w:rsidR="0018124F">
        <w:rPr>
          <w:lang w:val="ru-RU"/>
        </w:rPr>
        <w:t>Т</w:t>
      </w:r>
      <w:r w:rsidRPr="00E52B2C">
        <w:rPr>
          <w:lang w:val="ru-RU"/>
        </w:rPr>
        <w:t xml:space="preserve">ихоокеанских островах) разрабатывается система раннего обнаружения морских инвазивных видов, которая будет обеспечивать раннее предупреждение на основе </w:t>
      </w:r>
      <w:r w:rsidR="0018124F">
        <w:rPr>
          <w:lang w:val="ru-RU"/>
        </w:rPr>
        <w:t>результатов экологическ</w:t>
      </w:r>
      <w:r w:rsidR="001A55BB">
        <w:rPr>
          <w:lang w:val="ru-RU"/>
        </w:rPr>
        <w:t>ой</w:t>
      </w:r>
      <w:r w:rsidR="0018124F">
        <w:rPr>
          <w:lang w:val="ru-RU"/>
        </w:rPr>
        <w:t xml:space="preserve"> </w:t>
      </w:r>
      <w:r w:rsidR="001A55BB">
        <w:rPr>
          <w:lang w:val="ru-RU"/>
        </w:rPr>
        <w:t xml:space="preserve">ДНК. </w:t>
      </w:r>
      <w:r w:rsidRPr="00E52B2C">
        <w:rPr>
          <w:lang w:val="ru-RU"/>
        </w:rPr>
        <w:t xml:space="preserve"> В течение 2022 года протоколы отбора проб </w:t>
      </w:r>
      <w:proofErr w:type="spellStart"/>
      <w:r>
        <w:t>PacMAN</w:t>
      </w:r>
      <w:proofErr w:type="spellEnd"/>
      <w:r w:rsidRPr="00E52B2C">
        <w:rPr>
          <w:lang w:val="ru-RU"/>
        </w:rPr>
        <w:t xml:space="preserve"> активно тестировались в полевых условиях, в порту Сува на Фиджи. Координируемый Южно-Тихоокеанским университетом (</w:t>
      </w:r>
      <w:r>
        <w:t>USP</w:t>
      </w:r>
      <w:r w:rsidRPr="00E52B2C">
        <w:rPr>
          <w:lang w:val="ru-RU"/>
        </w:rPr>
        <w:t>) и в сотрудничестве с Управлением биобезопасности Фиджи (</w:t>
      </w:r>
      <w:r>
        <w:t>BAF</w:t>
      </w:r>
      <w:r w:rsidRPr="00E52B2C">
        <w:rPr>
          <w:lang w:val="ru-RU"/>
        </w:rPr>
        <w:t xml:space="preserve">), проект получил широкую поддержку со стороны основных заинтересованных сторон, имеющих дело с морской средой на Фиджи. Участники из 7 учреждений прошли обучение по оптимизированным протоколам </w:t>
      </w:r>
      <w:proofErr w:type="spellStart"/>
      <w:r>
        <w:t>PacMAN</w:t>
      </w:r>
      <w:proofErr w:type="spellEnd"/>
      <w:r w:rsidRPr="00E52B2C">
        <w:rPr>
          <w:lang w:val="ru-RU"/>
        </w:rPr>
        <w:t xml:space="preserve"> в рамках первого в истории Фиджи курса по экологической ДНК. В связи с ослаблением ограничений </w:t>
      </w:r>
      <w:r>
        <w:t>COVID</w:t>
      </w:r>
      <w:r w:rsidRPr="00E52B2C">
        <w:rPr>
          <w:lang w:val="ru-RU"/>
        </w:rPr>
        <w:t xml:space="preserve"> в 2022 году была также проведена первая встреча местных заинтересованных сторон на </w:t>
      </w:r>
      <w:r w:rsidR="001B23A9">
        <w:rPr>
          <w:lang w:val="ru-RU"/>
        </w:rPr>
        <w:t xml:space="preserve">рабочих </w:t>
      </w:r>
      <w:r w:rsidRPr="00E52B2C">
        <w:rPr>
          <w:lang w:val="ru-RU"/>
        </w:rPr>
        <w:t>мест</w:t>
      </w:r>
      <w:r w:rsidR="001B23A9">
        <w:rPr>
          <w:lang w:val="ru-RU"/>
        </w:rPr>
        <w:t>ах</w:t>
      </w:r>
      <w:r w:rsidRPr="00E52B2C">
        <w:rPr>
          <w:lang w:val="ru-RU"/>
        </w:rPr>
        <w:t xml:space="preserve">, где все учреждения собрались вместе, чтобы обсудить ход реализации проекта и потребности в инструменте поддержки принятия решений. В течение следующего года в рамках проекта будет осуществлен отбор проб и молекулярный анализ, проведено управление данными, разработаны и протестированы модели, необходимые для создания инструмента поддержки принятия решений, который позволит местному сообществу эффективно интерпретировать результаты программы мониторинга. Обучающий семинар по инструментам поддержки принятия решений и большое информационно-просветительское мероприятие завершат проект в первой половине 2024 года. Проект </w:t>
      </w:r>
      <w:proofErr w:type="spellStart"/>
      <w:r>
        <w:t>PacMAN</w:t>
      </w:r>
      <w:proofErr w:type="spellEnd"/>
      <w:r w:rsidRPr="00E52B2C">
        <w:rPr>
          <w:lang w:val="ru-RU"/>
        </w:rPr>
        <w:t xml:space="preserve"> полностью финансируется через </w:t>
      </w:r>
      <w:r w:rsidR="001B23A9">
        <w:rPr>
          <w:lang w:val="en-US"/>
        </w:rPr>
        <w:t>FUST</w:t>
      </w:r>
      <w:r w:rsidRPr="00E52B2C">
        <w:rPr>
          <w:lang w:val="ru-RU"/>
        </w:rPr>
        <w:t xml:space="preserve"> и поэтому не имеет бюджетных последствий для МООД.</w:t>
      </w:r>
    </w:p>
    <w:p w14:paraId="661A1049" w14:textId="77777777" w:rsidR="00E15D2C" w:rsidRPr="00E52B2C" w:rsidRDefault="00000000">
      <w:pPr>
        <w:pStyle w:val="paranumbered"/>
        <w:rPr>
          <w:highlight w:val="yellow"/>
          <w:lang w:val="ru-RU"/>
        </w:rPr>
      </w:pPr>
      <w:r w:rsidRPr="00E52B2C">
        <w:rPr>
          <w:highlight w:val="yellow"/>
          <w:lang w:val="ru-RU"/>
        </w:rPr>
        <w:t xml:space="preserve">Предложено: </w:t>
      </w:r>
      <w:r w:rsidRPr="00E52B2C">
        <w:rPr>
          <w:b/>
          <w:bCs/>
          <w:highlight w:val="yellow"/>
          <w:lang w:val="ru-RU"/>
        </w:rPr>
        <w:t xml:space="preserve">Комитет выразил свою признательность </w:t>
      </w:r>
      <w:r w:rsidRPr="00E52B2C">
        <w:rPr>
          <w:highlight w:val="yellow"/>
          <w:lang w:val="ru-RU"/>
        </w:rPr>
        <w:t xml:space="preserve">за прогресс, достигнутый </w:t>
      </w:r>
      <w:proofErr w:type="spellStart"/>
      <w:r>
        <w:rPr>
          <w:highlight w:val="yellow"/>
        </w:rPr>
        <w:t>PacMAN</w:t>
      </w:r>
      <w:proofErr w:type="spellEnd"/>
      <w:r w:rsidRPr="00E52B2C">
        <w:rPr>
          <w:highlight w:val="yellow"/>
          <w:lang w:val="ru-RU"/>
        </w:rPr>
        <w:t xml:space="preserve">, и </w:t>
      </w:r>
      <w:r w:rsidRPr="00E52B2C">
        <w:rPr>
          <w:b/>
          <w:bCs/>
          <w:highlight w:val="yellow"/>
          <w:lang w:val="ru-RU"/>
        </w:rPr>
        <w:t xml:space="preserve">решил </w:t>
      </w:r>
      <w:r w:rsidRPr="00E52B2C">
        <w:rPr>
          <w:highlight w:val="yellow"/>
          <w:lang w:val="ru-RU"/>
        </w:rPr>
        <w:t>продолжить этот проект.</w:t>
      </w:r>
    </w:p>
    <w:p w14:paraId="10EF9BDC" w14:textId="77777777" w:rsidR="00E15D2C" w:rsidRPr="00E52B2C" w:rsidRDefault="00000000">
      <w:pPr>
        <w:pStyle w:val="paranumbered"/>
        <w:rPr>
          <w:lang w:val="ru-RU"/>
        </w:rPr>
      </w:pPr>
      <w:r w:rsidRPr="00E52B2C">
        <w:rPr>
          <w:highlight w:val="yellow"/>
          <w:lang w:val="ru-RU"/>
        </w:rPr>
        <w:t xml:space="preserve">Предложено: </w:t>
      </w:r>
      <w:r w:rsidRPr="00E52B2C">
        <w:rPr>
          <w:b/>
          <w:highlight w:val="yellow"/>
          <w:lang w:val="ru-RU"/>
        </w:rPr>
        <w:t xml:space="preserve">Комитет </w:t>
      </w:r>
      <w:r w:rsidR="0047124B" w:rsidRPr="00E52B2C">
        <w:rPr>
          <w:bCs/>
          <w:highlight w:val="yellow"/>
          <w:lang w:val="ru-RU"/>
        </w:rPr>
        <w:t xml:space="preserve">приветствовал прогресс, достигнутый в </w:t>
      </w:r>
      <w:proofErr w:type="spellStart"/>
      <w:r w:rsidR="00421BFD" w:rsidRPr="00E053B3">
        <w:rPr>
          <w:bCs/>
          <w:highlight w:val="yellow"/>
        </w:rPr>
        <w:t>PacMAN</w:t>
      </w:r>
      <w:proofErr w:type="spellEnd"/>
      <w:r w:rsidR="00421BFD" w:rsidRPr="00E52B2C">
        <w:rPr>
          <w:bCs/>
          <w:highlight w:val="yellow"/>
          <w:lang w:val="ru-RU"/>
        </w:rPr>
        <w:t xml:space="preserve">, и </w:t>
      </w:r>
      <w:r w:rsidR="0047124B" w:rsidRPr="00E52B2C">
        <w:rPr>
          <w:b/>
          <w:highlight w:val="yellow"/>
          <w:lang w:val="ru-RU"/>
        </w:rPr>
        <w:t xml:space="preserve">попросил </w:t>
      </w:r>
      <w:r w:rsidR="0047124B" w:rsidRPr="00E52B2C">
        <w:rPr>
          <w:bCs/>
          <w:highlight w:val="yellow"/>
          <w:lang w:val="ru-RU"/>
        </w:rPr>
        <w:t xml:space="preserve">государства-члены поддержать </w:t>
      </w:r>
      <w:r w:rsidR="0081105F" w:rsidRPr="00E52B2C">
        <w:rPr>
          <w:bCs/>
          <w:highlight w:val="yellow"/>
          <w:lang w:val="ru-RU"/>
        </w:rPr>
        <w:t xml:space="preserve">Секретариат </w:t>
      </w:r>
      <w:r w:rsidR="0047124B" w:rsidRPr="00E52B2C">
        <w:rPr>
          <w:bCs/>
          <w:highlight w:val="yellow"/>
          <w:lang w:val="ru-RU"/>
        </w:rPr>
        <w:t xml:space="preserve">и партнеров, участвующих в </w:t>
      </w:r>
      <w:proofErr w:type="spellStart"/>
      <w:r w:rsidR="0047124B" w:rsidRPr="00E053B3">
        <w:rPr>
          <w:bCs/>
          <w:highlight w:val="yellow"/>
        </w:rPr>
        <w:t>PacMAN</w:t>
      </w:r>
      <w:proofErr w:type="spellEnd"/>
      <w:r w:rsidR="0047124B" w:rsidRPr="00E52B2C">
        <w:rPr>
          <w:bCs/>
          <w:highlight w:val="yellow"/>
          <w:lang w:val="ru-RU"/>
        </w:rPr>
        <w:t xml:space="preserve">, для дальнейшего развития и тиражирования </w:t>
      </w:r>
      <w:proofErr w:type="spellStart"/>
      <w:r w:rsidR="0047124B" w:rsidRPr="00E053B3">
        <w:rPr>
          <w:bCs/>
          <w:highlight w:val="yellow"/>
        </w:rPr>
        <w:t>PacMAN</w:t>
      </w:r>
      <w:proofErr w:type="spellEnd"/>
      <w:r w:rsidR="0047124B" w:rsidRPr="00E52B2C">
        <w:rPr>
          <w:bCs/>
          <w:highlight w:val="yellow"/>
          <w:lang w:val="ru-RU"/>
        </w:rPr>
        <w:t xml:space="preserve"> в других государствах, особенно в развивающихся государствах и МОРАГ, которые более уязвимы к социально-экономическим последствиям морских инвазивных видов. Это окажет непосредственную поддержку государствам-членам в реализации цели 6 недавно принятых КБР КС15 </w:t>
      </w:r>
      <w:proofErr w:type="spellStart"/>
      <w:r w:rsidR="0047124B" w:rsidRPr="00E52B2C">
        <w:rPr>
          <w:bCs/>
          <w:highlight w:val="yellow"/>
          <w:lang w:val="ru-RU"/>
        </w:rPr>
        <w:t>Куньмин</w:t>
      </w:r>
      <w:proofErr w:type="spellEnd"/>
      <w:r w:rsidR="0047124B" w:rsidRPr="00E52B2C">
        <w:rPr>
          <w:bCs/>
          <w:highlight w:val="yellow"/>
          <w:lang w:val="ru-RU"/>
        </w:rPr>
        <w:t>-Монреаль 2030 целей, которая направлена на сокращение интродукции новых инвазивных чужеродных видов на 50%, и делает акцент на приоритетных объектах, таких как острова.</w:t>
      </w:r>
    </w:p>
    <w:p w14:paraId="533B0A82" w14:textId="77777777" w:rsidR="00A62DFA" w:rsidRPr="00E52B2C" w:rsidRDefault="00A62DFA">
      <w:pPr>
        <w:ind w:left="1080" w:hanging="360"/>
        <w:rPr>
          <w:highlight w:val="green"/>
          <w:lang w:val="ru-RU"/>
        </w:rPr>
      </w:pPr>
    </w:p>
    <w:p w14:paraId="1B0EF0ED" w14:textId="7F6CA4F8" w:rsidR="00E15D2C" w:rsidRPr="00313081" w:rsidRDefault="00000000">
      <w:pPr>
        <w:rPr>
          <w:b/>
          <w:highlight w:val="green"/>
          <w:lang w:val="ru-RU"/>
        </w:rPr>
      </w:pPr>
      <w:r w:rsidRPr="00313081">
        <w:rPr>
          <w:b/>
          <w:lang w:val="ru-RU"/>
        </w:rPr>
        <w:t xml:space="preserve">3.3.1.15.  </w:t>
      </w:r>
      <w:r>
        <w:rPr>
          <w:b/>
        </w:rPr>
        <w:t>QMF</w:t>
      </w:r>
      <w:r w:rsidR="00313081" w:rsidRPr="00313081">
        <w:rPr>
          <w:b/>
          <w:lang w:val="ru-RU"/>
        </w:rPr>
        <w:t xml:space="preserve"> (</w:t>
      </w:r>
      <w:r w:rsidR="00313081">
        <w:rPr>
          <w:b/>
          <w:lang w:val="ru-RU"/>
        </w:rPr>
        <w:t>структура менеджмента качества)</w:t>
      </w:r>
      <w:r w:rsidR="00313081" w:rsidRPr="00313081">
        <w:rPr>
          <w:b/>
          <w:lang w:val="ru-RU"/>
        </w:rPr>
        <w:t xml:space="preserve"> МООД</w:t>
      </w:r>
    </w:p>
    <w:p w14:paraId="273D6374" w14:textId="77777777" w:rsidR="00E15D2C" w:rsidRDefault="00000000">
      <w:pPr>
        <w:pStyle w:val="paranumbered"/>
      </w:pPr>
      <w:proofErr w:type="spellStart"/>
      <w:r>
        <w:t>См</w:t>
      </w:r>
      <w:proofErr w:type="spellEnd"/>
      <w:r>
        <w:t xml:space="preserve">. 3.2.1 </w:t>
      </w:r>
      <w:r w:rsidR="00A35F9A">
        <w:t>и 3.4.</w:t>
      </w:r>
    </w:p>
    <w:p w14:paraId="791D2B2F" w14:textId="27A6CD14" w:rsidR="00E15D2C" w:rsidRPr="00E52B2C" w:rsidRDefault="00000000">
      <w:pPr>
        <w:pStyle w:val="paranumbered"/>
        <w:rPr>
          <w:highlight w:val="yellow"/>
          <w:lang w:val="ru-RU"/>
        </w:rPr>
      </w:pPr>
      <w:r w:rsidRPr="00E52B2C">
        <w:rPr>
          <w:highlight w:val="yellow"/>
          <w:lang w:val="ru-RU"/>
        </w:rPr>
        <w:t xml:space="preserve">Предложено: </w:t>
      </w:r>
      <w:r w:rsidRPr="00E52B2C">
        <w:rPr>
          <w:b/>
          <w:bCs/>
          <w:highlight w:val="yellow"/>
          <w:lang w:val="ru-RU"/>
        </w:rPr>
        <w:t xml:space="preserve">Комитет выразил свою признательность </w:t>
      </w:r>
      <w:r w:rsidRPr="00E52B2C">
        <w:rPr>
          <w:highlight w:val="yellow"/>
          <w:lang w:val="ru-RU"/>
        </w:rPr>
        <w:t xml:space="preserve">за прогресс, достигнутый </w:t>
      </w:r>
      <w:r w:rsidR="00313081">
        <w:rPr>
          <w:highlight w:val="yellow"/>
        </w:rPr>
        <w:t>QMF</w:t>
      </w:r>
      <w:r w:rsidR="00313081" w:rsidRPr="00E52B2C">
        <w:rPr>
          <w:highlight w:val="yellow"/>
          <w:lang w:val="ru-RU"/>
        </w:rPr>
        <w:t xml:space="preserve"> </w:t>
      </w:r>
      <w:r w:rsidRPr="00E52B2C">
        <w:rPr>
          <w:highlight w:val="yellow"/>
          <w:lang w:val="ru-RU"/>
        </w:rPr>
        <w:t xml:space="preserve">МООД, и </w:t>
      </w:r>
      <w:r w:rsidRPr="00E52B2C">
        <w:rPr>
          <w:b/>
          <w:bCs/>
          <w:highlight w:val="yellow"/>
          <w:lang w:val="ru-RU"/>
        </w:rPr>
        <w:t xml:space="preserve">постановил </w:t>
      </w:r>
      <w:r w:rsidRPr="00E52B2C">
        <w:rPr>
          <w:highlight w:val="yellow"/>
          <w:lang w:val="ru-RU"/>
        </w:rPr>
        <w:t>продолжить этот проект.</w:t>
      </w:r>
    </w:p>
    <w:p w14:paraId="6F0EA64E" w14:textId="28856285" w:rsidR="00E15D2C" w:rsidRPr="00E52B2C" w:rsidRDefault="00000000">
      <w:pPr>
        <w:pStyle w:val="paranumbered"/>
        <w:rPr>
          <w:lang w:val="ru-RU"/>
        </w:rPr>
      </w:pPr>
      <w:r w:rsidRPr="00E52B2C">
        <w:rPr>
          <w:highlight w:val="yellow"/>
          <w:lang w:val="ru-RU"/>
        </w:rPr>
        <w:lastRenderedPageBreak/>
        <w:t xml:space="preserve">Предлагается: </w:t>
      </w:r>
      <w:r w:rsidRPr="00E52B2C">
        <w:rPr>
          <w:b/>
          <w:highlight w:val="yellow"/>
          <w:lang w:val="ru-RU"/>
        </w:rPr>
        <w:t xml:space="preserve">Комитет с </w:t>
      </w:r>
      <w:r w:rsidRPr="00E52B2C">
        <w:rPr>
          <w:highlight w:val="yellow"/>
          <w:lang w:val="ru-RU"/>
        </w:rPr>
        <w:t xml:space="preserve">удовлетворением </w:t>
      </w:r>
      <w:r w:rsidRPr="00E52B2C">
        <w:rPr>
          <w:b/>
          <w:highlight w:val="yellow"/>
          <w:lang w:val="ru-RU"/>
        </w:rPr>
        <w:t xml:space="preserve">отметил </w:t>
      </w:r>
      <w:r w:rsidRPr="00E52B2C">
        <w:rPr>
          <w:highlight w:val="yellow"/>
          <w:lang w:val="ru-RU"/>
        </w:rPr>
        <w:t xml:space="preserve">прогресс, достигнутый </w:t>
      </w:r>
      <w:r w:rsidR="00313081">
        <w:rPr>
          <w:highlight w:val="yellow"/>
          <w:lang w:val="ru-RU"/>
        </w:rPr>
        <w:t xml:space="preserve">в рамках </w:t>
      </w:r>
      <w:r w:rsidRPr="00E52B2C">
        <w:rPr>
          <w:highlight w:val="yellow"/>
          <w:lang w:val="ru-RU"/>
        </w:rPr>
        <w:t>15 глобальны</w:t>
      </w:r>
      <w:r w:rsidR="00313081">
        <w:rPr>
          <w:highlight w:val="yellow"/>
          <w:lang w:val="ru-RU"/>
        </w:rPr>
        <w:t>х</w:t>
      </w:r>
      <w:r w:rsidRPr="00E52B2C">
        <w:rPr>
          <w:highlight w:val="yellow"/>
          <w:lang w:val="ru-RU"/>
        </w:rPr>
        <w:t xml:space="preserve"> проек</w:t>
      </w:r>
      <w:r w:rsidR="00313081">
        <w:rPr>
          <w:highlight w:val="yellow"/>
          <w:lang w:val="ru-RU"/>
        </w:rPr>
        <w:t>тов</w:t>
      </w:r>
      <w:r w:rsidRPr="00E52B2C">
        <w:rPr>
          <w:lang w:val="ru-RU"/>
        </w:rPr>
        <w:t>.</w:t>
      </w:r>
    </w:p>
    <w:p w14:paraId="722CC1F4" w14:textId="77777777" w:rsidR="00E15D2C" w:rsidRDefault="00000000">
      <w:pPr>
        <w:pStyle w:val="3"/>
        <w:spacing w:before="120"/>
        <w:rPr>
          <w:bCs/>
        </w:rPr>
      </w:pPr>
      <w:bookmarkStart w:id="36" w:name="_r78auugtusxs" w:colFirst="0" w:colLast="0"/>
      <w:bookmarkStart w:id="37" w:name="_Toc128383487"/>
      <w:bookmarkEnd w:id="36"/>
      <w:r w:rsidRPr="008245C3">
        <w:rPr>
          <w:bCs/>
        </w:rPr>
        <w:t xml:space="preserve">3.3.2 </w:t>
      </w:r>
      <w:r w:rsidRPr="008245C3">
        <w:rPr>
          <w:bCs/>
        </w:rPr>
        <w:tab/>
      </w:r>
      <w:proofErr w:type="spellStart"/>
      <w:r w:rsidRPr="008245C3">
        <w:rPr>
          <w:bCs/>
        </w:rPr>
        <w:t>Региональные</w:t>
      </w:r>
      <w:proofErr w:type="spellEnd"/>
      <w:r w:rsidRPr="008245C3">
        <w:rPr>
          <w:bCs/>
        </w:rPr>
        <w:t xml:space="preserve"> </w:t>
      </w:r>
      <w:proofErr w:type="spellStart"/>
      <w:r w:rsidRPr="008245C3">
        <w:rPr>
          <w:bCs/>
        </w:rPr>
        <w:t>мероприятия</w:t>
      </w:r>
      <w:bookmarkEnd w:id="37"/>
      <w:proofErr w:type="spellEnd"/>
    </w:p>
    <w:p w14:paraId="3A19A4ED" w14:textId="3A013108" w:rsidR="00E15D2C" w:rsidRPr="00313081" w:rsidRDefault="00000000">
      <w:pPr>
        <w:pStyle w:val="paranumbered"/>
        <w:rPr>
          <w:lang w:val="ru-RU"/>
        </w:rPr>
      </w:pPr>
      <w:r w:rsidRPr="00E52B2C">
        <w:rPr>
          <w:lang w:val="ru-RU"/>
        </w:rPr>
        <w:t>Координаторам проектов О</w:t>
      </w:r>
      <w:r w:rsidR="00313081">
        <w:rPr>
          <w:lang w:val="en-US"/>
        </w:rPr>
        <w:t>DIN</w:t>
      </w:r>
      <w:r w:rsidR="002C602D" w:rsidRPr="002C602D">
        <w:rPr>
          <w:lang w:val="ru-RU"/>
        </w:rPr>
        <w:t xml:space="preserve"> (</w:t>
      </w:r>
      <w:r w:rsidR="002C602D">
        <w:rPr>
          <w:lang w:val="ru-RU"/>
        </w:rPr>
        <w:t>сеть океанических данных и информации)</w:t>
      </w:r>
      <w:r w:rsidRPr="00E52B2C">
        <w:rPr>
          <w:lang w:val="ru-RU"/>
        </w:rPr>
        <w:t xml:space="preserve"> было предложено кратко подвести итоги деятельности за прошедший межсессионный период. </w:t>
      </w:r>
      <w:r w:rsidRPr="00313081">
        <w:rPr>
          <w:lang w:val="ru-RU"/>
        </w:rPr>
        <w:t xml:space="preserve">Отчет по проекту </w:t>
      </w:r>
      <w:r>
        <w:t>ODINCINDIO</w:t>
      </w:r>
      <w:r w:rsidRPr="00313081">
        <w:rPr>
          <w:lang w:val="ru-RU"/>
        </w:rPr>
        <w:t xml:space="preserve"> получен не был.</w:t>
      </w:r>
    </w:p>
    <w:p w14:paraId="04D8F889" w14:textId="77777777" w:rsidR="008245C3" w:rsidRPr="00313081" w:rsidRDefault="008245C3" w:rsidP="008245C3">
      <w:pPr>
        <w:rPr>
          <w:b/>
          <w:lang w:val="ru-RU"/>
        </w:rPr>
      </w:pPr>
      <w:bookmarkStart w:id="38" w:name="_nnbni5ghr478" w:colFirst="0" w:colLast="0"/>
      <w:bookmarkEnd w:id="38"/>
    </w:p>
    <w:p w14:paraId="12C34A7B" w14:textId="34579221" w:rsidR="00E15D2C" w:rsidRDefault="00000000">
      <w:pPr>
        <w:rPr>
          <w:b/>
        </w:rPr>
      </w:pPr>
      <w:r w:rsidRPr="008245C3">
        <w:rPr>
          <w:b/>
        </w:rPr>
        <w:t>3.3.2.1</w:t>
      </w:r>
      <w:r w:rsidR="006159DB">
        <w:rPr>
          <w:b/>
        </w:rPr>
        <w:t xml:space="preserve">. </w:t>
      </w:r>
      <w:r w:rsidRPr="008245C3">
        <w:rPr>
          <w:b/>
        </w:rPr>
        <w:t>ОДИНАФРИКА</w:t>
      </w:r>
    </w:p>
    <w:p w14:paraId="690D18B0" w14:textId="2D43B350" w:rsidR="00E15D2C" w:rsidRPr="00E52B2C" w:rsidRDefault="00000000">
      <w:pPr>
        <w:pStyle w:val="paranumbered"/>
        <w:rPr>
          <w:lang w:val="ru-RU"/>
        </w:rPr>
      </w:pPr>
      <w:r w:rsidRPr="00E52B2C">
        <w:rPr>
          <w:b/>
          <w:bCs/>
          <w:lang w:val="ru-RU"/>
        </w:rPr>
        <w:t xml:space="preserve">Г-н Мика </w:t>
      </w:r>
      <w:proofErr w:type="spellStart"/>
      <w:r w:rsidRPr="00E52B2C">
        <w:rPr>
          <w:b/>
          <w:bCs/>
          <w:lang w:val="ru-RU"/>
        </w:rPr>
        <w:t>Одидо</w:t>
      </w:r>
      <w:proofErr w:type="spellEnd"/>
      <w:r w:rsidRPr="00E52B2C">
        <w:rPr>
          <w:lang w:val="ru-RU"/>
        </w:rPr>
        <w:t xml:space="preserve">, координатор МОК </w:t>
      </w:r>
      <w:r w:rsidR="009F485B" w:rsidRPr="00E52B2C">
        <w:rPr>
          <w:lang w:val="ru-RU"/>
        </w:rPr>
        <w:t xml:space="preserve">в Африке </w:t>
      </w:r>
      <w:r w:rsidR="00A35F9A" w:rsidRPr="00E52B2C">
        <w:rPr>
          <w:lang w:val="ru-RU"/>
        </w:rPr>
        <w:t>(</w:t>
      </w:r>
      <w:r w:rsidR="00A35F9A" w:rsidRPr="00E52B2C">
        <w:rPr>
          <w:b/>
          <w:bCs/>
          <w:lang w:val="ru-RU"/>
        </w:rPr>
        <w:t>или сопредседатели МООД</w:t>
      </w:r>
      <w:r w:rsidR="00A35F9A" w:rsidRPr="00E52B2C">
        <w:rPr>
          <w:lang w:val="ru-RU"/>
        </w:rPr>
        <w:t>)</w:t>
      </w:r>
      <w:r w:rsidR="009F485B" w:rsidRPr="00E52B2C">
        <w:rPr>
          <w:lang w:val="ru-RU"/>
        </w:rPr>
        <w:t xml:space="preserve">, </w:t>
      </w:r>
      <w:r w:rsidRPr="00E52B2C">
        <w:rPr>
          <w:lang w:val="ru-RU"/>
        </w:rPr>
        <w:t>сообщил о мерах, принятых для активизации деятельности Сети океанических данных и информации для Африки (</w:t>
      </w:r>
      <w:r w:rsidR="002C602D" w:rsidRPr="002C602D">
        <w:rPr>
          <w:lang w:val="ru-RU"/>
        </w:rPr>
        <w:t>ODINAFRICA</w:t>
      </w:r>
      <w:r w:rsidRPr="00E52B2C">
        <w:rPr>
          <w:lang w:val="ru-RU"/>
        </w:rPr>
        <w:t xml:space="preserve">). В частности, в марте 2022 г. был организован онлайновый семинар с участием заинтересованных сторон для обсуждения вопроса об активизации деятельности сети </w:t>
      </w:r>
      <w:r w:rsidR="00421BFD" w:rsidRPr="00E52B2C">
        <w:rPr>
          <w:lang w:val="ru-RU"/>
        </w:rPr>
        <w:t xml:space="preserve">в </w:t>
      </w:r>
      <w:r w:rsidRPr="00E52B2C">
        <w:rPr>
          <w:lang w:val="ru-RU"/>
        </w:rPr>
        <w:t xml:space="preserve">поддержку создания африканского узла для Центра океанической информации. Руководящая группа </w:t>
      </w:r>
      <w:r>
        <w:t>ODINAFRICA</w:t>
      </w:r>
      <w:r w:rsidRPr="00E52B2C">
        <w:rPr>
          <w:lang w:val="ru-RU"/>
        </w:rPr>
        <w:t>, созданная в ходе семинара, разработала стратегический план по активизации сети, сосредоточив внимание на трех областях:</w:t>
      </w:r>
    </w:p>
    <w:p w14:paraId="36790722" w14:textId="77777777" w:rsidR="00E15D2C" w:rsidRPr="00E52B2C" w:rsidRDefault="00000000">
      <w:pPr>
        <w:pStyle w:val="ad"/>
        <w:numPr>
          <w:ilvl w:val="0"/>
          <w:numId w:val="44"/>
        </w:numPr>
        <w:tabs>
          <w:tab w:val="left" w:pos="709"/>
        </w:tabs>
        <w:ind w:left="720"/>
        <w:rPr>
          <w:lang w:val="ru-RU"/>
        </w:rPr>
      </w:pPr>
      <w:r w:rsidRPr="00E52B2C">
        <w:rPr>
          <w:lang w:val="ru-RU"/>
        </w:rPr>
        <w:t xml:space="preserve">Создание и продвижение разработки регионального "цифрового двойника" для Африки; </w:t>
      </w:r>
    </w:p>
    <w:p w14:paraId="5C136C1B" w14:textId="77777777" w:rsidR="00E15D2C" w:rsidRPr="00E52B2C" w:rsidRDefault="00000000">
      <w:pPr>
        <w:pStyle w:val="ad"/>
        <w:numPr>
          <w:ilvl w:val="0"/>
          <w:numId w:val="44"/>
        </w:numPr>
        <w:tabs>
          <w:tab w:val="left" w:pos="709"/>
        </w:tabs>
        <w:ind w:left="720"/>
        <w:rPr>
          <w:lang w:val="ru-RU"/>
        </w:rPr>
      </w:pPr>
      <w:r w:rsidRPr="00E52B2C">
        <w:rPr>
          <w:lang w:val="ru-RU"/>
        </w:rPr>
        <w:t xml:space="preserve">Создание портала </w:t>
      </w:r>
      <w:bookmarkStart w:id="39" w:name="_Hlk128664930"/>
      <w:r>
        <w:t>ODINAFRICA</w:t>
      </w:r>
      <w:bookmarkEnd w:id="39"/>
      <w:r w:rsidRPr="00E52B2C">
        <w:rPr>
          <w:lang w:val="ru-RU"/>
        </w:rPr>
        <w:t xml:space="preserve"> в качестве африканского регионального узла для Системы океанических данных и информации (</w:t>
      </w:r>
      <w:r>
        <w:t>ODIS</w:t>
      </w:r>
      <w:r w:rsidRPr="00E52B2C">
        <w:rPr>
          <w:lang w:val="ru-RU"/>
        </w:rPr>
        <w:t>) проекта Океанического информационного хаба (</w:t>
      </w:r>
      <w:r>
        <w:t>OIH</w:t>
      </w:r>
      <w:r w:rsidRPr="00E52B2C">
        <w:rPr>
          <w:lang w:val="ru-RU"/>
        </w:rPr>
        <w:t>)</w:t>
      </w:r>
      <w:r w:rsidR="009F485B" w:rsidRPr="00E52B2C">
        <w:rPr>
          <w:lang w:val="ru-RU"/>
        </w:rPr>
        <w:t>;</w:t>
      </w:r>
    </w:p>
    <w:p w14:paraId="70272FF5" w14:textId="77777777" w:rsidR="00E15D2C" w:rsidRPr="00E52B2C" w:rsidRDefault="00000000">
      <w:pPr>
        <w:pStyle w:val="ad"/>
        <w:numPr>
          <w:ilvl w:val="0"/>
          <w:numId w:val="44"/>
        </w:numPr>
        <w:tabs>
          <w:tab w:val="left" w:pos="709"/>
        </w:tabs>
        <w:ind w:left="720"/>
        <w:rPr>
          <w:lang w:val="ru-RU"/>
        </w:rPr>
      </w:pPr>
      <w:r w:rsidRPr="00E52B2C">
        <w:rPr>
          <w:lang w:val="ru-RU"/>
        </w:rPr>
        <w:t>Усиление развития потенциала для безопасного и эффективного сбора, контроля качества, обработки, распространения и сохранения океанических данных, генерируемых национальными и международными агентствами.</w:t>
      </w:r>
    </w:p>
    <w:p w14:paraId="2A67B647" w14:textId="4D97AF93" w:rsidR="00E15D2C" w:rsidRPr="00E52B2C" w:rsidRDefault="00000000">
      <w:pPr>
        <w:pStyle w:val="paranumbered"/>
        <w:rPr>
          <w:lang w:val="ru-RU"/>
        </w:rPr>
      </w:pPr>
      <w:r w:rsidRPr="00E52B2C">
        <w:rPr>
          <w:lang w:val="ru-RU"/>
        </w:rPr>
        <w:t xml:space="preserve">Достигнут прогресс в разработке портала </w:t>
      </w:r>
      <w:r>
        <w:t>ODINAFRICA</w:t>
      </w:r>
      <w:r w:rsidRPr="00E52B2C">
        <w:rPr>
          <w:lang w:val="ru-RU"/>
        </w:rPr>
        <w:t xml:space="preserve">, сосредоточенного на шести тематических областях для Океанического информационного </w:t>
      </w:r>
      <w:r w:rsidR="00A21A1A">
        <w:rPr>
          <w:lang w:val="ru-RU"/>
        </w:rPr>
        <w:t>хаба</w:t>
      </w:r>
      <w:r w:rsidRPr="00E52B2C">
        <w:rPr>
          <w:lang w:val="ru-RU"/>
        </w:rPr>
        <w:t xml:space="preserve">. Африканский атлас прибрежных и морских районов был переведен на новую платформу </w:t>
      </w:r>
      <w:proofErr w:type="spellStart"/>
      <w:r>
        <w:t>Geonode</w:t>
      </w:r>
      <w:proofErr w:type="spellEnd"/>
      <w:r w:rsidRPr="00E52B2C">
        <w:rPr>
          <w:lang w:val="ru-RU"/>
        </w:rPr>
        <w:t xml:space="preserve">, разработанную при поддержке </w:t>
      </w:r>
      <w:r>
        <w:t>ICAN</w:t>
      </w:r>
      <w:r w:rsidRPr="00E52B2C">
        <w:rPr>
          <w:lang w:val="ru-RU"/>
        </w:rPr>
        <w:t xml:space="preserve">. Были установлены связи с проектом </w:t>
      </w:r>
      <w:r>
        <w:t>Seabed</w:t>
      </w:r>
      <w:r w:rsidRPr="00E52B2C">
        <w:rPr>
          <w:lang w:val="ru-RU"/>
        </w:rPr>
        <w:t>2030 для продвижения картирования морского дна вокруг Африки.</w:t>
      </w:r>
    </w:p>
    <w:p w14:paraId="67C88766" w14:textId="77777777" w:rsidR="00E15D2C" w:rsidRPr="00E52B2C" w:rsidRDefault="00000000">
      <w:pPr>
        <w:pStyle w:val="paranumbered"/>
        <w:rPr>
          <w:lang w:val="ru-RU"/>
        </w:rPr>
      </w:pPr>
      <w:r w:rsidRPr="00E52B2C">
        <w:rPr>
          <w:lang w:val="ru-RU"/>
        </w:rPr>
        <w:t xml:space="preserve">В предстоящий двухлетний период основное внимание будет уделяться наполнению и контролю качества разработанных баз данных, а также развитию потенциала и созданию данных и информационных продуктов для устойчивого управления ресурсами и окружающей средой океана и прибрежных районов. </w:t>
      </w:r>
    </w:p>
    <w:p w14:paraId="12FF4A72" w14:textId="77777777" w:rsidR="008245C3" w:rsidRPr="00E52B2C" w:rsidRDefault="008245C3" w:rsidP="008245C3">
      <w:pPr>
        <w:rPr>
          <w:b/>
          <w:bCs/>
          <w:lang w:val="ru-RU"/>
        </w:rPr>
      </w:pPr>
      <w:bookmarkStart w:id="40" w:name="_q10ll3pvsjh" w:colFirst="0" w:colLast="0"/>
      <w:bookmarkEnd w:id="40"/>
    </w:p>
    <w:p w14:paraId="66D7AA97" w14:textId="3C4D42B1" w:rsidR="00E15D2C" w:rsidRDefault="00000000">
      <w:pPr>
        <w:rPr>
          <w:b/>
          <w:bCs/>
        </w:rPr>
      </w:pPr>
      <w:r w:rsidRPr="008245C3">
        <w:rPr>
          <w:b/>
          <w:bCs/>
        </w:rPr>
        <w:t>3.3.2.2</w:t>
      </w:r>
      <w:r w:rsidR="006159DB">
        <w:rPr>
          <w:b/>
          <w:bCs/>
        </w:rPr>
        <w:t xml:space="preserve">. </w:t>
      </w:r>
      <w:r w:rsidRPr="008245C3">
        <w:rPr>
          <w:b/>
          <w:bCs/>
        </w:rPr>
        <w:t>ODINCARSA</w:t>
      </w:r>
    </w:p>
    <w:p w14:paraId="7AB83F04" w14:textId="6F8D348A" w:rsidR="00E15D2C" w:rsidRPr="00E52B2C" w:rsidRDefault="00000000">
      <w:pPr>
        <w:pStyle w:val="paranumbered"/>
        <w:rPr>
          <w:lang w:val="ru-RU"/>
        </w:rPr>
      </w:pPr>
      <w:r w:rsidRPr="00E52B2C">
        <w:rPr>
          <w:b/>
          <w:bCs/>
          <w:lang w:val="ru-RU"/>
        </w:rPr>
        <w:t xml:space="preserve">Г-н Ариэль </w:t>
      </w:r>
      <w:proofErr w:type="spellStart"/>
      <w:r w:rsidRPr="00E52B2C">
        <w:rPr>
          <w:b/>
          <w:bCs/>
          <w:lang w:val="ru-RU"/>
        </w:rPr>
        <w:t>Троизи</w:t>
      </w:r>
      <w:proofErr w:type="spellEnd"/>
      <w:r w:rsidR="009F485B" w:rsidRPr="00E52B2C">
        <w:rPr>
          <w:lang w:val="ru-RU"/>
        </w:rPr>
        <w:t xml:space="preserve">, председатель МОК, выступая от имени </w:t>
      </w:r>
      <w:r w:rsidR="00232A03">
        <w:rPr>
          <w:lang w:val="en-US"/>
        </w:rPr>
        <w:t>ODINCARSA</w:t>
      </w:r>
      <w:r w:rsidR="00232A03" w:rsidRPr="00232A03">
        <w:rPr>
          <w:lang w:val="ru-RU"/>
        </w:rPr>
        <w:t xml:space="preserve"> </w:t>
      </w:r>
      <w:r w:rsidR="00642CA6" w:rsidRPr="00E52B2C">
        <w:rPr>
          <w:lang w:val="ru-RU"/>
        </w:rPr>
        <w:t>(Сеть океанических данных и информации для Карибского бассейна и Южной Америки)</w:t>
      </w:r>
      <w:r w:rsidR="009F485B" w:rsidRPr="00E52B2C">
        <w:rPr>
          <w:lang w:val="ru-RU"/>
        </w:rPr>
        <w:t xml:space="preserve">, </w:t>
      </w:r>
      <w:r w:rsidRPr="00E52B2C">
        <w:rPr>
          <w:lang w:val="ru-RU"/>
        </w:rPr>
        <w:t xml:space="preserve">сообщил, что осуществленные мероприятия и достигнутые в межсессионный период результаты непосредственно связаны с </w:t>
      </w:r>
      <w:r w:rsidR="00A21A1A">
        <w:rPr>
          <w:lang w:val="en-US"/>
        </w:rPr>
        <w:t>Ocean</w:t>
      </w:r>
      <w:r w:rsidR="00A21A1A" w:rsidRPr="00A21A1A">
        <w:rPr>
          <w:lang w:val="ru-RU"/>
        </w:rPr>
        <w:t xml:space="preserve"> </w:t>
      </w:r>
      <w:r w:rsidR="00A21A1A">
        <w:rPr>
          <w:lang w:val="en-US"/>
        </w:rPr>
        <w:t>Teacher</w:t>
      </w:r>
      <w:r w:rsidR="00A21A1A" w:rsidRPr="00A21A1A">
        <w:rPr>
          <w:lang w:val="ru-RU"/>
        </w:rPr>
        <w:t xml:space="preserve"> </w:t>
      </w:r>
      <w:r w:rsidR="00A21A1A">
        <w:rPr>
          <w:lang w:val="en-US"/>
        </w:rPr>
        <w:t>Global</w:t>
      </w:r>
      <w:r w:rsidR="00A21A1A" w:rsidRPr="00A21A1A">
        <w:rPr>
          <w:lang w:val="ru-RU"/>
        </w:rPr>
        <w:t xml:space="preserve"> </w:t>
      </w:r>
      <w:r w:rsidR="00A21A1A">
        <w:rPr>
          <w:lang w:val="en-US"/>
        </w:rPr>
        <w:t>Academy</w:t>
      </w:r>
      <w:r w:rsidR="00FC6912">
        <w:rPr>
          <w:lang w:val="ru-RU"/>
        </w:rPr>
        <w:t xml:space="preserve"> 2</w:t>
      </w:r>
      <w:r w:rsidR="00A21A1A">
        <w:rPr>
          <w:lang w:val="ru-RU"/>
        </w:rPr>
        <w:t xml:space="preserve"> </w:t>
      </w:r>
      <w:r w:rsidRPr="00E52B2C">
        <w:rPr>
          <w:lang w:val="ru-RU"/>
        </w:rPr>
        <w:t xml:space="preserve">(с тремя </w:t>
      </w:r>
      <w:r w:rsidR="00A21A1A">
        <w:rPr>
          <w:lang w:val="en-US"/>
        </w:rPr>
        <w:t>RTC</w:t>
      </w:r>
      <w:r w:rsidR="00A21A1A" w:rsidRPr="00A21A1A">
        <w:rPr>
          <w:lang w:val="ru-RU"/>
        </w:rPr>
        <w:t xml:space="preserve"> (</w:t>
      </w:r>
      <w:r w:rsidR="00A21A1A">
        <w:rPr>
          <w:lang w:val="ru-RU"/>
        </w:rPr>
        <w:t>региональный учебный центр)</w:t>
      </w:r>
      <w:r w:rsidRPr="00E52B2C">
        <w:rPr>
          <w:lang w:val="ru-RU"/>
        </w:rPr>
        <w:t xml:space="preserve"> и одним </w:t>
      </w:r>
      <w:r w:rsidR="00A21A1A">
        <w:rPr>
          <w:lang w:val="en-US"/>
        </w:rPr>
        <w:t>STC</w:t>
      </w:r>
      <w:r w:rsidR="00A21A1A" w:rsidRPr="00A21A1A">
        <w:rPr>
          <w:lang w:val="ru-RU"/>
        </w:rPr>
        <w:t xml:space="preserve"> (</w:t>
      </w:r>
      <w:r w:rsidR="00A21A1A">
        <w:rPr>
          <w:lang w:val="ru-RU"/>
        </w:rPr>
        <w:t>специализированный</w:t>
      </w:r>
      <w:r w:rsidR="00FC6912">
        <w:rPr>
          <w:lang w:val="ru-RU"/>
        </w:rPr>
        <w:t xml:space="preserve"> технический центр</w:t>
      </w:r>
      <w:r w:rsidRPr="00E52B2C">
        <w:rPr>
          <w:lang w:val="ru-RU"/>
        </w:rPr>
        <w:t xml:space="preserve">), а также с </w:t>
      </w:r>
      <w:r w:rsidR="003C5E20">
        <w:rPr>
          <w:lang w:val="en-US"/>
        </w:rPr>
        <w:t>OIH</w:t>
      </w:r>
      <w:r w:rsidRPr="00E52B2C">
        <w:rPr>
          <w:lang w:val="ru-RU"/>
        </w:rPr>
        <w:t xml:space="preserve"> и региональным узлом </w:t>
      </w:r>
      <w:r w:rsidR="003C5E20">
        <w:rPr>
          <w:lang w:val="en-US"/>
        </w:rPr>
        <w:t>LAC</w:t>
      </w:r>
      <w:r w:rsidR="003C5E20" w:rsidRPr="003C5E20">
        <w:rPr>
          <w:lang w:val="ru-RU"/>
        </w:rPr>
        <w:t xml:space="preserve"> (</w:t>
      </w:r>
      <w:r w:rsidR="003C5E20">
        <w:rPr>
          <w:lang w:val="ru-RU"/>
        </w:rPr>
        <w:t>Латинская Америка и Карибский бассейн)</w:t>
      </w:r>
      <w:r w:rsidRPr="00E52B2C">
        <w:rPr>
          <w:lang w:val="ru-RU"/>
        </w:rPr>
        <w:t xml:space="preserve">. В соответствии с решением </w:t>
      </w:r>
      <w:r>
        <w:t>IODE</w:t>
      </w:r>
      <w:r w:rsidRPr="00E52B2C">
        <w:rPr>
          <w:lang w:val="ru-RU"/>
        </w:rPr>
        <w:t>-</w:t>
      </w:r>
      <w:r>
        <w:t>XXVI</w:t>
      </w:r>
      <w:r w:rsidRPr="00E52B2C">
        <w:rPr>
          <w:lang w:val="ru-RU"/>
        </w:rPr>
        <w:t xml:space="preserve">.4.1.2 были установлены более тесные связи с </w:t>
      </w:r>
      <w:r w:rsidR="00734B7E" w:rsidRPr="00734B7E">
        <w:rPr>
          <w:lang w:val="ru-RU"/>
        </w:rPr>
        <w:t>IOCARIBE (</w:t>
      </w:r>
      <w:r w:rsidR="00734B7E">
        <w:rPr>
          <w:lang w:val="ru-RU"/>
        </w:rPr>
        <w:t xml:space="preserve">Вспомогательный орган МОК для </w:t>
      </w:r>
      <w:proofErr w:type="spellStart"/>
      <w:r w:rsidR="00734B7E">
        <w:rPr>
          <w:lang w:val="ru-RU"/>
        </w:rPr>
        <w:t>Карибсого</w:t>
      </w:r>
      <w:proofErr w:type="spellEnd"/>
      <w:r w:rsidR="00734B7E">
        <w:rPr>
          <w:lang w:val="ru-RU"/>
        </w:rPr>
        <w:t xml:space="preserve"> бассейна)</w:t>
      </w:r>
      <w:r w:rsidRPr="00E52B2C">
        <w:rPr>
          <w:lang w:val="ru-RU"/>
        </w:rPr>
        <w:t xml:space="preserve">. Тем не менее, регион по-прежнему страдает от крайне ограниченных финансовых ресурсов для поддержки мероприятий. Асимметричное распределение потенциала в плане людских ресурсов и инфраструктуры, о котором сообщалось на предыдущих заседаниях Комитета МООД, остается проблемой. Несмотря на предпринятые усилия </w:t>
      </w:r>
      <w:r w:rsidRPr="00E52B2C">
        <w:rPr>
          <w:lang w:val="ru-RU"/>
        </w:rPr>
        <w:lastRenderedPageBreak/>
        <w:t xml:space="preserve">и проведенные в межсессионный период мероприятия, сохраняется ряд недостатков. Хотя критическая важность надлежащего управления данными и информацией и соответствующего развития потенциала остается неоспоримой, продолжение деятельности </w:t>
      </w:r>
      <w:r w:rsidR="003C5E20">
        <w:rPr>
          <w:lang w:val="en-US"/>
        </w:rPr>
        <w:t>ODINCARSA</w:t>
      </w:r>
      <w:r w:rsidR="003C5E20" w:rsidRPr="003C5E20">
        <w:rPr>
          <w:lang w:val="ru-RU"/>
        </w:rPr>
        <w:t xml:space="preserve"> </w:t>
      </w:r>
      <w:r w:rsidRPr="00E52B2C">
        <w:rPr>
          <w:lang w:val="ru-RU"/>
        </w:rPr>
        <w:t xml:space="preserve"> в ее нынешней форме и структуре требует пересмотра. </w:t>
      </w:r>
    </w:p>
    <w:p w14:paraId="09566655" w14:textId="77777777" w:rsidR="008245C3" w:rsidRPr="00E52B2C" w:rsidRDefault="008245C3" w:rsidP="008245C3">
      <w:pPr>
        <w:rPr>
          <w:lang w:val="ru-RU"/>
        </w:rPr>
      </w:pPr>
      <w:bookmarkStart w:id="41" w:name="_w8ndhq43rnyd" w:colFirst="0" w:colLast="0"/>
      <w:bookmarkEnd w:id="41"/>
    </w:p>
    <w:p w14:paraId="52A07151" w14:textId="099CFC0E" w:rsidR="00E15D2C" w:rsidRDefault="00000000">
      <w:pPr>
        <w:rPr>
          <w:b/>
          <w:bCs/>
        </w:rPr>
      </w:pPr>
      <w:r w:rsidRPr="008245C3">
        <w:rPr>
          <w:b/>
          <w:bCs/>
        </w:rPr>
        <w:t>3.3.2.</w:t>
      </w:r>
      <w:r w:rsidR="00642CA6">
        <w:rPr>
          <w:b/>
          <w:bCs/>
        </w:rPr>
        <w:t>3</w:t>
      </w:r>
      <w:r w:rsidR="006159DB">
        <w:rPr>
          <w:b/>
          <w:bCs/>
        </w:rPr>
        <w:t xml:space="preserve">. </w:t>
      </w:r>
      <w:r w:rsidR="00642CA6">
        <w:rPr>
          <w:b/>
          <w:bCs/>
        </w:rPr>
        <w:t>ODINWESTPAC</w:t>
      </w:r>
    </w:p>
    <w:p w14:paraId="7028113B" w14:textId="4B467284" w:rsidR="00E15D2C" w:rsidRPr="00E52B2C" w:rsidRDefault="00000000">
      <w:pPr>
        <w:pStyle w:val="paranumbered"/>
        <w:rPr>
          <w:lang w:val="ru-RU"/>
        </w:rPr>
      </w:pPr>
      <w:r w:rsidRPr="00E52B2C">
        <w:rPr>
          <w:b/>
          <w:bCs/>
          <w:lang w:val="ru-RU"/>
        </w:rPr>
        <w:t xml:space="preserve">Д-р </w:t>
      </w:r>
      <w:r w:rsidR="00421BFD" w:rsidRPr="00E52B2C">
        <w:rPr>
          <w:b/>
          <w:bCs/>
          <w:lang w:val="ru-RU"/>
        </w:rPr>
        <w:t xml:space="preserve">Ши </w:t>
      </w:r>
      <w:proofErr w:type="spellStart"/>
      <w:r w:rsidRPr="00E52B2C">
        <w:rPr>
          <w:b/>
          <w:bCs/>
          <w:lang w:val="ru-RU"/>
        </w:rPr>
        <w:t>Суйсян</w:t>
      </w:r>
      <w:proofErr w:type="spellEnd"/>
      <w:r w:rsidRPr="00E52B2C">
        <w:rPr>
          <w:lang w:val="ru-RU"/>
        </w:rPr>
        <w:t xml:space="preserve">, координатор проекта </w:t>
      </w:r>
      <w:bookmarkStart w:id="42" w:name="_Hlk128667893"/>
      <w:r w:rsidR="00232A03">
        <w:rPr>
          <w:lang w:val="en-US"/>
        </w:rPr>
        <w:t>ODINWESTPAC</w:t>
      </w:r>
      <w:bookmarkEnd w:id="42"/>
      <w:r w:rsidRPr="00E52B2C">
        <w:rPr>
          <w:lang w:val="ru-RU"/>
        </w:rPr>
        <w:t xml:space="preserve"> </w:t>
      </w:r>
      <w:r w:rsidR="00642CA6" w:rsidRPr="00E52B2C">
        <w:rPr>
          <w:lang w:val="ru-RU"/>
        </w:rPr>
        <w:t xml:space="preserve">(Сеть океанических данных и информации для западной части Тихого океана), </w:t>
      </w:r>
      <w:r w:rsidR="009F485B" w:rsidRPr="00E52B2C">
        <w:rPr>
          <w:lang w:val="ru-RU"/>
        </w:rPr>
        <w:t xml:space="preserve">сообщил о </w:t>
      </w:r>
      <w:r w:rsidRPr="00E52B2C">
        <w:rPr>
          <w:lang w:val="ru-RU"/>
        </w:rPr>
        <w:t xml:space="preserve">работе региональной сервисной платформы </w:t>
      </w:r>
      <w:r w:rsidR="00232A03" w:rsidRPr="00232A03">
        <w:rPr>
          <w:lang w:val="ru-RU"/>
        </w:rPr>
        <w:t>ODINWESTPAC</w:t>
      </w:r>
      <w:r w:rsidRPr="00E52B2C">
        <w:rPr>
          <w:lang w:val="ru-RU"/>
        </w:rPr>
        <w:t xml:space="preserve"> и ряде усилий, направленных на повышение наглядности проектов </w:t>
      </w:r>
      <w:r w:rsidR="00232A03" w:rsidRPr="00232A03">
        <w:rPr>
          <w:lang w:val="ru-RU"/>
        </w:rPr>
        <w:t>ODINWESTPAC</w:t>
      </w:r>
      <w:r w:rsidRPr="00E52B2C">
        <w:rPr>
          <w:lang w:val="ru-RU"/>
        </w:rPr>
        <w:t>. Д-р Ши сообщил о следующих результатах, достигнутых в межсессионный период: (</w:t>
      </w:r>
      <w:proofErr w:type="spellStart"/>
      <w:r>
        <w:t>i</w:t>
      </w:r>
      <w:proofErr w:type="spellEnd"/>
      <w:r w:rsidRPr="00E52B2C">
        <w:rPr>
          <w:lang w:val="ru-RU"/>
        </w:rPr>
        <w:t xml:space="preserve">) обновленный веб-портал проекта </w:t>
      </w:r>
      <w:hyperlink r:id="rId43" w:history="1">
        <w:r w:rsidR="009F485B" w:rsidRPr="00E52B2C">
          <w:rPr>
            <w:rStyle w:val="a7"/>
            <w:lang w:val="ru-RU"/>
          </w:rPr>
          <w:t>(</w:t>
        </w:r>
      </w:hyperlink>
      <w:r>
        <w:t>http</w:t>
      </w:r>
      <w:r w:rsidRPr="00E52B2C">
        <w:rPr>
          <w:lang w:val="ru-RU"/>
        </w:rPr>
        <w:t>://</w:t>
      </w:r>
      <w:r>
        <w:t>www</w:t>
      </w:r>
      <w:r w:rsidRPr="00E52B2C">
        <w:rPr>
          <w:lang w:val="ru-RU"/>
        </w:rPr>
        <w:t>.</w:t>
      </w:r>
      <w:proofErr w:type="spellStart"/>
      <w:r>
        <w:t>odinwestpac</w:t>
      </w:r>
      <w:proofErr w:type="spellEnd"/>
      <w:r w:rsidRPr="00E52B2C">
        <w:rPr>
          <w:lang w:val="ru-RU"/>
        </w:rPr>
        <w:t>.</w:t>
      </w:r>
      <w:r>
        <w:t>org</w:t>
      </w:r>
      <w:r w:rsidRPr="00E52B2C">
        <w:rPr>
          <w:lang w:val="ru-RU"/>
        </w:rPr>
        <w:t>); (</w:t>
      </w:r>
      <w:r>
        <w:t>ii</w:t>
      </w:r>
      <w:r w:rsidRPr="00E52B2C">
        <w:rPr>
          <w:lang w:val="ru-RU"/>
        </w:rPr>
        <w:t>) региональная служба данных и информационных продуктов; (</w:t>
      </w:r>
      <w:r>
        <w:t>iii</w:t>
      </w:r>
      <w:r w:rsidRPr="00E52B2C">
        <w:rPr>
          <w:lang w:val="ru-RU"/>
        </w:rPr>
        <w:t xml:space="preserve">) сотрудничество с другими проектами по усилению деятельности по наращиванию регионального потенциала. В конце своего доклада он подтвердил приверженность </w:t>
      </w:r>
      <w:r w:rsidR="00232A03" w:rsidRPr="00232A03">
        <w:rPr>
          <w:lang w:val="ru-RU"/>
        </w:rPr>
        <w:t>ODINWESTPAC</w:t>
      </w:r>
      <w:r w:rsidRPr="00E52B2C">
        <w:rPr>
          <w:lang w:val="ru-RU"/>
        </w:rPr>
        <w:t xml:space="preserve"> содействию региональному обмену данными и информацией, посредством специализированных исследований и разработок продуктов данных, обмена знаниями об океане, а также наращивания потенциала. </w:t>
      </w:r>
    </w:p>
    <w:p w14:paraId="4C29F859" w14:textId="77777777" w:rsidR="00BE544E" w:rsidRPr="00E52B2C" w:rsidRDefault="00BE544E" w:rsidP="008245C3">
      <w:pPr>
        <w:rPr>
          <w:b/>
          <w:bCs/>
          <w:lang w:val="ru-RU"/>
        </w:rPr>
      </w:pPr>
      <w:bookmarkStart w:id="43" w:name="_wuost5ci3s2p" w:colFirst="0" w:colLast="0"/>
      <w:bookmarkEnd w:id="43"/>
    </w:p>
    <w:p w14:paraId="0129482D" w14:textId="667E5A5C" w:rsidR="00E15D2C" w:rsidRDefault="00000000">
      <w:pPr>
        <w:rPr>
          <w:b/>
          <w:bCs/>
        </w:rPr>
      </w:pPr>
      <w:proofErr w:type="gramStart"/>
      <w:r w:rsidRPr="008245C3">
        <w:rPr>
          <w:b/>
          <w:bCs/>
        </w:rPr>
        <w:t xml:space="preserve">3.3.2.4 </w:t>
      </w:r>
      <w:r w:rsidR="006159DB">
        <w:rPr>
          <w:b/>
          <w:bCs/>
        </w:rPr>
        <w:t xml:space="preserve"> </w:t>
      </w:r>
      <w:proofErr w:type="spellStart"/>
      <w:r w:rsidR="008245C3">
        <w:rPr>
          <w:b/>
          <w:bCs/>
        </w:rPr>
        <w:t>Будущее</w:t>
      </w:r>
      <w:proofErr w:type="spellEnd"/>
      <w:proofErr w:type="gramEnd"/>
      <w:r w:rsidR="008245C3">
        <w:rPr>
          <w:b/>
          <w:bCs/>
        </w:rPr>
        <w:t xml:space="preserve"> </w:t>
      </w:r>
      <w:proofErr w:type="spellStart"/>
      <w:r w:rsidR="008245C3">
        <w:rPr>
          <w:b/>
          <w:bCs/>
        </w:rPr>
        <w:t>проектов</w:t>
      </w:r>
      <w:proofErr w:type="spellEnd"/>
      <w:r w:rsidR="008245C3">
        <w:rPr>
          <w:b/>
          <w:bCs/>
        </w:rPr>
        <w:t xml:space="preserve"> ODIN</w:t>
      </w:r>
    </w:p>
    <w:p w14:paraId="27C291A8" w14:textId="404148E5" w:rsidR="00E15D2C" w:rsidRPr="00E52B2C" w:rsidRDefault="00000000">
      <w:pPr>
        <w:pStyle w:val="paranumbered"/>
        <w:rPr>
          <w:lang w:val="ru-RU"/>
        </w:rPr>
      </w:pPr>
      <w:r w:rsidRPr="00E52B2C">
        <w:rPr>
          <w:lang w:val="ru-RU"/>
        </w:rPr>
        <w:t>В отношении региональных мероприятий (</w:t>
      </w:r>
      <w:r w:rsidR="00232A03">
        <w:rPr>
          <w:lang w:val="en-US"/>
        </w:rPr>
        <w:t>ODIN</w:t>
      </w:r>
      <w:r w:rsidRPr="00E52B2C">
        <w:rPr>
          <w:lang w:val="ru-RU"/>
        </w:rPr>
        <w:t xml:space="preserve">) </w:t>
      </w:r>
      <w:r w:rsidRPr="00E52B2C">
        <w:rPr>
          <w:b/>
          <w:lang w:val="ru-RU"/>
        </w:rPr>
        <w:t xml:space="preserve">г-н Мика </w:t>
      </w:r>
      <w:proofErr w:type="spellStart"/>
      <w:r w:rsidRPr="00E52B2C">
        <w:rPr>
          <w:b/>
          <w:lang w:val="ru-RU"/>
        </w:rPr>
        <w:t>Одидо</w:t>
      </w:r>
      <w:proofErr w:type="spellEnd"/>
      <w:r w:rsidR="009F485B" w:rsidRPr="00E52B2C">
        <w:rPr>
          <w:b/>
          <w:lang w:val="ru-RU"/>
        </w:rPr>
        <w:t xml:space="preserve">, </w:t>
      </w:r>
      <w:r w:rsidR="009F485B" w:rsidRPr="00E52B2C">
        <w:rPr>
          <w:lang w:val="ru-RU"/>
        </w:rPr>
        <w:t xml:space="preserve">координатор МОК в Африке </w:t>
      </w:r>
      <w:r w:rsidR="00A35F9A" w:rsidRPr="00E52B2C">
        <w:rPr>
          <w:lang w:val="ru-RU"/>
        </w:rPr>
        <w:t>(</w:t>
      </w:r>
      <w:r w:rsidR="00A35F9A" w:rsidRPr="00E52B2C">
        <w:rPr>
          <w:b/>
          <w:bCs/>
          <w:lang w:val="ru-RU"/>
        </w:rPr>
        <w:t>или сопредседатели МООД</w:t>
      </w:r>
      <w:r w:rsidR="00A35F9A" w:rsidRPr="00E52B2C">
        <w:rPr>
          <w:lang w:val="ru-RU"/>
        </w:rPr>
        <w:t>)</w:t>
      </w:r>
      <w:r w:rsidR="009F485B" w:rsidRPr="00E52B2C">
        <w:rPr>
          <w:lang w:val="ru-RU"/>
        </w:rPr>
        <w:t xml:space="preserve">, </w:t>
      </w:r>
      <w:r w:rsidRPr="00E52B2C">
        <w:rPr>
          <w:lang w:val="ru-RU"/>
        </w:rPr>
        <w:t>напомнил, что на МООД-</w:t>
      </w:r>
      <w:r>
        <w:t>XXVI</w:t>
      </w:r>
      <w:r w:rsidRPr="00E52B2C">
        <w:rPr>
          <w:lang w:val="ru-RU"/>
        </w:rPr>
        <w:t xml:space="preserve"> было принято </w:t>
      </w:r>
      <w:hyperlink r:id="rId44" w:anchor="D412">
        <w:r w:rsidRPr="00E52B2C">
          <w:rPr>
            <w:color w:val="1155CC"/>
            <w:u w:val="single"/>
            <w:lang w:val="ru-RU"/>
          </w:rPr>
          <w:t xml:space="preserve">решение </w:t>
        </w:r>
        <w:r>
          <w:rPr>
            <w:color w:val="1155CC"/>
            <w:u w:val="single"/>
          </w:rPr>
          <w:t>IODE</w:t>
        </w:r>
        <w:r w:rsidRPr="00E52B2C">
          <w:rPr>
            <w:color w:val="1155CC"/>
            <w:u w:val="single"/>
            <w:lang w:val="ru-RU"/>
          </w:rPr>
          <w:t>-</w:t>
        </w:r>
        <w:r>
          <w:rPr>
            <w:color w:val="1155CC"/>
            <w:u w:val="single"/>
          </w:rPr>
          <w:t>XXVI</w:t>
        </w:r>
        <w:r w:rsidRPr="00E52B2C">
          <w:rPr>
            <w:color w:val="1155CC"/>
            <w:u w:val="single"/>
            <w:lang w:val="ru-RU"/>
          </w:rPr>
          <w:t>.4.1.2</w:t>
        </w:r>
      </w:hyperlink>
      <w:r w:rsidRPr="00E52B2C">
        <w:rPr>
          <w:lang w:val="ru-RU"/>
        </w:rPr>
        <w:t xml:space="preserve">, которое постановило: </w:t>
      </w:r>
    </w:p>
    <w:p w14:paraId="6E5AB36B" w14:textId="4B6FCA76" w:rsidR="00E15D2C" w:rsidRPr="00E52B2C" w:rsidRDefault="00000000">
      <w:pPr>
        <w:numPr>
          <w:ilvl w:val="0"/>
          <w:numId w:val="12"/>
        </w:numPr>
        <w:spacing w:before="120"/>
        <w:rPr>
          <w:lang w:val="ru-RU"/>
        </w:rPr>
      </w:pPr>
      <w:r w:rsidRPr="00E52B2C">
        <w:rPr>
          <w:lang w:val="ru-RU"/>
        </w:rPr>
        <w:t xml:space="preserve">продолжать </w:t>
      </w:r>
      <w:r w:rsidR="00232A03">
        <w:rPr>
          <w:lang w:val="en-US"/>
        </w:rPr>
        <w:t>ODIN</w:t>
      </w:r>
      <w:r w:rsidRPr="00E52B2C">
        <w:rPr>
          <w:lang w:val="ru-RU"/>
        </w:rPr>
        <w:t xml:space="preserve"> в качестве проектов МООД,</w:t>
      </w:r>
    </w:p>
    <w:p w14:paraId="28A20FF6" w14:textId="1BAD44A9" w:rsidR="00E15D2C" w:rsidRPr="00E52B2C" w:rsidRDefault="00000000">
      <w:pPr>
        <w:numPr>
          <w:ilvl w:val="0"/>
          <w:numId w:val="12"/>
        </w:numPr>
        <w:jc w:val="both"/>
        <w:rPr>
          <w:lang w:val="ru-RU"/>
        </w:rPr>
      </w:pPr>
      <w:r w:rsidRPr="00E52B2C">
        <w:rPr>
          <w:lang w:val="ru-RU"/>
        </w:rPr>
        <w:t>более тесно связать ОДИН с региональными вспомогательными органами МОК (</w:t>
      </w:r>
      <w:bookmarkStart w:id="44" w:name="_Hlk128668417"/>
      <w:r w:rsidR="00734B7E" w:rsidRPr="00734B7E">
        <w:rPr>
          <w:lang w:val="ru-RU"/>
        </w:rPr>
        <w:t>IOCARIBE</w:t>
      </w:r>
      <w:bookmarkEnd w:id="44"/>
      <w:r w:rsidR="00734B7E" w:rsidRPr="00734B7E">
        <w:rPr>
          <w:lang w:val="ru-RU"/>
        </w:rPr>
        <w:t>, IOCAFRICA, IOCINDIO, WESTPAC</w:t>
      </w:r>
      <w:r w:rsidRPr="00E52B2C">
        <w:rPr>
          <w:lang w:val="ru-RU"/>
        </w:rPr>
        <w:t>),</w:t>
      </w:r>
    </w:p>
    <w:p w14:paraId="6C4B2ACE" w14:textId="1FDA63B9" w:rsidR="00E15D2C" w:rsidRPr="00E52B2C" w:rsidRDefault="00000000">
      <w:pPr>
        <w:numPr>
          <w:ilvl w:val="0"/>
          <w:numId w:val="12"/>
        </w:numPr>
        <w:jc w:val="both"/>
        <w:rPr>
          <w:lang w:val="ru-RU"/>
        </w:rPr>
      </w:pPr>
      <w:r w:rsidRPr="00E52B2C">
        <w:rPr>
          <w:lang w:val="ru-RU"/>
        </w:rPr>
        <w:t xml:space="preserve">продолжать управление </w:t>
      </w:r>
      <w:r w:rsidR="00232A03">
        <w:rPr>
          <w:lang w:val="en-US"/>
        </w:rPr>
        <w:t>ODIN</w:t>
      </w:r>
      <w:r w:rsidRPr="00E52B2C">
        <w:rPr>
          <w:lang w:val="ru-RU"/>
        </w:rPr>
        <w:t xml:space="preserve"> в полном объеме в качестве проектов МООД в тех случаях, когда не существует вспомогательного органа МОК,</w:t>
      </w:r>
    </w:p>
    <w:p w14:paraId="1AB603E5" w14:textId="040ED0EE" w:rsidR="00E15D2C" w:rsidRPr="00E52B2C" w:rsidRDefault="00000000">
      <w:pPr>
        <w:numPr>
          <w:ilvl w:val="0"/>
          <w:numId w:val="12"/>
        </w:numPr>
        <w:jc w:val="both"/>
        <w:rPr>
          <w:lang w:val="ru-RU"/>
        </w:rPr>
      </w:pPr>
      <w:r w:rsidRPr="00E52B2C">
        <w:rPr>
          <w:lang w:val="ru-RU"/>
        </w:rPr>
        <w:t xml:space="preserve">что </w:t>
      </w:r>
      <w:r w:rsidR="00232A03">
        <w:rPr>
          <w:lang w:val="en-US"/>
        </w:rPr>
        <w:t>ODIN</w:t>
      </w:r>
      <w:r w:rsidRPr="00E52B2C">
        <w:rPr>
          <w:lang w:val="ru-RU"/>
        </w:rPr>
        <w:t xml:space="preserve"> поощряются к сотрудничеству и укреплению региональной реализации проектов МООД (например, О</w:t>
      </w:r>
      <w:r w:rsidR="00232A03">
        <w:rPr>
          <w:lang w:val="en-US"/>
        </w:rPr>
        <w:t>BIS</w:t>
      </w:r>
      <w:r w:rsidRPr="00E52B2C">
        <w:rPr>
          <w:lang w:val="ru-RU"/>
        </w:rPr>
        <w:t>, ОТ</w:t>
      </w:r>
      <w:r w:rsidR="00232A03">
        <w:rPr>
          <w:lang w:val="en-US"/>
        </w:rPr>
        <w:t>G</w:t>
      </w:r>
      <w:r w:rsidRPr="00E52B2C">
        <w:rPr>
          <w:lang w:val="ru-RU"/>
        </w:rPr>
        <w:t>А, ОИ</w:t>
      </w:r>
      <w:r w:rsidR="00232A03">
        <w:rPr>
          <w:lang w:val="en-US"/>
        </w:rPr>
        <w:t>H</w:t>
      </w:r>
      <w:r w:rsidRPr="00E52B2C">
        <w:rPr>
          <w:lang w:val="ru-RU"/>
        </w:rPr>
        <w:t>),</w:t>
      </w:r>
    </w:p>
    <w:p w14:paraId="53C020C3" w14:textId="71EF4312" w:rsidR="00E15D2C" w:rsidRPr="00E52B2C" w:rsidRDefault="00000000">
      <w:pPr>
        <w:numPr>
          <w:ilvl w:val="0"/>
          <w:numId w:val="12"/>
        </w:numPr>
        <w:jc w:val="both"/>
        <w:rPr>
          <w:lang w:val="ru-RU"/>
        </w:rPr>
      </w:pPr>
      <w:r w:rsidRPr="00E52B2C">
        <w:rPr>
          <w:lang w:val="ru-RU"/>
        </w:rPr>
        <w:t>создать форум</w:t>
      </w:r>
      <w:r w:rsidR="00232A03">
        <w:rPr>
          <w:lang w:val="ru-RU"/>
        </w:rPr>
        <w:t xml:space="preserve"> </w:t>
      </w:r>
      <w:r w:rsidR="00232A03">
        <w:rPr>
          <w:lang w:val="en-US"/>
        </w:rPr>
        <w:t>ODIN</w:t>
      </w:r>
      <w:r w:rsidRPr="00E52B2C">
        <w:rPr>
          <w:lang w:val="ru-RU"/>
        </w:rPr>
        <w:t xml:space="preserve"> для обеспечения более тесных связей между </w:t>
      </w:r>
      <w:r w:rsidR="00232A03">
        <w:rPr>
          <w:lang w:val="en-US"/>
        </w:rPr>
        <w:t>ODIN</w:t>
      </w:r>
      <w:r w:rsidRPr="00E52B2C">
        <w:rPr>
          <w:lang w:val="ru-RU"/>
        </w:rPr>
        <w:t xml:space="preserve"> и другими глобальными программами МОК и содействия обмену передовым опытом,</w:t>
      </w:r>
    </w:p>
    <w:p w14:paraId="0CB5B801" w14:textId="77777777" w:rsidR="00E15D2C" w:rsidRDefault="00000000">
      <w:pPr>
        <w:spacing w:before="120"/>
      </w:pPr>
      <w:r>
        <w:t xml:space="preserve">МООД-XXVI </w:t>
      </w:r>
      <w:proofErr w:type="spellStart"/>
      <w:r>
        <w:t>также</w:t>
      </w:r>
      <w:proofErr w:type="spellEnd"/>
      <w:r>
        <w:t>:</w:t>
      </w:r>
    </w:p>
    <w:p w14:paraId="3260A5B4" w14:textId="46EB9416" w:rsidR="00E15D2C" w:rsidRPr="00E52B2C" w:rsidRDefault="00000000">
      <w:pPr>
        <w:numPr>
          <w:ilvl w:val="0"/>
          <w:numId w:val="5"/>
        </w:numPr>
        <w:spacing w:before="120"/>
        <w:rPr>
          <w:lang w:val="ru-RU"/>
        </w:rPr>
      </w:pPr>
      <w:r w:rsidRPr="00E52B2C">
        <w:rPr>
          <w:lang w:val="ru-RU"/>
        </w:rPr>
        <w:t xml:space="preserve">предложила региональным вспомогательным органам МОК включить представителей проектов </w:t>
      </w:r>
      <w:r w:rsidR="00734B7E">
        <w:rPr>
          <w:lang w:val="en-US"/>
        </w:rPr>
        <w:t>ODIN</w:t>
      </w:r>
      <w:r w:rsidRPr="00E52B2C">
        <w:rPr>
          <w:lang w:val="ru-RU"/>
        </w:rPr>
        <w:t xml:space="preserve"> (через председателя (председателей) их руководящих групп) в свой соответствующий "совет должностных лиц",</w:t>
      </w:r>
    </w:p>
    <w:p w14:paraId="40C1ABBA" w14:textId="77777777" w:rsidR="00E15D2C" w:rsidRPr="00E52B2C" w:rsidRDefault="00000000">
      <w:pPr>
        <w:numPr>
          <w:ilvl w:val="0"/>
          <w:numId w:val="5"/>
        </w:numPr>
        <w:rPr>
          <w:lang w:val="ru-RU"/>
        </w:rPr>
      </w:pPr>
      <w:r w:rsidRPr="00E52B2C">
        <w:rPr>
          <w:lang w:val="ru-RU"/>
        </w:rPr>
        <w:t>поручил сопредседателям МООД обсудить это решение МООД с председателями соответствующих региональных вспомогательных органов,</w:t>
      </w:r>
    </w:p>
    <w:p w14:paraId="60E5E765" w14:textId="3F94392B" w:rsidR="00E15D2C" w:rsidRPr="00E52B2C" w:rsidRDefault="00000000">
      <w:pPr>
        <w:numPr>
          <w:ilvl w:val="0"/>
          <w:numId w:val="5"/>
        </w:numPr>
        <w:rPr>
          <w:lang w:val="ru-RU"/>
        </w:rPr>
      </w:pPr>
      <w:r w:rsidRPr="00E52B2C">
        <w:rPr>
          <w:lang w:val="ru-RU"/>
        </w:rPr>
        <w:t xml:space="preserve">поручила каждой </w:t>
      </w:r>
      <w:r w:rsidR="00734B7E">
        <w:rPr>
          <w:lang w:val="en-US"/>
        </w:rPr>
        <w:t>ODIN</w:t>
      </w:r>
      <w:r w:rsidRPr="00E52B2C">
        <w:rPr>
          <w:lang w:val="ru-RU"/>
        </w:rPr>
        <w:t xml:space="preserve"> представить МООД-</w:t>
      </w:r>
      <w:r>
        <w:t>XXVII</w:t>
      </w:r>
      <w:r w:rsidRPr="00E52B2C">
        <w:rPr>
          <w:lang w:val="ru-RU"/>
        </w:rPr>
        <w:t xml:space="preserve"> подробное предложение по проекту, включая план работы и бюджет, в соответствии с инструкциями по проектам, содержащимися в Руководств</w:t>
      </w:r>
      <w:r w:rsidR="00734B7E">
        <w:rPr>
          <w:lang w:val="ru-RU"/>
        </w:rPr>
        <w:t xml:space="preserve">ах и наставлениях </w:t>
      </w:r>
      <w:r w:rsidRPr="00E52B2C">
        <w:rPr>
          <w:lang w:val="ru-RU"/>
        </w:rPr>
        <w:t>МОК № 81, и учесть возможности, предоставляемые Десятилетием наук об океане в интересах устойчивого развития ООН,</w:t>
      </w:r>
    </w:p>
    <w:p w14:paraId="6EEAEBF3" w14:textId="4F7BC0E3" w:rsidR="00E15D2C" w:rsidRPr="00E52B2C" w:rsidRDefault="00000000">
      <w:pPr>
        <w:numPr>
          <w:ilvl w:val="0"/>
          <w:numId w:val="5"/>
        </w:numPr>
        <w:rPr>
          <w:lang w:val="ru-RU"/>
        </w:rPr>
      </w:pPr>
      <w:r w:rsidRPr="00E52B2C">
        <w:rPr>
          <w:lang w:val="ru-RU"/>
        </w:rPr>
        <w:t>учредила межсессионную рабочую группу для пересмотра круга ведения сетей МООД по океаническим данным и информации (</w:t>
      </w:r>
      <w:r w:rsidR="00734B7E">
        <w:rPr>
          <w:lang w:val="en-US"/>
        </w:rPr>
        <w:t>ODIN</w:t>
      </w:r>
      <w:r w:rsidRPr="00E52B2C">
        <w:rPr>
          <w:lang w:val="ru-RU"/>
        </w:rPr>
        <w:t xml:space="preserve">) и разработки стратегии обеспечения устойчивости </w:t>
      </w:r>
      <w:r w:rsidR="00734B7E">
        <w:rPr>
          <w:lang w:val="en-US"/>
        </w:rPr>
        <w:t>ODIN</w:t>
      </w:r>
      <w:r w:rsidRPr="00E52B2C">
        <w:rPr>
          <w:lang w:val="ru-RU"/>
        </w:rPr>
        <w:t>, а также для представления своего доклада на следующем заседании Руководящей группы МООД (2022 г.).</w:t>
      </w:r>
    </w:p>
    <w:p w14:paraId="456AB673" w14:textId="77777777" w:rsidR="00E15D2C" w:rsidRPr="00E52B2C" w:rsidRDefault="00000000">
      <w:pPr>
        <w:pStyle w:val="paranumbered"/>
        <w:rPr>
          <w:lang w:val="ru-RU"/>
        </w:rPr>
      </w:pPr>
      <w:r w:rsidRPr="00E52B2C">
        <w:rPr>
          <w:lang w:val="ru-RU"/>
        </w:rPr>
        <w:lastRenderedPageBreak/>
        <w:t xml:space="preserve">Комитет был проинформирован о том, что в межсессионный период не было достигнуто никакого прогресса. </w:t>
      </w:r>
    </w:p>
    <w:p w14:paraId="29E62648" w14:textId="2DBAE776" w:rsidR="00E15D2C" w:rsidRPr="00E52B2C" w:rsidRDefault="00000000">
      <w:pPr>
        <w:pStyle w:val="paranumbered"/>
        <w:rPr>
          <w:highlight w:val="yellow"/>
          <w:lang w:val="ru-RU"/>
        </w:rPr>
      </w:pPr>
      <w:r w:rsidRPr="00E52B2C">
        <w:rPr>
          <w:highlight w:val="yellow"/>
          <w:lang w:val="ru-RU"/>
        </w:rPr>
        <w:t xml:space="preserve">Предлагается: </w:t>
      </w:r>
      <w:r w:rsidRPr="00E52B2C">
        <w:rPr>
          <w:b/>
          <w:bCs/>
          <w:highlight w:val="yellow"/>
          <w:lang w:val="ru-RU"/>
        </w:rPr>
        <w:t>Комитет</w:t>
      </w:r>
      <w:r w:rsidR="008826D0" w:rsidRPr="00E52B2C">
        <w:rPr>
          <w:b/>
          <w:bCs/>
          <w:highlight w:val="yellow"/>
          <w:lang w:val="ru-RU"/>
        </w:rPr>
        <w:t xml:space="preserve">, </w:t>
      </w:r>
      <w:r w:rsidR="008826D0" w:rsidRPr="00E52B2C">
        <w:rPr>
          <w:highlight w:val="yellow"/>
          <w:lang w:val="ru-RU"/>
        </w:rPr>
        <w:t xml:space="preserve">признавая важность развития потенциала, связанного с МООД, в регионах, </w:t>
      </w:r>
      <w:r w:rsidR="008826D0" w:rsidRPr="00E52B2C">
        <w:rPr>
          <w:b/>
          <w:bCs/>
          <w:highlight w:val="yellow"/>
          <w:lang w:val="ru-RU"/>
        </w:rPr>
        <w:t xml:space="preserve">принял решение </w:t>
      </w:r>
      <w:r w:rsidR="00A45ED6" w:rsidRPr="00E52B2C">
        <w:rPr>
          <w:highlight w:val="yellow"/>
          <w:lang w:val="ru-RU"/>
        </w:rPr>
        <w:t xml:space="preserve">приостановить </w:t>
      </w:r>
      <w:r w:rsidR="008826D0" w:rsidRPr="00E52B2C">
        <w:rPr>
          <w:highlight w:val="yellow"/>
          <w:lang w:val="ru-RU"/>
        </w:rPr>
        <w:t>проекты О</w:t>
      </w:r>
      <w:r w:rsidR="00734B7E">
        <w:rPr>
          <w:highlight w:val="yellow"/>
          <w:lang w:val="en-US"/>
        </w:rPr>
        <w:t>DIN</w:t>
      </w:r>
      <w:r w:rsidR="008826D0" w:rsidRPr="00E52B2C">
        <w:rPr>
          <w:highlight w:val="yellow"/>
          <w:lang w:val="ru-RU"/>
        </w:rPr>
        <w:t xml:space="preserve"> </w:t>
      </w:r>
      <w:r w:rsidR="00642CA6" w:rsidRPr="00E52B2C">
        <w:rPr>
          <w:highlight w:val="yellow"/>
          <w:lang w:val="ru-RU"/>
        </w:rPr>
        <w:t>(Сети океанических данных и информации)</w:t>
      </w:r>
      <w:r w:rsidR="00A45ED6" w:rsidRPr="00E52B2C">
        <w:rPr>
          <w:highlight w:val="yellow"/>
          <w:lang w:val="ru-RU"/>
        </w:rPr>
        <w:t xml:space="preserve">, </w:t>
      </w:r>
      <w:r w:rsidR="00A45ED6" w:rsidRPr="00E52B2C">
        <w:rPr>
          <w:b/>
          <w:bCs/>
          <w:highlight w:val="yellow"/>
          <w:lang w:val="ru-RU"/>
        </w:rPr>
        <w:t>отметив</w:t>
      </w:r>
      <w:r w:rsidR="00A45ED6" w:rsidRPr="00E52B2C">
        <w:rPr>
          <w:highlight w:val="yellow"/>
          <w:lang w:val="ru-RU"/>
        </w:rPr>
        <w:t>, что МООД стала очень активной в большинстве регионов благодаря своим проектам О</w:t>
      </w:r>
      <w:r w:rsidR="00734B7E">
        <w:rPr>
          <w:highlight w:val="yellow"/>
          <w:lang w:val="en-US"/>
        </w:rPr>
        <w:t>BIS</w:t>
      </w:r>
      <w:r w:rsidR="00A45ED6" w:rsidRPr="00E52B2C">
        <w:rPr>
          <w:highlight w:val="yellow"/>
          <w:lang w:val="ru-RU"/>
        </w:rPr>
        <w:t>, О</w:t>
      </w:r>
      <w:r w:rsidR="00734B7E">
        <w:rPr>
          <w:highlight w:val="yellow"/>
          <w:lang w:val="en-US"/>
        </w:rPr>
        <w:t>DIS</w:t>
      </w:r>
      <w:r w:rsidR="00A45ED6" w:rsidRPr="00E52B2C">
        <w:rPr>
          <w:highlight w:val="yellow"/>
          <w:lang w:val="ru-RU"/>
        </w:rPr>
        <w:t>/</w:t>
      </w:r>
      <w:r w:rsidR="00734B7E">
        <w:rPr>
          <w:highlight w:val="yellow"/>
          <w:lang w:val="en-US"/>
        </w:rPr>
        <w:t>OIH</w:t>
      </w:r>
      <w:r w:rsidR="00A45ED6" w:rsidRPr="00E52B2C">
        <w:rPr>
          <w:highlight w:val="yellow"/>
          <w:lang w:val="ru-RU"/>
        </w:rPr>
        <w:t>, ОТ</w:t>
      </w:r>
      <w:r w:rsidR="00734B7E">
        <w:rPr>
          <w:highlight w:val="yellow"/>
          <w:lang w:val="en-US"/>
        </w:rPr>
        <w:t>G</w:t>
      </w:r>
      <w:r w:rsidR="00A45ED6" w:rsidRPr="00E52B2C">
        <w:rPr>
          <w:highlight w:val="yellow"/>
          <w:lang w:val="ru-RU"/>
        </w:rPr>
        <w:t>А</w:t>
      </w:r>
      <w:r w:rsidR="0090221B" w:rsidRPr="00E52B2C">
        <w:rPr>
          <w:highlight w:val="yellow"/>
          <w:lang w:val="ru-RU"/>
        </w:rPr>
        <w:t>, О</w:t>
      </w:r>
      <w:r w:rsidR="00734B7E">
        <w:rPr>
          <w:highlight w:val="yellow"/>
          <w:lang w:val="en-US"/>
        </w:rPr>
        <w:t>BPS</w:t>
      </w:r>
      <w:r w:rsidR="0090221B" w:rsidRPr="00E52B2C">
        <w:rPr>
          <w:highlight w:val="yellow"/>
          <w:lang w:val="ru-RU"/>
        </w:rPr>
        <w:t xml:space="preserve">, </w:t>
      </w:r>
      <w:proofErr w:type="spellStart"/>
      <w:r w:rsidR="0090221B">
        <w:rPr>
          <w:highlight w:val="yellow"/>
        </w:rPr>
        <w:t>AquaDocs</w:t>
      </w:r>
      <w:proofErr w:type="spellEnd"/>
      <w:r w:rsidR="0090221B" w:rsidRPr="00E52B2C">
        <w:rPr>
          <w:highlight w:val="yellow"/>
          <w:lang w:val="ru-RU"/>
        </w:rPr>
        <w:t xml:space="preserve"> </w:t>
      </w:r>
      <w:r w:rsidR="00A45ED6" w:rsidRPr="00E52B2C">
        <w:rPr>
          <w:highlight w:val="yellow"/>
          <w:lang w:val="ru-RU"/>
        </w:rPr>
        <w:t xml:space="preserve">и другим. Кроме того, </w:t>
      </w:r>
      <w:r w:rsidR="00A45ED6" w:rsidRPr="00E52B2C">
        <w:rPr>
          <w:b/>
          <w:bCs/>
          <w:highlight w:val="yellow"/>
          <w:lang w:val="ru-RU"/>
        </w:rPr>
        <w:t xml:space="preserve">Комитет </w:t>
      </w:r>
      <w:r w:rsidR="008826D0" w:rsidRPr="00E52B2C">
        <w:rPr>
          <w:b/>
          <w:bCs/>
          <w:highlight w:val="yellow"/>
          <w:lang w:val="ru-RU"/>
        </w:rPr>
        <w:t xml:space="preserve">рекомендовал </w:t>
      </w:r>
      <w:r w:rsidR="008826D0" w:rsidRPr="00E52B2C">
        <w:rPr>
          <w:highlight w:val="yellow"/>
          <w:lang w:val="ru-RU"/>
        </w:rPr>
        <w:t>включить мероприятия МООД в планы работы регионов МОК путем активного участия национальных координаторов МООД (управление данными и управление информацией), НЦОД, А</w:t>
      </w:r>
      <w:r w:rsidR="00D55F76">
        <w:rPr>
          <w:highlight w:val="yellow"/>
          <w:lang w:val="ru-RU"/>
        </w:rPr>
        <w:t>СОД</w:t>
      </w:r>
      <w:r w:rsidR="008826D0" w:rsidRPr="00E52B2C">
        <w:rPr>
          <w:highlight w:val="yellow"/>
          <w:lang w:val="ru-RU"/>
        </w:rPr>
        <w:t xml:space="preserve"> и А</w:t>
      </w:r>
      <w:r w:rsidR="00D55F76">
        <w:rPr>
          <w:highlight w:val="yellow"/>
          <w:lang w:val="ru-RU"/>
        </w:rPr>
        <w:t>ИС</w:t>
      </w:r>
      <w:r w:rsidR="008826D0" w:rsidRPr="00E52B2C">
        <w:rPr>
          <w:highlight w:val="yellow"/>
          <w:lang w:val="ru-RU"/>
        </w:rPr>
        <w:t xml:space="preserve"> в регионах</w:t>
      </w:r>
      <w:r w:rsidRPr="00E52B2C">
        <w:rPr>
          <w:highlight w:val="yellow"/>
          <w:lang w:val="ru-RU"/>
        </w:rPr>
        <w:t xml:space="preserve">. </w:t>
      </w:r>
    </w:p>
    <w:p w14:paraId="7D575D16" w14:textId="77777777" w:rsidR="00E15D2C" w:rsidRDefault="00000000">
      <w:pPr>
        <w:pStyle w:val="3"/>
      </w:pPr>
      <w:bookmarkStart w:id="45" w:name="_ao9kv4rru82g" w:colFirst="0" w:colLast="0"/>
      <w:bookmarkStart w:id="46" w:name="_Toc128383488"/>
      <w:bookmarkEnd w:id="45"/>
      <w:r>
        <w:t>3.3.</w:t>
      </w:r>
      <w:r w:rsidR="00F17D94">
        <w:t xml:space="preserve">3 </w:t>
      </w:r>
      <w:r>
        <w:tab/>
      </w:r>
      <w:proofErr w:type="spellStart"/>
      <w:r>
        <w:t>Структурные</w:t>
      </w:r>
      <w:proofErr w:type="spellEnd"/>
      <w:r>
        <w:t xml:space="preserve"> </w:t>
      </w:r>
      <w:proofErr w:type="spellStart"/>
      <w:r>
        <w:t>элементы</w:t>
      </w:r>
      <w:proofErr w:type="spellEnd"/>
      <w:r>
        <w:t xml:space="preserve"> </w:t>
      </w:r>
      <w:proofErr w:type="spellStart"/>
      <w:r>
        <w:t>программы</w:t>
      </w:r>
      <w:proofErr w:type="spellEnd"/>
      <w:r>
        <w:t xml:space="preserve"> МООД</w:t>
      </w:r>
      <w:bookmarkEnd w:id="46"/>
    </w:p>
    <w:p w14:paraId="1B9B1965" w14:textId="77777777" w:rsidR="00E15D2C" w:rsidRPr="00E52B2C" w:rsidRDefault="00000000">
      <w:pPr>
        <w:pStyle w:val="paranumbered"/>
        <w:rPr>
          <w:lang w:val="ru-RU"/>
        </w:rPr>
      </w:pPr>
      <w:r w:rsidRPr="00E52B2C">
        <w:rPr>
          <w:lang w:val="ru-RU"/>
        </w:rPr>
        <w:t xml:space="preserve">Этот пункт повестки дня был представлен </w:t>
      </w:r>
      <w:r w:rsidRPr="00E52B2C">
        <w:rPr>
          <w:b/>
          <w:bCs/>
          <w:lang w:val="ru-RU"/>
        </w:rPr>
        <w:t>г-ном Тако де Бруином</w:t>
      </w:r>
      <w:r w:rsidRPr="00E52B2C">
        <w:rPr>
          <w:lang w:val="ru-RU"/>
        </w:rPr>
        <w:t xml:space="preserve">, сопредседателем МООД. Г-н де Бруин отметил, что программа МООД использует термин "проект" для </w:t>
      </w:r>
      <w:r w:rsidR="00421BFD" w:rsidRPr="00E52B2C">
        <w:rPr>
          <w:lang w:val="ru-RU"/>
        </w:rPr>
        <w:t xml:space="preserve">всех </w:t>
      </w:r>
      <w:r w:rsidRPr="00E52B2C">
        <w:rPr>
          <w:lang w:val="ru-RU"/>
        </w:rPr>
        <w:t xml:space="preserve">своих мероприятий, начиная с 1990-х годов, как для глобальных, так и для региональных мероприятий. Большинство проектов были официально учреждены посредством рекомендации МООД, которая впоследствии была утверждена Ассамблеей МОК (обычно это часть общего решения Ассамблеи по МООД. Рекомендации МООД обычно представляются Ассамблее МОК, поскольку заседания Комитета МООД обычно организуются за несколько месяцев до сессий Ассамблеи МОК). Рекомендация МООД включает круг ведения проекта, а также круг ведения и первоначальный состав руководящей группы проекта. Внимание обращается на пункт 3.3.3 повестки дня, где предлагаются правила процедуры для гармонизации процедур по всем проектам. </w:t>
      </w:r>
    </w:p>
    <w:p w14:paraId="2829E9AC" w14:textId="77777777" w:rsidR="00E15D2C" w:rsidRPr="00E52B2C" w:rsidRDefault="00000000">
      <w:pPr>
        <w:pStyle w:val="paranumbered"/>
        <w:rPr>
          <w:lang w:val="ru-RU"/>
        </w:rPr>
      </w:pPr>
      <w:r w:rsidRPr="00E52B2C">
        <w:rPr>
          <w:lang w:val="ru-RU"/>
        </w:rPr>
        <w:t>Однако в течение некоторого времени было замечено, что название наших мероприятий "проект" создает впечатление, что это мероприятия, которые ограничены по продолжительности и, следовательно, имеют ограниченные ресурсы. Это препятствует усилиям МООД по установлению партнерских отношений с другими программами и организациями, которые не хотят приступать к сотрудничеству, если не ожидается долгосрочная устойчивость этого сотрудничества.</w:t>
      </w:r>
    </w:p>
    <w:p w14:paraId="6AF624E1" w14:textId="77777777" w:rsidR="00E15D2C" w:rsidRPr="00E52B2C" w:rsidRDefault="00000000">
      <w:pPr>
        <w:pStyle w:val="paranumbered"/>
        <w:rPr>
          <w:lang w:val="ru-RU"/>
        </w:rPr>
      </w:pPr>
      <w:r w:rsidRPr="00E52B2C">
        <w:rPr>
          <w:lang w:val="ru-RU"/>
        </w:rPr>
        <w:t>Поэтому г-н де Бруин предложил более подходящее название мероприятий МООД:</w:t>
      </w:r>
    </w:p>
    <w:p w14:paraId="7FF1AAD2" w14:textId="08CE4A83" w:rsidR="00E15D2C" w:rsidRPr="00E52B2C" w:rsidRDefault="00000000">
      <w:pPr>
        <w:pStyle w:val="ad"/>
        <w:numPr>
          <w:ilvl w:val="0"/>
          <w:numId w:val="47"/>
        </w:numPr>
        <w:rPr>
          <w:lang w:val="ru-RU"/>
        </w:rPr>
      </w:pPr>
      <w:r w:rsidRPr="00E52B2C">
        <w:rPr>
          <w:b/>
          <w:bCs/>
          <w:lang w:val="ru-RU"/>
        </w:rPr>
        <w:t xml:space="preserve">Программный компонент (ПК): </w:t>
      </w:r>
      <w:r w:rsidRPr="00E52B2C">
        <w:rPr>
          <w:lang w:val="ru-RU"/>
        </w:rPr>
        <w:t xml:space="preserve">деятельность с основным финансированием и кадровой поддержкой в рамках </w:t>
      </w:r>
      <w:r w:rsidR="00D55F76" w:rsidRPr="00D55F76">
        <w:rPr>
          <w:lang w:val="ru-RU"/>
        </w:rPr>
        <w:t>UNESCO/IOC RP</w:t>
      </w:r>
      <w:r w:rsidRPr="00E52B2C">
        <w:rPr>
          <w:lang w:val="ru-RU"/>
        </w:rPr>
        <w:t>, что позволяет осуществлять деятельность на постоянной основе.</w:t>
      </w:r>
    </w:p>
    <w:p w14:paraId="75332775" w14:textId="0EAD436C" w:rsidR="00E15D2C" w:rsidRPr="00E52B2C" w:rsidRDefault="00000000">
      <w:pPr>
        <w:pStyle w:val="ad"/>
        <w:numPr>
          <w:ilvl w:val="0"/>
          <w:numId w:val="47"/>
        </w:numPr>
        <w:rPr>
          <w:lang w:val="ru-RU"/>
        </w:rPr>
      </w:pPr>
      <w:r w:rsidRPr="00E52B2C">
        <w:rPr>
          <w:b/>
          <w:bCs/>
          <w:lang w:val="ru-RU"/>
        </w:rPr>
        <w:t>Программная деятельность (ПД)</w:t>
      </w:r>
      <w:r w:rsidRPr="00E52B2C">
        <w:rPr>
          <w:lang w:val="ru-RU"/>
        </w:rPr>
        <w:t xml:space="preserve">: Долгосрочная деятельность, получающая минимальное финансирование в рамках </w:t>
      </w:r>
      <w:r w:rsidR="00D55F76" w:rsidRPr="00D55F76">
        <w:rPr>
          <w:lang w:val="ru-RU"/>
        </w:rPr>
        <w:t>UNESCO/IOC RP</w:t>
      </w:r>
      <w:r w:rsidRPr="00E52B2C">
        <w:rPr>
          <w:lang w:val="ru-RU"/>
        </w:rPr>
        <w:t xml:space="preserve">, дополненное поддержкой </w:t>
      </w:r>
      <w:r w:rsidR="00D55F76">
        <w:rPr>
          <w:lang w:val="en-US"/>
        </w:rPr>
        <w:t>in</w:t>
      </w:r>
      <w:r w:rsidR="00D55F76" w:rsidRPr="00D55F76">
        <w:rPr>
          <w:lang w:val="ru-RU"/>
        </w:rPr>
        <w:t>-</w:t>
      </w:r>
      <w:r w:rsidR="00D55F76">
        <w:rPr>
          <w:lang w:val="en-US"/>
        </w:rPr>
        <w:t>kind</w:t>
      </w:r>
      <w:r w:rsidR="00D55F76" w:rsidRPr="00D55F76">
        <w:rPr>
          <w:lang w:val="ru-RU"/>
        </w:rPr>
        <w:t xml:space="preserve"> </w:t>
      </w:r>
      <w:r w:rsidRPr="00E52B2C">
        <w:rPr>
          <w:lang w:val="ru-RU"/>
        </w:rPr>
        <w:t>и/или внебюджетными средствами.</w:t>
      </w:r>
    </w:p>
    <w:p w14:paraId="467DA65E" w14:textId="77777777" w:rsidR="00E15D2C" w:rsidRPr="00E52B2C" w:rsidRDefault="00000000">
      <w:pPr>
        <w:pStyle w:val="ad"/>
        <w:numPr>
          <w:ilvl w:val="0"/>
          <w:numId w:val="47"/>
        </w:numPr>
        <w:rPr>
          <w:lang w:val="ru-RU"/>
        </w:rPr>
      </w:pPr>
      <w:r w:rsidRPr="00E52B2C">
        <w:rPr>
          <w:b/>
          <w:bCs/>
          <w:lang w:val="ru-RU"/>
        </w:rPr>
        <w:t>Проект</w:t>
      </w:r>
      <w:r w:rsidRPr="00E52B2C">
        <w:rPr>
          <w:lang w:val="ru-RU"/>
        </w:rPr>
        <w:t xml:space="preserve">: Деятельность, ограниченная во времени и полностью финансируемая из внебюджетных источников  </w:t>
      </w:r>
    </w:p>
    <w:p w14:paraId="5D644F85" w14:textId="135B0C09" w:rsidR="00E15D2C" w:rsidRPr="00E52B2C" w:rsidRDefault="00000000">
      <w:pPr>
        <w:pStyle w:val="paranumbered"/>
        <w:rPr>
          <w:lang w:val="ru-RU"/>
        </w:rPr>
      </w:pPr>
      <w:r w:rsidRPr="00E52B2C">
        <w:rPr>
          <w:lang w:val="ru-RU"/>
        </w:rPr>
        <w:t>В качестве первоначальной попытки выразить долгосрочную приверженность МОК/МООД своей деятельности г-н де Бруин предложил рассматривать О</w:t>
      </w:r>
      <w:r w:rsidR="00D55F76">
        <w:rPr>
          <w:lang w:val="en-US"/>
        </w:rPr>
        <w:t>DIS</w:t>
      </w:r>
      <w:r w:rsidRPr="00E52B2C">
        <w:rPr>
          <w:lang w:val="ru-RU"/>
        </w:rPr>
        <w:t>, О</w:t>
      </w:r>
      <w:r w:rsidR="00D55F76">
        <w:rPr>
          <w:lang w:val="en-US"/>
        </w:rPr>
        <w:t>DIS</w:t>
      </w:r>
      <w:r w:rsidRPr="00E52B2C">
        <w:rPr>
          <w:lang w:val="ru-RU"/>
        </w:rPr>
        <w:t xml:space="preserve"> и ОТ</w:t>
      </w:r>
      <w:r w:rsidR="00D55F76">
        <w:rPr>
          <w:lang w:val="en-US"/>
        </w:rPr>
        <w:t>G</w:t>
      </w:r>
      <w:r w:rsidRPr="00E52B2C">
        <w:rPr>
          <w:lang w:val="ru-RU"/>
        </w:rPr>
        <w:t>А в качестве программн</w:t>
      </w:r>
      <w:r w:rsidR="00D55F76">
        <w:rPr>
          <w:lang w:val="ru-RU"/>
        </w:rPr>
        <w:t xml:space="preserve">ых </w:t>
      </w:r>
      <w:proofErr w:type="spellStart"/>
      <w:r w:rsidR="00D55F76">
        <w:rPr>
          <w:lang w:val="ru-RU"/>
        </w:rPr>
        <w:t>компонентов</w:t>
      </w:r>
      <w:r w:rsidRPr="00E52B2C">
        <w:rPr>
          <w:lang w:val="ru-RU"/>
        </w:rPr>
        <w:t>ого</w:t>
      </w:r>
      <w:proofErr w:type="spellEnd"/>
      <w:r w:rsidRPr="00E52B2C">
        <w:rPr>
          <w:lang w:val="ru-RU"/>
        </w:rPr>
        <w:t xml:space="preserve"> компонента. Он отметил, что это не должно изменить правила процедуры, обсуждаемые в рамках пункта 3.3.3 повестки дня в отношении создания программных мероприятий или механизмов их руководства и управления.</w:t>
      </w:r>
    </w:p>
    <w:p w14:paraId="6C4B8651" w14:textId="77777777" w:rsidR="00E15D2C" w:rsidRPr="00E52B2C" w:rsidRDefault="00000000">
      <w:pPr>
        <w:pStyle w:val="paranumbered"/>
        <w:rPr>
          <w:lang w:val="ru-RU"/>
        </w:rPr>
      </w:pPr>
      <w:r w:rsidRPr="00E52B2C">
        <w:rPr>
          <w:highlight w:val="yellow"/>
          <w:lang w:val="ru-RU"/>
        </w:rPr>
        <w:lastRenderedPageBreak/>
        <w:t xml:space="preserve">Предложено: </w:t>
      </w:r>
      <w:r w:rsidRPr="00E52B2C">
        <w:rPr>
          <w:b/>
          <w:bCs/>
          <w:highlight w:val="yellow"/>
          <w:lang w:val="ru-RU"/>
        </w:rPr>
        <w:t xml:space="preserve">Комитет одобрил </w:t>
      </w:r>
      <w:r w:rsidR="0090221B" w:rsidRPr="00E52B2C">
        <w:rPr>
          <w:highlight w:val="yellow"/>
          <w:lang w:val="ru-RU"/>
        </w:rPr>
        <w:t xml:space="preserve">обозначение </w:t>
      </w:r>
      <w:r w:rsidRPr="00E52B2C">
        <w:rPr>
          <w:highlight w:val="yellow"/>
          <w:lang w:val="ru-RU"/>
        </w:rPr>
        <w:t xml:space="preserve">мероприятий МООД </w:t>
      </w:r>
      <w:r w:rsidR="00E521BB" w:rsidRPr="00E52B2C">
        <w:rPr>
          <w:highlight w:val="yellow"/>
          <w:lang w:val="ru-RU"/>
        </w:rPr>
        <w:t xml:space="preserve">как </w:t>
      </w:r>
      <w:r w:rsidRPr="00E52B2C">
        <w:rPr>
          <w:highlight w:val="yellow"/>
          <w:lang w:val="ru-RU"/>
        </w:rPr>
        <w:t xml:space="preserve">программных </w:t>
      </w:r>
      <w:r w:rsidR="00E521BB" w:rsidRPr="00E52B2C">
        <w:rPr>
          <w:highlight w:val="yellow"/>
          <w:lang w:val="ru-RU"/>
        </w:rPr>
        <w:t>компонентов</w:t>
      </w:r>
      <w:r w:rsidRPr="00E52B2C">
        <w:rPr>
          <w:highlight w:val="yellow"/>
          <w:lang w:val="ru-RU"/>
        </w:rPr>
        <w:t>, программных мероприятий и проектов, считая, что это должно сделать мероприятия МООД более привлекательными для партнеров в плане сотрудничества.</w:t>
      </w:r>
    </w:p>
    <w:p w14:paraId="286CCBEF" w14:textId="77777777" w:rsidR="00E15D2C" w:rsidRPr="00E52B2C" w:rsidRDefault="00000000">
      <w:pPr>
        <w:pStyle w:val="paranumbered"/>
        <w:rPr>
          <w:lang w:val="ru-RU"/>
        </w:rPr>
      </w:pPr>
      <w:r w:rsidRPr="00E52B2C">
        <w:rPr>
          <w:highlight w:val="yellow"/>
          <w:lang w:val="ru-RU"/>
        </w:rPr>
        <w:t xml:space="preserve">Предложено: </w:t>
      </w:r>
      <w:r w:rsidRPr="00E52B2C">
        <w:rPr>
          <w:b/>
          <w:bCs/>
          <w:highlight w:val="yellow"/>
          <w:lang w:val="ru-RU"/>
        </w:rPr>
        <w:t xml:space="preserve">Комитет </w:t>
      </w:r>
      <w:r w:rsidRPr="00E52B2C">
        <w:rPr>
          <w:highlight w:val="yellow"/>
          <w:lang w:val="ru-RU"/>
        </w:rPr>
        <w:t xml:space="preserve">постановил </w:t>
      </w:r>
      <w:r w:rsidR="0090221B" w:rsidRPr="00E52B2C">
        <w:rPr>
          <w:highlight w:val="yellow"/>
          <w:lang w:val="ru-RU"/>
        </w:rPr>
        <w:t xml:space="preserve">назначить </w:t>
      </w:r>
      <w:r w:rsidRPr="001574D7">
        <w:rPr>
          <w:highlight w:val="yellow"/>
        </w:rPr>
        <w:t>ODIS</w:t>
      </w:r>
      <w:r w:rsidRPr="00E52B2C">
        <w:rPr>
          <w:highlight w:val="yellow"/>
          <w:lang w:val="ru-RU"/>
        </w:rPr>
        <w:t xml:space="preserve">, </w:t>
      </w:r>
      <w:r w:rsidRPr="001574D7">
        <w:rPr>
          <w:highlight w:val="yellow"/>
        </w:rPr>
        <w:t>OBIS</w:t>
      </w:r>
      <w:r w:rsidRPr="00E52B2C">
        <w:rPr>
          <w:highlight w:val="yellow"/>
          <w:lang w:val="ru-RU"/>
        </w:rPr>
        <w:t xml:space="preserve"> и </w:t>
      </w:r>
      <w:r w:rsidRPr="001574D7">
        <w:rPr>
          <w:highlight w:val="yellow"/>
        </w:rPr>
        <w:t>OTGA</w:t>
      </w:r>
      <w:r w:rsidRPr="00E52B2C">
        <w:rPr>
          <w:highlight w:val="yellow"/>
          <w:lang w:val="ru-RU"/>
        </w:rPr>
        <w:t xml:space="preserve"> программными компонентами и учесть это в плане работы и бюджете на </w:t>
      </w:r>
      <w:proofErr w:type="gramStart"/>
      <w:r w:rsidRPr="00E52B2C">
        <w:rPr>
          <w:highlight w:val="yellow"/>
          <w:lang w:val="ru-RU"/>
        </w:rPr>
        <w:t>2023-2025</w:t>
      </w:r>
      <w:proofErr w:type="gramEnd"/>
      <w:r w:rsidRPr="00E52B2C">
        <w:rPr>
          <w:highlight w:val="yellow"/>
          <w:lang w:val="ru-RU"/>
        </w:rPr>
        <w:t xml:space="preserve"> гг</w:t>
      </w:r>
      <w:r w:rsidRPr="00E52B2C">
        <w:rPr>
          <w:lang w:val="ru-RU"/>
        </w:rPr>
        <w:t>.</w:t>
      </w:r>
    </w:p>
    <w:p w14:paraId="70D86910" w14:textId="3E22B394" w:rsidR="00E15D2C" w:rsidRPr="00E52B2C" w:rsidRDefault="00000000">
      <w:pPr>
        <w:pStyle w:val="paranumbered"/>
        <w:rPr>
          <w:lang w:val="ru-RU"/>
        </w:rPr>
      </w:pPr>
      <w:r w:rsidRPr="00E52B2C">
        <w:rPr>
          <w:highlight w:val="yellow"/>
          <w:lang w:val="ru-RU"/>
        </w:rPr>
        <w:t xml:space="preserve">Предложено: </w:t>
      </w:r>
      <w:r w:rsidRPr="00E52B2C">
        <w:rPr>
          <w:b/>
          <w:bCs/>
          <w:highlight w:val="yellow"/>
          <w:lang w:val="ru-RU"/>
        </w:rPr>
        <w:t xml:space="preserve">Комитет поручил </w:t>
      </w:r>
      <w:r w:rsidRPr="00E52B2C">
        <w:rPr>
          <w:highlight w:val="yellow"/>
          <w:lang w:val="ru-RU"/>
        </w:rPr>
        <w:t xml:space="preserve">Группе по управлению МООД </w:t>
      </w:r>
      <w:r w:rsidR="00FC46D7" w:rsidRPr="00E52B2C">
        <w:rPr>
          <w:highlight w:val="yellow"/>
          <w:lang w:val="ru-RU"/>
        </w:rPr>
        <w:t>(</w:t>
      </w:r>
      <w:proofErr w:type="spellStart"/>
      <w:r w:rsidR="00FC46D7">
        <w:rPr>
          <w:highlight w:val="yellow"/>
        </w:rPr>
        <w:t>i</w:t>
      </w:r>
      <w:proofErr w:type="spellEnd"/>
      <w:r w:rsidR="00FC46D7" w:rsidRPr="00E52B2C">
        <w:rPr>
          <w:highlight w:val="yellow"/>
          <w:lang w:val="ru-RU"/>
        </w:rPr>
        <w:t xml:space="preserve">) </w:t>
      </w:r>
      <w:r w:rsidRPr="00E52B2C">
        <w:rPr>
          <w:highlight w:val="yellow"/>
          <w:lang w:val="ru-RU"/>
        </w:rPr>
        <w:t xml:space="preserve">предложить </w:t>
      </w:r>
      <w:r w:rsidR="005F5723">
        <w:rPr>
          <w:highlight w:val="yellow"/>
          <w:lang w:val="ru-RU"/>
        </w:rPr>
        <w:t>обозначить</w:t>
      </w:r>
      <w:r w:rsidR="0090221B" w:rsidRPr="00E52B2C">
        <w:rPr>
          <w:highlight w:val="yellow"/>
          <w:lang w:val="ru-RU"/>
        </w:rPr>
        <w:t xml:space="preserve"> </w:t>
      </w:r>
      <w:r w:rsidRPr="00E52B2C">
        <w:rPr>
          <w:highlight w:val="yellow"/>
          <w:lang w:val="ru-RU"/>
        </w:rPr>
        <w:t>все други</w:t>
      </w:r>
      <w:r w:rsidR="005F5723">
        <w:rPr>
          <w:highlight w:val="yellow"/>
          <w:lang w:val="ru-RU"/>
        </w:rPr>
        <w:t>е</w:t>
      </w:r>
      <w:r w:rsidRPr="00E52B2C">
        <w:rPr>
          <w:highlight w:val="yellow"/>
          <w:lang w:val="ru-RU"/>
        </w:rPr>
        <w:t xml:space="preserve"> мероприятий МООД</w:t>
      </w:r>
      <w:r w:rsidR="00FC46D7" w:rsidRPr="00E52B2C">
        <w:rPr>
          <w:highlight w:val="yellow"/>
          <w:lang w:val="ru-RU"/>
        </w:rPr>
        <w:t>; и (</w:t>
      </w:r>
      <w:r w:rsidR="00FC46D7">
        <w:rPr>
          <w:highlight w:val="yellow"/>
        </w:rPr>
        <w:t>ii</w:t>
      </w:r>
      <w:r w:rsidR="00FC46D7" w:rsidRPr="00E52B2C">
        <w:rPr>
          <w:highlight w:val="yellow"/>
          <w:lang w:val="ru-RU"/>
        </w:rPr>
        <w:t xml:space="preserve">) предложить процедуры для руководства </w:t>
      </w:r>
      <w:r w:rsidR="005F5723">
        <w:rPr>
          <w:highlight w:val="yellow"/>
          <w:lang w:val="ru-RU"/>
        </w:rPr>
        <w:t xml:space="preserve">рассмотрения </w:t>
      </w:r>
      <w:r w:rsidR="00FC46D7" w:rsidRPr="00E52B2C">
        <w:rPr>
          <w:highlight w:val="yellow"/>
          <w:lang w:val="ru-RU"/>
        </w:rPr>
        <w:t>заяв</w:t>
      </w:r>
      <w:r w:rsidR="005F5723">
        <w:rPr>
          <w:highlight w:val="yellow"/>
          <w:lang w:val="ru-RU"/>
        </w:rPr>
        <w:t>ок</w:t>
      </w:r>
      <w:r w:rsidR="00FC46D7" w:rsidRPr="00E52B2C">
        <w:rPr>
          <w:highlight w:val="yellow"/>
          <w:lang w:val="ru-RU"/>
        </w:rPr>
        <w:t xml:space="preserve"> на новые компоненты, мероприятия и проекты </w:t>
      </w:r>
      <w:r w:rsidRPr="00E52B2C">
        <w:rPr>
          <w:highlight w:val="yellow"/>
          <w:lang w:val="ru-RU"/>
        </w:rPr>
        <w:t xml:space="preserve">и представить </w:t>
      </w:r>
      <w:r w:rsidR="00FC46D7" w:rsidRPr="00E52B2C">
        <w:rPr>
          <w:highlight w:val="yellow"/>
          <w:lang w:val="ru-RU"/>
        </w:rPr>
        <w:t xml:space="preserve">их </w:t>
      </w:r>
      <w:r w:rsidRPr="00E52B2C">
        <w:rPr>
          <w:highlight w:val="yellow"/>
          <w:lang w:val="ru-RU"/>
        </w:rPr>
        <w:t>на 28</w:t>
      </w:r>
      <w:proofErr w:type="spellStart"/>
      <w:r w:rsidRPr="001574D7">
        <w:rPr>
          <w:highlight w:val="yellow"/>
          <w:vertAlign w:val="superscript"/>
        </w:rPr>
        <w:t>th</w:t>
      </w:r>
      <w:proofErr w:type="spellEnd"/>
      <w:r w:rsidRPr="00E52B2C">
        <w:rPr>
          <w:highlight w:val="yellow"/>
          <w:lang w:val="ru-RU"/>
        </w:rPr>
        <w:t xml:space="preserve"> сессии Комитета МООД в 2025 году</w:t>
      </w:r>
      <w:r w:rsidRPr="00E52B2C">
        <w:rPr>
          <w:lang w:val="ru-RU"/>
        </w:rPr>
        <w:t>.</w:t>
      </w:r>
    </w:p>
    <w:p w14:paraId="39437177" w14:textId="185D5AE2" w:rsidR="00E15D2C" w:rsidRDefault="00000000">
      <w:pPr>
        <w:pStyle w:val="3"/>
        <w:spacing w:before="120"/>
      </w:pPr>
      <w:bookmarkStart w:id="47" w:name="_Toc128383489"/>
      <w:r w:rsidRPr="008245C3">
        <w:t>3.3.</w:t>
      </w:r>
      <w:r>
        <w:t>4</w:t>
      </w:r>
      <w:r w:rsidRPr="008245C3">
        <w:tab/>
      </w:r>
      <w:proofErr w:type="spellStart"/>
      <w:r w:rsidRPr="008245C3">
        <w:t>Правила</w:t>
      </w:r>
      <w:proofErr w:type="spellEnd"/>
      <w:r w:rsidRPr="008245C3">
        <w:t xml:space="preserve"> </w:t>
      </w:r>
      <w:proofErr w:type="spellStart"/>
      <w:r w:rsidRPr="008245C3">
        <w:t>процедуры</w:t>
      </w:r>
      <w:proofErr w:type="spellEnd"/>
      <w:r w:rsidRPr="008245C3">
        <w:t xml:space="preserve"> </w:t>
      </w:r>
      <w:proofErr w:type="spellStart"/>
      <w:r w:rsidRPr="008245C3">
        <w:t>для</w:t>
      </w:r>
      <w:proofErr w:type="spellEnd"/>
      <w:r w:rsidRPr="008245C3">
        <w:t xml:space="preserve"> </w:t>
      </w:r>
      <w:proofErr w:type="spellStart"/>
      <w:r w:rsidRPr="008245C3">
        <w:t>проектов</w:t>
      </w:r>
      <w:proofErr w:type="spellEnd"/>
      <w:r w:rsidRPr="008245C3">
        <w:t xml:space="preserve"> МООД</w:t>
      </w:r>
      <w:bookmarkEnd w:id="47"/>
    </w:p>
    <w:p w14:paraId="6B64B65F" w14:textId="63E5E27E" w:rsidR="00E15D2C" w:rsidRPr="00E52B2C" w:rsidRDefault="00000000">
      <w:pPr>
        <w:pStyle w:val="paranumbered"/>
        <w:rPr>
          <w:lang w:val="ru-RU"/>
        </w:rPr>
      </w:pPr>
      <w:r w:rsidRPr="00E52B2C">
        <w:rPr>
          <w:lang w:val="ru-RU"/>
        </w:rPr>
        <w:t xml:space="preserve">Этот пункт повестки дня был представлен </w:t>
      </w:r>
      <w:r w:rsidRPr="00E52B2C">
        <w:rPr>
          <w:b/>
          <w:lang w:val="ru-RU"/>
        </w:rPr>
        <w:t xml:space="preserve">г-ном Грегом Ридом, </w:t>
      </w:r>
      <w:r w:rsidRPr="00E52B2C">
        <w:rPr>
          <w:bCs/>
          <w:lang w:val="ru-RU"/>
        </w:rPr>
        <w:t xml:space="preserve">консультантом МООД </w:t>
      </w:r>
      <w:r w:rsidRPr="00E52B2C">
        <w:rPr>
          <w:lang w:val="ru-RU"/>
        </w:rPr>
        <w:t xml:space="preserve">и председателем </w:t>
      </w:r>
      <w:r w:rsidR="005F5723">
        <w:rPr>
          <w:lang w:val="en-US"/>
        </w:rPr>
        <w:t>SG</w:t>
      </w:r>
      <w:r w:rsidR="005F5723" w:rsidRPr="005F5723">
        <w:rPr>
          <w:lang w:val="ru-RU"/>
        </w:rPr>
        <w:t>-</w:t>
      </w:r>
      <w:r w:rsidR="005F5723">
        <w:rPr>
          <w:lang w:val="en-US"/>
        </w:rPr>
        <w:t>QMF</w:t>
      </w:r>
      <w:r w:rsidR="005F5723" w:rsidRPr="005F5723">
        <w:rPr>
          <w:lang w:val="ru-RU"/>
        </w:rPr>
        <w:t xml:space="preserve"> (</w:t>
      </w:r>
      <w:r w:rsidR="005F5723">
        <w:rPr>
          <w:lang w:val="ru-RU"/>
        </w:rPr>
        <w:t>Руководящая группа по структуре менеджмента качества</w:t>
      </w:r>
      <w:r w:rsidRPr="00E52B2C">
        <w:rPr>
          <w:lang w:val="ru-RU"/>
        </w:rPr>
        <w:t xml:space="preserve">. Он сослался на </w:t>
      </w:r>
      <w:hyperlink r:id="rId45" w:history="1">
        <w:r w:rsidRPr="00E52B2C">
          <w:rPr>
            <w:rStyle w:val="a7"/>
            <w:lang w:val="ru-RU"/>
          </w:rPr>
          <w:t xml:space="preserve">документ </w:t>
        </w:r>
        <w:r w:rsidRPr="00E53540">
          <w:rPr>
            <w:rStyle w:val="a7"/>
          </w:rPr>
          <w:t>IOC</w:t>
        </w:r>
        <w:r w:rsidRPr="00E52B2C">
          <w:rPr>
            <w:rStyle w:val="a7"/>
            <w:lang w:val="ru-RU"/>
          </w:rPr>
          <w:t>/</w:t>
        </w:r>
        <w:r w:rsidRPr="00E53540">
          <w:rPr>
            <w:rStyle w:val="a7"/>
          </w:rPr>
          <w:t>IODE</w:t>
        </w:r>
        <w:r w:rsidRPr="00E52B2C">
          <w:rPr>
            <w:rStyle w:val="a7"/>
            <w:lang w:val="ru-RU"/>
          </w:rPr>
          <w:t>-</w:t>
        </w:r>
        <w:r w:rsidRPr="00E53540">
          <w:rPr>
            <w:rStyle w:val="a7"/>
          </w:rPr>
          <w:t>XXVII</w:t>
        </w:r>
        <w:r w:rsidRPr="00E52B2C">
          <w:rPr>
            <w:rStyle w:val="a7"/>
            <w:lang w:val="ru-RU"/>
          </w:rPr>
          <w:t>/3.3.4</w:t>
        </w:r>
      </w:hyperlink>
      <w:r w:rsidRPr="00E52B2C">
        <w:rPr>
          <w:lang w:val="ru-RU"/>
        </w:rPr>
        <w:t xml:space="preserve"> (Правила процедуры для программных компонентов, программных мероприятий или проектов МООД). </w:t>
      </w:r>
    </w:p>
    <w:p w14:paraId="11B55A0B" w14:textId="77777777" w:rsidR="00E15D2C" w:rsidRPr="00E52B2C" w:rsidRDefault="00000000">
      <w:pPr>
        <w:pStyle w:val="paranumbered"/>
        <w:rPr>
          <w:lang w:val="ru-RU"/>
        </w:rPr>
      </w:pPr>
      <w:r w:rsidRPr="00E52B2C">
        <w:rPr>
          <w:lang w:val="ru-RU"/>
        </w:rPr>
        <w:t xml:space="preserve">Он отметил, что в настоящее время МООД осуществляет 15 проектов. Большинство из них были созданы на основе рекомендаций МООД, представленных на утверждение Ассамблеи МОК. Рекомендации включали круг ведения проекта, круг ведения руководящей группы и во многих случаях первоначальный состав руководящей группы. В большинстве случаев руководящая группа избирала своего (со)председателя (сопредседателей) </w:t>
      </w:r>
      <w:r w:rsidR="00767A18" w:rsidRPr="00E52B2C">
        <w:rPr>
          <w:lang w:val="ru-RU"/>
        </w:rPr>
        <w:t xml:space="preserve">и </w:t>
      </w:r>
      <w:r w:rsidRPr="00E52B2C">
        <w:rPr>
          <w:lang w:val="ru-RU"/>
        </w:rPr>
        <w:t xml:space="preserve">добавляла членов по мере необходимости. В некоторых </w:t>
      </w:r>
      <w:r w:rsidR="00767A18" w:rsidRPr="00E52B2C">
        <w:rPr>
          <w:lang w:val="ru-RU"/>
        </w:rPr>
        <w:t xml:space="preserve">случаях </w:t>
      </w:r>
      <w:r w:rsidRPr="00E52B2C">
        <w:rPr>
          <w:lang w:val="ru-RU"/>
        </w:rPr>
        <w:t>нанимался руководитель проекта (в основном для проектов, финансируемых из внебюджетных источников).</w:t>
      </w:r>
    </w:p>
    <w:p w14:paraId="754C1177" w14:textId="77777777" w:rsidR="00E15D2C" w:rsidRPr="00E52B2C" w:rsidRDefault="00000000">
      <w:pPr>
        <w:pStyle w:val="paranumbered"/>
        <w:rPr>
          <w:lang w:val="ru-RU"/>
        </w:rPr>
      </w:pPr>
      <w:r w:rsidRPr="00E52B2C">
        <w:rPr>
          <w:lang w:val="ru-RU"/>
        </w:rPr>
        <w:t xml:space="preserve">Однако </w:t>
      </w:r>
      <w:r w:rsidR="001574D7" w:rsidRPr="00E52B2C">
        <w:rPr>
          <w:lang w:val="ru-RU"/>
        </w:rPr>
        <w:t xml:space="preserve">МООД не приняла и не задокументировала никаких "правил процедуры", которые помогали бы новым, а также существующим проектам в составлении круга ведения проектов и руководящих групп, избрании (со)председателей и их круга ведения, процедур выборов и т. д. В документе </w:t>
      </w:r>
      <w:r w:rsidR="001574D7">
        <w:t>IOC</w:t>
      </w:r>
      <w:r w:rsidR="001574D7" w:rsidRPr="00E52B2C">
        <w:rPr>
          <w:lang w:val="ru-RU"/>
        </w:rPr>
        <w:t>/</w:t>
      </w:r>
      <w:r w:rsidR="001574D7">
        <w:t>IODE</w:t>
      </w:r>
      <w:r w:rsidR="001574D7" w:rsidRPr="00E52B2C">
        <w:rPr>
          <w:lang w:val="ru-RU"/>
        </w:rPr>
        <w:t>-</w:t>
      </w:r>
      <w:r w:rsidR="001574D7">
        <w:t>XXVII</w:t>
      </w:r>
      <w:r w:rsidR="001574D7" w:rsidRPr="00E52B2C">
        <w:rPr>
          <w:lang w:val="ru-RU"/>
        </w:rPr>
        <w:t>/3.3.</w:t>
      </w:r>
      <w:r w:rsidR="00EE7B65" w:rsidRPr="00E52B2C">
        <w:rPr>
          <w:lang w:val="ru-RU"/>
        </w:rPr>
        <w:t xml:space="preserve">4 </w:t>
      </w:r>
      <w:r w:rsidR="001574D7" w:rsidRPr="00E52B2C">
        <w:rPr>
          <w:lang w:val="ru-RU"/>
        </w:rPr>
        <w:t>(Правила процедуры для проектов МООД) предлагаются такие правила процедуры для принятия всеми проектами МООД</w:t>
      </w:r>
      <w:r w:rsidR="00B52A7C" w:rsidRPr="00E52B2C">
        <w:rPr>
          <w:lang w:val="ru-RU"/>
        </w:rPr>
        <w:t>.</w:t>
      </w:r>
    </w:p>
    <w:p w14:paraId="0246E849" w14:textId="75F50628" w:rsidR="00E15D2C" w:rsidRPr="00E52B2C" w:rsidRDefault="00000000">
      <w:pPr>
        <w:pStyle w:val="paranumbered"/>
        <w:rPr>
          <w:highlight w:val="yellow"/>
          <w:lang w:val="ru-RU"/>
        </w:rPr>
      </w:pPr>
      <w:r w:rsidRPr="00E52B2C">
        <w:rPr>
          <w:highlight w:val="yellow"/>
          <w:lang w:val="ru-RU"/>
        </w:rPr>
        <w:t xml:space="preserve">Предложено: </w:t>
      </w:r>
      <w:r w:rsidR="00B52A7C" w:rsidRPr="00E52B2C">
        <w:rPr>
          <w:b/>
          <w:bCs/>
          <w:highlight w:val="yellow"/>
          <w:lang w:val="ru-RU"/>
        </w:rPr>
        <w:t xml:space="preserve">Комитет поблагодарил </w:t>
      </w:r>
      <w:r w:rsidR="00B52A7C" w:rsidRPr="00E52B2C">
        <w:rPr>
          <w:highlight w:val="yellow"/>
          <w:lang w:val="ru-RU"/>
        </w:rPr>
        <w:t xml:space="preserve">Секретариат за разработку Правил процедуры для </w:t>
      </w:r>
      <w:r w:rsidR="005F5723">
        <w:rPr>
          <w:highlight w:val="yellow"/>
          <w:lang w:val="ru-RU"/>
        </w:rPr>
        <w:t xml:space="preserve">программных </w:t>
      </w:r>
      <w:r w:rsidR="00B52A7C" w:rsidRPr="00E52B2C">
        <w:rPr>
          <w:highlight w:val="yellow"/>
          <w:lang w:val="ru-RU"/>
        </w:rPr>
        <w:t>компонентов, программных мероприятий или проектов</w:t>
      </w:r>
      <w:r w:rsidR="005F5723">
        <w:rPr>
          <w:highlight w:val="yellow"/>
          <w:lang w:val="ru-RU"/>
        </w:rPr>
        <w:t xml:space="preserve"> МООД</w:t>
      </w:r>
      <w:r w:rsidR="00837804" w:rsidRPr="00E52B2C">
        <w:rPr>
          <w:highlight w:val="yellow"/>
          <w:lang w:val="ru-RU"/>
        </w:rPr>
        <w:t xml:space="preserve">. </w:t>
      </w:r>
    </w:p>
    <w:p w14:paraId="7549FB47" w14:textId="634D2646" w:rsidR="00E15D2C" w:rsidRDefault="00000000">
      <w:pPr>
        <w:pStyle w:val="paranumbered"/>
      </w:pPr>
      <w:r w:rsidRPr="00E52B2C">
        <w:rPr>
          <w:highlight w:val="yellow"/>
          <w:lang w:val="ru-RU"/>
        </w:rPr>
        <w:t xml:space="preserve">Предлагается: </w:t>
      </w:r>
      <w:r w:rsidRPr="00E52B2C">
        <w:rPr>
          <w:b/>
          <w:highlight w:val="yellow"/>
          <w:lang w:val="ru-RU"/>
        </w:rPr>
        <w:t xml:space="preserve">Комитет утвердил </w:t>
      </w:r>
      <w:r w:rsidRPr="00E52B2C">
        <w:rPr>
          <w:highlight w:val="yellow"/>
          <w:lang w:val="ru-RU"/>
        </w:rPr>
        <w:t>"</w:t>
      </w:r>
      <w:r w:rsidR="00B52A7C" w:rsidRPr="00E52B2C">
        <w:rPr>
          <w:highlight w:val="yellow"/>
          <w:lang w:val="ru-RU"/>
        </w:rPr>
        <w:t xml:space="preserve">Правила процедуры для </w:t>
      </w:r>
      <w:r w:rsidR="005F5723">
        <w:rPr>
          <w:highlight w:val="yellow"/>
          <w:lang w:val="ru-RU"/>
        </w:rPr>
        <w:t xml:space="preserve">программных </w:t>
      </w:r>
      <w:r w:rsidR="00B52A7C" w:rsidRPr="00E52B2C">
        <w:rPr>
          <w:highlight w:val="yellow"/>
          <w:lang w:val="ru-RU"/>
        </w:rPr>
        <w:t>компонентов, программных мероприятий или проектов</w:t>
      </w:r>
      <w:r w:rsidRPr="00E52B2C">
        <w:rPr>
          <w:highlight w:val="yellow"/>
          <w:lang w:val="ru-RU"/>
        </w:rPr>
        <w:t>"</w:t>
      </w:r>
      <w:r w:rsidR="005F5723">
        <w:rPr>
          <w:highlight w:val="yellow"/>
          <w:lang w:val="ru-RU"/>
        </w:rPr>
        <w:t xml:space="preserve"> МООД</w:t>
      </w:r>
      <w:r w:rsidRPr="00E52B2C">
        <w:rPr>
          <w:highlight w:val="yellow"/>
          <w:lang w:val="ru-RU"/>
        </w:rPr>
        <w:t xml:space="preserve"> и </w:t>
      </w:r>
      <w:r w:rsidRPr="00E52B2C">
        <w:rPr>
          <w:b/>
          <w:bCs/>
          <w:highlight w:val="yellow"/>
          <w:lang w:val="ru-RU"/>
        </w:rPr>
        <w:t xml:space="preserve">поручил </w:t>
      </w:r>
      <w:r w:rsidRPr="00E52B2C">
        <w:rPr>
          <w:highlight w:val="yellow"/>
          <w:lang w:val="ru-RU"/>
        </w:rPr>
        <w:t xml:space="preserve">всем проектам </w:t>
      </w:r>
      <w:r w:rsidR="005F5723">
        <w:rPr>
          <w:highlight w:val="yellow"/>
          <w:lang w:val="ru-RU"/>
        </w:rPr>
        <w:t>включить</w:t>
      </w:r>
      <w:r w:rsidRPr="00E52B2C">
        <w:rPr>
          <w:highlight w:val="yellow"/>
          <w:lang w:val="ru-RU"/>
        </w:rPr>
        <w:t xml:space="preserve"> их в </w:t>
      </w:r>
      <w:r w:rsidR="005F5723">
        <w:rPr>
          <w:highlight w:val="yellow"/>
          <w:lang w:val="ru-RU"/>
        </w:rPr>
        <w:t>с</w:t>
      </w:r>
      <w:r w:rsidRPr="00E52B2C">
        <w:rPr>
          <w:highlight w:val="yellow"/>
          <w:lang w:val="ru-RU"/>
        </w:rPr>
        <w:t>труктур</w:t>
      </w:r>
      <w:r w:rsidR="005F5723">
        <w:rPr>
          <w:highlight w:val="yellow"/>
          <w:lang w:val="ru-RU"/>
        </w:rPr>
        <w:t>у</w:t>
      </w:r>
      <w:r w:rsidRPr="00E52B2C">
        <w:rPr>
          <w:highlight w:val="yellow"/>
          <w:lang w:val="ru-RU"/>
        </w:rPr>
        <w:t xml:space="preserve"> управления к следующему совещанию </w:t>
      </w:r>
      <w:proofErr w:type="spellStart"/>
      <w:r>
        <w:rPr>
          <w:highlight w:val="yellow"/>
        </w:rPr>
        <w:t>Группы</w:t>
      </w:r>
      <w:proofErr w:type="spellEnd"/>
      <w:r>
        <w:rPr>
          <w:highlight w:val="yellow"/>
        </w:rPr>
        <w:t xml:space="preserve"> </w:t>
      </w:r>
      <w:proofErr w:type="spellStart"/>
      <w:r>
        <w:rPr>
          <w:highlight w:val="yellow"/>
        </w:rPr>
        <w:t>управления</w:t>
      </w:r>
      <w:proofErr w:type="spellEnd"/>
      <w:r>
        <w:rPr>
          <w:highlight w:val="yellow"/>
        </w:rPr>
        <w:t xml:space="preserve"> МООД (</w:t>
      </w:r>
      <w:proofErr w:type="spellStart"/>
      <w:r>
        <w:rPr>
          <w:highlight w:val="yellow"/>
        </w:rPr>
        <w:t>декабрь</w:t>
      </w:r>
      <w:proofErr w:type="spellEnd"/>
      <w:r>
        <w:rPr>
          <w:highlight w:val="yellow"/>
        </w:rPr>
        <w:t xml:space="preserve"> 2023 г. / </w:t>
      </w:r>
      <w:proofErr w:type="spellStart"/>
      <w:r>
        <w:rPr>
          <w:highlight w:val="yellow"/>
        </w:rPr>
        <w:t>январь</w:t>
      </w:r>
      <w:proofErr w:type="spellEnd"/>
      <w:r>
        <w:rPr>
          <w:highlight w:val="yellow"/>
        </w:rPr>
        <w:t xml:space="preserve"> 2024 г.).</w:t>
      </w:r>
    </w:p>
    <w:p w14:paraId="3239CCEE" w14:textId="3218958E" w:rsidR="00E15D2C" w:rsidRPr="00E52B2C" w:rsidRDefault="00000000">
      <w:pPr>
        <w:pStyle w:val="paranumbered"/>
        <w:rPr>
          <w:lang w:val="ru-RU"/>
        </w:rPr>
      </w:pPr>
      <w:r w:rsidRPr="00E52B2C">
        <w:rPr>
          <w:highlight w:val="yellow"/>
          <w:lang w:val="ru-RU"/>
        </w:rPr>
        <w:t xml:space="preserve">Предлагается: </w:t>
      </w:r>
      <w:r w:rsidRPr="00E52B2C">
        <w:rPr>
          <w:b/>
          <w:highlight w:val="yellow"/>
          <w:lang w:val="ru-RU"/>
        </w:rPr>
        <w:t xml:space="preserve">Комитет </w:t>
      </w:r>
      <w:r w:rsidRPr="00E52B2C">
        <w:rPr>
          <w:b/>
          <w:bCs/>
          <w:highlight w:val="yellow"/>
          <w:lang w:val="ru-RU"/>
        </w:rPr>
        <w:t xml:space="preserve">поручил </w:t>
      </w:r>
      <w:r w:rsidRPr="00E52B2C">
        <w:rPr>
          <w:highlight w:val="yellow"/>
          <w:lang w:val="ru-RU"/>
        </w:rPr>
        <w:t>Секретариату опубликовать "Правила процедуры для программных компонентов, программных мероприятий или проектов МООД" в серии "</w:t>
      </w:r>
      <w:r w:rsidR="005F5723">
        <w:rPr>
          <w:highlight w:val="yellow"/>
          <w:lang w:val="ru-RU"/>
        </w:rPr>
        <w:t xml:space="preserve">Руководства и наставления </w:t>
      </w:r>
      <w:r w:rsidRPr="00E52B2C">
        <w:rPr>
          <w:highlight w:val="yellow"/>
          <w:lang w:val="ru-RU"/>
        </w:rPr>
        <w:t>МОК".</w:t>
      </w:r>
    </w:p>
    <w:p w14:paraId="6E7793DC" w14:textId="7C09F1C3" w:rsidR="00E15D2C" w:rsidRPr="00E52B2C" w:rsidRDefault="00000000">
      <w:pPr>
        <w:pStyle w:val="2"/>
        <w:rPr>
          <w:lang w:val="ru-RU"/>
        </w:rPr>
      </w:pPr>
      <w:bookmarkStart w:id="48" w:name="_aus4uhfms9hm" w:colFirst="0" w:colLast="0"/>
      <w:bookmarkStart w:id="49" w:name="_Toc128383490"/>
      <w:bookmarkEnd w:id="48"/>
      <w:r w:rsidRPr="00E52B2C">
        <w:rPr>
          <w:lang w:val="ru-RU"/>
        </w:rPr>
        <w:lastRenderedPageBreak/>
        <w:t xml:space="preserve">3.4 </w:t>
      </w:r>
      <w:r w:rsidR="00985509">
        <w:rPr>
          <w:lang w:val="ru-RU"/>
        </w:rPr>
        <w:t>ОСУЩЕСТВЛЕНИЕ СТРУКТУРЫ МЕНЕДЖМЕНЕТА КАЧЕ</w:t>
      </w:r>
      <w:r w:rsidRPr="00E52B2C">
        <w:rPr>
          <w:lang w:val="ru-RU"/>
        </w:rPr>
        <w:t>СТВО</w:t>
      </w:r>
      <w:r w:rsidR="00985509">
        <w:rPr>
          <w:lang w:val="ru-RU"/>
        </w:rPr>
        <w:t>А МООД</w:t>
      </w:r>
      <w:bookmarkEnd w:id="49"/>
    </w:p>
    <w:p w14:paraId="7C70511C" w14:textId="77777777" w:rsidR="00E15D2C" w:rsidRPr="00E52B2C" w:rsidRDefault="00000000">
      <w:pPr>
        <w:pStyle w:val="3"/>
        <w:spacing w:before="120"/>
        <w:rPr>
          <w:bCs/>
          <w:lang w:val="ru-RU"/>
        </w:rPr>
      </w:pPr>
      <w:bookmarkStart w:id="50" w:name="_jq29ijqjaux" w:colFirst="0" w:colLast="0"/>
      <w:bookmarkStart w:id="51" w:name="_Toc128383491"/>
      <w:bookmarkEnd w:id="50"/>
      <w:r w:rsidRPr="00E52B2C">
        <w:rPr>
          <w:bCs/>
          <w:lang w:val="ru-RU"/>
        </w:rPr>
        <w:t>3.4.1 Аккредитация центров обработки данных/информационных центров: состояние и дальнейшие действия</w:t>
      </w:r>
      <w:bookmarkEnd w:id="51"/>
    </w:p>
    <w:p w14:paraId="7BE4987A" w14:textId="0BE2D8DA" w:rsidR="00E15D2C" w:rsidRPr="00E52B2C" w:rsidRDefault="00000000">
      <w:pPr>
        <w:pStyle w:val="paranumbered"/>
        <w:rPr>
          <w:lang w:val="ru-RU"/>
        </w:rPr>
      </w:pPr>
      <w:r w:rsidRPr="00E52B2C">
        <w:rPr>
          <w:lang w:val="ru-RU"/>
        </w:rPr>
        <w:t xml:space="preserve">Этот пункт повестки дня был представлен </w:t>
      </w:r>
      <w:r w:rsidRPr="00E52B2C">
        <w:rPr>
          <w:b/>
          <w:lang w:val="ru-RU"/>
        </w:rPr>
        <w:t>г-ном Грегом Ридом</w:t>
      </w:r>
      <w:r w:rsidR="00E53540" w:rsidRPr="00E52B2C">
        <w:rPr>
          <w:b/>
          <w:lang w:val="ru-RU"/>
        </w:rPr>
        <w:t xml:space="preserve">, </w:t>
      </w:r>
      <w:r w:rsidR="00E53540" w:rsidRPr="00E52B2C">
        <w:rPr>
          <w:bCs/>
          <w:lang w:val="ru-RU"/>
        </w:rPr>
        <w:t xml:space="preserve">консультантом МООД </w:t>
      </w:r>
      <w:r w:rsidR="00E53540" w:rsidRPr="00E52B2C">
        <w:rPr>
          <w:lang w:val="ru-RU"/>
        </w:rPr>
        <w:t xml:space="preserve">и председателем </w:t>
      </w:r>
      <w:r w:rsidR="00F32B0E">
        <w:rPr>
          <w:lang w:val="en-US"/>
        </w:rPr>
        <w:t>SG</w:t>
      </w:r>
      <w:r w:rsidR="00F32B0E" w:rsidRPr="00F32B0E">
        <w:rPr>
          <w:lang w:val="ru-RU"/>
        </w:rPr>
        <w:t>-</w:t>
      </w:r>
      <w:r w:rsidR="00F32B0E">
        <w:rPr>
          <w:lang w:val="en-US"/>
        </w:rPr>
        <w:t>QMF</w:t>
      </w:r>
      <w:r w:rsidR="00F32B0E" w:rsidRPr="00F32B0E">
        <w:rPr>
          <w:lang w:val="ru-RU"/>
        </w:rPr>
        <w:t>/</w:t>
      </w:r>
      <w:r w:rsidRPr="00E52B2C">
        <w:rPr>
          <w:lang w:val="ru-RU"/>
        </w:rPr>
        <w:t xml:space="preserve"> Он сослался на пункт 3.2.1 повестки дня, </w:t>
      </w:r>
      <w:r w:rsidR="00F32B0E">
        <w:rPr>
          <w:lang w:val="ru-RU"/>
        </w:rPr>
        <w:t xml:space="preserve">где говорилось </w:t>
      </w:r>
      <w:proofErr w:type="gramStart"/>
      <w:r w:rsidR="00F32B0E">
        <w:rPr>
          <w:lang w:val="ru-RU"/>
        </w:rPr>
        <w:t>о</w:t>
      </w:r>
      <w:r w:rsidRPr="00E52B2C">
        <w:rPr>
          <w:lang w:val="ru-RU"/>
        </w:rPr>
        <w:t xml:space="preserve">  заявк</w:t>
      </w:r>
      <w:r w:rsidR="00F32B0E">
        <w:rPr>
          <w:lang w:val="ru-RU"/>
        </w:rPr>
        <w:t>ах</w:t>
      </w:r>
      <w:proofErr w:type="gramEnd"/>
      <w:r w:rsidRPr="00E52B2C">
        <w:rPr>
          <w:lang w:val="ru-RU"/>
        </w:rPr>
        <w:t xml:space="preserve"> на аккредитацию. </w:t>
      </w:r>
    </w:p>
    <w:p w14:paraId="0BBA8386" w14:textId="344EFD91" w:rsidR="00E15D2C" w:rsidRPr="00E52B2C" w:rsidRDefault="00000000">
      <w:pPr>
        <w:pStyle w:val="paranumbered"/>
        <w:rPr>
          <w:lang w:val="ru-RU"/>
        </w:rPr>
      </w:pPr>
      <w:r w:rsidRPr="00E52B2C">
        <w:rPr>
          <w:lang w:val="ru-RU"/>
        </w:rPr>
        <w:t>Руководящая группа</w:t>
      </w:r>
      <w:r w:rsidR="00F32B0E" w:rsidRPr="00F32B0E">
        <w:rPr>
          <w:lang w:val="ru-RU"/>
        </w:rPr>
        <w:t xml:space="preserve"> </w:t>
      </w:r>
      <w:r w:rsidR="00F32B0E">
        <w:rPr>
          <w:lang w:val="ru-RU"/>
        </w:rPr>
        <w:t>менеджменту качества</w:t>
      </w:r>
      <w:r w:rsidRPr="00E52B2C">
        <w:rPr>
          <w:lang w:val="ru-RU"/>
        </w:rPr>
        <w:t xml:space="preserve"> (</w:t>
      </w:r>
      <w:r>
        <w:t>SG</w:t>
      </w:r>
      <w:r w:rsidRPr="00E52B2C">
        <w:rPr>
          <w:lang w:val="ru-RU"/>
        </w:rPr>
        <w:t>-</w:t>
      </w:r>
      <w:r>
        <w:t>QMF</w:t>
      </w:r>
      <w:r w:rsidR="00496062" w:rsidRPr="00E52B2C">
        <w:rPr>
          <w:lang w:val="ru-RU"/>
        </w:rPr>
        <w:t>) отметила</w:t>
      </w:r>
      <w:r w:rsidRPr="00E52B2C">
        <w:rPr>
          <w:lang w:val="ru-RU"/>
        </w:rPr>
        <w:t>, что некоторые НЦОД/</w:t>
      </w:r>
      <w:r w:rsidR="00F32B0E">
        <w:rPr>
          <w:lang w:val="ru-RU"/>
        </w:rPr>
        <w:t>АСОД</w:t>
      </w:r>
      <w:r w:rsidRPr="00E52B2C">
        <w:rPr>
          <w:lang w:val="ru-RU"/>
        </w:rPr>
        <w:t xml:space="preserve"> были аккредитованы в рамках другого процесса, а именно </w:t>
      </w:r>
      <w:r>
        <w:t>Core</w:t>
      </w:r>
      <w:r w:rsidRPr="00E52B2C">
        <w:rPr>
          <w:lang w:val="ru-RU"/>
        </w:rPr>
        <w:t xml:space="preserve"> </w:t>
      </w:r>
      <w:r>
        <w:t>Trust</w:t>
      </w:r>
      <w:r w:rsidRPr="00E52B2C">
        <w:rPr>
          <w:lang w:val="ru-RU"/>
        </w:rPr>
        <w:t xml:space="preserve"> </w:t>
      </w:r>
      <w:r>
        <w:t>Seal</w:t>
      </w:r>
      <w:r w:rsidRPr="00E52B2C">
        <w:rPr>
          <w:lang w:val="ru-RU"/>
        </w:rPr>
        <w:t xml:space="preserve"> (</w:t>
      </w:r>
      <w:r>
        <w:t>CTS</w:t>
      </w:r>
      <w:r w:rsidRPr="00E52B2C">
        <w:rPr>
          <w:lang w:val="ru-RU"/>
        </w:rPr>
        <w:t xml:space="preserve">), который сертифицирует хранилища данных. Другие центры данных рассматривают возможность сертификации </w:t>
      </w:r>
      <w:r>
        <w:t>CTS</w:t>
      </w:r>
      <w:r w:rsidRPr="00E52B2C">
        <w:rPr>
          <w:lang w:val="ru-RU"/>
        </w:rPr>
        <w:t>, как было отмечено в ответах, полученных от НЦОД/</w:t>
      </w:r>
      <w:r w:rsidR="00F32B0E">
        <w:rPr>
          <w:lang w:val="ru-RU"/>
        </w:rPr>
        <w:t>АСОД</w:t>
      </w:r>
      <w:r w:rsidRPr="00E52B2C">
        <w:rPr>
          <w:lang w:val="ru-RU"/>
        </w:rPr>
        <w:t>. Сертификация СТ</w:t>
      </w:r>
      <w:r w:rsidR="00F32B0E">
        <w:rPr>
          <w:lang w:val="en-US"/>
        </w:rPr>
        <w:t>S</w:t>
      </w:r>
      <w:r w:rsidRPr="00E52B2C">
        <w:rPr>
          <w:lang w:val="ru-RU"/>
        </w:rPr>
        <w:t xml:space="preserve"> очень похожа на аккредитацию МООД (см. </w:t>
      </w:r>
      <w:r>
        <w:t>https</w:t>
      </w:r>
      <w:r w:rsidRPr="00E52B2C">
        <w:rPr>
          <w:lang w:val="ru-RU"/>
        </w:rPr>
        <w:t>://</w:t>
      </w:r>
      <w:r>
        <w:t>www</w:t>
      </w:r>
      <w:r w:rsidRPr="00E52B2C">
        <w:rPr>
          <w:lang w:val="ru-RU"/>
        </w:rPr>
        <w:t>.</w:t>
      </w:r>
      <w:proofErr w:type="spellStart"/>
      <w:r>
        <w:t>coretrustseal</w:t>
      </w:r>
      <w:proofErr w:type="spellEnd"/>
      <w:r w:rsidRPr="00E52B2C">
        <w:rPr>
          <w:lang w:val="ru-RU"/>
        </w:rPr>
        <w:t>.</w:t>
      </w:r>
      <w:r>
        <w:t>org</w:t>
      </w:r>
      <w:r w:rsidRPr="00E52B2C">
        <w:rPr>
          <w:lang w:val="ru-RU"/>
        </w:rPr>
        <w:t>), однако в аккредитации МООД есть несколько критериев, не охваченных СТ</w:t>
      </w:r>
      <w:r w:rsidR="00F32B0E">
        <w:rPr>
          <w:lang w:val="en-US"/>
        </w:rPr>
        <w:t>S</w:t>
      </w:r>
      <w:r w:rsidRPr="00E52B2C">
        <w:rPr>
          <w:lang w:val="ru-RU"/>
        </w:rPr>
        <w:t xml:space="preserve">, а именно критерии 1.5 (Предоставление национальных докладов Комитету МООД) и 2.1 (Соблюдение стандартов МООД и передовой практики), которые являются специфическими для МООД.  Руководящая группа рекомендовала внести изменения в процесс аккредитации МООД, включив в него сертификацию </w:t>
      </w:r>
      <w:r w:rsidRPr="00F332DF">
        <w:rPr>
          <w:lang w:val="ru-RU"/>
        </w:rPr>
        <w:t>СТ</w:t>
      </w:r>
      <w:r w:rsidR="00F32B0E">
        <w:rPr>
          <w:lang w:val="en-US"/>
        </w:rPr>
        <w:t>S</w:t>
      </w:r>
      <w:r w:rsidRPr="00F332DF">
        <w:rPr>
          <w:lang w:val="ru-RU"/>
        </w:rPr>
        <w:t xml:space="preserve"> как отвечающую требованиям аккредитации МООД. </w:t>
      </w:r>
      <w:r w:rsidRPr="00E52B2C">
        <w:rPr>
          <w:lang w:val="ru-RU"/>
        </w:rPr>
        <w:t xml:space="preserve">Любому НЦОД или </w:t>
      </w:r>
      <w:r w:rsidR="00F32B0E">
        <w:rPr>
          <w:lang w:val="ru-RU"/>
        </w:rPr>
        <w:t>АСОД</w:t>
      </w:r>
      <w:r w:rsidRPr="00E52B2C">
        <w:rPr>
          <w:lang w:val="ru-RU"/>
        </w:rPr>
        <w:t xml:space="preserve">, сертифицированному </w:t>
      </w:r>
      <w:r w:rsidR="00F32B0E">
        <w:rPr>
          <w:lang w:val="ru-RU"/>
        </w:rPr>
        <w:t xml:space="preserve">по </w:t>
      </w:r>
      <w:r w:rsidRPr="00E52B2C">
        <w:rPr>
          <w:lang w:val="ru-RU"/>
        </w:rPr>
        <w:t>СТ</w:t>
      </w:r>
      <w:r w:rsidR="00F32B0E">
        <w:rPr>
          <w:lang w:val="en-US"/>
        </w:rPr>
        <w:t>S</w:t>
      </w:r>
      <w:r w:rsidRPr="00E52B2C">
        <w:rPr>
          <w:lang w:val="ru-RU"/>
        </w:rPr>
        <w:t xml:space="preserve">, будет присвоен статус аккредитованного национального центра океанографических данных МООД или аккредитованной ассоциированной </w:t>
      </w:r>
      <w:r w:rsidR="00F32B0E">
        <w:rPr>
          <w:lang w:val="ru-RU"/>
        </w:rPr>
        <w:t>структуры по обмену данными</w:t>
      </w:r>
      <w:r w:rsidR="00A65FCE">
        <w:rPr>
          <w:lang w:val="ru-RU"/>
        </w:rPr>
        <w:t xml:space="preserve"> </w:t>
      </w:r>
      <w:r w:rsidRPr="00E52B2C">
        <w:rPr>
          <w:lang w:val="ru-RU"/>
        </w:rPr>
        <w:t>МООД при условии, что они смогут представить доказательства (</w:t>
      </w:r>
      <w:proofErr w:type="spellStart"/>
      <w:r>
        <w:t>i</w:t>
      </w:r>
      <w:proofErr w:type="spellEnd"/>
      <w:r w:rsidRPr="00E52B2C">
        <w:rPr>
          <w:lang w:val="ru-RU"/>
        </w:rPr>
        <w:t>) предоставления национальных докладов Комитету МООД и (</w:t>
      </w:r>
      <w:r>
        <w:t>ii</w:t>
      </w:r>
      <w:r w:rsidRPr="00E52B2C">
        <w:rPr>
          <w:lang w:val="ru-RU"/>
        </w:rPr>
        <w:t>) соблюдения стандартов и передовой практики МООД.</w:t>
      </w:r>
    </w:p>
    <w:p w14:paraId="0D546142" w14:textId="6C090C34" w:rsidR="00E15D2C" w:rsidRPr="00E52B2C" w:rsidRDefault="00000000">
      <w:pPr>
        <w:pStyle w:val="paranumbered"/>
        <w:rPr>
          <w:highlight w:val="yellow"/>
          <w:lang w:val="ru-RU"/>
        </w:rPr>
      </w:pPr>
      <w:r w:rsidRPr="00E52B2C">
        <w:rPr>
          <w:highlight w:val="yellow"/>
          <w:lang w:val="ru-RU"/>
        </w:rPr>
        <w:t xml:space="preserve">Предложено: </w:t>
      </w:r>
      <w:r w:rsidRPr="00E52B2C">
        <w:rPr>
          <w:b/>
          <w:highlight w:val="yellow"/>
          <w:lang w:val="ru-RU"/>
        </w:rPr>
        <w:t xml:space="preserve">Комитет приветствовал </w:t>
      </w:r>
      <w:r w:rsidRPr="00E52B2C">
        <w:rPr>
          <w:highlight w:val="yellow"/>
          <w:lang w:val="ru-RU"/>
        </w:rPr>
        <w:t>прогресс проекта МООД-</w:t>
      </w:r>
      <w:proofErr w:type="spellStart"/>
      <w:r w:rsidR="00A65FCE">
        <w:rPr>
          <w:highlight w:val="yellow"/>
          <w:lang w:val="ru-RU"/>
        </w:rPr>
        <w:t>СтМК</w:t>
      </w:r>
      <w:proofErr w:type="spellEnd"/>
      <w:r w:rsidR="00A65FCE">
        <w:rPr>
          <w:highlight w:val="yellow"/>
          <w:lang w:val="ru-RU"/>
        </w:rPr>
        <w:t xml:space="preserve"> (</w:t>
      </w:r>
      <w:r w:rsidR="00A65FCE">
        <w:rPr>
          <w:highlight w:val="yellow"/>
          <w:lang w:val="en-US"/>
        </w:rPr>
        <w:t>QMF</w:t>
      </w:r>
      <w:r w:rsidR="00A65FCE" w:rsidRPr="00A65FCE">
        <w:rPr>
          <w:highlight w:val="yellow"/>
          <w:lang w:val="ru-RU"/>
        </w:rPr>
        <w:t>)</w:t>
      </w:r>
      <w:r w:rsidRPr="00E52B2C">
        <w:rPr>
          <w:highlight w:val="yellow"/>
          <w:lang w:val="ru-RU"/>
        </w:rPr>
        <w:t xml:space="preserve">, </w:t>
      </w:r>
      <w:r w:rsidRPr="00E52B2C">
        <w:rPr>
          <w:b/>
          <w:highlight w:val="yellow"/>
          <w:lang w:val="ru-RU"/>
        </w:rPr>
        <w:t xml:space="preserve">отметив </w:t>
      </w:r>
      <w:r w:rsidRPr="00E52B2C">
        <w:rPr>
          <w:highlight w:val="yellow"/>
          <w:lang w:val="ru-RU"/>
        </w:rPr>
        <w:t>при этом, что будет приветствоваться увеличение числа заявок на аккредитацию.</w:t>
      </w:r>
    </w:p>
    <w:p w14:paraId="7923CF94" w14:textId="1BC4CB4F" w:rsidR="00E15D2C" w:rsidRPr="00E52B2C" w:rsidRDefault="00000000">
      <w:pPr>
        <w:pStyle w:val="paranumbered"/>
        <w:rPr>
          <w:lang w:val="ru-RU"/>
        </w:rPr>
      </w:pPr>
      <w:r w:rsidRPr="00E52B2C">
        <w:rPr>
          <w:highlight w:val="yellow"/>
          <w:lang w:val="ru-RU"/>
        </w:rPr>
        <w:t xml:space="preserve">Предлагается: </w:t>
      </w:r>
      <w:r w:rsidRPr="00E52B2C">
        <w:rPr>
          <w:b/>
          <w:highlight w:val="yellow"/>
          <w:lang w:val="ru-RU"/>
        </w:rPr>
        <w:t xml:space="preserve">Комитет поручил </w:t>
      </w:r>
      <w:r>
        <w:rPr>
          <w:highlight w:val="yellow"/>
        </w:rPr>
        <w:t>SG</w:t>
      </w:r>
      <w:r w:rsidRPr="00E52B2C">
        <w:rPr>
          <w:highlight w:val="yellow"/>
          <w:lang w:val="ru-RU"/>
        </w:rPr>
        <w:t>-</w:t>
      </w:r>
      <w:r>
        <w:rPr>
          <w:highlight w:val="yellow"/>
        </w:rPr>
        <w:t>QMF</w:t>
      </w:r>
      <w:r w:rsidRPr="00E52B2C">
        <w:rPr>
          <w:highlight w:val="yellow"/>
          <w:lang w:val="ru-RU"/>
        </w:rPr>
        <w:t xml:space="preserve"> пересмотреть </w:t>
      </w:r>
      <w:r w:rsidR="00A65FCE">
        <w:rPr>
          <w:highlight w:val="yellow"/>
          <w:lang w:val="ru-RU"/>
        </w:rPr>
        <w:t>Руководства и наставления</w:t>
      </w:r>
      <w:r w:rsidRPr="00E52B2C">
        <w:rPr>
          <w:highlight w:val="yellow"/>
          <w:lang w:val="ru-RU"/>
        </w:rPr>
        <w:t xml:space="preserve"> МОК № 67 (</w:t>
      </w:r>
      <w:r w:rsidR="00A65FCE">
        <w:rPr>
          <w:highlight w:val="yellow"/>
          <w:lang w:val="ru-RU"/>
        </w:rPr>
        <w:t>Структура менеджмента качества</w:t>
      </w:r>
      <w:r w:rsidRPr="00E52B2C">
        <w:rPr>
          <w:highlight w:val="yellow"/>
          <w:lang w:val="ru-RU"/>
        </w:rPr>
        <w:t xml:space="preserve"> МООД для национальных центров океанографических данных и ассоциированных </w:t>
      </w:r>
      <w:r w:rsidR="00A65FCE">
        <w:rPr>
          <w:highlight w:val="yellow"/>
          <w:lang w:val="ru-RU"/>
        </w:rPr>
        <w:t>структур по обмену данными</w:t>
      </w:r>
      <w:r w:rsidRPr="00E52B2C">
        <w:rPr>
          <w:highlight w:val="yellow"/>
          <w:lang w:val="ru-RU"/>
        </w:rPr>
        <w:t xml:space="preserve"> (пересмотренное издание)) с целью включения изменений в процесс аккредитации.</w:t>
      </w:r>
    </w:p>
    <w:p w14:paraId="6DDF6037" w14:textId="2166F828" w:rsidR="00E15D2C" w:rsidRPr="00E52B2C" w:rsidRDefault="00000000">
      <w:pPr>
        <w:pStyle w:val="paranumbered"/>
        <w:rPr>
          <w:highlight w:val="yellow"/>
          <w:lang w:val="ru-RU"/>
        </w:rPr>
      </w:pPr>
      <w:r w:rsidRPr="00E52B2C">
        <w:rPr>
          <w:highlight w:val="yellow"/>
          <w:lang w:val="ru-RU"/>
        </w:rPr>
        <w:t xml:space="preserve">Предлагается: </w:t>
      </w:r>
      <w:r w:rsidRPr="00E52B2C">
        <w:rPr>
          <w:b/>
          <w:highlight w:val="yellow"/>
          <w:lang w:val="ru-RU"/>
        </w:rPr>
        <w:t xml:space="preserve">Комитет предложил </w:t>
      </w:r>
      <w:r w:rsidRPr="00E52B2C">
        <w:rPr>
          <w:highlight w:val="yellow"/>
          <w:lang w:val="ru-RU"/>
        </w:rPr>
        <w:t xml:space="preserve">государствам-членам назначить в состав </w:t>
      </w:r>
      <w:r>
        <w:rPr>
          <w:highlight w:val="yellow"/>
        </w:rPr>
        <w:t>SG</w:t>
      </w:r>
      <w:r w:rsidRPr="00E52B2C">
        <w:rPr>
          <w:highlight w:val="yellow"/>
          <w:lang w:val="ru-RU"/>
        </w:rPr>
        <w:t>-</w:t>
      </w:r>
      <w:r>
        <w:rPr>
          <w:highlight w:val="yellow"/>
        </w:rPr>
        <w:t>QMF</w:t>
      </w:r>
      <w:r w:rsidRPr="00E52B2C">
        <w:rPr>
          <w:highlight w:val="yellow"/>
          <w:lang w:val="ru-RU"/>
        </w:rPr>
        <w:t xml:space="preserve"> на следующий межсессионный период достаточно квалифицированных экспертов, имеющих опыт </w:t>
      </w:r>
      <w:r w:rsidR="00A65FCE">
        <w:rPr>
          <w:highlight w:val="yellow"/>
          <w:lang w:val="ru-RU"/>
        </w:rPr>
        <w:t>осуществления</w:t>
      </w:r>
      <w:r w:rsidRPr="00E52B2C">
        <w:rPr>
          <w:highlight w:val="yellow"/>
          <w:lang w:val="ru-RU"/>
        </w:rPr>
        <w:t xml:space="preserve"> систем </w:t>
      </w:r>
      <w:r w:rsidR="00A65FCE">
        <w:rPr>
          <w:highlight w:val="yellow"/>
          <w:lang w:val="ru-RU"/>
        </w:rPr>
        <w:t>менеджмента</w:t>
      </w:r>
      <w:r w:rsidRPr="00E52B2C">
        <w:rPr>
          <w:highlight w:val="yellow"/>
          <w:lang w:val="ru-RU"/>
        </w:rPr>
        <w:t xml:space="preserve"> качеств</w:t>
      </w:r>
      <w:r w:rsidR="00A65FCE">
        <w:rPr>
          <w:highlight w:val="yellow"/>
          <w:lang w:val="ru-RU"/>
        </w:rPr>
        <w:t>а</w:t>
      </w:r>
      <w:r w:rsidRPr="00E52B2C">
        <w:rPr>
          <w:highlight w:val="yellow"/>
          <w:lang w:val="ru-RU"/>
        </w:rPr>
        <w:t xml:space="preserve"> океанографически</w:t>
      </w:r>
      <w:r w:rsidR="00A65FCE">
        <w:rPr>
          <w:highlight w:val="yellow"/>
          <w:lang w:val="ru-RU"/>
        </w:rPr>
        <w:t>х</w:t>
      </w:r>
      <w:r w:rsidRPr="00E52B2C">
        <w:rPr>
          <w:highlight w:val="yellow"/>
          <w:lang w:val="ru-RU"/>
        </w:rPr>
        <w:t xml:space="preserve"> </w:t>
      </w:r>
      <w:proofErr w:type="spellStart"/>
      <w:r w:rsidRPr="00E52B2C">
        <w:rPr>
          <w:highlight w:val="yellow"/>
          <w:lang w:val="ru-RU"/>
        </w:rPr>
        <w:t>данны</w:t>
      </w:r>
      <w:r w:rsidR="00A65FCE">
        <w:rPr>
          <w:highlight w:val="yellow"/>
          <w:lang w:val="ru-RU"/>
        </w:rPr>
        <w:t>ч</w:t>
      </w:r>
      <w:proofErr w:type="spellEnd"/>
      <w:r w:rsidRPr="00E52B2C">
        <w:rPr>
          <w:highlight w:val="yellow"/>
          <w:lang w:val="ru-RU"/>
        </w:rPr>
        <w:t>.</w:t>
      </w:r>
    </w:p>
    <w:p w14:paraId="2D7B1D23" w14:textId="77777777" w:rsidR="00E15D2C" w:rsidRPr="00E52B2C" w:rsidRDefault="00000000">
      <w:pPr>
        <w:pStyle w:val="3"/>
        <w:spacing w:before="120"/>
        <w:rPr>
          <w:bCs/>
          <w:lang w:val="ru-RU"/>
        </w:rPr>
      </w:pPr>
      <w:bookmarkStart w:id="52" w:name="_zf04xaxw2daw" w:colFirst="0" w:colLast="0"/>
      <w:bookmarkStart w:id="53" w:name="_Toc128383492"/>
      <w:bookmarkEnd w:id="52"/>
      <w:r w:rsidRPr="00E52B2C">
        <w:rPr>
          <w:bCs/>
          <w:lang w:val="ru-RU"/>
        </w:rPr>
        <w:t>3.4.2 Оценка эффективности проектов и мероприятий МООД: состояние и дальнейшие действия</w:t>
      </w:r>
      <w:bookmarkEnd w:id="53"/>
    </w:p>
    <w:p w14:paraId="671984A1" w14:textId="34C99F9A" w:rsidR="00E15D2C" w:rsidRPr="00E52B2C" w:rsidRDefault="00000000">
      <w:pPr>
        <w:pStyle w:val="paranumbered"/>
        <w:rPr>
          <w:lang w:val="ru-RU"/>
        </w:rPr>
      </w:pPr>
      <w:r w:rsidRPr="00E52B2C">
        <w:rPr>
          <w:lang w:val="ru-RU"/>
        </w:rPr>
        <w:t xml:space="preserve">Этот пункт повестки дня был представлен </w:t>
      </w:r>
      <w:r w:rsidRPr="00E52B2C">
        <w:rPr>
          <w:b/>
          <w:lang w:val="ru-RU"/>
        </w:rPr>
        <w:t>г-ном Грегом Ридом</w:t>
      </w:r>
      <w:r w:rsidR="00E53540" w:rsidRPr="00E52B2C">
        <w:rPr>
          <w:b/>
          <w:lang w:val="ru-RU"/>
        </w:rPr>
        <w:t xml:space="preserve">, </w:t>
      </w:r>
      <w:r w:rsidR="00E53540" w:rsidRPr="00E52B2C">
        <w:rPr>
          <w:bCs/>
          <w:lang w:val="ru-RU"/>
        </w:rPr>
        <w:t xml:space="preserve">консультантом МООД </w:t>
      </w:r>
      <w:r w:rsidR="00E53540" w:rsidRPr="00E52B2C">
        <w:rPr>
          <w:lang w:val="ru-RU"/>
        </w:rPr>
        <w:t xml:space="preserve">и председателем </w:t>
      </w:r>
      <w:r w:rsidR="00A65FCE">
        <w:rPr>
          <w:lang w:val="en-US"/>
        </w:rPr>
        <w:t>SG</w:t>
      </w:r>
      <w:r w:rsidR="00A65FCE" w:rsidRPr="00A65FCE">
        <w:rPr>
          <w:lang w:val="ru-RU"/>
        </w:rPr>
        <w:t>-</w:t>
      </w:r>
      <w:r w:rsidR="00A65FCE">
        <w:rPr>
          <w:lang w:val="en-US"/>
        </w:rPr>
        <w:t>QMF</w:t>
      </w:r>
      <w:r w:rsidRPr="00E52B2C">
        <w:rPr>
          <w:lang w:val="ru-RU"/>
        </w:rPr>
        <w:t>. Он напомнил, что МООД-</w:t>
      </w:r>
      <w:r>
        <w:t>XXVI</w:t>
      </w:r>
      <w:r w:rsidRPr="00E52B2C">
        <w:rPr>
          <w:lang w:val="ru-RU"/>
        </w:rPr>
        <w:t xml:space="preserve"> приветствовала предлагаемый пересмотр Руководств и </w:t>
      </w:r>
      <w:r w:rsidR="00A65FCE">
        <w:rPr>
          <w:lang w:val="ru-RU"/>
        </w:rPr>
        <w:t>наставлений</w:t>
      </w:r>
      <w:r w:rsidRPr="00E52B2C">
        <w:rPr>
          <w:lang w:val="ru-RU"/>
        </w:rPr>
        <w:t xml:space="preserve"> МОК № 81 и просила всех руководителей/менеджеров проектов использовать новую форму отчетности, включенную в пересмотренный </w:t>
      </w:r>
      <w:proofErr w:type="spellStart"/>
      <w:r w:rsidR="00A65FCE">
        <w:rPr>
          <w:lang w:val="ru-RU"/>
        </w:rPr>
        <w:t>РиН</w:t>
      </w:r>
      <w:proofErr w:type="spellEnd"/>
      <w:r w:rsidR="00A65FCE">
        <w:rPr>
          <w:lang w:val="ru-RU"/>
        </w:rPr>
        <w:t xml:space="preserve"> МОК №</w:t>
      </w:r>
      <w:r w:rsidRPr="00E52B2C">
        <w:rPr>
          <w:lang w:val="ru-RU"/>
        </w:rPr>
        <w:t xml:space="preserve">81 в качестве Приложения 2. </w:t>
      </w:r>
    </w:p>
    <w:p w14:paraId="5902082D" w14:textId="1D991893" w:rsidR="00E15D2C" w:rsidRPr="00E52B2C" w:rsidRDefault="00000000">
      <w:pPr>
        <w:pStyle w:val="paranumbered"/>
        <w:rPr>
          <w:lang w:val="ru-RU"/>
        </w:rPr>
      </w:pPr>
      <w:r w:rsidRPr="00E52B2C">
        <w:rPr>
          <w:lang w:val="ru-RU"/>
        </w:rPr>
        <w:t xml:space="preserve">Г-н Рид проинформировал Комитет о том, что пересмотр был завершен, и он доступен в качестве </w:t>
      </w:r>
      <w:r w:rsidR="00A65FCE" w:rsidRPr="00A65FCE">
        <w:rPr>
          <w:b/>
          <w:bCs/>
          <w:lang w:val="ru-RU"/>
        </w:rPr>
        <w:t>Руководств и наставлений</w:t>
      </w:r>
      <w:r w:rsidR="00A65FCE">
        <w:rPr>
          <w:lang w:val="ru-RU"/>
        </w:rPr>
        <w:t xml:space="preserve"> </w:t>
      </w:r>
      <w:r w:rsidRPr="00E52B2C">
        <w:rPr>
          <w:b/>
          <w:lang w:val="ru-RU"/>
        </w:rPr>
        <w:t xml:space="preserve">МОК № 81, </w:t>
      </w:r>
      <w:r>
        <w:rPr>
          <w:b/>
        </w:rPr>
        <w:t>rev</w:t>
      </w:r>
      <w:r w:rsidRPr="00E52B2C">
        <w:rPr>
          <w:b/>
          <w:lang w:val="ru-RU"/>
        </w:rPr>
        <w:t xml:space="preserve">2 </w:t>
      </w:r>
      <w:r w:rsidRPr="00E52B2C">
        <w:rPr>
          <w:lang w:val="ru-RU"/>
        </w:rPr>
        <w:t xml:space="preserve">на сайте </w:t>
      </w:r>
      <w:r>
        <w:t>https</w:t>
      </w:r>
      <w:r w:rsidRPr="00E52B2C">
        <w:rPr>
          <w:lang w:val="ru-RU"/>
        </w:rPr>
        <w:t>://</w:t>
      </w:r>
      <w:proofErr w:type="spellStart"/>
      <w:r>
        <w:t>oceanexpert</w:t>
      </w:r>
      <w:proofErr w:type="spellEnd"/>
      <w:r w:rsidRPr="00E52B2C">
        <w:rPr>
          <w:lang w:val="ru-RU"/>
        </w:rPr>
        <w:t>.</w:t>
      </w:r>
      <w:r>
        <w:t>org</w:t>
      </w:r>
      <w:r w:rsidRPr="00E52B2C">
        <w:rPr>
          <w:lang w:val="ru-RU"/>
        </w:rPr>
        <w:t>/</w:t>
      </w:r>
      <w:r>
        <w:t>document</w:t>
      </w:r>
      <w:r w:rsidRPr="00E52B2C">
        <w:rPr>
          <w:lang w:val="ru-RU"/>
        </w:rPr>
        <w:t xml:space="preserve">/29638. </w:t>
      </w:r>
    </w:p>
    <w:p w14:paraId="3E009192" w14:textId="77777777" w:rsidR="00E15D2C" w:rsidRPr="00E52B2C" w:rsidRDefault="00000000">
      <w:pPr>
        <w:pStyle w:val="paranumbered"/>
        <w:rPr>
          <w:lang w:val="ru-RU"/>
        </w:rPr>
      </w:pPr>
      <w:r w:rsidRPr="00E52B2C">
        <w:rPr>
          <w:lang w:val="ru-RU"/>
        </w:rPr>
        <w:lastRenderedPageBreak/>
        <w:t xml:space="preserve">Он далее проинформировал Комитет о том, что всем проектам было предложено использовать пересмотренный документ для подготовки своих докладов по проектам (см. пункт 3.3.1 повестки дня). Он сослался на </w:t>
      </w:r>
      <w:hyperlink r:id="rId46" w:history="1">
        <w:r w:rsidRPr="00E52B2C">
          <w:rPr>
            <w:rStyle w:val="a7"/>
            <w:lang w:val="ru-RU"/>
          </w:rPr>
          <w:t xml:space="preserve">документ </w:t>
        </w:r>
        <w:r w:rsidRPr="00BE4644">
          <w:rPr>
            <w:rStyle w:val="a7"/>
          </w:rPr>
          <w:t>IOC</w:t>
        </w:r>
        <w:r w:rsidRPr="00E52B2C">
          <w:rPr>
            <w:rStyle w:val="a7"/>
            <w:lang w:val="ru-RU"/>
          </w:rPr>
          <w:t>/</w:t>
        </w:r>
        <w:r w:rsidRPr="00BE4644">
          <w:rPr>
            <w:rStyle w:val="a7"/>
          </w:rPr>
          <w:t>IODE</w:t>
        </w:r>
        <w:r w:rsidRPr="00E52B2C">
          <w:rPr>
            <w:rStyle w:val="a7"/>
            <w:lang w:val="ru-RU"/>
          </w:rPr>
          <w:t>-</w:t>
        </w:r>
        <w:r w:rsidRPr="00BE4644">
          <w:rPr>
            <w:rStyle w:val="a7"/>
          </w:rPr>
          <w:t>XXVII</w:t>
        </w:r>
        <w:r w:rsidRPr="00E52B2C">
          <w:rPr>
            <w:rStyle w:val="a7"/>
            <w:lang w:val="ru-RU"/>
          </w:rPr>
          <w:t>/3.3</w:t>
        </w:r>
        <w:r w:rsidR="00BE4644" w:rsidRPr="00E52B2C">
          <w:rPr>
            <w:rStyle w:val="a7"/>
            <w:lang w:val="ru-RU"/>
          </w:rPr>
          <w:t>.1</w:t>
        </w:r>
      </w:hyperlink>
      <w:r w:rsidRPr="00E52B2C">
        <w:rPr>
          <w:lang w:val="ru-RU"/>
        </w:rPr>
        <w:t xml:space="preserve"> (Ежегодные доклады МООД о проектах и мероприятиях </w:t>
      </w:r>
      <w:proofErr w:type="gramStart"/>
      <w:r w:rsidRPr="00E52B2C">
        <w:rPr>
          <w:lang w:val="ru-RU"/>
        </w:rPr>
        <w:t>2021-2022</w:t>
      </w:r>
      <w:proofErr w:type="gramEnd"/>
      <w:r w:rsidRPr="00E52B2C">
        <w:rPr>
          <w:lang w:val="ru-RU"/>
        </w:rPr>
        <w:t xml:space="preserve"> гг.)</w:t>
      </w:r>
    </w:p>
    <w:p w14:paraId="36DD651B" w14:textId="77777777" w:rsidR="00E15D2C" w:rsidRPr="00E52B2C" w:rsidRDefault="00000000">
      <w:pPr>
        <w:pStyle w:val="2"/>
        <w:rPr>
          <w:lang w:val="ru-RU"/>
        </w:rPr>
      </w:pPr>
      <w:bookmarkStart w:id="54" w:name="_Toc128383493"/>
      <w:r w:rsidRPr="00E52B2C">
        <w:rPr>
          <w:lang w:val="ru-RU"/>
        </w:rPr>
        <w:t>3.5 ОТЧЕТЫ О ХОДЕ РЕАЛИЗАЦИИ СОВМЕСТНЫХ МЕРОПРИЯТИЙ С ДРУГИМИ ПРОГРАММАМИ МОК И ДРУГИМИ ПАРТНЕРАМИ</w:t>
      </w:r>
      <w:bookmarkEnd w:id="54"/>
    </w:p>
    <w:p w14:paraId="667C9931" w14:textId="77777777" w:rsidR="00E15D2C" w:rsidRDefault="00000000">
      <w:pPr>
        <w:pStyle w:val="3"/>
        <w:keepNext w:val="0"/>
        <w:keepLines w:val="0"/>
        <w:spacing w:before="280"/>
        <w:rPr>
          <w:bCs/>
          <w:color w:val="000000"/>
        </w:rPr>
      </w:pPr>
      <w:bookmarkStart w:id="55" w:name="_714td1e3sef3" w:colFirst="0" w:colLast="0"/>
      <w:bookmarkStart w:id="56" w:name="_Toc128383494"/>
      <w:bookmarkEnd w:id="55"/>
      <w:r w:rsidRPr="00381DB2">
        <w:rPr>
          <w:bCs/>
          <w:color w:val="000000"/>
        </w:rPr>
        <w:t xml:space="preserve">3.5.1 </w:t>
      </w:r>
      <w:proofErr w:type="spellStart"/>
      <w:r w:rsidRPr="00381DB2">
        <w:rPr>
          <w:bCs/>
          <w:color w:val="000000"/>
        </w:rPr>
        <w:t>Глобальные</w:t>
      </w:r>
      <w:proofErr w:type="spellEnd"/>
      <w:r w:rsidRPr="00381DB2">
        <w:rPr>
          <w:bCs/>
          <w:color w:val="000000"/>
        </w:rPr>
        <w:t xml:space="preserve"> </w:t>
      </w:r>
      <w:proofErr w:type="spellStart"/>
      <w:r w:rsidRPr="00381DB2">
        <w:rPr>
          <w:bCs/>
          <w:color w:val="000000"/>
        </w:rPr>
        <w:t>программы</w:t>
      </w:r>
      <w:proofErr w:type="spellEnd"/>
      <w:r w:rsidRPr="00381DB2">
        <w:rPr>
          <w:bCs/>
          <w:color w:val="000000"/>
        </w:rPr>
        <w:t xml:space="preserve"> МОК</w:t>
      </w:r>
      <w:bookmarkEnd w:id="56"/>
    </w:p>
    <w:p w14:paraId="550DEB94" w14:textId="77777777" w:rsidR="00E15D2C" w:rsidRDefault="00000000">
      <w:pPr>
        <w:pStyle w:val="paranumbered"/>
      </w:pPr>
      <w:r w:rsidRPr="00E52B2C">
        <w:rPr>
          <w:lang w:val="ru-RU"/>
        </w:rPr>
        <w:t xml:space="preserve">Этот пункт повестки дня был представлен </w:t>
      </w:r>
      <w:r w:rsidRPr="00E52B2C">
        <w:rPr>
          <w:b/>
          <w:lang w:val="ru-RU"/>
        </w:rPr>
        <w:t xml:space="preserve">г-ном Уордом </w:t>
      </w:r>
      <w:proofErr w:type="spellStart"/>
      <w:r w:rsidRPr="00E52B2C">
        <w:rPr>
          <w:b/>
          <w:lang w:val="ru-RU"/>
        </w:rPr>
        <w:t>Аппелтансом</w:t>
      </w:r>
      <w:proofErr w:type="spellEnd"/>
      <w:r w:rsidRPr="00E52B2C">
        <w:rPr>
          <w:lang w:val="ru-RU"/>
        </w:rPr>
        <w:t xml:space="preserve">. </w:t>
      </w:r>
      <w:proofErr w:type="spellStart"/>
      <w:r w:rsidRPr="00E53540">
        <w:t>Он</w:t>
      </w:r>
      <w:proofErr w:type="spellEnd"/>
      <w:r w:rsidRPr="00E53540">
        <w:t xml:space="preserve"> </w:t>
      </w:r>
      <w:proofErr w:type="spellStart"/>
      <w:r w:rsidRPr="00E53540">
        <w:t>сообщил</w:t>
      </w:r>
      <w:proofErr w:type="spellEnd"/>
      <w:r w:rsidRPr="00E53540">
        <w:t xml:space="preserve"> о </w:t>
      </w:r>
      <w:proofErr w:type="spellStart"/>
      <w:r w:rsidRPr="00E53540">
        <w:t>сотрудничестве</w:t>
      </w:r>
      <w:proofErr w:type="spellEnd"/>
      <w:r w:rsidRPr="00E53540">
        <w:t xml:space="preserve"> с </w:t>
      </w:r>
      <w:proofErr w:type="spellStart"/>
      <w:r w:rsidRPr="00E53540">
        <w:t>другими</w:t>
      </w:r>
      <w:proofErr w:type="spellEnd"/>
      <w:r w:rsidRPr="00E53540">
        <w:t xml:space="preserve"> </w:t>
      </w:r>
      <w:proofErr w:type="spellStart"/>
      <w:r w:rsidRPr="00E53540">
        <w:t>программами</w:t>
      </w:r>
      <w:proofErr w:type="spellEnd"/>
      <w:r w:rsidRPr="00E53540">
        <w:t xml:space="preserve"> МОК: </w:t>
      </w:r>
    </w:p>
    <w:p w14:paraId="1213737F" w14:textId="77777777" w:rsidR="00E15D2C" w:rsidRPr="00E52B2C" w:rsidRDefault="00000000">
      <w:pPr>
        <w:spacing w:before="120"/>
        <w:rPr>
          <w:b/>
          <w:u w:val="single"/>
          <w:lang w:val="ru-RU"/>
        </w:rPr>
      </w:pPr>
      <w:r w:rsidRPr="00E52B2C">
        <w:rPr>
          <w:b/>
          <w:u w:val="single"/>
          <w:lang w:val="ru-RU"/>
        </w:rPr>
        <w:t xml:space="preserve">Науки об океане </w:t>
      </w:r>
      <w:r w:rsidR="007B7AF8" w:rsidRPr="00E52B2C">
        <w:rPr>
          <w:bCs/>
          <w:u w:val="single"/>
          <w:lang w:val="ru-RU"/>
        </w:rPr>
        <w:t xml:space="preserve">(см. </w:t>
      </w:r>
      <w:hyperlink r:id="rId47" w:history="1">
        <w:r w:rsidR="007B7AF8" w:rsidRPr="00E52B2C">
          <w:rPr>
            <w:rStyle w:val="a7"/>
            <w:bCs/>
            <w:lang w:val="ru-RU"/>
          </w:rPr>
          <w:t xml:space="preserve">документ </w:t>
        </w:r>
        <w:r w:rsidR="007B7AF8" w:rsidRPr="00E053B3">
          <w:rPr>
            <w:rStyle w:val="a7"/>
            <w:bCs/>
          </w:rPr>
          <w:t>IOC</w:t>
        </w:r>
        <w:r w:rsidR="007B7AF8" w:rsidRPr="00E52B2C">
          <w:rPr>
            <w:rStyle w:val="a7"/>
            <w:bCs/>
            <w:lang w:val="ru-RU"/>
          </w:rPr>
          <w:t>/</w:t>
        </w:r>
        <w:r w:rsidR="007B7AF8" w:rsidRPr="00E053B3">
          <w:rPr>
            <w:rStyle w:val="a7"/>
            <w:bCs/>
          </w:rPr>
          <w:t>IODE</w:t>
        </w:r>
        <w:r w:rsidR="007B7AF8" w:rsidRPr="00E52B2C">
          <w:rPr>
            <w:rStyle w:val="a7"/>
            <w:bCs/>
            <w:lang w:val="ru-RU"/>
          </w:rPr>
          <w:t>-</w:t>
        </w:r>
        <w:r w:rsidR="007B7AF8" w:rsidRPr="00E053B3">
          <w:rPr>
            <w:rStyle w:val="a7"/>
            <w:bCs/>
          </w:rPr>
          <w:t>XXVII</w:t>
        </w:r>
        <w:r w:rsidR="007B7AF8" w:rsidRPr="00E52B2C">
          <w:rPr>
            <w:rStyle w:val="a7"/>
            <w:bCs/>
            <w:lang w:val="ru-RU"/>
          </w:rPr>
          <w:t>/3.5.1</w:t>
        </w:r>
      </w:hyperlink>
      <w:r w:rsidR="007B7AF8" w:rsidRPr="00E52B2C">
        <w:rPr>
          <w:bCs/>
          <w:u w:val="single"/>
          <w:lang w:val="ru-RU"/>
        </w:rPr>
        <w:t>)</w:t>
      </w:r>
    </w:p>
    <w:p w14:paraId="0F4283BD" w14:textId="180B1AD7" w:rsidR="00E15D2C" w:rsidRPr="00E52B2C" w:rsidRDefault="00000000">
      <w:pPr>
        <w:numPr>
          <w:ilvl w:val="0"/>
          <w:numId w:val="13"/>
        </w:numPr>
        <w:spacing w:before="120"/>
        <w:rPr>
          <w:lang w:val="ru-RU"/>
        </w:rPr>
      </w:pPr>
      <w:r w:rsidRPr="00E52B2C">
        <w:rPr>
          <w:b/>
          <w:lang w:val="ru-RU"/>
        </w:rPr>
        <w:t xml:space="preserve">Информационная система </w:t>
      </w:r>
      <w:r w:rsidR="00B71862">
        <w:rPr>
          <w:b/>
          <w:lang w:val="ru-RU"/>
        </w:rPr>
        <w:t>о</w:t>
      </w:r>
      <w:r w:rsidRPr="00E52B2C">
        <w:rPr>
          <w:b/>
          <w:lang w:val="ru-RU"/>
        </w:rPr>
        <w:t xml:space="preserve"> вредоносн</w:t>
      </w:r>
      <w:r w:rsidR="00B71862">
        <w:rPr>
          <w:b/>
          <w:lang w:val="ru-RU"/>
        </w:rPr>
        <w:t xml:space="preserve">ом цветении </w:t>
      </w:r>
      <w:r w:rsidRPr="00E52B2C">
        <w:rPr>
          <w:b/>
          <w:lang w:val="ru-RU"/>
        </w:rPr>
        <w:t>водоросл</w:t>
      </w:r>
      <w:r w:rsidR="00B71862">
        <w:rPr>
          <w:b/>
          <w:lang w:val="ru-RU"/>
        </w:rPr>
        <w:t>ей</w:t>
      </w:r>
      <w:r w:rsidRPr="00E52B2C">
        <w:rPr>
          <w:b/>
          <w:lang w:val="ru-RU"/>
        </w:rPr>
        <w:t xml:space="preserve"> (</w:t>
      </w:r>
      <w:r>
        <w:rPr>
          <w:b/>
        </w:rPr>
        <w:t>HAIS</w:t>
      </w:r>
      <w:r w:rsidRPr="00E52B2C">
        <w:rPr>
          <w:b/>
          <w:lang w:val="ru-RU"/>
        </w:rPr>
        <w:t>)</w:t>
      </w:r>
    </w:p>
    <w:p w14:paraId="05C4B0C5" w14:textId="29D35495" w:rsidR="00E15D2C" w:rsidRPr="00E52B2C" w:rsidRDefault="00000000">
      <w:pPr>
        <w:pStyle w:val="paranumbered"/>
        <w:rPr>
          <w:lang w:val="ru-RU"/>
        </w:rPr>
      </w:pPr>
      <w:r w:rsidRPr="00E52B2C">
        <w:rPr>
          <w:b/>
          <w:bCs/>
          <w:lang w:val="ru-RU"/>
        </w:rPr>
        <w:t xml:space="preserve">Г-н Хенрик </w:t>
      </w:r>
      <w:proofErr w:type="spellStart"/>
      <w:r w:rsidRPr="00E52B2C">
        <w:rPr>
          <w:b/>
          <w:bCs/>
          <w:lang w:val="ru-RU"/>
        </w:rPr>
        <w:t>Эневольдсен</w:t>
      </w:r>
      <w:proofErr w:type="spellEnd"/>
      <w:r w:rsidR="00E53540" w:rsidRPr="00E52B2C">
        <w:rPr>
          <w:lang w:val="ru-RU"/>
        </w:rPr>
        <w:t xml:space="preserve">, </w:t>
      </w:r>
      <w:r w:rsidRPr="00E52B2C">
        <w:rPr>
          <w:lang w:val="ru-RU"/>
        </w:rPr>
        <w:t>и.о. руководителя отдела наук об океане МОК</w:t>
      </w:r>
      <w:r w:rsidR="00E53540" w:rsidRPr="00E52B2C">
        <w:rPr>
          <w:lang w:val="ru-RU"/>
        </w:rPr>
        <w:t xml:space="preserve">, </w:t>
      </w:r>
      <w:r w:rsidRPr="00E52B2C">
        <w:rPr>
          <w:lang w:val="ru-RU"/>
        </w:rPr>
        <w:t xml:space="preserve">сообщил, что в рамках проекта </w:t>
      </w:r>
      <w:r>
        <w:t>DIPS</w:t>
      </w:r>
      <w:r w:rsidRPr="00E52B2C">
        <w:rPr>
          <w:lang w:val="ru-RU"/>
        </w:rPr>
        <w:t>-4-</w:t>
      </w:r>
      <w:r>
        <w:t>Ocean</w:t>
      </w:r>
      <w:r w:rsidRPr="00E52B2C">
        <w:rPr>
          <w:lang w:val="ru-RU"/>
        </w:rPr>
        <w:t xml:space="preserve"> </w:t>
      </w:r>
      <w:r>
        <w:t>Assessment</w:t>
      </w:r>
      <w:r w:rsidRPr="00E52B2C">
        <w:rPr>
          <w:lang w:val="ru-RU"/>
        </w:rPr>
        <w:t xml:space="preserve"> (2014-2021 гг.), финансируемого </w:t>
      </w:r>
      <w:proofErr w:type="spellStart"/>
      <w:r w:rsidRPr="00E52B2C">
        <w:rPr>
          <w:lang w:val="ru-RU"/>
        </w:rPr>
        <w:t>Фландрским</w:t>
      </w:r>
      <w:proofErr w:type="spellEnd"/>
      <w:r w:rsidRPr="00E52B2C">
        <w:rPr>
          <w:lang w:val="ru-RU"/>
        </w:rPr>
        <w:t xml:space="preserve"> фондом </w:t>
      </w:r>
      <w:r>
        <w:t>FUST</w:t>
      </w:r>
      <w:r w:rsidRPr="00E52B2C">
        <w:rPr>
          <w:lang w:val="ru-RU"/>
        </w:rPr>
        <w:t>, МОК опубликовала первый в истории ООН Глобальный доклад о состоянии</w:t>
      </w:r>
      <w:r w:rsidR="00785016">
        <w:rPr>
          <w:lang w:val="ru-RU"/>
        </w:rPr>
        <w:t xml:space="preserve"> вредоносного цветения водорослей </w:t>
      </w:r>
      <w:r w:rsidRPr="00E52B2C">
        <w:rPr>
          <w:lang w:val="ru-RU"/>
        </w:rPr>
        <w:t>(</w:t>
      </w:r>
      <w:r>
        <w:t>GHSR</w:t>
      </w:r>
      <w:r w:rsidRPr="00E52B2C">
        <w:rPr>
          <w:lang w:val="ru-RU"/>
        </w:rPr>
        <w:t xml:space="preserve">), который был выпущен 8 июня 2021 г. и представлял собой беспрецедентный анализ явлений вредоносного цветения водорослей (ВЦВ) во всем мире за последние 33 года. Соавторы </w:t>
      </w:r>
      <w:r>
        <w:t>GHSR</w:t>
      </w:r>
      <w:r w:rsidRPr="00E52B2C">
        <w:rPr>
          <w:lang w:val="ru-RU"/>
        </w:rPr>
        <w:t xml:space="preserve"> использовали как глобальную базу данных событий, связанных с вредоносными водорослями (</w:t>
      </w:r>
      <w:r>
        <w:t>HAEDAT</w:t>
      </w:r>
      <w:r w:rsidRPr="00E52B2C">
        <w:rPr>
          <w:lang w:val="ru-RU"/>
        </w:rPr>
        <w:t>), которая на тот момент включала 9 503 события с одним или несколькими последствиями для человеческого общества, так и базу данных Информационной системы биоразнообразия океана (</w:t>
      </w:r>
      <w:r>
        <w:t>OBIS</w:t>
      </w:r>
      <w:r w:rsidRPr="00E52B2C">
        <w:rPr>
          <w:lang w:val="ru-RU"/>
        </w:rPr>
        <w:t xml:space="preserve">), которая содержала 7 миллионов записей наблюдений за микроводорослями, включая 289 668 случаев появления токсичных видов водорослей. Региональные тенденции наблюдений микроводорослей в </w:t>
      </w:r>
      <w:r>
        <w:t>OBIS</w:t>
      </w:r>
      <w:r w:rsidRPr="00E52B2C">
        <w:rPr>
          <w:lang w:val="ru-RU"/>
        </w:rPr>
        <w:t xml:space="preserve"> были использованы в качестве косвенного показателя усилий по мониторингу. Благодаря финансовой поддержке </w:t>
      </w:r>
      <w:r>
        <w:t>DIPS</w:t>
      </w:r>
      <w:r w:rsidRPr="00E52B2C">
        <w:rPr>
          <w:lang w:val="ru-RU"/>
        </w:rPr>
        <w:t>-4-</w:t>
      </w:r>
      <w:r>
        <w:t>Ocean</w:t>
      </w:r>
      <w:r w:rsidRPr="00E52B2C">
        <w:rPr>
          <w:lang w:val="ru-RU"/>
        </w:rPr>
        <w:t xml:space="preserve"> </w:t>
      </w:r>
      <w:r>
        <w:t>Assessments</w:t>
      </w:r>
      <w:r w:rsidRPr="00E52B2C">
        <w:rPr>
          <w:lang w:val="ru-RU"/>
        </w:rPr>
        <w:t xml:space="preserve"> команда МООД/ОБИС также разработала новый портал данных </w:t>
      </w:r>
      <w:r>
        <w:t>HAIS</w:t>
      </w:r>
      <w:r w:rsidRPr="00E52B2C">
        <w:rPr>
          <w:lang w:val="ru-RU"/>
        </w:rPr>
        <w:t xml:space="preserve"> </w:t>
      </w:r>
      <w:hyperlink r:id="rId48">
        <w:r w:rsidRPr="00E52B2C">
          <w:rPr>
            <w:color w:val="1155CC"/>
            <w:u w:val="single"/>
            <w:lang w:val="ru-RU"/>
          </w:rPr>
          <w:t>(</w:t>
        </w:r>
      </w:hyperlink>
      <w:r>
        <w:t>https</w:t>
      </w:r>
      <w:r w:rsidRPr="00E52B2C">
        <w:rPr>
          <w:lang w:val="ru-RU"/>
        </w:rPr>
        <w:t>://</w:t>
      </w:r>
      <w:r>
        <w:t>data</w:t>
      </w:r>
      <w:r w:rsidRPr="00E52B2C">
        <w:rPr>
          <w:lang w:val="ru-RU"/>
        </w:rPr>
        <w:t>.</w:t>
      </w:r>
      <w:proofErr w:type="spellStart"/>
      <w:r>
        <w:t>hais</w:t>
      </w:r>
      <w:proofErr w:type="spellEnd"/>
      <w:r w:rsidRPr="00E52B2C">
        <w:rPr>
          <w:lang w:val="ru-RU"/>
        </w:rPr>
        <w:t>.</w:t>
      </w:r>
      <w:proofErr w:type="spellStart"/>
      <w:r>
        <w:t>ioc</w:t>
      </w:r>
      <w:proofErr w:type="spellEnd"/>
      <w:r w:rsidRPr="00E52B2C">
        <w:rPr>
          <w:lang w:val="ru-RU"/>
        </w:rPr>
        <w:t>-</w:t>
      </w:r>
      <w:proofErr w:type="spellStart"/>
      <w:r>
        <w:t>unesco</w:t>
      </w:r>
      <w:proofErr w:type="spellEnd"/>
      <w:r w:rsidRPr="00E52B2C">
        <w:rPr>
          <w:lang w:val="ru-RU"/>
        </w:rPr>
        <w:t>.</w:t>
      </w:r>
      <w:r>
        <w:t>org</w:t>
      </w:r>
      <w:r w:rsidRPr="00E52B2C">
        <w:rPr>
          <w:lang w:val="ru-RU"/>
        </w:rPr>
        <w:t xml:space="preserve">), который визуализирует данные о событиях из </w:t>
      </w:r>
      <w:r>
        <w:t>HAEDAT</w:t>
      </w:r>
      <w:r w:rsidRPr="00E52B2C">
        <w:rPr>
          <w:lang w:val="ru-RU"/>
        </w:rPr>
        <w:t xml:space="preserve"> с данными о </w:t>
      </w:r>
      <w:r w:rsidR="00785016">
        <w:rPr>
          <w:lang w:val="ru-RU"/>
        </w:rPr>
        <w:t>появлении</w:t>
      </w:r>
      <w:r w:rsidRPr="00E52B2C">
        <w:rPr>
          <w:lang w:val="ru-RU"/>
        </w:rPr>
        <w:t xml:space="preserve"> видов ВЦВ из ОБИС. В настоящее время изыскивается новое финансирование для поддержки дальнейшего развития и обслуживания систем данных Системы информации о вредоносном цветении водорослей (</w:t>
      </w:r>
      <w:r>
        <w:t>HAIS</w:t>
      </w:r>
      <w:r w:rsidRPr="00E52B2C">
        <w:rPr>
          <w:lang w:val="ru-RU"/>
        </w:rPr>
        <w:t xml:space="preserve">), включая </w:t>
      </w:r>
      <w:r>
        <w:t>HAEDAT</w:t>
      </w:r>
      <w:r w:rsidRPr="00E52B2C">
        <w:rPr>
          <w:lang w:val="ru-RU"/>
        </w:rPr>
        <w:t xml:space="preserve"> и </w:t>
      </w:r>
      <w:r>
        <w:t>OBIS</w:t>
      </w:r>
      <w:r w:rsidRPr="00E52B2C">
        <w:rPr>
          <w:lang w:val="ru-RU"/>
        </w:rPr>
        <w:t xml:space="preserve"> </w:t>
      </w:r>
      <w:r>
        <w:t>HAB</w:t>
      </w:r>
      <w:r w:rsidRPr="00E52B2C">
        <w:rPr>
          <w:lang w:val="ru-RU"/>
        </w:rPr>
        <w:t xml:space="preserve">, которые размещаются в МООД. </w:t>
      </w:r>
    </w:p>
    <w:p w14:paraId="65BE3780" w14:textId="77777777" w:rsidR="00E15D2C" w:rsidRPr="00E52B2C" w:rsidRDefault="00000000">
      <w:pPr>
        <w:pStyle w:val="paranumbered"/>
        <w:rPr>
          <w:highlight w:val="yellow"/>
          <w:lang w:val="ru-RU"/>
        </w:rPr>
      </w:pPr>
      <w:r w:rsidRPr="00E52B2C">
        <w:rPr>
          <w:highlight w:val="yellow"/>
          <w:lang w:val="ru-RU"/>
        </w:rPr>
        <w:t xml:space="preserve">Предложено: </w:t>
      </w:r>
      <w:r w:rsidRPr="00E52B2C">
        <w:rPr>
          <w:b/>
          <w:bCs/>
          <w:highlight w:val="yellow"/>
          <w:lang w:val="ru-RU"/>
        </w:rPr>
        <w:t xml:space="preserve">Комитет приветствовал </w:t>
      </w:r>
      <w:r w:rsidRPr="00E52B2C">
        <w:rPr>
          <w:highlight w:val="yellow"/>
          <w:lang w:val="ru-RU"/>
        </w:rPr>
        <w:t xml:space="preserve">последние изменения, связанные с порталом данных </w:t>
      </w:r>
      <w:r w:rsidRPr="00E053B3">
        <w:rPr>
          <w:highlight w:val="yellow"/>
        </w:rPr>
        <w:t>HAIS</w:t>
      </w:r>
      <w:r w:rsidRPr="00E52B2C">
        <w:rPr>
          <w:highlight w:val="yellow"/>
          <w:lang w:val="ru-RU"/>
        </w:rPr>
        <w:t>.</w:t>
      </w:r>
    </w:p>
    <w:p w14:paraId="4D6423B5" w14:textId="77777777" w:rsidR="00E15D2C" w:rsidRPr="00E52B2C" w:rsidRDefault="00000000">
      <w:pPr>
        <w:pStyle w:val="paranumbered"/>
        <w:rPr>
          <w:highlight w:val="yellow"/>
          <w:lang w:val="ru-RU"/>
        </w:rPr>
      </w:pPr>
      <w:r w:rsidRPr="00E52B2C">
        <w:rPr>
          <w:highlight w:val="yellow"/>
          <w:lang w:val="ru-RU"/>
        </w:rPr>
        <w:t xml:space="preserve">Предложено: </w:t>
      </w:r>
      <w:r w:rsidRPr="00E52B2C">
        <w:rPr>
          <w:b/>
          <w:bCs/>
          <w:highlight w:val="yellow"/>
          <w:lang w:val="ru-RU"/>
        </w:rPr>
        <w:t xml:space="preserve">Комитет выразил свою поддержку </w:t>
      </w:r>
      <w:r w:rsidRPr="00E52B2C">
        <w:rPr>
          <w:highlight w:val="yellow"/>
          <w:lang w:val="ru-RU"/>
        </w:rPr>
        <w:t xml:space="preserve">дальнейшему развитию и сбору средств для портала данных </w:t>
      </w:r>
      <w:r w:rsidRPr="00E053B3">
        <w:rPr>
          <w:highlight w:val="yellow"/>
        </w:rPr>
        <w:t>HAIS</w:t>
      </w:r>
      <w:r w:rsidRPr="00E52B2C">
        <w:rPr>
          <w:highlight w:val="yellow"/>
          <w:lang w:val="ru-RU"/>
        </w:rPr>
        <w:t xml:space="preserve">, который будет иметь решающее значение для будущих изданий </w:t>
      </w:r>
      <w:r w:rsidRPr="00E053B3">
        <w:rPr>
          <w:highlight w:val="yellow"/>
        </w:rPr>
        <w:t>GHSR</w:t>
      </w:r>
      <w:r w:rsidRPr="00E52B2C">
        <w:rPr>
          <w:highlight w:val="yellow"/>
          <w:lang w:val="ru-RU"/>
        </w:rPr>
        <w:t>.</w:t>
      </w:r>
    </w:p>
    <w:p w14:paraId="15BABA69" w14:textId="77777777" w:rsidR="00E15D2C" w:rsidRPr="00E52B2C" w:rsidRDefault="00000000">
      <w:pPr>
        <w:numPr>
          <w:ilvl w:val="0"/>
          <w:numId w:val="13"/>
        </w:numPr>
        <w:spacing w:before="120"/>
        <w:rPr>
          <w:b/>
          <w:lang w:val="ru-RU"/>
        </w:rPr>
      </w:pPr>
      <w:r w:rsidRPr="00E52B2C">
        <w:rPr>
          <w:b/>
          <w:lang w:val="ru-RU"/>
        </w:rPr>
        <w:t>Глобальная база данных и атлас океанического кислорода (</w:t>
      </w:r>
      <w:r>
        <w:rPr>
          <w:b/>
        </w:rPr>
        <w:t>GO</w:t>
      </w:r>
      <w:r w:rsidRPr="00E52B2C">
        <w:rPr>
          <w:b/>
          <w:vertAlign w:val="subscript"/>
          <w:lang w:val="ru-RU"/>
        </w:rPr>
        <w:t>2</w:t>
      </w:r>
      <w:r w:rsidRPr="00E52B2C">
        <w:rPr>
          <w:b/>
          <w:lang w:val="ru-RU"/>
        </w:rPr>
        <w:t xml:space="preserve"> </w:t>
      </w:r>
      <w:r>
        <w:rPr>
          <w:b/>
        </w:rPr>
        <w:t>DAT</w:t>
      </w:r>
      <w:r w:rsidRPr="00E52B2C">
        <w:rPr>
          <w:b/>
          <w:lang w:val="ru-RU"/>
        </w:rPr>
        <w:t>)</w:t>
      </w:r>
    </w:p>
    <w:p w14:paraId="378E17F3" w14:textId="01D8529A" w:rsidR="00E15D2C" w:rsidRPr="00E52B2C" w:rsidRDefault="00000000">
      <w:pPr>
        <w:pStyle w:val="paranumbered"/>
        <w:rPr>
          <w:lang w:val="ru-RU"/>
        </w:rPr>
      </w:pPr>
      <w:r w:rsidRPr="00E52B2C">
        <w:rPr>
          <w:b/>
          <w:bCs/>
          <w:lang w:val="ru-RU"/>
        </w:rPr>
        <w:t xml:space="preserve">Г-жа Кирстен </w:t>
      </w:r>
      <w:proofErr w:type="spellStart"/>
      <w:r w:rsidRPr="00E52B2C">
        <w:rPr>
          <w:b/>
          <w:bCs/>
          <w:lang w:val="ru-RU"/>
        </w:rPr>
        <w:t>Исенси</w:t>
      </w:r>
      <w:proofErr w:type="spellEnd"/>
      <w:r w:rsidR="00E53540" w:rsidRPr="00E52B2C">
        <w:rPr>
          <w:lang w:val="ru-RU"/>
        </w:rPr>
        <w:t xml:space="preserve">, </w:t>
      </w:r>
      <w:r w:rsidRPr="00E52B2C">
        <w:rPr>
          <w:lang w:val="ru-RU"/>
        </w:rPr>
        <w:t>программный специалист Секции наук об океане</w:t>
      </w:r>
      <w:r w:rsidR="00E53540" w:rsidRPr="00E52B2C">
        <w:rPr>
          <w:lang w:val="ru-RU"/>
        </w:rPr>
        <w:t xml:space="preserve">, </w:t>
      </w:r>
      <w:r w:rsidRPr="00E52B2C">
        <w:rPr>
          <w:lang w:val="ru-RU"/>
        </w:rPr>
        <w:t xml:space="preserve">представила новую инициативу рабочей группы МОК "Глобальная сеть по </w:t>
      </w:r>
      <w:r w:rsidR="000D1D8B">
        <w:rPr>
          <w:lang w:val="ru-RU"/>
        </w:rPr>
        <w:t>мониторингу</w:t>
      </w:r>
      <w:r w:rsidR="00D60E5B">
        <w:rPr>
          <w:lang w:val="ru-RU"/>
        </w:rPr>
        <w:t xml:space="preserve"> концентрации кислорода в Мировом океане</w:t>
      </w:r>
      <w:r w:rsidRPr="00E52B2C">
        <w:rPr>
          <w:lang w:val="ru-RU"/>
        </w:rPr>
        <w:t>" (</w:t>
      </w:r>
      <w:r>
        <w:t>GO</w:t>
      </w:r>
      <w:r w:rsidRPr="00E52B2C">
        <w:rPr>
          <w:vertAlign w:val="subscript"/>
          <w:lang w:val="ru-RU"/>
        </w:rPr>
        <w:t>2</w:t>
      </w:r>
      <w:r w:rsidRPr="00E52B2C">
        <w:rPr>
          <w:lang w:val="ru-RU"/>
        </w:rPr>
        <w:t xml:space="preserve"> </w:t>
      </w:r>
      <w:r>
        <w:t>NE</w:t>
      </w:r>
      <w:r w:rsidRPr="00E52B2C">
        <w:rPr>
          <w:lang w:val="ru-RU"/>
        </w:rPr>
        <w:t xml:space="preserve">) и ее программу "Глобальное десятилетие океанического кислорода". Группа работает над реализацией проекта </w:t>
      </w:r>
      <w:r w:rsidRPr="00E52B2C">
        <w:rPr>
          <w:lang w:val="ru-RU"/>
        </w:rPr>
        <w:lastRenderedPageBreak/>
        <w:t>"Глобальная база данных и атлас океанического кислорода" (</w:t>
      </w:r>
      <w:r>
        <w:t>GO</w:t>
      </w:r>
      <w:r w:rsidRPr="00E52B2C">
        <w:rPr>
          <w:vertAlign w:val="subscript"/>
          <w:lang w:val="ru-RU"/>
        </w:rPr>
        <w:t>2</w:t>
      </w:r>
      <w:r w:rsidRPr="00E52B2C">
        <w:rPr>
          <w:lang w:val="ru-RU"/>
        </w:rPr>
        <w:t xml:space="preserve"> </w:t>
      </w:r>
      <w:r>
        <w:t>DAT</w:t>
      </w:r>
      <w:r w:rsidRPr="00E52B2C">
        <w:rPr>
          <w:lang w:val="ru-RU"/>
        </w:rPr>
        <w:t xml:space="preserve">, проект Десятилетия океана). Цель - начать скоординированные международные усилия по созданию </w:t>
      </w:r>
      <w:r>
        <w:t>GO</w:t>
      </w:r>
      <w:r w:rsidRPr="00E52B2C">
        <w:rPr>
          <w:vertAlign w:val="subscript"/>
          <w:lang w:val="ru-RU"/>
        </w:rPr>
        <w:t>2</w:t>
      </w:r>
      <w:r w:rsidRPr="00E52B2C">
        <w:rPr>
          <w:lang w:val="ru-RU"/>
        </w:rPr>
        <w:t xml:space="preserve"> </w:t>
      </w:r>
      <w:r>
        <w:t>DAT</w:t>
      </w:r>
      <w:r w:rsidRPr="00E52B2C">
        <w:rPr>
          <w:lang w:val="ru-RU"/>
        </w:rPr>
        <w:t xml:space="preserve"> с открытым доступом в соответствии с принципами </w:t>
      </w:r>
      <w:r>
        <w:t>FAIR</w:t>
      </w:r>
      <w:r w:rsidRPr="00E52B2C">
        <w:rPr>
          <w:lang w:val="ru-RU"/>
        </w:rPr>
        <w:t xml:space="preserve">, обеспечивая доступ к данным из прибрежной зоны и открытого океана, измеренным с эйлеровых и </w:t>
      </w:r>
      <w:proofErr w:type="spellStart"/>
      <w:r w:rsidRPr="00E52B2C">
        <w:rPr>
          <w:lang w:val="ru-RU"/>
        </w:rPr>
        <w:t>лагранжевых</w:t>
      </w:r>
      <w:proofErr w:type="spellEnd"/>
      <w:r w:rsidRPr="00E52B2C">
        <w:rPr>
          <w:lang w:val="ru-RU"/>
        </w:rPr>
        <w:t xml:space="preserve"> платформ, принимая согласованный сообществом формат метаданных, полностью документированный контроль качества и процедуры маркировки. В декабре </w:t>
      </w:r>
      <w:r w:rsidR="00E53540" w:rsidRPr="00E52B2C">
        <w:rPr>
          <w:lang w:val="ru-RU"/>
        </w:rPr>
        <w:t xml:space="preserve">2021 года </w:t>
      </w:r>
      <w:r w:rsidRPr="00E52B2C">
        <w:rPr>
          <w:lang w:val="ru-RU"/>
        </w:rPr>
        <w:t xml:space="preserve">была опубликована дорожная карта по созданию </w:t>
      </w:r>
      <w:r>
        <w:t>GO</w:t>
      </w:r>
      <w:r w:rsidRPr="00E52B2C">
        <w:rPr>
          <w:vertAlign w:val="subscript"/>
          <w:lang w:val="ru-RU"/>
        </w:rPr>
        <w:t>2</w:t>
      </w:r>
      <w:r w:rsidRPr="00E52B2C">
        <w:rPr>
          <w:lang w:val="ru-RU"/>
        </w:rPr>
        <w:t xml:space="preserve"> </w:t>
      </w:r>
      <w:r>
        <w:t>DAT</w:t>
      </w:r>
      <w:r w:rsidRPr="00E52B2C">
        <w:rPr>
          <w:lang w:val="ru-RU"/>
        </w:rPr>
        <w:t xml:space="preserve"> с участием научного сообщества, поставщиков данных, менеджеров данных и конечных пользователей </w:t>
      </w:r>
      <w:r w:rsidR="00E53540" w:rsidRPr="00E52B2C">
        <w:rPr>
          <w:lang w:val="ru-RU"/>
        </w:rPr>
        <w:t>(</w:t>
      </w:r>
      <w:r>
        <w:t>Gr</w:t>
      </w:r>
      <w:r w:rsidRPr="00E52B2C">
        <w:rPr>
          <w:lang w:val="ru-RU"/>
        </w:rPr>
        <w:t>é</w:t>
      </w:r>
      <w:proofErr w:type="spellStart"/>
      <w:r>
        <w:t>goire</w:t>
      </w:r>
      <w:proofErr w:type="spellEnd"/>
      <w:r w:rsidRPr="00E52B2C">
        <w:rPr>
          <w:lang w:val="ru-RU"/>
        </w:rPr>
        <w:t xml:space="preserve"> </w:t>
      </w:r>
      <w:r>
        <w:t>et</w:t>
      </w:r>
      <w:r w:rsidRPr="00E52B2C">
        <w:rPr>
          <w:lang w:val="ru-RU"/>
        </w:rPr>
        <w:t xml:space="preserve"> </w:t>
      </w:r>
      <w:r>
        <w:t>al</w:t>
      </w:r>
      <w:r w:rsidRPr="00E52B2C">
        <w:rPr>
          <w:lang w:val="ru-RU"/>
        </w:rPr>
        <w:t>., 2021).</w:t>
      </w:r>
    </w:p>
    <w:p w14:paraId="61399BE5" w14:textId="77777777" w:rsidR="00E15D2C" w:rsidRPr="00E52B2C" w:rsidRDefault="00000000">
      <w:pPr>
        <w:pStyle w:val="paranumbered"/>
        <w:rPr>
          <w:lang w:val="ru-RU"/>
        </w:rPr>
      </w:pPr>
      <w:r>
        <w:t>GO</w:t>
      </w:r>
      <w:r w:rsidRPr="00E52B2C">
        <w:rPr>
          <w:vertAlign w:val="subscript"/>
          <w:lang w:val="ru-RU"/>
        </w:rPr>
        <w:t>2</w:t>
      </w:r>
      <w:r w:rsidRPr="00E52B2C">
        <w:rPr>
          <w:lang w:val="ru-RU"/>
        </w:rPr>
        <w:t xml:space="preserve"> </w:t>
      </w:r>
      <w:r>
        <w:t>DAT</w:t>
      </w:r>
      <w:r w:rsidRPr="00E52B2C">
        <w:rPr>
          <w:lang w:val="ru-RU"/>
        </w:rPr>
        <w:t xml:space="preserve"> позволит использовать потенциал растущего числа профилей </w:t>
      </w:r>
      <w:r>
        <w:t>O</w:t>
      </w:r>
      <w:proofErr w:type="gramStart"/>
      <w:r w:rsidRPr="00E52B2C">
        <w:rPr>
          <w:vertAlign w:val="subscript"/>
          <w:lang w:val="ru-RU"/>
        </w:rPr>
        <w:t>2</w:t>
      </w:r>
      <w:r w:rsidRPr="00E52B2C">
        <w:rPr>
          <w:lang w:val="ru-RU"/>
        </w:rPr>
        <w:t xml:space="preserve"> ,</w:t>
      </w:r>
      <w:proofErr w:type="gramEnd"/>
      <w:r w:rsidRPr="00E52B2C">
        <w:rPr>
          <w:lang w:val="ru-RU"/>
        </w:rPr>
        <w:t xml:space="preserve"> которое, как ожидается, увеличится в четыре раза в рамках будущей стратегии ГСНО. Это позволит пользователю сделать обоснованный выбор данных, которые соответствуют своему назначению, и будет способствовать распространению информации о </w:t>
      </w:r>
      <w:proofErr w:type="spellStart"/>
      <w:r w:rsidRPr="00E52B2C">
        <w:rPr>
          <w:lang w:val="ru-RU"/>
        </w:rPr>
        <w:t>дезоксигенации</w:t>
      </w:r>
      <w:proofErr w:type="spellEnd"/>
      <w:r w:rsidRPr="00E52B2C">
        <w:rPr>
          <w:lang w:val="ru-RU"/>
        </w:rPr>
        <w:t xml:space="preserve"> океана среди широкого круга заинтересованных сторон. Продукты </w:t>
      </w:r>
      <w:r>
        <w:t>GO</w:t>
      </w:r>
      <w:r w:rsidRPr="00E52B2C">
        <w:rPr>
          <w:lang w:val="ru-RU"/>
        </w:rPr>
        <w:t>2</w:t>
      </w:r>
      <w:r>
        <w:t>DAT</w:t>
      </w:r>
      <w:r w:rsidRPr="00E52B2C">
        <w:rPr>
          <w:lang w:val="ru-RU"/>
        </w:rPr>
        <w:t xml:space="preserve"> будут способствовать образованию молодого поколения и широкой общественности.</w:t>
      </w:r>
    </w:p>
    <w:p w14:paraId="7A1E7921" w14:textId="25B897B6" w:rsidR="00E15D2C" w:rsidRPr="00E52B2C" w:rsidRDefault="00000000">
      <w:pPr>
        <w:pStyle w:val="paranumbered"/>
        <w:rPr>
          <w:lang w:val="ru-RU"/>
        </w:rPr>
      </w:pPr>
      <w:r w:rsidRPr="00E52B2C">
        <w:rPr>
          <w:lang w:val="ru-RU"/>
        </w:rPr>
        <w:t>МООД является ключевым партнером в этих усилиях по использованию и созданию, при необходимости, стандартных операционных механизмов (</w:t>
      </w:r>
      <w:r w:rsidR="000D1D8B">
        <w:rPr>
          <w:lang w:val="en-US"/>
        </w:rPr>
        <w:t>OBPS</w:t>
      </w:r>
      <w:r w:rsidRPr="00E52B2C">
        <w:rPr>
          <w:lang w:val="ru-RU"/>
        </w:rPr>
        <w:t>), наращиванию потенциала (ОТ</w:t>
      </w:r>
      <w:r w:rsidR="000D1D8B">
        <w:rPr>
          <w:lang w:val="en-US"/>
        </w:rPr>
        <w:t>G</w:t>
      </w:r>
      <w:r w:rsidRPr="00E52B2C">
        <w:rPr>
          <w:lang w:val="ru-RU"/>
        </w:rPr>
        <w:t xml:space="preserve">А) и установлению связей с НЦОД и </w:t>
      </w:r>
      <w:r w:rsidR="000D1D8B">
        <w:rPr>
          <w:lang w:val="ru-RU"/>
        </w:rPr>
        <w:t>АСОД</w:t>
      </w:r>
      <w:r w:rsidRPr="00E52B2C">
        <w:rPr>
          <w:lang w:val="ru-RU"/>
        </w:rPr>
        <w:t xml:space="preserve">, многие из которых являются ключевыми заинтересованными сторонами. Дополнительная финансовая поддержка потребуется для развития </w:t>
      </w:r>
      <w:r>
        <w:t>GO</w:t>
      </w:r>
      <w:r w:rsidRPr="00E52B2C">
        <w:rPr>
          <w:vertAlign w:val="subscript"/>
          <w:lang w:val="ru-RU"/>
        </w:rPr>
        <w:t>2</w:t>
      </w:r>
      <w:r w:rsidRPr="00E52B2C">
        <w:rPr>
          <w:lang w:val="ru-RU"/>
        </w:rPr>
        <w:t xml:space="preserve"> </w:t>
      </w:r>
      <w:r>
        <w:t>DAT</w:t>
      </w:r>
      <w:r w:rsidRPr="00E52B2C">
        <w:rPr>
          <w:lang w:val="ru-RU"/>
        </w:rPr>
        <w:t xml:space="preserve"> при технической поддержке со стороны МООД </w:t>
      </w:r>
      <w:r>
        <w:t>GO</w:t>
      </w:r>
      <w:r w:rsidRPr="00E52B2C">
        <w:rPr>
          <w:lang w:val="ru-RU"/>
        </w:rPr>
        <w:t>2</w:t>
      </w:r>
      <w:r>
        <w:t>DAT</w:t>
      </w:r>
      <w:r w:rsidRPr="00E52B2C">
        <w:rPr>
          <w:lang w:val="ru-RU"/>
        </w:rPr>
        <w:t xml:space="preserve">, поскольку ожидается, что </w:t>
      </w:r>
      <w:r>
        <w:t>GO</w:t>
      </w:r>
      <w:r w:rsidRPr="00E52B2C">
        <w:rPr>
          <w:lang w:val="ru-RU"/>
        </w:rPr>
        <w:t>2</w:t>
      </w:r>
      <w:r>
        <w:t>DAT</w:t>
      </w:r>
      <w:r w:rsidRPr="00E52B2C">
        <w:rPr>
          <w:lang w:val="ru-RU"/>
        </w:rPr>
        <w:t xml:space="preserve"> станет основным вкладом в Океанский </w:t>
      </w:r>
      <w:proofErr w:type="spellStart"/>
      <w:r w:rsidRPr="00E52B2C">
        <w:rPr>
          <w:lang w:val="ru-RU"/>
        </w:rPr>
        <w:t>инфоузел</w:t>
      </w:r>
      <w:proofErr w:type="spellEnd"/>
      <w:r w:rsidRPr="00E52B2C">
        <w:rPr>
          <w:lang w:val="ru-RU"/>
        </w:rPr>
        <w:t xml:space="preserve">, а на более позднем этапе - в </w:t>
      </w:r>
      <w:r w:rsidR="000D1D8B">
        <w:rPr>
          <w:lang w:val="en-US"/>
        </w:rPr>
        <w:t>ODIS</w:t>
      </w:r>
      <w:r w:rsidRPr="00E52B2C">
        <w:rPr>
          <w:lang w:val="ru-RU"/>
        </w:rPr>
        <w:t>.</w:t>
      </w:r>
    </w:p>
    <w:p w14:paraId="7E19D820" w14:textId="77777777" w:rsidR="00E15D2C" w:rsidRDefault="00000000">
      <w:pPr>
        <w:pStyle w:val="paranumbered"/>
        <w:rPr>
          <w:highlight w:val="yellow"/>
        </w:rPr>
      </w:pPr>
      <w:r w:rsidRPr="00E52B2C">
        <w:rPr>
          <w:highlight w:val="yellow"/>
          <w:lang w:val="ru-RU"/>
        </w:rPr>
        <w:t xml:space="preserve">Предложено: </w:t>
      </w:r>
      <w:r w:rsidRPr="00E52B2C">
        <w:rPr>
          <w:b/>
          <w:bCs/>
          <w:highlight w:val="yellow"/>
          <w:lang w:val="ru-RU"/>
        </w:rPr>
        <w:t xml:space="preserve">Комитет поблагодарил </w:t>
      </w:r>
      <w:r w:rsidRPr="00E52B2C">
        <w:rPr>
          <w:highlight w:val="yellow"/>
          <w:lang w:val="ru-RU"/>
        </w:rPr>
        <w:t xml:space="preserve">г-жу </w:t>
      </w:r>
      <w:proofErr w:type="spellStart"/>
      <w:r w:rsidRPr="00E52B2C">
        <w:rPr>
          <w:highlight w:val="yellow"/>
          <w:lang w:val="ru-RU"/>
        </w:rPr>
        <w:t>Исенси</w:t>
      </w:r>
      <w:proofErr w:type="spellEnd"/>
      <w:r w:rsidRPr="00E52B2C">
        <w:rPr>
          <w:highlight w:val="yellow"/>
          <w:lang w:val="ru-RU"/>
        </w:rPr>
        <w:t xml:space="preserve"> за презентацию и знакомство с деятельностью </w:t>
      </w:r>
      <w:r w:rsidRPr="00E053B3">
        <w:rPr>
          <w:highlight w:val="yellow"/>
        </w:rPr>
        <w:t>GO2NE/GOOD.</w:t>
      </w:r>
    </w:p>
    <w:p w14:paraId="40854E9E" w14:textId="77777777" w:rsidR="00E15D2C" w:rsidRPr="00E52B2C" w:rsidRDefault="00000000">
      <w:pPr>
        <w:pStyle w:val="paranumbered"/>
        <w:rPr>
          <w:highlight w:val="yellow"/>
          <w:lang w:val="ru-RU"/>
        </w:rPr>
      </w:pPr>
      <w:r w:rsidRPr="00E52B2C">
        <w:rPr>
          <w:highlight w:val="yellow"/>
          <w:lang w:val="ru-RU"/>
        </w:rPr>
        <w:t xml:space="preserve">Предложено: </w:t>
      </w:r>
      <w:r w:rsidRPr="00E52B2C">
        <w:rPr>
          <w:b/>
          <w:bCs/>
          <w:highlight w:val="yellow"/>
          <w:lang w:val="ru-RU"/>
        </w:rPr>
        <w:t xml:space="preserve">Комитет приветствовал </w:t>
      </w:r>
      <w:r w:rsidRPr="00E52B2C">
        <w:rPr>
          <w:highlight w:val="yellow"/>
          <w:lang w:val="ru-RU"/>
        </w:rPr>
        <w:t xml:space="preserve">развитие </w:t>
      </w:r>
      <w:r w:rsidRPr="00E053B3">
        <w:rPr>
          <w:highlight w:val="yellow"/>
        </w:rPr>
        <w:t>GO</w:t>
      </w:r>
      <w:r w:rsidRPr="00E52B2C">
        <w:rPr>
          <w:highlight w:val="yellow"/>
          <w:lang w:val="ru-RU"/>
        </w:rPr>
        <w:t>2</w:t>
      </w:r>
      <w:r w:rsidRPr="00E053B3">
        <w:rPr>
          <w:highlight w:val="yellow"/>
        </w:rPr>
        <w:t>DAT</w:t>
      </w:r>
      <w:r w:rsidR="006D5E2E" w:rsidRPr="00E52B2C">
        <w:rPr>
          <w:highlight w:val="yellow"/>
          <w:lang w:val="ru-RU"/>
        </w:rPr>
        <w:t xml:space="preserve">, сотрудничество с РГ МОК </w:t>
      </w:r>
      <w:r w:rsidR="006D5E2E">
        <w:rPr>
          <w:highlight w:val="yellow"/>
        </w:rPr>
        <w:t>GO</w:t>
      </w:r>
      <w:r w:rsidR="006D5E2E" w:rsidRPr="00E52B2C">
        <w:rPr>
          <w:highlight w:val="yellow"/>
          <w:lang w:val="ru-RU"/>
        </w:rPr>
        <w:t>2</w:t>
      </w:r>
      <w:r w:rsidR="006D5E2E">
        <w:rPr>
          <w:highlight w:val="yellow"/>
        </w:rPr>
        <w:t>NE</w:t>
      </w:r>
      <w:r w:rsidR="006D5E2E" w:rsidRPr="00E52B2C">
        <w:rPr>
          <w:highlight w:val="yellow"/>
          <w:lang w:val="ru-RU"/>
        </w:rPr>
        <w:t xml:space="preserve"> и Руководящим комитетом ГОДАТ</w:t>
      </w:r>
      <w:r w:rsidRPr="00E52B2C">
        <w:rPr>
          <w:highlight w:val="yellow"/>
          <w:lang w:val="ru-RU"/>
        </w:rPr>
        <w:t>.</w:t>
      </w:r>
    </w:p>
    <w:p w14:paraId="5525DB23" w14:textId="38E85789" w:rsidR="00E15D2C" w:rsidRDefault="00000000">
      <w:pPr>
        <w:pStyle w:val="paranumbered"/>
        <w:rPr>
          <w:highlight w:val="yellow"/>
        </w:rPr>
      </w:pPr>
      <w:r w:rsidRPr="00E52B2C">
        <w:rPr>
          <w:highlight w:val="yellow"/>
          <w:lang w:val="ru-RU"/>
        </w:rPr>
        <w:t xml:space="preserve">Предлагается: </w:t>
      </w:r>
      <w:r w:rsidRPr="00E52B2C">
        <w:rPr>
          <w:b/>
          <w:bCs/>
          <w:highlight w:val="yellow"/>
          <w:lang w:val="ru-RU"/>
        </w:rPr>
        <w:t xml:space="preserve">Комитет призвал </w:t>
      </w:r>
      <w:r w:rsidRPr="00E52B2C">
        <w:rPr>
          <w:highlight w:val="yellow"/>
          <w:lang w:val="ru-RU"/>
        </w:rPr>
        <w:t>государства-члены, НЦОД и А</w:t>
      </w:r>
      <w:r w:rsidR="000D1D8B">
        <w:rPr>
          <w:highlight w:val="yellow"/>
          <w:lang w:val="ru-RU"/>
        </w:rPr>
        <w:t>СОД</w:t>
      </w:r>
      <w:r w:rsidRPr="00E52B2C">
        <w:rPr>
          <w:highlight w:val="yellow"/>
          <w:lang w:val="ru-RU"/>
        </w:rPr>
        <w:t xml:space="preserve"> оказать финансовую и натуральную поддержку развитию </w:t>
      </w:r>
      <w:r w:rsidRPr="00E053B3">
        <w:rPr>
          <w:highlight w:val="yellow"/>
        </w:rPr>
        <w:t>GO2DAT.</w:t>
      </w:r>
    </w:p>
    <w:p w14:paraId="2854C274" w14:textId="77777777" w:rsidR="00C47E1F" w:rsidRPr="00C47E1F" w:rsidRDefault="00C47E1F" w:rsidP="00C47E1F">
      <w:pPr>
        <w:rPr>
          <w:highlight w:val="yellow"/>
        </w:rPr>
      </w:pPr>
    </w:p>
    <w:p w14:paraId="56B4B5D4" w14:textId="77777777" w:rsidR="00E15D2C" w:rsidRPr="00E52B2C" w:rsidRDefault="00000000">
      <w:pPr>
        <w:pStyle w:val="ad"/>
        <w:numPr>
          <w:ilvl w:val="0"/>
          <w:numId w:val="13"/>
        </w:numPr>
        <w:rPr>
          <w:b/>
          <w:u w:val="single"/>
          <w:lang w:val="ru-RU"/>
        </w:rPr>
      </w:pPr>
      <w:r w:rsidRPr="00E52B2C">
        <w:rPr>
          <w:b/>
          <w:u w:val="single"/>
          <w:lang w:val="ru-RU"/>
        </w:rPr>
        <w:t>Сотрудничество с Секцией наук об океане МОК в рамках портала данных ЦУР 14.3.1</w:t>
      </w:r>
    </w:p>
    <w:p w14:paraId="6DB0701D" w14:textId="24FB6203" w:rsidR="00E15D2C" w:rsidRPr="00E52B2C" w:rsidRDefault="00000000">
      <w:pPr>
        <w:pStyle w:val="paranumbered"/>
        <w:rPr>
          <w:lang w:val="ru-RU"/>
        </w:rPr>
      </w:pPr>
      <w:r w:rsidRPr="00E52B2C">
        <w:rPr>
          <w:b/>
          <w:bCs/>
          <w:lang w:val="ru-RU"/>
        </w:rPr>
        <w:t xml:space="preserve"> Г-жа Кирстен </w:t>
      </w:r>
      <w:proofErr w:type="spellStart"/>
      <w:r w:rsidRPr="00E52B2C">
        <w:rPr>
          <w:b/>
          <w:bCs/>
          <w:lang w:val="ru-RU"/>
        </w:rPr>
        <w:t>Исенси</w:t>
      </w:r>
      <w:proofErr w:type="spellEnd"/>
      <w:r w:rsidR="00E53540" w:rsidRPr="00E52B2C">
        <w:rPr>
          <w:b/>
          <w:bCs/>
          <w:lang w:val="ru-RU"/>
        </w:rPr>
        <w:t xml:space="preserve">, </w:t>
      </w:r>
      <w:r w:rsidR="00E53540" w:rsidRPr="00E52B2C">
        <w:rPr>
          <w:lang w:val="ru-RU"/>
        </w:rPr>
        <w:t xml:space="preserve">программный специалист Секции наук об океане, </w:t>
      </w:r>
      <w:r w:rsidRPr="00E52B2C">
        <w:rPr>
          <w:lang w:val="ru-RU"/>
        </w:rPr>
        <w:t xml:space="preserve">проинформировала Комитет о том, что Портал данных ЦУР 14.3.1 </w:t>
      </w:r>
      <w:hyperlink r:id="rId49">
        <w:r w:rsidRPr="00E52B2C">
          <w:rPr>
            <w:color w:val="1155CC"/>
            <w:u w:val="single"/>
            <w:lang w:val="ru-RU"/>
          </w:rPr>
          <w:t>(</w:t>
        </w:r>
      </w:hyperlink>
      <w:r>
        <w:t>https</w:t>
      </w:r>
      <w:r w:rsidRPr="00E52B2C">
        <w:rPr>
          <w:lang w:val="ru-RU"/>
        </w:rPr>
        <w:t>://</w:t>
      </w:r>
      <w:proofErr w:type="spellStart"/>
      <w:r>
        <w:t>oa</w:t>
      </w:r>
      <w:proofErr w:type="spellEnd"/>
      <w:r w:rsidRPr="00E52B2C">
        <w:rPr>
          <w:lang w:val="ru-RU"/>
        </w:rPr>
        <w:t>.</w:t>
      </w:r>
      <w:proofErr w:type="spellStart"/>
      <w:r>
        <w:t>iode</w:t>
      </w:r>
      <w:proofErr w:type="spellEnd"/>
      <w:r w:rsidRPr="00E52B2C">
        <w:rPr>
          <w:lang w:val="ru-RU"/>
        </w:rPr>
        <w:t>.</w:t>
      </w:r>
      <w:r>
        <w:t>org</w:t>
      </w:r>
      <w:r w:rsidRPr="00E52B2C">
        <w:rPr>
          <w:lang w:val="ru-RU"/>
        </w:rPr>
        <w:t>/), размещенный и технически поддерживаемый МООД, является инструментом для представления, сбора, проверки, хранения и обмена данными и метаданными о закислении океана, представленными в рамках показателя Цели устойчивого развития</w:t>
      </w:r>
      <w:r w:rsidR="00D60E5B" w:rsidRPr="00D60E5B">
        <w:rPr>
          <w:lang w:val="ru-RU"/>
        </w:rPr>
        <w:t xml:space="preserve"> </w:t>
      </w:r>
      <w:r w:rsidR="00D60E5B" w:rsidRPr="00E52B2C">
        <w:rPr>
          <w:lang w:val="ru-RU"/>
        </w:rPr>
        <w:t>14.3.1</w:t>
      </w:r>
      <w:r w:rsidRPr="00E52B2C">
        <w:rPr>
          <w:lang w:val="ru-RU"/>
        </w:rPr>
        <w:t>: Средняя морская кислотность (</w:t>
      </w:r>
      <w:r>
        <w:t>pH</w:t>
      </w:r>
      <w:r w:rsidRPr="00E52B2C">
        <w:rPr>
          <w:lang w:val="ru-RU"/>
        </w:rPr>
        <w:t xml:space="preserve">), измеренная на согласованном наборе репрезентативных станций отбора проб. В 2015 году Организация Объединенных Наций приняла Повестку дня на период до 2030 года и ряд Целей устойчивого развития (ЦУР), включая цель, посвященную океану, ЦУР 14, которая призывает "сохранять и устойчиво использовать океаны, моря и морские ресурсы в интересах устойчивого развития". МОК ЮНЕСКО была определена в качестве учреждения-хранителя задачи 14.3 ЦУР: "Минимизация и устранение последствий закисления океана, в том числе путем расширения научного сотрудничества на всех уровнях", и связанного с ней показателя </w:t>
      </w:r>
      <w:r w:rsidR="00D60E5B" w:rsidRPr="00E52B2C">
        <w:rPr>
          <w:lang w:val="ru-RU"/>
        </w:rPr>
        <w:t xml:space="preserve">ЦУР </w:t>
      </w:r>
      <w:r w:rsidRPr="00E52B2C">
        <w:rPr>
          <w:lang w:val="ru-RU"/>
        </w:rPr>
        <w:t>14.3.1 ("Средняя кислотность морской воды (</w:t>
      </w:r>
      <w:r>
        <w:t>pH</w:t>
      </w:r>
      <w:r w:rsidRPr="00E52B2C">
        <w:rPr>
          <w:lang w:val="ru-RU"/>
        </w:rPr>
        <w:t>), измеренная на согласованном наборе репрезентативных станций отбора проб").</w:t>
      </w:r>
    </w:p>
    <w:p w14:paraId="24C9EA2B" w14:textId="68E84C75" w:rsidR="00E15D2C" w:rsidRPr="00E52B2C" w:rsidRDefault="00000000">
      <w:pPr>
        <w:pStyle w:val="paranumbered"/>
        <w:rPr>
          <w:lang w:val="ru-RU"/>
        </w:rPr>
      </w:pPr>
      <w:r w:rsidRPr="00E52B2C">
        <w:rPr>
          <w:lang w:val="ru-RU"/>
        </w:rPr>
        <w:lastRenderedPageBreak/>
        <w:t xml:space="preserve">Благодаря сотрудничеству и поддержке со стороны МООД, МОК имеет возможность получать данные и метаданные ЦУР 14.3.1. </w:t>
      </w:r>
      <w:r w:rsidR="00E53540" w:rsidRPr="00E52B2C">
        <w:rPr>
          <w:lang w:val="ru-RU"/>
        </w:rPr>
        <w:t xml:space="preserve">Для </w:t>
      </w:r>
      <w:r w:rsidRPr="00E52B2C">
        <w:rPr>
          <w:lang w:val="ru-RU"/>
        </w:rPr>
        <w:t xml:space="preserve">дальнейшего облегчения представления данных, контроля версий и облегчения бремени ученых, которых просят предоставлять данные в несколько баз данных в течение года. МОК создала две целевые группы, которые работают над метаданными и словарем для данных о закислении океана с целью разработки федеративной системы для данных о закислении океана. При постоянной поддержке со стороны МООД портал </w:t>
      </w:r>
      <w:r w:rsidR="00D60E5B">
        <w:rPr>
          <w:lang w:val="ru-RU"/>
        </w:rPr>
        <w:t>ЦУР</w:t>
      </w:r>
      <w:r w:rsidRPr="00E52B2C">
        <w:rPr>
          <w:lang w:val="ru-RU"/>
        </w:rPr>
        <w:t xml:space="preserve"> 14.3.1 станет одной из платформ, котор</w:t>
      </w:r>
      <w:r w:rsidR="00405D55">
        <w:rPr>
          <w:lang w:val="ru-RU"/>
        </w:rPr>
        <w:t>ая</w:t>
      </w:r>
      <w:r w:rsidRPr="00E52B2C">
        <w:rPr>
          <w:lang w:val="ru-RU"/>
        </w:rPr>
        <w:t xml:space="preserve"> буд</w:t>
      </w:r>
      <w:r w:rsidR="00405D55">
        <w:rPr>
          <w:lang w:val="ru-RU"/>
        </w:rPr>
        <w:t>е</w:t>
      </w:r>
      <w:r w:rsidRPr="00E52B2C">
        <w:rPr>
          <w:lang w:val="ru-RU"/>
        </w:rPr>
        <w:t>т</w:t>
      </w:r>
      <w:r w:rsidR="00405D55">
        <w:rPr>
          <w:lang w:val="ru-RU"/>
        </w:rPr>
        <w:t xml:space="preserve"> предоставлять данные</w:t>
      </w:r>
      <w:r w:rsidRPr="00E52B2C">
        <w:rPr>
          <w:lang w:val="ru-RU"/>
        </w:rPr>
        <w:t xml:space="preserve"> на регулярной основе, и сможет действовать в качестве зеркала для поддержки визуализации/обмена и обеспечения долгосрочной доступности данных. Была получена дополнительная финансовая поддержка для разработки некоторых, но не всех дополнительных функциональных возможностей портала ЦУР 14.3.1: (</w:t>
      </w:r>
      <w:proofErr w:type="spellStart"/>
      <w:r>
        <w:t>i</w:t>
      </w:r>
      <w:proofErr w:type="spellEnd"/>
      <w:r w:rsidRPr="00E52B2C">
        <w:rPr>
          <w:lang w:val="ru-RU"/>
        </w:rPr>
        <w:t xml:space="preserve">) возможность загрузки наборов данных не в формате </w:t>
      </w:r>
      <w:r>
        <w:t>excel</w:t>
      </w:r>
      <w:r w:rsidRPr="00E52B2C">
        <w:rPr>
          <w:lang w:val="ru-RU"/>
        </w:rPr>
        <w:t>; (</w:t>
      </w:r>
      <w:r>
        <w:t>ii</w:t>
      </w:r>
      <w:r w:rsidRPr="00E52B2C">
        <w:rPr>
          <w:lang w:val="ru-RU"/>
        </w:rPr>
        <w:t>) определение соответствующих баз данных и согласование шаблонов метаданных; (</w:t>
      </w:r>
      <w:r>
        <w:t>iii</w:t>
      </w:r>
      <w:r w:rsidRPr="00E52B2C">
        <w:rPr>
          <w:lang w:val="ru-RU"/>
        </w:rPr>
        <w:t xml:space="preserve">) создание федеративной системы для сбора данных по ЦУР 14.3.1 на регулярной основе (внедрение технологии </w:t>
      </w:r>
      <w:r>
        <w:t>ERDDAP</w:t>
      </w:r>
      <w:r w:rsidRPr="00E52B2C">
        <w:rPr>
          <w:lang w:val="ru-RU"/>
        </w:rPr>
        <w:t>); (</w:t>
      </w:r>
      <w:r>
        <w:t>iv</w:t>
      </w:r>
      <w:r w:rsidRPr="00E52B2C">
        <w:rPr>
          <w:lang w:val="ru-RU"/>
        </w:rPr>
        <w:t>) улучшение визуализации, доступной на портале показателей ЦУР 14.3.1.</w:t>
      </w:r>
    </w:p>
    <w:p w14:paraId="7129412B" w14:textId="77777777" w:rsidR="00E15D2C" w:rsidRPr="00E52B2C" w:rsidRDefault="00000000">
      <w:pPr>
        <w:pStyle w:val="paranumbered"/>
        <w:rPr>
          <w:highlight w:val="yellow"/>
          <w:lang w:val="ru-RU"/>
        </w:rPr>
      </w:pPr>
      <w:r w:rsidRPr="00E52B2C">
        <w:rPr>
          <w:highlight w:val="yellow"/>
          <w:lang w:val="ru-RU"/>
        </w:rPr>
        <w:t xml:space="preserve">Предложено: </w:t>
      </w:r>
      <w:r w:rsidRPr="00E52B2C">
        <w:rPr>
          <w:b/>
          <w:bCs/>
          <w:highlight w:val="yellow"/>
          <w:lang w:val="ru-RU"/>
        </w:rPr>
        <w:t xml:space="preserve">Комитет приветствовал </w:t>
      </w:r>
      <w:r w:rsidRPr="00E52B2C">
        <w:rPr>
          <w:highlight w:val="yellow"/>
          <w:lang w:val="ru-RU"/>
        </w:rPr>
        <w:t>последние изменения, связанные с представленным порталом данных ЦУР 14.3.1.</w:t>
      </w:r>
    </w:p>
    <w:p w14:paraId="56B60EBF" w14:textId="77777777" w:rsidR="00E15D2C" w:rsidRPr="00E52B2C" w:rsidRDefault="00000000">
      <w:pPr>
        <w:pStyle w:val="paranumbered"/>
        <w:rPr>
          <w:highlight w:val="yellow"/>
          <w:lang w:val="ru-RU"/>
        </w:rPr>
      </w:pPr>
      <w:r w:rsidRPr="00E52B2C">
        <w:rPr>
          <w:highlight w:val="yellow"/>
          <w:lang w:val="ru-RU"/>
        </w:rPr>
        <w:t xml:space="preserve">Предложено: </w:t>
      </w:r>
      <w:r w:rsidRPr="00E52B2C">
        <w:rPr>
          <w:b/>
          <w:bCs/>
          <w:highlight w:val="yellow"/>
          <w:lang w:val="ru-RU"/>
        </w:rPr>
        <w:t xml:space="preserve">Комитет пригласил </w:t>
      </w:r>
      <w:r w:rsidRPr="00E52B2C">
        <w:rPr>
          <w:highlight w:val="yellow"/>
          <w:lang w:val="ru-RU"/>
        </w:rPr>
        <w:t xml:space="preserve">НЦОД и АПУ принять участие в предстоящих </w:t>
      </w:r>
      <w:r w:rsidR="006D5E2E" w:rsidRPr="00E52B2C">
        <w:rPr>
          <w:highlight w:val="yellow"/>
          <w:lang w:val="ru-RU"/>
        </w:rPr>
        <w:t xml:space="preserve">звонках по </w:t>
      </w:r>
      <w:r w:rsidRPr="00E52B2C">
        <w:rPr>
          <w:highlight w:val="yellow"/>
          <w:lang w:val="ru-RU"/>
        </w:rPr>
        <w:t>сбору данных.</w:t>
      </w:r>
    </w:p>
    <w:p w14:paraId="2160A69B" w14:textId="77777777" w:rsidR="00E15D2C" w:rsidRPr="00E52B2C" w:rsidRDefault="00000000">
      <w:pPr>
        <w:pStyle w:val="paranumbered"/>
        <w:rPr>
          <w:highlight w:val="yellow"/>
          <w:lang w:val="ru-RU"/>
        </w:rPr>
      </w:pPr>
      <w:r w:rsidRPr="00E52B2C">
        <w:rPr>
          <w:highlight w:val="yellow"/>
          <w:lang w:val="ru-RU"/>
        </w:rPr>
        <w:t xml:space="preserve">Предложено: </w:t>
      </w:r>
      <w:r w:rsidRPr="00E52B2C">
        <w:rPr>
          <w:b/>
          <w:bCs/>
          <w:highlight w:val="yellow"/>
          <w:lang w:val="ru-RU"/>
        </w:rPr>
        <w:t xml:space="preserve">Комитет выразил свою поддержку </w:t>
      </w:r>
      <w:r w:rsidRPr="00E52B2C">
        <w:rPr>
          <w:highlight w:val="yellow"/>
          <w:lang w:val="ru-RU"/>
        </w:rPr>
        <w:t xml:space="preserve">дальнейшему участию Секретариата МООД в дальнейшем развитии портала данных 14.3.1, который </w:t>
      </w:r>
      <w:r w:rsidR="00C54998" w:rsidRPr="00E52B2C">
        <w:rPr>
          <w:highlight w:val="yellow"/>
          <w:lang w:val="ru-RU"/>
        </w:rPr>
        <w:t xml:space="preserve">станет </w:t>
      </w:r>
      <w:r w:rsidRPr="00E52B2C">
        <w:rPr>
          <w:highlight w:val="yellow"/>
          <w:lang w:val="ru-RU"/>
        </w:rPr>
        <w:t>важнейшим вкладом в ОДИС.</w:t>
      </w:r>
    </w:p>
    <w:p w14:paraId="13E44D65" w14:textId="77777777" w:rsidR="00E15D2C" w:rsidRPr="00E52B2C" w:rsidRDefault="00000000">
      <w:pPr>
        <w:spacing w:before="120"/>
        <w:rPr>
          <w:b/>
          <w:u w:val="single"/>
          <w:lang w:val="ru-RU"/>
        </w:rPr>
      </w:pPr>
      <w:r w:rsidRPr="00E52B2C">
        <w:rPr>
          <w:b/>
          <w:u w:val="single"/>
          <w:lang w:val="ru-RU"/>
        </w:rPr>
        <w:t>Глобальная система наблюдений за океаном (ГСНО)</w:t>
      </w:r>
    </w:p>
    <w:p w14:paraId="3879E14D" w14:textId="336E9585" w:rsidR="00E15D2C" w:rsidRPr="00E52B2C" w:rsidRDefault="00000000">
      <w:pPr>
        <w:pStyle w:val="paranumbered"/>
        <w:rPr>
          <w:lang w:val="ru-RU"/>
        </w:rPr>
      </w:pPr>
      <w:r w:rsidRPr="00E52B2C">
        <w:rPr>
          <w:lang w:val="ru-RU"/>
        </w:rPr>
        <w:t xml:space="preserve">Г-жа Эмма </w:t>
      </w:r>
      <w:proofErr w:type="spellStart"/>
      <w:r w:rsidRPr="00E52B2C">
        <w:rPr>
          <w:lang w:val="ru-RU"/>
        </w:rPr>
        <w:t>Хеслоп</w:t>
      </w:r>
      <w:proofErr w:type="spellEnd"/>
      <w:r w:rsidRPr="00E52B2C">
        <w:rPr>
          <w:lang w:val="ru-RU"/>
        </w:rPr>
        <w:t xml:space="preserve">, руководитель </w:t>
      </w:r>
      <w:r w:rsidRPr="00E053B3">
        <w:rPr>
          <w:lang w:val="en-US"/>
        </w:rPr>
        <w:t>OOS</w:t>
      </w:r>
      <w:r w:rsidR="009F4B6F" w:rsidRPr="009F4B6F">
        <w:rPr>
          <w:lang w:val="ru-RU"/>
        </w:rPr>
        <w:t xml:space="preserve"> (</w:t>
      </w:r>
      <w:r w:rsidR="009F4B6F">
        <w:rPr>
          <w:lang w:val="ru-RU"/>
        </w:rPr>
        <w:t>система наблюдения за океаном)</w:t>
      </w:r>
      <w:r w:rsidRPr="00E52B2C">
        <w:rPr>
          <w:lang w:val="ru-RU"/>
        </w:rPr>
        <w:t>, сообщила, что при технической поддержке со стороны группы МООД/О</w:t>
      </w:r>
      <w:r w:rsidR="009F4B6F">
        <w:rPr>
          <w:lang w:val="en-US"/>
        </w:rPr>
        <w:t>BIS</w:t>
      </w:r>
      <w:r w:rsidRPr="00E52B2C">
        <w:rPr>
          <w:lang w:val="ru-RU"/>
        </w:rPr>
        <w:t xml:space="preserve"> Глобальная система наблюдений за океаном (ГСНО) смогла разработать и запустить 21 июля 2022 года портал ГСНО по </w:t>
      </w:r>
      <w:proofErr w:type="spellStart"/>
      <w:r w:rsidRPr="00E52B2C">
        <w:rPr>
          <w:lang w:val="ru-RU"/>
        </w:rPr>
        <w:t>биоэкологии</w:t>
      </w:r>
      <w:proofErr w:type="spellEnd"/>
      <w:r w:rsidRPr="00E52B2C">
        <w:rPr>
          <w:lang w:val="ru-RU"/>
        </w:rPr>
        <w:t xml:space="preserve"> в режиме онлайн по адресу </w:t>
      </w:r>
      <w:r w:rsidRPr="00E053B3">
        <w:rPr>
          <w:lang w:val="en-US"/>
        </w:rPr>
        <w:t>https</w:t>
      </w:r>
      <w:r w:rsidRPr="00E52B2C">
        <w:rPr>
          <w:lang w:val="ru-RU"/>
        </w:rPr>
        <w:t>://</w:t>
      </w:r>
      <w:proofErr w:type="spellStart"/>
      <w:r w:rsidRPr="00E053B3">
        <w:rPr>
          <w:lang w:val="en-US"/>
        </w:rPr>
        <w:t>bioeco</w:t>
      </w:r>
      <w:proofErr w:type="spellEnd"/>
      <w:r w:rsidRPr="00E52B2C">
        <w:rPr>
          <w:lang w:val="ru-RU"/>
        </w:rPr>
        <w:t>.</w:t>
      </w:r>
      <w:proofErr w:type="spellStart"/>
      <w:r w:rsidRPr="00E053B3">
        <w:rPr>
          <w:lang w:val="en-US"/>
        </w:rPr>
        <w:t>goosocean</w:t>
      </w:r>
      <w:proofErr w:type="spellEnd"/>
      <w:r w:rsidRPr="00E52B2C">
        <w:rPr>
          <w:lang w:val="ru-RU"/>
        </w:rPr>
        <w:t>.</w:t>
      </w:r>
      <w:r w:rsidRPr="00E053B3">
        <w:rPr>
          <w:lang w:val="en-US"/>
        </w:rPr>
        <w:t>org</w:t>
      </w:r>
      <w:r w:rsidRPr="00E52B2C">
        <w:rPr>
          <w:lang w:val="ru-RU"/>
        </w:rPr>
        <w:t xml:space="preserve">. Портал представляет собой интерактивную карту, дающую глобальную картину устойчивых программ биологических и экосистемных наблюдений за океаном. Информация о каждой программе включает наблюдаемые переменные, состояние развития программы, стандартизации и спецификации, используемые для сбора наблюдений, и возможности наблюдений программы (или уровень готовности). Эта информация входит в метаданные, сопровождающие данные наблюдений. Данные наблюдений, собранные каждой программой, можно найти в системах данных, таких как </w:t>
      </w:r>
      <w:r w:rsidRPr="00E053B3">
        <w:rPr>
          <w:lang w:val="en-US"/>
        </w:rPr>
        <w:t>OBIS</w:t>
      </w:r>
      <w:r w:rsidRPr="00E52B2C">
        <w:rPr>
          <w:lang w:val="ru-RU"/>
        </w:rPr>
        <w:t xml:space="preserve">, а ссылки на эти данные можно добавить на Портале. В настоящее время портал содержит информацию от 592 программ мониторинга по всему миру. Одной из будущих целей портала </w:t>
      </w:r>
      <w:proofErr w:type="spellStart"/>
      <w:r w:rsidRPr="00E053B3">
        <w:rPr>
          <w:lang w:val="en-US"/>
        </w:rPr>
        <w:t>BioEco</w:t>
      </w:r>
      <w:proofErr w:type="spellEnd"/>
      <w:r w:rsidRPr="00E52B2C">
        <w:rPr>
          <w:lang w:val="ru-RU"/>
        </w:rPr>
        <w:t xml:space="preserve"> является создание автоматизированного потока данных и метаданных от программ океанических наблюдений на портал и в системы управления данными, такие как </w:t>
      </w:r>
      <w:r w:rsidRPr="00E053B3">
        <w:rPr>
          <w:lang w:val="en-US"/>
        </w:rPr>
        <w:t>OBIS</w:t>
      </w:r>
      <w:r w:rsidRPr="00E52B2C">
        <w:rPr>
          <w:lang w:val="ru-RU"/>
        </w:rPr>
        <w:t xml:space="preserve">. К 2025 году </w:t>
      </w:r>
      <w:r w:rsidRPr="00E053B3">
        <w:rPr>
          <w:lang w:val="en-US"/>
        </w:rPr>
        <w:t>OBIS</w:t>
      </w:r>
      <w:r w:rsidRPr="00E52B2C">
        <w:rPr>
          <w:lang w:val="ru-RU"/>
        </w:rPr>
        <w:t xml:space="preserve"> стремится к тому, чтобы 90% активных программ мониторинга </w:t>
      </w:r>
      <w:proofErr w:type="spellStart"/>
      <w:r w:rsidRPr="00E52B2C">
        <w:rPr>
          <w:lang w:val="ru-RU"/>
        </w:rPr>
        <w:t>БиоЭко</w:t>
      </w:r>
      <w:proofErr w:type="spellEnd"/>
      <w:r w:rsidRPr="00E52B2C">
        <w:rPr>
          <w:lang w:val="ru-RU"/>
        </w:rPr>
        <w:t xml:space="preserve"> имели актуальные записи на портале </w:t>
      </w:r>
      <w:proofErr w:type="spellStart"/>
      <w:r w:rsidRPr="00E52B2C">
        <w:rPr>
          <w:lang w:val="ru-RU"/>
        </w:rPr>
        <w:t>БиоЭко</w:t>
      </w:r>
      <w:proofErr w:type="spellEnd"/>
      <w:r w:rsidRPr="00E52B2C">
        <w:rPr>
          <w:lang w:val="ru-RU"/>
        </w:rPr>
        <w:t xml:space="preserve">, а 80% установили связь с </w:t>
      </w:r>
      <w:r w:rsidRPr="00E053B3">
        <w:rPr>
          <w:lang w:val="en-US"/>
        </w:rPr>
        <w:t>OBIS</w:t>
      </w:r>
      <w:r w:rsidRPr="00E52B2C">
        <w:rPr>
          <w:lang w:val="ru-RU"/>
        </w:rPr>
        <w:t xml:space="preserve">. К 2025 году портал </w:t>
      </w:r>
      <w:proofErr w:type="spellStart"/>
      <w:r w:rsidRPr="00E52B2C">
        <w:rPr>
          <w:lang w:val="ru-RU"/>
        </w:rPr>
        <w:t>БиоЭко</w:t>
      </w:r>
      <w:proofErr w:type="spellEnd"/>
      <w:r w:rsidRPr="00E52B2C">
        <w:rPr>
          <w:lang w:val="ru-RU"/>
        </w:rPr>
        <w:t xml:space="preserve"> также планирует установить </w:t>
      </w:r>
      <w:r w:rsidRPr="00E053B3">
        <w:rPr>
          <w:lang w:val="en-US"/>
        </w:rPr>
        <w:t>m</w:t>
      </w:r>
      <w:r w:rsidRPr="00E52B2C">
        <w:rPr>
          <w:lang w:val="ru-RU"/>
        </w:rPr>
        <w:t>2</w:t>
      </w:r>
      <w:r w:rsidRPr="00E053B3">
        <w:rPr>
          <w:lang w:val="en-US"/>
        </w:rPr>
        <w:t>m</w:t>
      </w:r>
      <w:r w:rsidRPr="00E52B2C">
        <w:rPr>
          <w:lang w:val="ru-RU"/>
        </w:rPr>
        <w:t xml:space="preserve"> связь с центром мониторинга и поддержки ГСНО, размещенным на </w:t>
      </w:r>
      <w:proofErr w:type="spellStart"/>
      <w:r w:rsidRPr="00E053B3">
        <w:rPr>
          <w:lang w:val="en-US"/>
        </w:rPr>
        <w:t>OceanOP</w:t>
      </w:r>
      <w:r w:rsidR="009F4B6F">
        <w:rPr>
          <w:lang w:val="en-US"/>
        </w:rPr>
        <w:t>S</w:t>
      </w:r>
      <w:proofErr w:type="spellEnd"/>
      <w:r w:rsidR="009F4B6F" w:rsidRPr="009F4B6F">
        <w:rPr>
          <w:lang w:val="ru-RU"/>
        </w:rPr>
        <w:t xml:space="preserve"> (</w:t>
      </w:r>
      <w:r w:rsidR="009F4B6F">
        <w:rPr>
          <w:lang w:val="ru-RU"/>
        </w:rPr>
        <w:t xml:space="preserve">Центр мониторинга и координации Программы наблюдений </w:t>
      </w:r>
      <w:r w:rsidR="009F4B6F">
        <w:rPr>
          <w:lang w:val="en-US"/>
        </w:rPr>
        <w:t>in</w:t>
      </w:r>
      <w:r w:rsidR="009F4B6F" w:rsidRPr="009F4B6F">
        <w:rPr>
          <w:lang w:val="ru-RU"/>
        </w:rPr>
        <w:t xml:space="preserve"> </w:t>
      </w:r>
      <w:r w:rsidR="009F4B6F">
        <w:rPr>
          <w:lang w:val="en-US"/>
        </w:rPr>
        <w:t>situ</w:t>
      </w:r>
      <w:r w:rsidR="009F4B6F" w:rsidRPr="009F4B6F">
        <w:rPr>
          <w:lang w:val="ru-RU"/>
        </w:rPr>
        <w:t>)</w:t>
      </w:r>
      <w:r w:rsidRPr="00E52B2C">
        <w:rPr>
          <w:lang w:val="ru-RU"/>
        </w:rPr>
        <w:t xml:space="preserve"> в Бресте, что сделает возможным просмотр всех физических, биогеохимических, биологических и экологических наблюдений, а также облегчит увязку информации о </w:t>
      </w:r>
      <w:r w:rsidRPr="00E52B2C">
        <w:rPr>
          <w:lang w:val="ru-RU"/>
        </w:rPr>
        <w:lastRenderedPageBreak/>
        <w:t xml:space="preserve">наблюдениях </w:t>
      </w:r>
      <w:proofErr w:type="spellStart"/>
      <w:r w:rsidRPr="00E52B2C">
        <w:rPr>
          <w:lang w:val="ru-RU"/>
        </w:rPr>
        <w:t>БиоЭко</w:t>
      </w:r>
      <w:proofErr w:type="spellEnd"/>
      <w:r w:rsidRPr="00E52B2C">
        <w:rPr>
          <w:lang w:val="ru-RU"/>
        </w:rPr>
        <w:t xml:space="preserve"> с ежегодной отчетной картой системы океанических наблюдений, которая дает ежегодную оценку состояния системы океанических наблюдений (</w:t>
      </w:r>
      <w:hyperlink r:id="rId50" w:history="1">
        <w:r w:rsidR="00C54998" w:rsidRPr="00E52B2C">
          <w:rPr>
            <w:rStyle w:val="a7"/>
            <w:lang w:val="ru-RU"/>
          </w:rPr>
          <w:t xml:space="preserve">см. </w:t>
        </w:r>
        <w:r w:rsidR="00C54998" w:rsidRPr="00BE75B7">
          <w:rPr>
            <w:rStyle w:val="a7"/>
            <w:lang w:val="en-US"/>
          </w:rPr>
          <w:t>https</w:t>
        </w:r>
        <w:r w:rsidR="00C54998" w:rsidRPr="00E52B2C">
          <w:rPr>
            <w:rStyle w:val="a7"/>
            <w:lang w:val="ru-RU"/>
          </w:rPr>
          <w:t>://</w:t>
        </w:r>
        <w:r w:rsidR="00C54998" w:rsidRPr="00BE75B7">
          <w:rPr>
            <w:rStyle w:val="a7"/>
            <w:lang w:val="en-US"/>
          </w:rPr>
          <w:t>www</w:t>
        </w:r>
        <w:r w:rsidR="00C54998" w:rsidRPr="00E52B2C">
          <w:rPr>
            <w:rStyle w:val="a7"/>
            <w:lang w:val="ru-RU"/>
          </w:rPr>
          <w:t>.</w:t>
        </w:r>
      </w:hyperlink>
      <w:r w:rsidRPr="00E053B3">
        <w:rPr>
          <w:lang w:val="en-US"/>
        </w:rPr>
        <w:t>ocean</w:t>
      </w:r>
      <w:r w:rsidRPr="00E52B2C">
        <w:rPr>
          <w:lang w:val="ru-RU"/>
        </w:rPr>
        <w:t>-</w:t>
      </w:r>
      <w:r w:rsidRPr="00E053B3">
        <w:rPr>
          <w:lang w:val="en-US"/>
        </w:rPr>
        <w:t>ops</w:t>
      </w:r>
      <w:r w:rsidRPr="00E52B2C">
        <w:rPr>
          <w:lang w:val="ru-RU"/>
        </w:rPr>
        <w:t>.</w:t>
      </w:r>
      <w:r w:rsidRPr="00E053B3">
        <w:rPr>
          <w:lang w:val="en-US"/>
        </w:rPr>
        <w:t>org</w:t>
      </w:r>
      <w:r w:rsidRPr="00E52B2C">
        <w:rPr>
          <w:lang w:val="ru-RU"/>
        </w:rPr>
        <w:t>/</w:t>
      </w:r>
      <w:proofErr w:type="spellStart"/>
      <w:r w:rsidRPr="00E053B3">
        <w:rPr>
          <w:lang w:val="en-US"/>
        </w:rPr>
        <w:t>reportcard</w:t>
      </w:r>
      <w:proofErr w:type="spellEnd"/>
      <w:r w:rsidRPr="00E52B2C">
        <w:rPr>
          <w:lang w:val="ru-RU"/>
        </w:rPr>
        <w:t>).</w:t>
      </w:r>
    </w:p>
    <w:p w14:paraId="36C516FF" w14:textId="7DDE5E8B" w:rsidR="00E15D2C" w:rsidRPr="00E52B2C" w:rsidRDefault="00000000">
      <w:pPr>
        <w:pStyle w:val="paranumbered"/>
        <w:rPr>
          <w:lang w:val="ru-RU"/>
        </w:rPr>
      </w:pPr>
      <w:r w:rsidRPr="00E52B2C">
        <w:rPr>
          <w:lang w:val="ru-RU"/>
        </w:rPr>
        <w:t>Далее она сообщила, что в 2023 году Координационная группа по наблюдениям ГСНО (</w:t>
      </w:r>
      <w:r w:rsidR="009F4B6F">
        <w:rPr>
          <w:lang w:val="en-US"/>
        </w:rPr>
        <w:t>OCG</w:t>
      </w:r>
      <w:r w:rsidR="008721D4" w:rsidRPr="008721D4">
        <w:rPr>
          <w:lang w:val="ru-RU"/>
        </w:rPr>
        <w:t>)</w:t>
      </w:r>
      <w:r w:rsidRPr="00E52B2C">
        <w:rPr>
          <w:lang w:val="ru-RU"/>
        </w:rPr>
        <w:t xml:space="preserve"> опубликует План реализации стратегии данных </w:t>
      </w:r>
      <w:r w:rsidR="008721D4">
        <w:rPr>
          <w:lang w:val="en-US"/>
        </w:rPr>
        <w:t>OCG</w:t>
      </w:r>
      <w:r w:rsidRPr="00E52B2C">
        <w:rPr>
          <w:lang w:val="ru-RU"/>
        </w:rPr>
        <w:t xml:space="preserve">, который основывается на работе, проведенной для составления карты потоков данных 12 глобальных сетей океанических наблюдений в рамках </w:t>
      </w:r>
      <w:r w:rsidR="008721D4">
        <w:rPr>
          <w:lang w:val="en-US"/>
        </w:rPr>
        <w:t>OSG</w:t>
      </w:r>
      <w:r w:rsidRPr="00E52B2C">
        <w:rPr>
          <w:lang w:val="ru-RU"/>
        </w:rPr>
        <w:t xml:space="preserve"> (</w:t>
      </w:r>
      <w:hyperlink r:id="rId51" w:history="1">
        <w:r w:rsidRPr="00E52B2C">
          <w:rPr>
            <w:rStyle w:val="a7"/>
            <w:lang w:val="ru-RU"/>
          </w:rPr>
          <w:t xml:space="preserve">см. </w:t>
        </w:r>
        <w:r w:rsidRPr="00C54998">
          <w:rPr>
            <w:rStyle w:val="a7"/>
            <w:lang w:val="en-US"/>
          </w:rPr>
          <w:t>https</w:t>
        </w:r>
        <w:r w:rsidRPr="00E52B2C">
          <w:rPr>
            <w:rStyle w:val="a7"/>
            <w:lang w:val="ru-RU"/>
          </w:rPr>
          <w:t>://</w:t>
        </w:r>
        <w:r w:rsidRPr="00C54998">
          <w:rPr>
            <w:rStyle w:val="a7"/>
            <w:lang w:val="en-US"/>
          </w:rPr>
          <w:t>www</w:t>
        </w:r>
        <w:r w:rsidRPr="00E52B2C">
          <w:rPr>
            <w:rStyle w:val="a7"/>
            <w:lang w:val="ru-RU"/>
          </w:rPr>
          <w:t>.</w:t>
        </w:r>
        <w:proofErr w:type="spellStart"/>
        <w:r w:rsidRPr="00C54998">
          <w:rPr>
            <w:rStyle w:val="a7"/>
            <w:lang w:val="en-US"/>
          </w:rPr>
          <w:t>goosocean</w:t>
        </w:r>
        <w:proofErr w:type="spellEnd"/>
        <w:r w:rsidRPr="00E52B2C">
          <w:rPr>
            <w:rStyle w:val="a7"/>
            <w:lang w:val="ru-RU"/>
          </w:rPr>
          <w:t>.</w:t>
        </w:r>
        <w:r w:rsidRPr="00C54998">
          <w:rPr>
            <w:rStyle w:val="a7"/>
            <w:lang w:val="en-US"/>
          </w:rPr>
          <w:t>org</w:t>
        </w:r>
        <w:r w:rsidRPr="00E52B2C">
          <w:rPr>
            <w:rStyle w:val="a7"/>
            <w:lang w:val="ru-RU"/>
          </w:rPr>
          <w:t>/</w:t>
        </w:r>
        <w:r w:rsidRPr="00C54998">
          <w:rPr>
            <w:rStyle w:val="a7"/>
            <w:lang w:val="en-US"/>
          </w:rPr>
          <w:t>index</w:t>
        </w:r>
        <w:r w:rsidRPr="00E52B2C">
          <w:rPr>
            <w:rStyle w:val="a7"/>
            <w:lang w:val="ru-RU"/>
          </w:rPr>
          <w:t>.</w:t>
        </w:r>
        <w:proofErr w:type="spellStart"/>
        <w:r w:rsidRPr="00C54998">
          <w:rPr>
            <w:rStyle w:val="a7"/>
            <w:lang w:val="en-US"/>
          </w:rPr>
          <w:t>php</w:t>
        </w:r>
        <w:proofErr w:type="spellEnd"/>
        <w:r w:rsidRPr="00E52B2C">
          <w:rPr>
            <w:rStyle w:val="a7"/>
            <w:lang w:val="ru-RU"/>
          </w:rPr>
          <w:t>?</w:t>
        </w:r>
        <w:r w:rsidRPr="00C54998">
          <w:rPr>
            <w:rStyle w:val="a7"/>
            <w:lang w:val="en-US"/>
          </w:rPr>
          <w:t>option</w:t>
        </w:r>
        <w:r w:rsidRPr="00E52B2C">
          <w:rPr>
            <w:rStyle w:val="a7"/>
            <w:lang w:val="ru-RU"/>
          </w:rPr>
          <w:t>=</w:t>
        </w:r>
        <w:r w:rsidRPr="00C54998">
          <w:rPr>
            <w:rStyle w:val="a7"/>
            <w:lang w:val="en-US"/>
          </w:rPr>
          <w:t>com</w:t>
        </w:r>
        <w:r w:rsidRPr="00E52B2C">
          <w:rPr>
            <w:rStyle w:val="a7"/>
            <w:lang w:val="ru-RU"/>
          </w:rPr>
          <w:t>_</w:t>
        </w:r>
        <w:proofErr w:type="spellStart"/>
        <w:r w:rsidRPr="00C54998">
          <w:rPr>
            <w:rStyle w:val="a7"/>
            <w:lang w:val="en-US"/>
          </w:rPr>
          <w:t>oe</w:t>
        </w:r>
        <w:proofErr w:type="spellEnd"/>
        <w:r w:rsidRPr="00E52B2C">
          <w:rPr>
            <w:rStyle w:val="a7"/>
            <w:lang w:val="ru-RU"/>
          </w:rPr>
          <w:t>&amp;</w:t>
        </w:r>
        <w:r w:rsidRPr="00C54998">
          <w:rPr>
            <w:rStyle w:val="a7"/>
            <w:lang w:val="en-US"/>
          </w:rPr>
          <w:t>task</w:t>
        </w:r>
        <w:r w:rsidRPr="00E52B2C">
          <w:rPr>
            <w:rStyle w:val="a7"/>
            <w:lang w:val="ru-RU"/>
          </w:rPr>
          <w:t>=</w:t>
        </w:r>
        <w:proofErr w:type="spellStart"/>
        <w:r w:rsidRPr="00C54998">
          <w:rPr>
            <w:rStyle w:val="a7"/>
            <w:lang w:val="en-US"/>
          </w:rPr>
          <w:t>viewDocumentRecord</w:t>
        </w:r>
        <w:proofErr w:type="spellEnd"/>
        <w:r w:rsidRPr="00E52B2C">
          <w:rPr>
            <w:rStyle w:val="a7"/>
            <w:lang w:val="ru-RU"/>
          </w:rPr>
          <w:t>&amp;</w:t>
        </w:r>
        <w:proofErr w:type="spellStart"/>
        <w:r w:rsidRPr="00C54998">
          <w:rPr>
            <w:rStyle w:val="a7"/>
            <w:lang w:val="en-US"/>
          </w:rPr>
          <w:t>docID</w:t>
        </w:r>
        <w:proofErr w:type="spellEnd"/>
        <w:r w:rsidRPr="00E52B2C">
          <w:rPr>
            <w:rStyle w:val="a7"/>
            <w:lang w:val="ru-RU"/>
          </w:rPr>
          <w:t>=31176</w:t>
        </w:r>
      </w:hyperlink>
      <w:r w:rsidRPr="00E52B2C">
        <w:rPr>
          <w:lang w:val="ru-RU"/>
        </w:rPr>
        <w:t>) и предлагает общий межсетевой подход к данным и метаданным для уменьшения препятствий для потока данных и обеспечения того, чтобы данные достигали ключевых "конечных точек", пригодных для сбора, включая Г</w:t>
      </w:r>
      <w:r w:rsidR="008721D4">
        <w:rPr>
          <w:lang w:val="en-US"/>
        </w:rPr>
        <w:t>C</w:t>
      </w:r>
      <w:r w:rsidR="008721D4">
        <w:rPr>
          <w:lang w:val="ru-RU"/>
        </w:rPr>
        <w:t xml:space="preserve">Т </w:t>
      </w:r>
      <w:r w:rsidRPr="00E52B2C">
        <w:rPr>
          <w:lang w:val="ru-RU"/>
        </w:rPr>
        <w:t>ВМО и конечные точки, связанные с предлагаемой архитектурой О</w:t>
      </w:r>
      <w:r w:rsidR="008721D4">
        <w:rPr>
          <w:lang w:val="en-US"/>
        </w:rPr>
        <w:t>BIS</w:t>
      </w:r>
      <w:r w:rsidR="008721D4" w:rsidRPr="008721D4">
        <w:rPr>
          <w:lang w:val="ru-RU"/>
        </w:rPr>
        <w:t xml:space="preserve"> </w:t>
      </w:r>
      <w:r w:rsidRPr="00E52B2C">
        <w:rPr>
          <w:lang w:val="ru-RU"/>
        </w:rPr>
        <w:t>МООД.</w:t>
      </w:r>
    </w:p>
    <w:p w14:paraId="42100E2D" w14:textId="408AA219" w:rsidR="00E15D2C" w:rsidRPr="00E52B2C" w:rsidRDefault="00000000">
      <w:pPr>
        <w:pStyle w:val="paranumbered"/>
        <w:rPr>
          <w:lang w:val="ru-RU"/>
        </w:rPr>
      </w:pPr>
      <w:r w:rsidRPr="00E52B2C">
        <w:rPr>
          <w:lang w:val="ru-RU"/>
        </w:rPr>
        <w:t>Далее она сослалась на пункт 3.3.1.9 повестки дня (О</w:t>
      </w:r>
      <w:r w:rsidR="008721D4">
        <w:rPr>
          <w:lang w:val="en-US"/>
        </w:rPr>
        <w:t>BPS</w:t>
      </w:r>
      <w:r w:rsidRPr="00E52B2C">
        <w:rPr>
          <w:lang w:val="ru-RU"/>
        </w:rPr>
        <w:t xml:space="preserve"> МООД/ГСНО), демонстрирующий тесное сотрудничество между ГСНО и МООД.</w:t>
      </w:r>
    </w:p>
    <w:p w14:paraId="7CFCB082" w14:textId="77777777" w:rsidR="00E15D2C" w:rsidRPr="00E52B2C" w:rsidRDefault="00000000">
      <w:pPr>
        <w:pStyle w:val="paranumbered"/>
        <w:rPr>
          <w:highlight w:val="yellow"/>
          <w:lang w:val="ru-RU"/>
        </w:rPr>
      </w:pPr>
      <w:r w:rsidRPr="00E52B2C">
        <w:rPr>
          <w:highlight w:val="yellow"/>
          <w:lang w:val="ru-RU"/>
        </w:rPr>
        <w:t xml:space="preserve">Предложено: </w:t>
      </w:r>
      <w:r w:rsidRPr="00E52B2C">
        <w:rPr>
          <w:b/>
          <w:bCs/>
          <w:highlight w:val="yellow"/>
          <w:lang w:val="ru-RU"/>
        </w:rPr>
        <w:t xml:space="preserve">Комитет поручил своим </w:t>
      </w:r>
      <w:r w:rsidR="00767A18" w:rsidRPr="00E52B2C">
        <w:rPr>
          <w:b/>
          <w:bCs/>
          <w:highlight w:val="yellow"/>
          <w:lang w:val="ru-RU"/>
        </w:rPr>
        <w:t xml:space="preserve">сопредседателям </w:t>
      </w:r>
      <w:r w:rsidRPr="00E52B2C">
        <w:rPr>
          <w:highlight w:val="yellow"/>
          <w:lang w:val="ru-RU"/>
        </w:rPr>
        <w:t xml:space="preserve">взаимодействовать с Планом реализации стратегии данных </w:t>
      </w:r>
      <w:r w:rsidRPr="00E053B3">
        <w:rPr>
          <w:highlight w:val="yellow"/>
          <w:lang w:val="en-US"/>
        </w:rPr>
        <w:t>OCG</w:t>
      </w:r>
      <w:r w:rsidRPr="00E52B2C">
        <w:rPr>
          <w:highlight w:val="yellow"/>
          <w:lang w:val="ru-RU"/>
        </w:rPr>
        <w:t>, чтобы убедиться, что он соответствует целям с точки зрения сообщества по управлению океаническими данными.</w:t>
      </w:r>
    </w:p>
    <w:p w14:paraId="050C551B" w14:textId="0E647DD6" w:rsidR="00E15D2C" w:rsidRPr="00E52B2C" w:rsidRDefault="00000000">
      <w:pPr>
        <w:pStyle w:val="paranumbered"/>
        <w:rPr>
          <w:highlight w:val="yellow"/>
          <w:lang w:val="ru-RU"/>
        </w:rPr>
      </w:pPr>
      <w:r w:rsidRPr="00E52B2C">
        <w:rPr>
          <w:highlight w:val="yellow"/>
          <w:lang w:val="ru-RU"/>
        </w:rPr>
        <w:t xml:space="preserve">Предлагается: </w:t>
      </w:r>
      <w:r w:rsidRPr="00E52B2C">
        <w:rPr>
          <w:b/>
          <w:bCs/>
          <w:highlight w:val="yellow"/>
          <w:lang w:val="ru-RU"/>
        </w:rPr>
        <w:t xml:space="preserve">Комитет с удовлетворением отметил </w:t>
      </w:r>
      <w:r w:rsidRPr="00E52B2C">
        <w:rPr>
          <w:highlight w:val="yellow"/>
          <w:lang w:val="ru-RU"/>
        </w:rPr>
        <w:t xml:space="preserve">амбициозный план создания портала данных </w:t>
      </w:r>
      <w:proofErr w:type="spellStart"/>
      <w:r w:rsidRPr="00E52B2C">
        <w:rPr>
          <w:highlight w:val="yellow"/>
          <w:lang w:val="ru-RU"/>
        </w:rPr>
        <w:t>БиоЭко</w:t>
      </w:r>
      <w:proofErr w:type="spellEnd"/>
      <w:r w:rsidRPr="00E52B2C">
        <w:rPr>
          <w:highlight w:val="yellow"/>
          <w:lang w:val="ru-RU"/>
        </w:rPr>
        <w:t xml:space="preserve">, который является интегрированным ресурсом для мониторинга и планирования национальных, региональных и глобальных систем наблюдения за океаном, и </w:t>
      </w:r>
      <w:r w:rsidRPr="00E52B2C">
        <w:rPr>
          <w:b/>
          <w:bCs/>
          <w:highlight w:val="yellow"/>
          <w:lang w:val="ru-RU"/>
        </w:rPr>
        <w:t xml:space="preserve">поручил </w:t>
      </w:r>
      <w:r w:rsidRPr="00E52B2C">
        <w:rPr>
          <w:highlight w:val="yellow"/>
          <w:lang w:val="ru-RU"/>
        </w:rPr>
        <w:t>О</w:t>
      </w:r>
      <w:r w:rsidR="008721D4">
        <w:rPr>
          <w:highlight w:val="yellow"/>
          <w:lang w:val="en-US"/>
        </w:rPr>
        <w:t>DIS</w:t>
      </w:r>
      <w:r w:rsidRPr="00E52B2C">
        <w:rPr>
          <w:highlight w:val="yellow"/>
          <w:lang w:val="ru-RU"/>
        </w:rPr>
        <w:t xml:space="preserve"> МООД определить потребности в ресурсах для его реализации в предложении по планированию на 2023-2025 гг.  </w:t>
      </w:r>
    </w:p>
    <w:p w14:paraId="4529933F" w14:textId="10539152" w:rsidR="00E15D2C" w:rsidRPr="00E52B2C" w:rsidRDefault="00000000">
      <w:pPr>
        <w:pStyle w:val="paranumbered"/>
        <w:rPr>
          <w:lang w:val="ru-RU"/>
        </w:rPr>
      </w:pPr>
      <w:r w:rsidRPr="00E52B2C">
        <w:rPr>
          <w:lang w:val="ru-RU"/>
        </w:rPr>
        <w:t>При технической поддержке группы МООД/О</w:t>
      </w:r>
      <w:r w:rsidR="008721D4">
        <w:rPr>
          <w:lang w:val="en-US"/>
        </w:rPr>
        <w:t>BIS</w:t>
      </w:r>
      <w:r w:rsidRPr="00E52B2C">
        <w:rPr>
          <w:lang w:val="ru-RU"/>
        </w:rPr>
        <w:t xml:space="preserve"> Глобальная система наблюдений за океаном (ГСНО) смогла разработать и</w:t>
      </w:r>
      <w:r w:rsidR="008721D4" w:rsidRPr="008721D4">
        <w:rPr>
          <w:lang w:val="ru-RU"/>
        </w:rPr>
        <w:t xml:space="preserve"> </w:t>
      </w:r>
      <w:r w:rsidR="008721D4">
        <w:rPr>
          <w:lang w:val="ru-RU"/>
        </w:rPr>
        <w:t>ввести в действие</w:t>
      </w:r>
      <w:r w:rsidRPr="00E52B2C">
        <w:rPr>
          <w:lang w:val="ru-RU"/>
        </w:rPr>
        <w:t xml:space="preserve"> портал </w:t>
      </w:r>
      <w:r>
        <w:t>GOOS</w:t>
      </w:r>
      <w:r w:rsidRPr="00E52B2C">
        <w:rPr>
          <w:lang w:val="ru-RU"/>
        </w:rPr>
        <w:t xml:space="preserve"> </w:t>
      </w:r>
      <w:proofErr w:type="spellStart"/>
      <w:r>
        <w:t>BioEco</w:t>
      </w:r>
      <w:proofErr w:type="spellEnd"/>
      <w:r w:rsidRPr="00E52B2C">
        <w:rPr>
          <w:lang w:val="ru-RU"/>
        </w:rPr>
        <w:t xml:space="preserve"> 21 июля 2022 года в режиме онлайн по адресу </w:t>
      </w:r>
      <w:r>
        <w:t>https</w:t>
      </w:r>
      <w:r w:rsidRPr="00E52B2C">
        <w:rPr>
          <w:lang w:val="ru-RU"/>
        </w:rPr>
        <w:t>://</w:t>
      </w:r>
      <w:proofErr w:type="spellStart"/>
      <w:r>
        <w:t>bioeco</w:t>
      </w:r>
      <w:proofErr w:type="spellEnd"/>
      <w:r w:rsidRPr="00E52B2C">
        <w:rPr>
          <w:lang w:val="ru-RU"/>
        </w:rPr>
        <w:t>.</w:t>
      </w:r>
      <w:proofErr w:type="spellStart"/>
      <w:r>
        <w:t>goosocean</w:t>
      </w:r>
      <w:proofErr w:type="spellEnd"/>
      <w:r w:rsidRPr="00E52B2C">
        <w:rPr>
          <w:lang w:val="ru-RU"/>
        </w:rPr>
        <w:t>.</w:t>
      </w:r>
      <w:r>
        <w:t>org</w:t>
      </w:r>
      <w:r w:rsidRPr="00E52B2C">
        <w:rPr>
          <w:lang w:val="ru-RU"/>
        </w:rPr>
        <w:t xml:space="preserve">. Портал представляет собой интерактивную карту, дающую глобальную картину системы биологических и экосистемных океанических наблюдений. Информация о каждой программе включает наблюдаемые переменные, состояние развития программы, стандартизации и спецификации, используемые для сбора наблюдений, и возможности наблюдения программы (или уровень готовности). Эта информация известна как "метаданные" программы. Фактические данные, собранные каждой программой, можно найти в системах данных, таких как </w:t>
      </w:r>
      <w:r>
        <w:t>OBIS</w:t>
      </w:r>
      <w:r w:rsidRPr="00E52B2C">
        <w:rPr>
          <w:lang w:val="ru-RU"/>
        </w:rPr>
        <w:t xml:space="preserve">, и ссылки на них могут быть добавлены на Портале. В настоящее время на портале имеется информация о 592 программах мониторинга. Одной из будущих целей портала </w:t>
      </w:r>
      <w:proofErr w:type="spellStart"/>
      <w:r>
        <w:t>BioEco</w:t>
      </w:r>
      <w:proofErr w:type="spellEnd"/>
      <w:r w:rsidRPr="00E52B2C">
        <w:rPr>
          <w:lang w:val="ru-RU"/>
        </w:rPr>
        <w:t xml:space="preserve"> является создание автоматизированного потока данных и метаданных от программ наблюдения за океаном на портал и в системы управления данными, такие как </w:t>
      </w:r>
      <w:r>
        <w:t>OBIS</w:t>
      </w:r>
      <w:r w:rsidRPr="00E52B2C">
        <w:rPr>
          <w:lang w:val="ru-RU"/>
        </w:rPr>
        <w:t xml:space="preserve">. "К 2025 году мы стремимся к тому, чтобы 90% активных программ мониторинга </w:t>
      </w:r>
      <w:proofErr w:type="spellStart"/>
      <w:r w:rsidRPr="00E52B2C">
        <w:rPr>
          <w:lang w:val="ru-RU"/>
        </w:rPr>
        <w:t>БиоЭко</w:t>
      </w:r>
      <w:proofErr w:type="spellEnd"/>
      <w:r w:rsidRPr="00E52B2C">
        <w:rPr>
          <w:lang w:val="ru-RU"/>
        </w:rPr>
        <w:t xml:space="preserve"> имели актуальные записи на портале </w:t>
      </w:r>
      <w:proofErr w:type="spellStart"/>
      <w:r w:rsidRPr="00E52B2C">
        <w:rPr>
          <w:lang w:val="ru-RU"/>
        </w:rPr>
        <w:t>БиоЭко</w:t>
      </w:r>
      <w:proofErr w:type="spellEnd"/>
      <w:r w:rsidRPr="00E52B2C">
        <w:rPr>
          <w:lang w:val="ru-RU"/>
        </w:rPr>
        <w:t xml:space="preserve">, а 80% - непрерывный поток данных в </w:t>
      </w:r>
      <w:r>
        <w:t>OBIS</w:t>
      </w:r>
      <w:r w:rsidRPr="00E52B2C">
        <w:rPr>
          <w:lang w:val="ru-RU"/>
        </w:rPr>
        <w:t xml:space="preserve">. К 2025 году портал </w:t>
      </w:r>
      <w:proofErr w:type="spellStart"/>
      <w:r w:rsidRPr="00E52B2C">
        <w:rPr>
          <w:lang w:val="ru-RU"/>
        </w:rPr>
        <w:t>БиоЭко</w:t>
      </w:r>
      <w:proofErr w:type="spellEnd"/>
      <w:r w:rsidRPr="00E52B2C">
        <w:rPr>
          <w:lang w:val="ru-RU"/>
        </w:rPr>
        <w:t xml:space="preserve"> также будет иметь прямую связь с центром мониторинга ГСНО, размещенным на </w:t>
      </w:r>
      <w:proofErr w:type="spellStart"/>
      <w:r>
        <w:t>OceanOPS</w:t>
      </w:r>
      <w:proofErr w:type="spellEnd"/>
      <w:r w:rsidRPr="00E52B2C">
        <w:rPr>
          <w:lang w:val="ru-RU"/>
        </w:rPr>
        <w:t xml:space="preserve"> в Бресте, и непосредственно входить в карточки ежегодных отчетов, содержащих оценку состояния системы океанических наблюдений (</w:t>
      </w:r>
      <w:hyperlink r:id="rId52">
        <w:r w:rsidRPr="00E52B2C">
          <w:rPr>
            <w:color w:val="1155CC"/>
            <w:u w:val="single"/>
            <w:lang w:val="ru-RU"/>
          </w:rPr>
          <w:t xml:space="preserve">см. </w:t>
        </w:r>
        <w:r>
          <w:rPr>
            <w:color w:val="1155CC"/>
            <w:u w:val="single"/>
          </w:rPr>
          <w:t>https</w:t>
        </w:r>
        <w:r w:rsidRPr="00E52B2C">
          <w:rPr>
            <w:color w:val="1155CC"/>
            <w:u w:val="single"/>
            <w:lang w:val="ru-RU"/>
          </w:rPr>
          <w:t>://</w:t>
        </w:r>
        <w:r>
          <w:rPr>
            <w:color w:val="1155CC"/>
            <w:u w:val="single"/>
          </w:rPr>
          <w:t>www</w:t>
        </w:r>
        <w:r w:rsidRPr="00E52B2C">
          <w:rPr>
            <w:color w:val="1155CC"/>
            <w:u w:val="single"/>
            <w:lang w:val="ru-RU"/>
          </w:rPr>
          <w:t>.</w:t>
        </w:r>
      </w:hyperlink>
      <w:r>
        <w:t>ocean</w:t>
      </w:r>
      <w:r w:rsidRPr="00E52B2C">
        <w:rPr>
          <w:lang w:val="ru-RU"/>
        </w:rPr>
        <w:t>-</w:t>
      </w:r>
      <w:r>
        <w:t>ops</w:t>
      </w:r>
      <w:r w:rsidRPr="00E52B2C">
        <w:rPr>
          <w:lang w:val="ru-RU"/>
        </w:rPr>
        <w:t>.</w:t>
      </w:r>
      <w:r>
        <w:t>org</w:t>
      </w:r>
      <w:r w:rsidRPr="00E52B2C">
        <w:rPr>
          <w:lang w:val="ru-RU"/>
        </w:rPr>
        <w:t>/</w:t>
      </w:r>
      <w:proofErr w:type="spellStart"/>
      <w:r>
        <w:t>reportcard</w:t>
      </w:r>
      <w:proofErr w:type="spellEnd"/>
      <w:r w:rsidRPr="00E52B2C">
        <w:rPr>
          <w:lang w:val="ru-RU"/>
        </w:rPr>
        <w:t xml:space="preserve">). </w:t>
      </w:r>
    </w:p>
    <w:p w14:paraId="6702B8B1" w14:textId="77777777" w:rsidR="00E15D2C" w:rsidRPr="00E52B2C" w:rsidRDefault="00000000">
      <w:pPr>
        <w:pStyle w:val="paranumbered"/>
        <w:rPr>
          <w:lang w:val="ru-RU"/>
        </w:rPr>
      </w:pPr>
      <w:r w:rsidRPr="00E52B2C">
        <w:rPr>
          <w:highlight w:val="yellow"/>
          <w:lang w:val="ru-RU"/>
        </w:rPr>
        <w:t xml:space="preserve">Предлагается: </w:t>
      </w:r>
      <w:r w:rsidRPr="00E52B2C">
        <w:rPr>
          <w:b/>
          <w:bCs/>
          <w:highlight w:val="yellow"/>
          <w:lang w:val="ru-RU"/>
        </w:rPr>
        <w:t xml:space="preserve">Комитет </w:t>
      </w:r>
      <w:r w:rsidRPr="00E52B2C">
        <w:rPr>
          <w:highlight w:val="yellow"/>
          <w:lang w:val="ru-RU"/>
        </w:rPr>
        <w:t xml:space="preserve">... </w:t>
      </w:r>
      <w:r w:rsidR="00A35F9A" w:rsidRPr="00E52B2C">
        <w:rPr>
          <w:color w:val="FF0000"/>
          <w:lang w:val="ru-RU"/>
        </w:rPr>
        <w:t>(при необходимости добавляется на сессии)</w:t>
      </w:r>
    </w:p>
    <w:p w14:paraId="6E745236" w14:textId="77777777" w:rsidR="00E15D2C" w:rsidRPr="00E52B2C" w:rsidRDefault="00000000">
      <w:pPr>
        <w:spacing w:before="120"/>
        <w:rPr>
          <w:b/>
          <w:u w:val="single"/>
          <w:lang w:val="ru-RU"/>
        </w:rPr>
      </w:pPr>
      <w:r w:rsidRPr="00E52B2C">
        <w:rPr>
          <w:b/>
          <w:u w:val="single"/>
          <w:lang w:val="ru-RU"/>
        </w:rPr>
        <w:t>Системы предупреждения о цунами и смягчения их последствий и информационные системы МОК по цунами</w:t>
      </w:r>
    </w:p>
    <w:p w14:paraId="7F82E1BE" w14:textId="7DA7080C" w:rsidR="00E15D2C" w:rsidRPr="008721D4" w:rsidRDefault="00000000">
      <w:pPr>
        <w:pStyle w:val="paranumbered"/>
        <w:rPr>
          <w:lang w:val="ru-RU"/>
        </w:rPr>
      </w:pPr>
      <w:r w:rsidRPr="00E52B2C">
        <w:rPr>
          <w:lang w:val="ru-RU"/>
        </w:rPr>
        <w:lastRenderedPageBreak/>
        <w:t xml:space="preserve">Группа МОК по цунами работает с Глобальной академией </w:t>
      </w:r>
      <w:proofErr w:type="spellStart"/>
      <w:r>
        <w:t>OceanTeacher</w:t>
      </w:r>
      <w:proofErr w:type="spellEnd"/>
      <w:r w:rsidRPr="00E52B2C">
        <w:rPr>
          <w:lang w:val="ru-RU"/>
        </w:rPr>
        <w:t xml:space="preserve"> над разработкой учебных курсов для проведения занятий в двух специализированных учебных центрах (</w:t>
      </w:r>
      <w:r w:rsidR="008721D4">
        <w:rPr>
          <w:lang w:val="en-US"/>
        </w:rPr>
        <w:t>STC</w:t>
      </w:r>
      <w:r w:rsidRPr="00E52B2C">
        <w:rPr>
          <w:lang w:val="ru-RU"/>
        </w:rPr>
        <w:t>) ОТ</w:t>
      </w:r>
      <w:r w:rsidR="008721D4">
        <w:rPr>
          <w:lang w:val="en-US"/>
        </w:rPr>
        <w:t>G</w:t>
      </w:r>
      <w:r w:rsidRPr="00E52B2C">
        <w:rPr>
          <w:lang w:val="ru-RU"/>
        </w:rPr>
        <w:t xml:space="preserve">А в Индонезии и в </w:t>
      </w:r>
      <w:r w:rsidR="00DD62AB">
        <w:rPr>
          <w:lang w:val="en-US"/>
        </w:rPr>
        <w:t>ITIC</w:t>
      </w:r>
      <w:r w:rsidR="00DD62AB" w:rsidRPr="00DD62AB">
        <w:rPr>
          <w:lang w:val="ru-RU"/>
        </w:rPr>
        <w:t xml:space="preserve"> (</w:t>
      </w:r>
      <w:r w:rsidR="00DD62AB">
        <w:rPr>
          <w:lang w:val="ru-RU"/>
        </w:rPr>
        <w:t>Международный центр информации</w:t>
      </w:r>
      <w:r w:rsidR="00196D55">
        <w:rPr>
          <w:lang w:val="ru-RU"/>
        </w:rPr>
        <w:t xml:space="preserve"> о цунами).</w:t>
      </w:r>
      <w:r w:rsidRPr="00E52B2C">
        <w:rPr>
          <w:lang w:val="ru-RU"/>
        </w:rPr>
        <w:t xml:space="preserve"> </w:t>
      </w:r>
      <w:r w:rsidRPr="008721D4">
        <w:rPr>
          <w:lang w:val="ru-RU"/>
        </w:rPr>
        <w:t xml:space="preserve">Курсы, запланированные на </w:t>
      </w:r>
      <w:proofErr w:type="gramStart"/>
      <w:r w:rsidRPr="008721D4">
        <w:rPr>
          <w:lang w:val="ru-RU"/>
        </w:rPr>
        <w:t>2023-24</w:t>
      </w:r>
      <w:proofErr w:type="gramEnd"/>
      <w:r w:rsidRPr="008721D4">
        <w:rPr>
          <w:lang w:val="ru-RU"/>
        </w:rPr>
        <w:t xml:space="preserve"> годы, включают:</w:t>
      </w:r>
    </w:p>
    <w:p w14:paraId="5B1B273D" w14:textId="77777777" w:rsidR="00E15D2C" w:rsidRPr="00E52B2C" w:rsidRDefault="00000000">
      <w:pPr>
        <w:numPr>
          <w:ilvl w:val="0"/>
          <w:numId w:val="9"/>
        </w:numPr>
        <w:spacing w:before="120"/>
        <w:rPr>
          <w:lang w:val="ru-RU"/>
        </w:rPr>
      </w:pPr>
      <w:r w:rsidRPr="00E52B2C">
        <w:rPr>
          <w:lang w:val="ru-RU"/>
        </w:rPr>
        <w:t xml:space="preserve">Осведомленность о цунами. Обзор, охватывающий оценку опасности, предупреждение, готовность, смягчение последствий, реагирование </w:t>
      </w:r>
    </w:p>
    <w:p w14:paraId="3BBD3AAF" w14:textId="509EFF8C" w:rsidR="00E15D2C" w:rsidRPr="00E52B2C" w:rsidRDefault="00000000">
      <w:pPr>
        <w:numPr>
          <w:ilvl w:val="0"/>
          <w:numId w:val="9"/>
        </w:numPr>
        <w:rPr>
          <w:lang w:val="ru-RU"/>
        </w:rPr>
      </w:pPr>
      <w:r w:rsidRPr="00E52B2C">
        <w:rPr>
          <w:lang w:val="ru-RU"/>
        </w:rPr>
        <w:t>Системы раннего предупреждения о цунами (С</w:t>
      </w:r>
      <w:r w:rsidR="00196D55">
        <w:rPr>
          <w:lang w:val="ru-RU"/>
        </w:rPr>
        <w:t>Р</w:t>
      </w:r>
      <w:r w:rsidRPr="00E52B2C">
        <w:rPr>
          <w:lang w:val="ru-RU"/>
        </w:rPr>
        <w:t>ПЦ). Компоненты и требования к прочным, надежным и эффективным СПЦ</w:t>
      </w:r>
    </w:p>
    <w:p w14:paraId="65811826" w14:textId="32F3C0CB" w:rsidR="00E15D2C" w:rsidRPr="00E52B2C" w:rsidRDefault="00000000">
      <w:pPr>
        <w:numPr>
          <w:ilvl w:val="0"/>
          <w:numId w:val="9"/>
        </w:numPr>
        <w:rPr>
          <w:lang w:val="ru-RU"/>
        </w:rPr>
      </w:pPr>
      <w:r w:rsidRPr="00E52B2C">
        <w:rPr>
          <w:lang w:val="ru-RU"/>
        </w:rPr>
        <w:t xml:space="preserve">Основные компетенции сотрудников </w:t>
      </w:r>
      <w:r w:rsidR="00196D55">
        <w:rPr>
          <w:lang w:val="ru-RU"/>
        </w:rPr>
        <w:t>СПЦ</w:t>
      </w:r>
      <w:r w:rsidRPr="00E52B2C">
        <w:rPr>
          <w:lang w:val="ru-RU"/>
        </w:rPr>
        <w:t xml:space="preserve">. Информация и требования к навыкам персонала </w:t>
      </w:r>
      <w:r>
        <w:t>TWC</w:t>
      </w:r>
      <w:r w:rsidRPr="00E52B2C">
        <w:rPr>
          <w:lang w:val="ru-RU"/>
        </w:rPr>
        <w:t xml:space="preserve">. </w:t>
      </w:r>
    </w:p>
    <w:p w14:paraId="24885C13" w14:textId="6A39B469" w:rsidR="00E15D2C" w:rsidRPr="00E52B2C" w:rsidRDefault="00000000">
      <w:pPr>
        <w:pStyle w:val="paranumbered"/>
        <w:rPr>
          <w:highlight w:val="yellow"/>
          <w:lang w:val="ru-RU"/>
        </w:rPr>
      </w:pPr>
      <w:r w:rsidRPr="00E52B2C">
        <w:rPr>
          <w:highlight w:val="yellow"/>
          <w:lang w:val="ru-RU"/>
        </w:rPr>
        <w:t xml:space="preserve">Предложено: </w:t>
      </w:r>
      <w:r w:rsidRPr="00E52B2C">
        <w:rPr>
          <w:b/>
          <w:bCs/>
          <w:highlight w:val="yellow"/>
          <w:lang w:val="ru-RU"/>
        </w:rPr>
        <w:t xml:space="preserve">Комитет принял </w:t>
      </w:r>
      <w:r w:rsidR="009C0BB2" w:rsidRPr="00E52B2C">
        <w:rPr>
          <w:highlight w:val="yellow"/>
          <w:lang w:val="ru-RU"/>
        </w:rPr>
        <w:t xml:space="preserve">к сведению мероприятия, проведенные в рамках программы </w:t>
      </w:r>
      <w:r w:rsidR="00196D55">
        <w:rPr>
          <w:highlight w:val="yellow"/>
          <w:lang w:val="en-US"/>
        </w:rPr>
        <w:t>TSU</w:t>
      </w:r>
      <w:r w:rsidR="009C0BB2" w:rsidRPr="00E52B2C">
        <w:rPr>
          <w:highlight w:val="yellow"/>
          <w:lang w:val="ru-RU"/>
        </w:rPr>
        <w:t xml:space="preserve">, но </w:t>
      </w:r>
      <w:r w:rsidR="009C0BB2" w:rsidRPr="00E52B2C">
        <w:rPr>
          <w:b/>
          <w:bCs/>
          <w:highlight w:val="yellow"/>
          <w:lang w:val="ru-RU"/>
        </w:rPr>
        <w:t xml:space="preserve">предложил </w:t>
      </w:r>
      <w:r w:rsidR="00196D55">
        <w:rPr>
          <w:b/>
          <w:bCs/>
          <w:highlight w:val="yellow"/>
          <w:lang w:val="en-US"/>
        </w:rPr>
        <w:t>TSU</w:t>
      </w:r>
      <w:r w:rsidR="009C0BB2" w:rsidRPr="00E52B2C">
        <w:rPr>
          <w:highlight w:val="yellow"/>
          <w:lang w:val="ru-RU"/>
        </w:rPr>
        <w:t xml:space="preserve"> рассмотреть возможность более широкого сотрудничества в рамках соответствующих мероприятий МООД.</w:t>
      </w:r>
    </w:p>
    <w:p w14:paraId="1E40F875" w14:textId="77777777" w:rsidR="00A1320D" w:rsidRPr="00E52B2C" w:rsidRDefault="00A1320D" w:rsidP="00A1320D">
      <w:pPr>
        <w:rPr>
          <w:highlight w:val="yellow"/>
          <w:lang w:val="ru-RU"/>
        </w:rPr>
      </w:pPr>
    </w:p>
    <w:p w14:paraId="3D8852C8" w14:textId="77777777" w:rsidR="00E15D2C" w:rsidRDefault="00000000">
      <w:pPr>
        <w:rPr>
          <w:b/>
          <w:bCs/>
          <w:u w:val="single"/>
        </w:rPr>
      </w:pPr>
      <w:proofErr w:type="spellStart"/>
      <w:r w:rsidRPr="001F3744">
        <w:rPr>
          <w:b/>
          <w:bCs/>
          <w:u w:val="single"/>
        </w:rPr>
        <w:t>Морская</w:t>
      </w:r>
      <w:proofErr w:type="spellEnd"/>
      <w:r w:rsidRPr="001F3744">
        <w:rPr>
          <w:b/>
          <w:bCs/>
          <w:u w:val="single"/>
        </w:rPr>
        <w:t xml:space="preserve"> </w:t>
      </w:r>
      <w:proofErr w:type="spellStart"/>
      <w:r w:rsidRPr="001F3744">
        <w:rPr>
          <w:b/>
          <w:bCs/>
          <w:u w:val="single"/>
        </w:rPr>
        <w:t>политика</w:t>
      </w:r>
      <w:proofErr w:type="spellEnd"/>
      <w:r w:rsidRPr="001F3744">
        <w:rPr>
          <w:b/>
          <w:bCs/>
          <w:u w:val="single"/>
        </w:rPr>
        <w:t xml:space="preserve"> и </w:t>
      </w:r>
      <w:proofErr w:type="spellStart"/>
      <w:r w:rsidRPr="001F3744">
        <w:rPr>
          <w:b/>
          <w:bCs/>
          <w:u w:val="single"/>
        </w:rPr>
        <w:t>регионы</w:t>
      </w:r>
      <w:proofErr w:type="spellEnd"/>
    </w:p>
    <w:p w14:paraId="31DC97ED" w14:textId="58116B55" w:rsidR="00E15D2C" w:rsidRPr="00E52B2C" w:rsidRDefault="00000000">
      <w:pPr>
        <w:pStyle w:val="paranumbered"/>
        <w:rPr>
          <w:lang w:val="ru-RU"/>
        </w:rPr>
      </w:pPr>
      <w:r w:rsidRPr="00E52B2C">
        <w:rPr>
          <w:lang w:val="ru-RU"/>
        </w:rPr>
        <w:t xml:space="preserve">Г-н </w:t>
      </w:r>
      <w:proofErr w:type="spellStart"/>
      <w:r w:rsidRPr="00E52B2C">
        <w:rPr>
          <w:lang w:val="ru-RU"/>
        </w:rPr>
        <w:t>Аппелтанс</w:t>
      </w:r>
      <w:proofErr w:type="spellEnd"/>
      <w:r w:rsidRPr="00E52B2C">
        <w:rPr>
          <w:lang w:val="ru-RU"/>
        </w:rPr>
        <w:t xml:space="preserve"> проинформировал Комитет, что от </w:t>
      </w:r>
      <w:r w:rsidR="00196D55">
        <w:rPr>
          <w:lang w:val="en-US"/>
        </w:rPr>
        <w:t>IOC</w:t>
      </w:r>
      <w:r w:rsidRPr="00E52B2C">
        <w:rPr>
          <w:lang w:val="ru-RU"/>
        </w:rPr>
        <w:t>/</w:t>
      </w:r>
      <w:r>
        <w:t>MPR</w:t>
      </w:r>
      <w:r w:rsidRPr="00E52B2C">
        <w:rPr>
          <w:lang w:val="ru-RU"/>
        </w:rPr>
        <w:t xml:space="preserve"> не было получено никаких отчетов. Он кратко проинформировал Комитет о том, что ведутся переговоры о создании курсов по </w:t>
      </w:r>
      <w:r>
        <w:t>OTGA</w:t>
      </w:r>
      <w:r w:rsidRPr="00E52B2C">
        <w:rPr>
          <w:lang w:val="ru-RU"/>
        </w:rPr>
        <w:t xml:space="preserve"> для проекта </w:t>
      </w:r>
      <w:r>
        <w:t>MSP</w:t>
      </w:r>
      <w:r w:rsidRPr="00E52B2C">
        <w:rPr>
          <w:lang w:val="ru-RU"/>
        </w:rPr>
        <w:t xml:space="preserve"> </w:t>
      </w:r>
      <w:r>
        <w:t>Global</w:t>
      </w:r>
      <w:r w:rsidRPr="00E52B2C">
        <w:rPr>
          <w:lang w:val="ru-RU"/>
        </w:rPr>
        <w:t xml:space="preserve"> 2.0, который, как ожидается, начнется в 2023 году.</w:t>
      </w:r>
    </w:p>
    <w:p w14:paraId="76BD2DB2" w14:textId="77777777" w:rsidR="00E15D2C" w:rsidRPr="00E52B2C" w:rsidRDefault="00000000">
      <w:pPr>
        <w:pStyle w:val="3"/>
        <w:keepNext w:val="0"/>
        <w:keepLines w:val="0"/>
        <w:spacing w:before="280"/>
        <w:rPr>
          <w:bCs/>
          <w:color w:val="000000"/>
          <w:lang w:val="ru-RU"/>
        </w:rPr>
      </w:pPr>
      <w:bookmarkStart w:id="57" w:name="_au4hbgtjiqs" w:colFirst="0" w:colLast="0"/>
      <w:bookmarkStart w:id="58" w:name="_Toc128383495"/>
      <w:bookmarkEnd w:id="57"/>
      <w:r w:rsidRPr="00E52B2C">
        <w:rPr>
          <w:bCs/>
          <w:color w:val="000000"/>
          <w:lang w:val="ru-RU"/>
        </w:rPr>
        <w:t>3.5.2 Региональные программы МОК (подкомиссии и региональные комитеты)</w:t>
      </w:r>
      <w:bookmarkEnd w:id="58"/>
    </w:p>
    <w:p w14:paraId="528EF442" w14:textId="30A7AABD" w:rsidR="00E15D2C" w:rsidRPr="00E52B2C" w:rsidRDefault="00000000">
      <w:pPr>
        <w:pStyle w:val="paranumbered"/>
        <w:rPr>
          <w:lang w:val="ru-RU"/>
        </w:rPr>
      </w:pPr>
      <w:r w:rsidRPr="00E52B2C">
        <w:rPr>
          <w:lang w:val="ru-RU"/>
        </w:rPr>
        <w:t xml:space="preserve">Этот пункт повестки дня был представлен </w:t>
      </w:r>
      <w:r w:rsidRPr="00E52B2C">
        <w:rPr>
          <w:b/>
          <w:lang w:val="ru-RU"/>
        </w:rPr>
        <w:t xml:space="preserve">г-ном Уордом </w:t>
      </w:r>
      <w:proofErr w:type="spellStart"/>
      <w:r w:rsidRPr="00E52B2C">
        <w:rPr>
          <w:b/>
          <w:lang w:val="ru-RU"/>
        </w:rPr>
        <w:t>Аппелтансом</w:t>
      </w:r>
      <w:proofErr w:type="spellEnd"/>
      <w:r w:rsidRPr="00E52B2C">
        <w:rPr>
          <w:lang w:val="ru-RU"/>
        </w:rPr>
        <w:t xml:space="preserve">. Он сообщил, что </w:t>
      </w:r>
      <w:r w:rsidR="008826D0" w:rsidRPr="00E52B2C">
        <w:rPr>
          <w:lang w:val="ru-RU"/>
        </w:rPr>
        <w:t xml:space="preserve">от региональных секретариатов, </w:t>
      </w:r>
      <w:r w:rsidRPr="00E52B2C">
        <w:rPr>
          <w:lang w:val="ru-RU"/>
        </w:rPr>
        <w:t xml:space="preserve">за исключением </w:t>
      </w:r>
      <w:r w:rsidR="00196D55">
        <w:rPr>
          <w:lang w:val="en-US"/>
        </w:rPr>
        <w:t>IOC</w:t>
      </w:r>
      <w:r w:rsidR="00196D55" w:rsidRPr="00196D55">
        <w:rPr>
          <w:lang w:val="ru-RU"/>
        </w:rPr>
        <w:t>/</w:t>
      </w:r>
      <w:r w:rsidR="00196D55">
        <w:rPr>
          <w:lang w:val="en-US"/>
        </w:rPr>
        <w:t>WESTPAC</w:t>
      </w:r>
      <w:r w:rsidRPr="00E52B2C">
        <w:rPr>
          <w:lang w:val="ru-RU"/>
        </w:rPr>
        <w:t>, не было получено никаких материалов.</w:t>
      </w:r>
    </w:p>
    <w:p w14:paraId="667A2949" w14:textId="4623323D" w:rsidR="00E15D2C" w:rsidRDefault="00196D55">
      <w:pPr>
        <w:spacing w:before="120"/>
        <w:rPr>
          <w:b/>
          <w:u w:val="single"/>
        </w:rPr>
      </w:pPr>
      <w:r>
        <w:rPr>
          <w:b/>
          <w:u w:val="single"/>
          <w:lang w:val="en-US"/>
        </w:rPr>
        <w:t>WESTPAC</w:t>
      </w:r>
    </w:p>
    <w:p w14:paraId="778EB739" w14:textId="755DF6E1" w:rsidR="00E15D2C" w:rsidRPr="00E52B2C" w:rsidRDefault="00000000">
      <w:pPr>
        <w:pStyle w:val="paranumbered"/>
        <w:rPr>
          <w:lang w:val="ru-RU"/>
        </w:rPr>
      </w:pPr>
      <w:r w:rsidRPr="00E52B2C">
        <w:rPr>
          <w:lang w:val="ru-RU"/>
        </w:rPr>
        <w:t>Подкомиссия МОК для западной части Тихого океана прилагает постоянные усилия по поощрению государств-членов МОК в этом регионе к развитию потенциала в области управления океаническими данными и информацией и обмену данными и информацией через созданные НЦОД, а также А</w:t>
      </w:r>
      <w:r w:rsidR="00196D55">
        <w:rPr>
          <w:lang w:val="ru-RU"/>
        </w:rPr>
        <w:t>СОД</w:t>
      </w:r>
      <w:r w:rsidRPr="00E52B2C">
        <w:rPr>
          <w:lang w:val="ru-RU"/>
        </w:rPr>
        <w:t xml:space="preserve"> МООД и страновые узлы О</w:t>
      </w:r>
      <w:r w:rsidR="00196D55">
        <w:rPr>
          <w:lang w:val="en-US"/>
        </w:rPr>
        <w:t>BIS</w:t>
      </w:r>
      <w:r w:rsidRPr="00E52B2C">
        <w:rPr>
          <w:lang w:val="ru-RU"/>
        </w:rPr>
        <w:t xml:space="preserve"> в регионе, в глобальную сеть МООД и за ее пределами. Однако, как представляется, большинство этих учреждений сталкиваются с серьезными проблемами, включая ограниченные людские и финансовые ресурсы и адекватную политическую поддержку, которые препятствуют предоставлению более качественных услуг для удовлетворения потребностей государств-членов. Региональный секретариат испытывает нехватку кадров и перегружен беспрецедентными требованиями государств-членов в регионе. Укрепление регионального </w:t>
      </w:r>
      <w:r w:rsidR="0081105F" w:rsidRPr="00E52B2C">
        <w:rPr>
          <w:lang w:val="ru-RU"/>
        </w:rPr>
        <w:t xml:space="preserve">секретариата </w:t>
      </w:r>
      <w:r w:rsidRPr="00E52B2C">
        <w:rPr>
          <w:lang w:val="ru-RU"/>
        </w:rPr>
        <w:t xml:space="preserve">необходимо для того, чтобы помочь государствам-членам в дальнейшем развитии управления данными и информацией в регионе. </w:t>
      </w:r>
    </w:p>
    <w:p w14:paraId="39180084" w14:textId="6A05A701" w:rsidR="00E15D2C" w:rsidRPr="00E52B2C" w:rsidRDefault="00000000">
      <w:pPr>
        <w:pStyle w:val="paranumbered"/>
        <w:rPr>
          <w:lang w:val="ru-RU"/>
        </w:rPr>
      </w:pPr>
      <w:r w:rsidRPr="00E52B2C">
        <w:rPr>
          <w:lang w:val="ru-RU"/>
        </w:rPr>
        <w:t xml:space="preserve">Г-н </w:t>
      </w:r>
      <w:proofErr w:type="spellStart"/>
      <w:r w:rsidRPr="00E52B2C">
        <w:rPr>
          <w:lang w:val="ru-RU"/>
        </w:rPr>
        <w:t>Аппелтанс</w:t>
      </w:r>
      <w:proofErr w:type="spellEnd"/>
      <w:r w:rsidRPr="00E52B2C">
        <w:rPr>
          <w:lang w:val="ru-RU"/>
        </w:rPr>
        <w:t xml:space="preserve"> отметил, что, хотя от </w:t>
      </w:r>
      <w:r w:rsidR="008321E0">
        <w:rPr>
          <w:lang w:val="en-US"/>
        </w:rPr>
        <w:t>IOCAFRICA</w:t>
      </w:r>
      <w:r w:rsidRPr="00E52B2C">
        <w:rPr>
          <w:lang w:val="ru-RU"/>
        </w:rPr>
        <w:t xml:space="preserve">, </w:t>
      </w:r>
      <w:r w:rsidR="008321E0">
        <w:rPr>
          <w:lang w:val="en-US"/>
        </w:rPr>
        <w:t>IOCARIBE</w:t>
      </w:r>
      <w:r w:rsidRPr="00E52B2C">
        <w:rPr>
          <w:lang w:val="ru-RU"/>
        </w:rPr>
        <w:t xml:space="preserve"> (в связи с уходом д-ра Сезара Торо в начале 2022 г.) и ИОС</w:t>
      </w:r>
      <w:r w:rsidR="008321E0">
        <w:rPr>
          <w:lang w:val="en-US"/>
        </w:rPr>
        <w:t>INDIO</w:t>
      </w:r>
      <w:r w:rsidRPr="00E52B2C">
        <w:rPr>
          <w:lang w:val="ru-RU"/>
        </w:rPr>
        <w:t xml:space="preserve"> не было получено никаких отчетов, в регионах осуществляется несколько мероприятий МООД:</w:t>
      </w:r>
    </w:p>
    <w:p w14:paraId="68D896B3" w14:textId="630194C7" w:rsidR="00E15D2C" w:rsidRPr="00E52B2C" w:rsidRDefault="00000000">
      <w:pPr>
        <w:pStyle w:val="ad"/>
        <w:numPr>
          <w:ilvl w:val="0"/>
          <w:numId w:val="9"/>
        </w:numPr>
        <w:rPr>
          <w:lang w:val="ru-RU"/>
        </w:rPr>
      </w:pPr>
      <w:r w:rsidRPr="00E52B2C">
        <w:rPr>
          <w:lang w:val="ru-RU"/>
        </w:rPr>
        <w:t>ОТ</w:t>
      </w:r>
      <w:r w:rsidR="008321E0">
        <w:rPr>
          <w:lang w:val="en-US"/>
        </w:rPr>
        <w:t>G</w:t>
      </w:r>
      <w:r w:rsidRPr="00E52B2C">
        <w:rPr>
          <w:lang w:val="ru-RU"/>
        </w:rPr>
        <w:t xml:space="preserve">А: </w:t>
      </w:r>
      <w:r w:rsidR="00767A18" w:rsidRPr="00E52B2C">
        <w:rPr>
          <w:lang w:val="ru-RU"/>
        </w:rPr>
        <w:t xml:space="preserve">этот проект </w:t>
      </w:r>
      <w:r w:rsidRPr="00E52B2C">
        <w:rPr>
          <w:lang w:val="ru-RU"/>
        </w:rPr>
        <w:t xml:space="preserve">активно осуществляется в регионах </w:t>
      </w:r>
      <w:r w:rsidR="008321E0">
        <w:rPr>
          <w:lang w:val="en-US"/>
        </w:rPr>
        <w:t>IOCARIBE</w:t>
      </w:r>
      <w:r w:rsidRPr="00E52B2C">
        <w:rPr>
          <w:lang w:val="ru-RU"/>
        </w:rPr>
        <w:t xml:space="preserve">, </w:t>
      </w:r>
      <w:r w:rsidR="008321E0">
        <w:rPr>
          <w:lang w:val="en-US"/>
        </w:rPr>
        <w:t>IOCAFRICA</w:t>
      </w:r>
      <w:r w:rsidRPr="00E52B2C">
        <w:rPr>
          <w:lang w:val="ru-RU"/>
        </w:rPr>
        <w:t xml:space="preserve">, </w:t>
      </w:r>
      <w:r w:rsidR="008321E0">
        <w:rPr>
          <w:lang w:val="en-US"/>
        </w:rPr>
        <w:t>IOC</w:t>
      </w:r>
      <w:r w:rsidRPr="00E52B2C">
        <w:rPr>
          <w:lang w:val="ru-RU"/>
        </w:rPr>
        <w:t>И</w:t>
      </w:r>
      <w:r w:rsidR="008321E0">
        <w:rPr>
          <w:lang w:val="en-US"/>
        </w:rPr>
        <w:t>NDIO</w:t>
      </w:r>
      <w:r w:rsidR="008321E0" w:rsidRPr="008321E0">
        <w:rPr>
          <w:lang w:val="ru-RU"/>
        </w:rPr>
        <w:t xml:space="preserve"> </w:t>
      </w:r>
      <w:r w:rsidRPr="00E52B2C">
        <w:rPr>
          <w:lang w:val="ru-RU"/>
        </w:rPr>
        <w:t xml:space="preserve">и </w:t>
      </w:r>
      <w:r w:rsidR="008321E0">
        <w:rPr>
          <w:lang w:val="en-US"/>
        </w:rPr>
        <w:t>WESTPAC</w:t>
      </w:r>
      <w:r w:rsidRPr="00E52B2C">
        <w:rPr>
          <w:lang w:val="ru-RU"/>
        </w:rPr>
        <w:t xml:space="preserve"> через сеть региональных учебных центров и специализированных учебных центров (см. пункт 4.1.1 повестки дня);</w:t>
      </w:r>
    </w:p>
    <w:p w14:paraId="581A4D8F" w14:textId="71F81C3E" w:rsidR="00E15D2C" w:rsidRPr="00E52B2C" w:rsidRDefault="00000000">
      <w:pPr>
        <w:pStyle w:val="ad"/>
        <w:numPr>
          <w:ilvl w:val="0"/>
          <w:numId w:val="9"/>
        </w:numPr>
        <w:rPr>
          <w:lang w:val="ru-RU"/>
        </w:rPr>
      </w:pPr>
      <w:r w:rsidRPr="00E52B2C">
        <w:rPr>
          <w:lang w:val="ru-RU"/>
        </w:rPr>
        <w:lastRenderedPageBreak/>
        <w:t xml:space="preserve">Океанический </w:t>
      </w:r>
      <w:proofErr w:type="spellStart"/>
      <w:r w:rsidRPr="00E52B2C">
        <w:rPr>
          <w:lang w:val="ru-RU"/>
        </w:rPr>
        <w:t>инфоузел</w:t>
      </w:r>
      <w:proofErr w:type="spellEnd"/>
      <w:r w:rsidRPr="00E52B2C">
        <w:rPr>
          <w:lang w:val="ru-RU"/>
        </w:rPr>
        <w:t>/О</w:t>
      </w:r>
      <w:r w:rsidR="008321E0">
        <w:rPr>
          <w:lang w:val="en-US"/>
        </w:rPr>
        <w:t>DIS</w:t>
      </w:r>
      <w:r w:rsidRPr="00E52B2C">
        <w:rPr>
          <w:lang w:val="ru-RU"/>
        </w:rPr>
        <w:t xml:space="preserve"> Проект О</w:t>
      </w:r>
      <w:r w:rsidR="008321E0">
        <w:rPr>
          <w:lang w:val="en-US"/>
        </w:rPr>
        <w:t>IH</w:t>
      </w:r>
      <w:r w:rsidRPr="00E52B2C">
        <w:rPr>
          <w:lang w:val="ru-RU"/>
        </w:rPr>
        <w:t xml:space="preserve"> активно осуществляется в Латинской Америке (включая </w:t>
      </w:r>
      <w:r w:rsidR="008321E0">
        <w:rPr>
          <w:lang w:val="en-US"/>
        </w:rPr>
        <w:t>IOCARIB</w:t>
      </w:r>
      <w:r w:rsidRPr="00E52B2C">
        <w:rPr>
          <w:lang w:val="ru-RU"/>
        </w:rPr>
        <w:t xml:space="preserve">), </w:t>
      </w:r>
      <w:r w:rsidR="008321E0">
        <w:rPr>
          <w:lang w:val="en-US"/>
        </w:rPr>
        <w:t>IOCAFRICA</w:t>
      </w:r>
      <w:r w:rsidRPr="00E52B2C">
        <w:rPr>
          <w:lang w:val="ru-RU"/>
        </w:rPr>
        <w:t xml:space="preserve"> и </w:t>
      </w:r>
      <w:r w:rsidR="008321E0">
        <w:rPr>
          <w:lang w:val="en-US"/>
        </w:rPr>
        <w:t>SIDS</w:t>
      </w:r>
      <w:r w:rsidRPr="00E52B2C">
        <w:rPr>
          <w:lang w:val="ru-RU"/>
        </w:rPr>
        <w:t xml:space="preserve"> Тихого океана (см. повестку дня 6.5).</w:t>
      </w:r>
    </w:p>
    <w:p w14:paraId="041E3C72" w14:textId="77777777" w:rsidR="00E15D2C" w:rsidRPr="00E52B2C" w:rsidRDefault="00000000">
      <w:pPr>
        <w:pStyle w:val="paranumbered"/>
        <w:rPr>
          <w:highlight w:val="yellow"/>
          <w:lang w:val="ru-RU"/>
        </w:rPr>
      </w:pPr>
      <w:r w:rsidRPr="00E52B2C">
        <w:rPr>
          <w:b/>
          <w:bCs/>
          <w:highlight w:val="yellow"/>
          <w:lang w:val="ru-RU"/>
        </w:rPr>
        <w:t xml:space="preserve">Комитет поблагодарил </w:t>
      </w:r>
      <w:r w:rsidRPr="00E52B2C">
        <w:rPr>
          <w:highlight w:val="yellow"/>
          <w:lang w:val="ru-RU"/>
        </w:rPr>
        <w:t>правительство Фландрии (Королевство Бельгия), Норвегию (</w:t>
      </w:r>
      <w:r w:rsidRPr="00E053B3">
        <w:rPr>
          <w:highlight w:val="yellow"/>
        </w:rPr>
        <w:t>NORAD</w:t>
      </w:r>
      <w:r w:rsidRPr="00E52B2C">
        <w:rPr>
          <w:highlight w:val="yellow"/>
          <w:lang w:val="ru-RU"/>
        </w:rPr>
        <w:t xml:space="preserve">), а также государства-члены, принимающие у себя учебные центры и вносящие вклад в работу </w:t>
      </w:r>
      <w:r w:rsidRPr="00E053B3">
        <w:rPr>
          <w:highlight w:val="yellow"/>
        </w:rPr>
        <w:t>OIH</w:t>
      </w:r>
      <w:r w:rsidRPr="00E52B2C">
        <w:rPr>
          <w:highlight w:val="yellow"/>
          <w:lang w:val="ru-RU"/>
        </w:rPr>
        <w:t>/</w:t>
      </w:r>
      <w:r w:rsidRPr="00E053B3">
        <w:rPr>
          <w:highlight w:val="yellow"/>
        </w:rPr>
        <w:t>ODIS</w:t>
      </w:r>
      <w:r w:rsidRPr="00E52B2C">
        <w:rPr>
          <w:highlight w:val="yellow"/>
          <w:lang w:val="ru-RU"/>
        </w:rPr>
        <w:t xml:space="preserve">, и </w:t>
      </w:r>
      <w:r w:rsidRPr="00E52B2C">
        <w:rPr>
          <w:b/>
          <w:bCs/>
          <w:highlight w:val="yellow"/>
          <w:lang w:val="ru-RU"/>
        </w:rPr>
        <w:t xml:space="preserve">призвал </w:t>
      </w:r>
      <w:r w:rsidRPr="00E52B2C">
        <w:rPr>
          <w:highlight w:val="yellow"/>
          <w:lang w:val="ru-RU"/>
        </w:rPr>
        <w:t>их продолжать эту поддержку.</w:t>
      </w:r>
    </w:p>
    <w:p w14:paraId="17019E8F" w14:textId="75F9A424" w:rsidR="00E15D2C" w:rsidRPr="00E52B2C" w:rsidRDefault="00000000">
      <w:pPr>
        <w:pStyle w:val="paranumbered"/>
        <w:rPr>
          <w:highlight w:val="yellow"/>
          <w:lang w:val="ru-RU"/>
        </w:rPr>
      </w:pPr>
      <w:r w:rsidRPr="00E52B2C">
        <w:rPr>
          <w:b/>
          <w:bCs/>
          <w:highlight w:val="yellow"/>
          <w:lang w:val="ru-RU"/>
        </w:rPr>
        <w:t xml:space="preserve">Комитет отметил </w:t>
      </w:r>
      <w:r w:rsidRPr="00E52B2C">
        <w:rPr>
          <w:highlight w:val="yellow"/>
          <w:lang w:val="ru-RU"/>
        </w:rPr>
        <w:t xml:space="preserve">озабоченность, выраженную Секретариатом </w:t>
      </w:r>
      <w:r w:rsidR="008321E0">
        <w:rPr>
          <w:highlight w:val="yellow"/>
          <w:lang w:val="en-US"/>
        </w:rPr>
        <w:t>WESTPAC</w:t>
      </w:r>
      <w:r w:rsidRPr="00E52B2C">
        <w:rPr>
          <w:highlight w:val="yellow"/>
          <w:lang w:val="ru-RU"/>
        </w:rPr>
        <w:t xml:space="preserve">, и </w:t>
      </w:r>
      <w:r w:rsidRPr="00E52B2C">
        <w:rPr>
          <w:b/>
          <w:bCs/>
          <w:highlight w:val="yellow"/>
          <w:lang w:val="ru-RU"/>
        </w:rPr>
        <w:t xml:space="preserve">рекомендовал провести </w:t>
      </w:r>
      <w:r w:rsidRPr="00E52B2C">
        <w:rPr>
          <w:highlight w:val="yellow"/>
          <w:lang w:val="ru-RU"/>
        </w:rPr>
        <w:t xml:space="preserve">обсуждения между государствами-членами </w:t>
      </w:r>
      <w:r w:rsidR="008321E0">
        <w:rPr>
          <w:highlight w:val="yellow"/>
          <w:lang w:val="en-US"/>
        </w:rPr>
        <w:t>WESTPAC</w:t>
      </w:r>
      <w:r w:rsidRPr="00E52B2C">
        <w:rPr>
          <w:highlight w:val="yellow"/>
          <w:lang w:val="ru-RU"/>
        </w:rPr>
        <w:t>, НЦОД, А</w:t>
      </w:r>
      <w:r w:rsidR="00641F1F">
        <w:rPr>
          <w:highlight w:val="yellow"/>
          <w:lang w:val="en-US"/>
        </w:rPr>
        <w:t>C</w:t>
      </w:r>
      <w:r w:rsidR="008321E0">
        <w:rPr>
          <w:highlight w:val="yellow"/>
          <w:lang w:val="ru-RU"/>
        </w:rPr>
        <w:t>ОД</w:t>
      </w:r>
      <w:r w:rsidRPr="00E52B2C">
        <w:rPr>
          <w:highlight w:val="yellow"/>
          <w:lang w:val="ru-RU"/>
        </w:rPr>
        <w:t xml:space="preserve"> и АИ</w:t>
      </w:r>
      <w:r w:rsidR="008321E0">
        <w:rPr>
          <w:highlight w:val="yellow"/>
          <w:lang w:val="ru-RU"/>
        </w:rPr>
        <w:t>С</w:t>
      </w:r>
      <w:r w:rsidRPr="00E52B2C">
        <w:rPr>
          <w:highlight w:val="yellow"/>
          <w:lang w:val="ru-RU"/>
        </w:rPr>
        <w:t xml:space="preserve"> в этом регионе для определения потребностей и возможных мер поддержки.</w:t>
      </w:r>
    </w:p>
    <w:p w14:paraId="342C8FD1" w14:textId="55D251EF" w:rsidR="00E15D2C" w:rsidRPr="008D446A" w:rsidRDefault="00000000" w:rsidP="008D446A">
      <w:pPr>
        <w:pStyle w:val="3"/>
        <w:spacing w:before="280"/>
        <w:rPr>
          <w:bCs/>
          <w:color w:val="000000"/>
          <w:lang w:val="ru-RU"/>
        </w:rPr>
      </w:pPr>
      <w:bookmarkStart w:id="59" w:name="_aoyvdnf5imse" w:colFirst="0" w:colLast="0"/>
      <w:bookmarkStart w:id="60" w:name="_Toc128383496"/>
      <w:bookmarkEnd w:id="59"/>
      <w:r w:rsidRPr="008D446A">
        <w:rPr>
          <w:bCs/>
          <w:color w:val="000000"/>
          <w:lang w:val="ru-RU"/>
        </w:rPr>
        <w:t xml:space="preserve">3.5.3 </w:t>
      </w:r>
      <w:r w:rsidR="00641F1F">
        <w:rPr>
          <w:bCs/>
          <w:color w:val="000000"/>
          <w:lang w:val="ru-RU"/>
        </w:rPr>
        <w:t xml:space="preserve">После </w:t>
      </w:r>
      <w:r w:rsidR="008D446A">
        <w:rPr>
          <w:bCs/>
          <w:color w:val="000000"/>
          <w:lang w:val="ru-RU"/>
        </w:rPr>
        <w:t>СКОММ</w:t>
      </w:r>
      <w:bookmarkEnd w:id="60"/>
      <w:r w:rsidR="008D446A" w:rsidRPr="008D446A">
        <w:rPr>
          <w:bCs/>
          <w:color w:val="000000"/>
          <w:lang w:val="ru-RU"/>
        </w:rPr>
        <w:t>: (</w:t>
      </w:r>
      <w:r w:rsidR="008D446A">
        <w:rPr>
          <w:bCs/>
          <w:color w:val="000000"/>
        </w:rPr>
        <w:t>J</w:t>
      </w:r>
      <w:r w:rsidR="008D446A" w:rsidRPr="008D446A">
        <w:rPr>
          <w:bCs/>
          <w:color w:val="000000"/>
        </w:rPr>
        <w:t>CB</w:t>
      </w:r>
      <w:r w:rsidR="008D446A" w:rsidRPr="008D446A">
        <w:rPr>
          <w:bCs/>
          <w:color w:val="000000"/>
          <w:lang w:val="ru-RU"/>
        </w:rPr>
        <w:t xml:space="preserve">) </w:t>
      </w:r>
      <w:r w:rsidR="008D446A">
        <w:rPr>
          <w:bCs/>
          <w:color w:val="000000"/>
          <w:lang w:val="en-US"/>
        </w:rPr>
        <w:t>C</w:t>
      </w:r>
      <w:proofErr w:type="spellStart"/>
      <w:r w:rsidR="008D446A" w:rsidRPr="008D446A">
        <w:rPr>
          <w:bCs/>
          <w:color w:val="000000"/>
          <w:lang w:val="ru-RU"/>
        </w:rPr>
        <w:t>овместный</w:t>
      </w:r>
      <w:proofErr w:type="spellEnd"/>
      <w:r w:rsidR="008D446A" w:rsidRPr="008D446A">
        <w:rPr>
          <w:bCs/>
          <w:color w:val="000000"/>
          <w:lang w:val="ru-RU"/>
        </w:rPr>
        <w:t xml:space="preserve"> совет по сотрудничеству между ВМО и МОК</w:t>
      </w:r>
    </w:p>
    <w:p w14:paraId="2C9623C9" w14:textId="1CAD37DF" w:rsidR="00E15D2C" w:rsidRPr="00E52B2C" w:rsidRDefault="00000000">
      <w:pPr>
        <w:pStyle w:val="paranumbered"/>
        <w:rPr>
          <w:lang w:val="ru-RU"/>
        </w:rPr>
      </w:pPr>
      <w:r w:rsidRPr="00E52B2C">
        <w:rPr>
          <w:lang w:val="ru-RU"/>
        </w:rPr>
        <w:t xml:space="preserve">Этот пункт повестки дня был представлен </w:t>
      </w:r>
      <w:r w:rsidRPr="00E52B2C">
        <w:rPr>
          <w:b/>
          <w:lang w:val="ru-RU"/>
        </w:rPr>
        <w:t>д-ром Сергеем Беловым</w:t>
      </w:r>
      <w:r w:rsidR="00E53540" w:rsidRPr="00E52B2C">
        <w:rPr>
          <w:b/>
          <w:lang w:val="ru-RU"/>
        </w:rPr>
        <w:t xml:space="preserve">, </w:t>
      </w:r>
      <w:r w:rsidR="00E53540" w:rsidRPr="00E52B2C">
        <w:rPr>
          <w:bCs/>
          <w:lang w:val="ru-RU"/>
        </w:rPr>
        <w:t>сопредседателем МООД</w:t>
      </w:r>
      <w:r w:rsidRPr="00E52B2C">
        <w:rPr>
          <w:lang w:val="ru-RU"/>
        </w:rPr>
        <w:t>. Он напомнил, что МООД-</w:t>
      </w:r>
      <w:r>
        <w:t>XXVI</w:t>
      </w:r>
      <w:r w:rsidRPr="00E52B2C">
        <w:rPr>
          <w:lang w:val="ru-RU"/>
        </w:rPr>
        <w:t xml:space="preserve"> "отметив реструктуризацию ВМО, рекомендовала провести дальнейшие обсуждения по этой теме с </w:t>
      </w:r>
      <w:r w:rsidR="008D446A">
        <w:rPr>
          <w:lang w:val="ru-RU"/>
        </w:rPr>
        <w:t xml:space="preserve">Совместным совет </w:t>
      </w:r>
      <w:r w:rsidRPr="00E52B2C">
        <w:rPr>
          <w:lang w:val="ru-RU"/>
        </w:rPr>
        <w:t xml:space="preserve">по сотрудничеству </w:t>
      </w:r>
      <w:r w:rsidR="008D446A">
        <w:rPr>
          <w:lang w:val="ru-RU"/>
        </w:rPr>
        <w:t xml:space="preserve">между </w:t>
      </w:r>
      <w:r w:rsidRPr="00E52B2C">
        <w:rPr>
          <w:lang w:val="ru-RU"/>
        </w:rPr>
        <w:t>ВМО</w:t>
      </w:r>
      <w:r w:rsidR="008D446A">
        <w:rPr>
          <w:lang w:val="ru-RU"/>
        </w:rPr>
        <w:t xml:space="preserve"> 0 </w:t>
      </w:r>
      <w:r w:rsidRPr="00E52B2C">
        <w:rPr>
          <w:lang w:val="ru-RU"/>
        </w:rPr>
        <w:t>(</w:t>
      </w:r>
      <w:r w:rsidR="008D446A">
        <w:rPr>
          <w:lang w:val="en-US"/>
        </w:rPr>
        <w:t>B</w:t>
      </w:r>
      <w:r w:rsidRPr="00E52B2C">
        <w:rPr>
          <w:lang w:val="ru-RU"/>
        </w:rPr>
        <w:t>ОСМ) и просила д-ра Сергея Белова, сопредседателя МООД, начать эти обсуждения." и "отметив упразднение СКОММ, решила упразднить ГЭПУД и предложила МОК обсудить с ВМО</w:t>
      </w:r>
      <w:r w:rsidR="008D446A" w:rsidRPr="008D446A">
        <w:rPr>
          <w:lang w:val="ru-RU"/>
        </w:rPr>
        <w:t>,</w:t>
      </w:r>
      <w:r w:rsidRPr="00E52B2C">
        <w:rPr>
          <w:lang w:val="ru-RU"/>
        </w:rPr>
        <w:t xml:space="preserve"> через Объединенный совет по сотрудничеству ВМО</w:t>
      </w:r>
      <w:r w:rsidR="008D446A" w:rsidRPr="008D446A">
        <w:rPr>
          <w:lang w:val="ru-RU"/>
        </w:rPr>
        <w:t xml:space="preserve"> </w:t>
      </w:r>
      <w:r w:rsidR="008D446A">
        <w:rPr>
          <w:lang w:val="ru-RU"/>
        </w:rPr>
        <w:t xml:space="preserve">и </w:t>
      </w:r>
      <w:r w:rsidRPr="00E52B2C">
        <w:rPr>
          <w:lang w:val="ru-RU"/>
        </w:rPr>
        <w:t>МОК (</w:t>
      </w:r>
      <w:r w:rsidR="008D446A">
        <w:rPr>
          <w:lang w:val="en-US"/>
        </w:rPr>
        <w:t>JCB</w:t>
      </w:r>
      <w:r w:rsidR="008D446A" w:rsidRPr="008D446A">
        <w:rPr>
          <w:lang w:val="ru-RU"/>
        </w:rPr>
        <w:t>),</w:t>
      </w:r>
      <w:r w:rsidRPr="00E52B2C">
        <w:rPr>
          <w:lang w:val="ru-RU"/>
        </w:rPr>
        <w:t xml:space="preserve"> форму будущего сотрудничества по аспектам управления данными и формами и передовой практики в области океана через совместные проекты, </w:t>
      </w:r>
      <w:r w:rsidR="008D446A">
        <w:rPr>
          <w:lang w:val="ru-RU"/>
        </w:rPr>
        <w:t>экспертные группы</w:t>
      </w:r>
      <w:r w:rsidRPr="00E52B2C">
        <w:rPr>
          <w:lang w:val="ru-RU"/>
        </w:rPr>
        <w:t xml:space="preserve"> и другие формы". </w:t>
      </w:r>
      <w:r w:rsidR="0047124B" w:rsidRPr="00E52B2C">
        <w:rPr>
          <w:lang w:val="ru-RU"/>
        </w:rPr>
        <w:t xml:space="preserve">От имени ВМО и МОК в 2021 году </w:t>
      </w:r>
      <w:r w:rsidR="008D446A">
        <w:rPr>
          <w:lang w:val="en-US"/>
        </w:rPr>
        <w:t>JCB</w:t>
      </w:r>
      <w:r w:rsidR="0047124B" w:rsidRPr="00E52B2C">
        <w:rPr>
          <w:lang w:val="ru-RU"/>
        </w:rPr>
        <w:t xml:space="preserve"> разработал "Стратегию сотрудничества ВМО-МОК (</w:t>
      </w:r>
      <w:proofErr w:type="gramStart"/>
      <w:r w:rsidR="0047124B" w:rsidRPr="00E52B2C">
        <w:rPr>
          <w:lang w:val="ru-RU"/>
        </w:rPr>
        <w:t>2022 - 2025</w:t>
      </w:r>
      <w:proofErr w:type="gramEnd"/>
      <w:r w:rsidR="0047124B" w:rsidRPr="00E52B2C">
        <w:rPr>
          <w:lang w:val="ru-RU"/>
        </w:rPr>
        <w:t xml:space="preserve"> гг.) для поддержания, укрепления и продвижения связей между сообществами по погоде, воде, климату и океану в целях реализации видения МОК и ВМО, опираясь на долгую историю сотрудничества". Вторая сессия </w:t>
      </w:r>
      <w:r w:rsidR="008D446A">
        <w:rPr>
          <w:lang w:val="en-US"/>
        </w:rPr>
        <w:t>JCB</w:t>
      </w:r>
      <w:r w:rsidR="0047124B" w:rsidRPr="00E52B2C">
        <w:rPr>
          <w:lang w:val="ru-RU"/>
        </w:rPr>
        <w:t xml:space="preserve"> собралась в режиме онлайн 1 марта 2022 года (отчет можно найти на сайте </w:t>
      </w:r>
      <w:r w:rsidR="00767A18">
        <w:t>https</w:t>
      </w:r>
      <w:r w:rsidR="00767A18" w:rsidRPr="00E52B2C">
        <w:rPr>
          <w:lang w:val="ru-RU"/>
        </w:rPr>
        <w:t>://</w:t>
      </w:r>
      <w:proofErr w:type="spellStart"/>
      <w:r w:rsidR="00767A18">
        <w:t>oceanexpert</w:t>
      </w:r>
      <w:proofErr w:type="spellEnd"/>
      <w:r w:rsidR="00767A18" w:rsidRPr="00E52B2C">
        <w:rPr>
          <w:lang w:val="ru-RU"/>
        </w:rPr>
        <w:t>.</w:t>
      </w:r>
      <w:r w:rsidR="00767A18">
        <w:t>org</w:t>
      </w:r>
      <w:r w:rsidR="00767A18" w:rsidRPr="00E52B2C">
        <w:rPr>
          <w:lang w:val="ru-RU"/>
        </w:rPr>
        <w:t>/</w:t>
      </w:r>
      <w:r w:rsidR="00767A18">
        <w:t>document</w:t>
      </w:r>
      <w:r w:rsidR="00767A18" w:rsidRPr="00E52B2C">
        <w:rPr>
          <w:lang w:val="ru-RU"/>
        </w:rPr>
        <w:t xml:space="preserve">/30477). На </w:t>
      </w:r>
      <w:r w:rsidR="0047124B" w:rsidRPr="00E52B2C">
        <w:rPr>
          <w:lang w:val="ru-RU"/>
        </w:rPr>
        <w:t xml:space="preserve">заседании обсуждалась серия совместно разработанных презентаций МОК/ВМО, в которых рассматривались потенциальные области сотрудничества в сфере исследований, наблюдений, данных, моделирования, </w:t>
      </w:r>
      <w:r w:rsidR="00767A18" w:rsidRPr="00E52B2C">
        <w:rPr>
          <w:lang w:val="ru-RU"/>
        </w:rPr>
        <w:t xml:space="preserve">услуг </w:t>
      </w:r>
      <w:r w:rsidR="0047124B" w:rsidRPr="00E52B2C">
        <w:rPr>
          <w:lang w:val="ru-RU"/>
        </w:rPr>
        <w:t xml:space="preserve">и развития потенциала. Это дало </w:t>
      </w:r>
      <w:r w:rsidR="008D446A">
        <w:rPr>
          <w:lang w:val="en-US"/>
        </w:rPr>
        <w:t>JBC</w:t>
      </w:r>
      <w:r w:rsidR="0047124B" w:rsidRPr="00E52B2C">
        <w:rPr>
          <w:lang w:val="ru-RU"/>
        </w:rPr>
        <w:t xml:space="preserve"> представление о прогрессе за прошедший год и о том, где совместные действия могут принести дополнительную пользу. Был согласован план совместной работы на </w:t>
      </w:r>
      <w:proofErr w:type="gramStart"/>
      <w:r w:rsidR="0047124B" w:rsidRPr="00E52B2C">
        <w:rPr>
          <w:lang w:val="ru-RU"/>
        </w:rPr>
        <w:t>2022-2023</w:t>
      </w:r>
      <w:proofErr w:type="gramEnd"/>
      <w:r w:rsidR="0047124B" w:rsidRPr="00E52B2C">
        <w:rPr>
          <w:lang w:val="ru-RU"/>
        </w:rPr>
        <w:t xml:space="preserve"> годы. МООД продолжала продвигать и расширять работу, проводимую в рамках ее проектов и мероприятий (</w:t>
      </w:r>
      <w:r w:rsidR="0047124B">
        <w:t>OTGA</w:t>
      </w:r>
      <w:r w:rsidR="0047124B" w:rsidRPr="00E52B2C">
        <w:rPr>
          <w:lang w:val="ru-RU"/>
        </w:rPr>
        <w:t xml:space="preserve">, </w:t>
      </w:r>
      <w:r w:rsidR="0047124B">
        <w:t>OBPS</w:t>
      </w:r>
      <w:r w:rsidR="0047124B" w:rsidRPr="00E52B2C">
        <w:rPr>
          <w:lang w:val="ru-RU"/>
        </w:rPr>
        <w:t xml:space="preserve">, </w:t>
      </w:r>
      <w:r w:rsidR="0047124B">
        <w:t>OIH</w:t>
      </w:r>
      <w:r w:rsidR="0047124B" w:rsidRPr="00E52B2C">
        <w:rPr>
          <w:lang w:val="ru-RU"/>
        </w:rPr>
        <w:t xml:space="preserve"> и </w:t>
      </w:r>
      <w:proofErr w:type="gramStart"/>
      <w:r w:rsidR="0047124B" w:rsidRPr="00E52B2C">
        <w:rPr>
          <w:lang w:val="ru-RU"/>
        </w:rPr>
        <w:t>т.д.</w:t>
      </w:r>
      <w:proofErr w:type="gramEnd"/>
      <w:r w:rsidR="0047124B" w:rsidRPr="00E52B2C">
        <w:rPr>
          <w:lang w:val="ru-RU"/>
        </w:rPr>
        <w:t xml:space="preserve">). Было решено, что ВМО и МООД </w:t>
      </w:r>
      <w:r w:rsidR="00E44014" w:rsidRPr="00E52B2C">
        <w:rPr>
          <w:lang w:val="ru-RU"/>
        </w:rPr>
        <w:t xml:space="preserve">будут </w:t>
      </w:r>
      <w:r w:rsidR="0047124B" w:rsidRPr="00E52B2C">
        <w:rPr>
          <w:lang w:val="ru-RU"/>
        </w:rPr>
        <w:t xml:space="preserve">сотрудничать по вопросам глобальной экосистемы данных в рамках десятилетия и использования </w:t>
      </w:r>
      <w:r w:rsidR="00DA7127">
        <w:rPr>
          <w:lang w:val="en-US"/>
        </w:rPr>
        <w:t>ODIS</w:t>
      </w:r>
      <w:r w:rsidR="0047124B" w:rsidRPr="00E52B2C">
        <w:rPr>
          <w:lang w:val="ru-RU"/>
        </w:rPr>
        <w:t xml:space="preserve"> и </w:t>
      </w:r>
      <w:r w:rsidR="00DA7127">
        <w:rPr>
          <w:lang w:val="en-US"/>
        </w:rPr>
        <w:t>WIS</w:t>
      </w:r>
      <w:r w:rsidR="0047124B" w:rsidRPr="00E52B2C">
        <w:rPr>
          <w:lang w:val="ru-RU"/>
        </w:rPr>
        <w:t>, а также координировать мероприятия, связанные с данными, в рамках Десятилетия наук об океане в интересах устойчивого развития ООН (</w:t>
      </w:r>
      <w:proofErr w:type="gramStart"/>
      <w:r w:rsidR="0047124B" w:rsidRPr="00E52B2C">
        <w:rPr>
          <w:lang w:val="ru-RU"/>
        </w:rPr>
        <w:t>2021-2030</w:t>
      </w:r>
      <w:proofErr w:type="gramEnd"/>
      <w:r w:rsidR="0047124B" w:rsidRPr="00E52B2C">
        <w:rPr>
          <w:lang w:val="ru-RU"/>
        </w:rPr>
        <w:t xml:space="preserve"> гг.). </w:t>
      </w:r>
    </w:p>
    <w:p w14:paraId="16E7AE37" w14:textId="77777777" w:rsidR="00E15D2C" w:rsidRPr="00E52B2C" w:rsidRDefault="00000000">
      <w:pPr>
        <w:pStyle w:val="paranumbered"/>
        <w:rPr>
          <w:highlight w:val="yellow"/>
          <w:lang w:val="ru-RU"/>
        </w:rPr>
      </w:pPr>
      <w:r w:rsidRPr="00E52B2C">
        <w:rPr>
          <w:highlight w:val="yellow"/>
          <w:lang w:val="ru-RU"/>
        </w:rPr>
        <w:t xml:space="preserve">Предложено: </w:t>
      </w:r>
      <w:r w:rsidRPr="00E52B2C">
        <w:rPr>
          <w:b/>
          <w:bCs/>
          <w:highlight w:val="yellow"/>
          <w:lang w:val="ru-RU"/>
        </w:rPr>
        <w:t xml:space="preserve">Комитет приветствовал </w:t>
      </w:r>
      <w:r w:rsidRPr="00E52B2C">
        <w:rPr>
          <w:highlight w:val="yellow"/>
          <w:lang w:val="ru-RU"/>
        </w:rPr>
        <w:t>разработку "Стратегии сотрудничества ВМО-МОК (</w:t>
      </w:r>
      <w:proofErr w:type="gramStart"/>
      <w:r w:rsidRPr="00E52B2C">
        <w:rPr>
          <w:highlight w:val="yellow"/>
          <w:lang w:val="ru-RU"/>
        </w:rPr>
        <w:t>2022 - 2025</w:t>
      </w:r>
      <w:proofErr w:type="gramEnd"/>
      <w:r w:rsidRPr="00E52B2C">
        <w:rPr>
          <w:highlight w:val="yellow"/>
          <w:lang w:val="ru-RU"/>
        </w:rPr>
        <w:t xml:space="preserve"> гг.)". </w:t>
      </w:r>
    </w:p>
    <w:p w14:paraId="51131F70" w14:textId="1ECA9887" w:rsidR="00E15D2C" w:rsidRPr="00E52B2C" w:rsidRDefault="00000000">
      <w:pPr>
        <w:pStyle w:val="paranumbered"/>
        <w:rPr>
          <w:highlight w:val="yellow"/>
          <w:lang w:val="ru-RU"/>
        </w:rPr>
      </w:pPr>
      <w:r w:rsidRPr="00E52B2C">
        <w:rPr>
          <w:highlight w:val="yellow"/>
          <w:lang w:val="ru-RU"/>
        </w:rPr>
        <w:t xml:space="preserve">Предложено: </w:t>
      </w:r>
      <w:r w:rsidR="0047124B" w:rsidRPr="00E52B2C">
        <w:rPr>
          <w:b/>
          <w:bCs/>
          <w:highlight w:val="yellow"/>
          <w:lang w:val="ru-RU"/>
        </w:rPr>
        <w:t xml:space="preserve">Комитет настоятельно призвал </w:t>
      </w:r>
      <w:r w:rsidR="0047124B" w:rsidRPr="00E52B2C">
        <w:rPr>
          <w:highlight w:val="yellow"/>
          <w:lang w:val="ru-RU"/>
        </w:rPr>
        <w:t xml:space="preserve">государства-члены МОК работать над более тесным сотрудничеством в области </w:t>
      </w:r>
      <w:r w:rsidR="00DA7127">
        <w:rPr>
          <w:highlight w:val="yellow"/>
          <w:lang w:val="ru-RU"/>
        </w:rPr>
        <w:t>функциональной</w:t>
      </w:r>
      <w:r w:rsidR="0047124B" w:rsidRPr="00E52B2C">
        <w:rPr>
          <w:highlight w:val="yellow"/>
          <w:lang w:val="ru-RU"/>
        </w:rPr>
        <w:t xml:space="preserve"> совместимости между МОК/МООД </w:t>
      </w:r>
      <w:r w:rsidR="0047124B" w:rsidRPr="00E053B3">
        <w:rPr>
          <w:highlight w:val="yellow"/>
        </w:rPr>
        <w:t>OIH</w:t>
      </w:r>
      <w:r w:rsidR="0047124B" w:rsidRPr="00E52B2C">
        <w:rPr>
          <w:highlight w:val="yellow"/>
          <w:lang w:val="ru-RU"/>
        </w:rPr>
        <w:t>/</w:t>
      </w:r>
      <w:r w:rsidR="0047124B" w:rsidRPr="00E053B3">
        <w:rPr>
          <w:highlight w:val="yellow"/>
        </w:rPr>
        <w:t>ODIS</w:t>
      </w:r>
      <w:r w:rsidR="0047124B" w:rsidRPr="00E52B2C">
        <w:rPr>
          <w:highlight w:val="yellow"/>
          <w:lang w:val="ru-RU"/>
        </w:rPr>
        <w:t xml:space="preserve"> и ВМО </w:t>
      </w:r>
      <w:r w:rsidR="0047124B" w:rsidRPr="00E053B3">
        <w:rPr>
          <w:highlight w:val="yellow"/>
        </w:rPr>
        <w:t>WIS</w:t>
      </w:r>
      <w:r w:rsidR="0047124B" w:rsidRPr="00E52B2C">
        <w:rPr>
          <w:highlight w:val="yellow"/>
          <w:lang w:val="ru-RU"/>
        </w:rPr>
        <w:t xml:space="preserve"> 2.0.</w:t>
      </w:r>
    </w:p>
    <w:p w14:paraId="65A9F303" w14:textId="77777777" w:rsidR="00E15D2C" w:rsidRPr="00E52B2C" w:rsidRDefault="00000000">
      <w:pPr>
        <w:pStyle w:val="paranumbered"/>
        <w:rPr>
          <w:highlight w:val="yellow"/>
          <w:lang w:val="ru-RU"/>
        </w:rPr>
      </w:pPr>
      <w:r w:rsidRPr="00E52B2C">
        <w:rPr>
          <w:highlight w:val="yellow"/>
          <w:lang w:val="ru-RU"/>
        </w:rPr>
        <w:t xml:space="preserve">Предлагается: </w:t>
      </w:r>
      <w:r w:rsidR="0047124B" w:rsidRPr="00E52B2C">
        <w:rPr>
          <w:b/>
          <w:bCs/>
          <w:highlight w:val="yellow"/>
          <w:lang w:val="ru-RU"/>
        </w:rPr>
        <w:t xml:space="preserve">Комитет поручил </w:t>
      </w:r>
      <w:r w:rsidR="0047124B" w:rsidRPr="00E52B2C">
        <w:rPr>
          <w:highlight w:val="yellow"/>
          <w:lang w:val="ru-RU"/>
        </w:rPr>
        <w:t xml:space="preserve">Секретариату предложить ВМО присоединиться к </w:t>
      </w:r>
      <w:r w:rsidRPr="00E52B2C">
        <w:rPr>
          <w:highlight w:val="yellow"/>
          <w:lang w:val="ru-RU"/>
        </w:rPr>
        <w:t xml:space="preserve">мероприятиям МООД в рамках Десятилетия </w:t>
      </w:r>
      <w:r w:rsidR="006E6AB1" w:rsidRPr="00E52B2C">
        <w:rPr>
          <w:highlight w:val="yellow"/>
          <w:lang w:val="ru-RU"/>
        </w:rPr>
        <w:t>океана.</w:t>
      </w:r>
    </w:p>
    <w:p w14:paraId="43DCA670" w14:textId="77777777" w:rsidR="00E15D2C" w:rsidRDefault="00000000">
      <w:pPr>
        <w:pStyle w:val="3"/>
        <w:keepNext w:val="0"/>
        <w:keepLines w:val="0"/>
        <w:spacing w:before="280"/>
        <w:rPr>
          <w:bCs/>
          <w:color w:val="000000"/>
        </w:rPr>
      </w:pPr>
      <w:bookmarkStart w:id="61" w:name="_vd9qfyfkl9nd" w:colFirst="0" w:colLast="0"/>
      <w:bookmarkStart w:id="62" w:name="_Toc128383497"/>
      <w:bookmarkEnd w:id="61"/>
      <w:r w:rsidRPr="00381DB2">
        <w:rPr>
          <w:bCs/>
          <w:color w:val="000000"/>
        </w:rPr>
        <w:lastRenderedPageBreak/>
        <w:t xml:space="preserve">3.5.4 </w:t>
      </w:r>
      <w:proofErr w:type="spellStart"/>
      <w:r w:rsidRPr="00381DB2">
        <w:rPr>
          <w:bCs/>
          <w:color w:val="000000"/>
        </w:rPr>
        <w:t>Участие</w:t>
      </w:r>
      <w:proofErr w:type="spellEnd"/>
      <w:r w:rsidRPr="00381DB2">
        <w:rPr>
          <w:bCs/>
          <w:color w:val="000000"/>
        </w:rPr>
        <w:t xml:space="preserve"> в </w:t>
      </w:r>
      <w:proofErr w:type="spellStart"/>
      <w:r w:rsidRPr="00381DB2">
        <w:rPr>
          <w:bCs/>
          <w:color w:val="000000"/>
        </w:rPr>
        <w:t>проектах</w:t>
      </w:r>
      <w:proofErr w:type="spellEnd"/>
      <w:r w:rsidRPr="00381DB2">
        <w:rPr>
          <w:bCs/>
          <w:color w:val="000000"/>
        </w:rPr>
        <w:t xml:space="preserve"> </w:t>
      </w:r>
      <w:proofErr w:type="spellStart"/>
      <w:r w:rsidRPr="00381DB2">
        <w:rPr>
          <w:bCs/>
          <w:color w:val="000000"/>
        </w:rPr>
        <w:t>Европейской</w:t>
      </w:r>
      <w:proofErr w:type="spellEnd"/>
      <w:r w:rsidRPr="00381DB2">
        <w:rPr>
          <w:bCs/>
          <w:color w:val="000000"/>
        </w:rPr>
        <w:t xml:space="preserve"> </w:t>
      </w:r>
      <w:proofErr w:type="spellStart"/>
      <w:r w:rsidRPr="00381DB2">
        <w:rPr>
          <w:bCs/>
          <w:color w:val="000000"/>
        </w:rPr>
        <w:t>комиссии</w:t>
      </w:r>
      <w:bookmarkEnd w:id="62"/>
      <w:proofErr w:type="spellEnd"/>
    </w:p>
    <w:p w14:paraId="02E9E331" w14:textId="77777777" w:rsidR="00E15D2C" w:rsidRPr="00F332DF" w:rsidRDefault="00000000">
      <w:pPr>
        <w:pStyle w:val="paranumbered"/>
        <w:rPr>
          <w:lang w:val="ru-RU"/>
        </w:rPr>
      </w:pPr>
      <w:r w:rsidRPr="00E52B2C">
        <w:rPr>
          <w:b/>
          <w:bCs/>
          <w:lang w:val="ru-RU"/>
        </w:rPr>
        <w:t xml:space="preserve">Г-н Уорд </w:t>
      </w:r>
      <w:proofErr w:type="spellStart"/>
      <w:r w:rsidRPr="00E52B2C">
        <w:rPr>
          <w:b/>
          <w:bCs/>
          <w:lang w:val="ru-RU"/>
        </w:rPr>
        <w:t>Аппелтанс</w:t>
      </w:r>
      <w:proofErr w:type="spellEnd"/>
      <w:r w:rsidRPr="00E52B2C">
        <w:rPr>
          <w:b/>
          <w:bCs/>
          <w:lang w:val="ru-RU"/>
        </w:rPr>
        <w:t xml:space="preserve"> </w:t>
      </w:r>
      <w:r w:rsidRPr="00E52B2C">
        <w:rPr>
          <w:lang w:val="ru-RU"/>
        </w:rPr>
        <w:t xml:space="preserve">представил этот пункт повестки дня. Для реализации Европейского зеленого курса и Европейской стратегии биоразнообразия Европа запустила программу </w:t>
      </w:r>
      <w:r w:rsidRPr="00A63E5D">
        <w:rPr>
          <w:lang w:val="en-US"/>
        </w:rPr>
        <w:t>Horizon</w:t>
      </w:r>
      <w:r w:rsidRPr="00E52B2C">
        <w:rPr>
          <w:lang w:val="ru-RU"/>
        </w:rPr>
        <w:t xml:space="preserve"> </w:t>
      </w:r>
      <w:r w:rsidRPr="00A63E5D">
        <w:rPr>
          <w:lang w:val="en-US"/>
        </w:rPr>
        <w:t>Europe</w:t>
      </w:r>
      <w:r w:rsidRPr="00E52B2C">
        <w:rPr>
          <w:lang w:val="ru-RU"/>
        </w:rPr>
        <w:t xml:space="preserve"> </w:t>
      </w:r>
      <w:proofErr w:type="gramStart"/>
      <w:r w:rsidRPr="00E52B2C">
        <w:rPr>
          <w:lang w:val="ru-RU"/>
        </w:rPr>
        <w:t>2021-2024</w:t>
      </w:r>
      <w:proofErr w:type="gramEnd"/>
      <w:r w:rsidRPr="00E52B2C">
        <w:rPr>
          <w:lang w:val="ru-RU"/>
        </w:rPr>
        <w:t xml:space="preserve"> с пятью миссиями, из которых "Восстановление нашего океана и вод" и "Адаптация к изменению климата" имеют непосредственное отношение к нам.</w:t>
      </w:r>
    </w:p>
    <w:p w14:paraId="61BD93BC" w14:textId="108A6976" w:rsidR="00E15D2C" w:rsidRPr="00F332DF" w:rsidRDefault="00000000">
      <w:pPr>
        <w:pStyle w:val="paranumbered"/>
        <w:rPr>
          <w:lang w:val="ru-RU"/>
        </w:rPr>
      </w:pPr>
      <w:r w:rsidRPr="00E52B2C">
        <w:rPr>
          <w:lang w:val="ru-RU"/>
        </w:rPr>
        <w:t xml:space="preserve">В настоящее время </w:t>
      </w:r>
      <w:r w:rsidR="0081105F" w:rsidRPr="00E52B2C">
        <w:rPr>
          <w:lang w:val="ru-RU"/>
        </w:rPr>
        <w:t xml:space="preserve">Секретариат </w:t>
      </w:r>
      <w:r w:rsidRPr="00E52B2C">
        <w:rPr>
          <w:lang w:val="ru-RU"/>
        </w:rPr>
        <w:t xml:space="preserve">МООД (через </w:t>
      </w:r>
      <w:r w:rsidR="00DA7127">
        <w:rPr>
          <w:lang w:val="en-US"/>
        </w:rPr>
        <w:t>OBIS</w:t>
      </w:r>
      <w:r w:rsidRPr="00E52B2C">
        <w:rPr>
          <w:lang w:val="ru-RU"/>
        </w:rPr>
        <w:t>) участвует в четырех новых проектах ЕС "Горизонт":</w:t>
      </w:r>
    </w:p>
    <w:p w14:paraId="40D97156" w14:textId="77777777" w:rsidR="00E15D2C" w:rsidRPr="00F332DF" w:rsidRDefault="00000000">
      <w:pPr>
        <w:pStyle w:val="ad"/>
        <w:numPr>
          <w:ilvl w:val="0"/>
          <w:numId w:val="52"/>
        </w:numPr>
        <w:rPr>
          <w:lang w:val="ru-RU"/>
        </w:rPr>
      </w:pPr>
      <w:r w:rsidRPr="00E52B2C">
        <w:rPr>
          <w:lang w:val="ru-RU"/>
        </w:rPr>
        <w:t>В рамках миссии "Климат", кластер 6 "Биоразнообразие и экосистемные услуги":</w:t>
      </w:r>
    </w:p>
    <w:p w14:paraId="70DDB925" w14:textId="77777777" w:rsidR="00E15D2C" w:rsidRPr="00F332DF" w:rsidRDefault="00000000">
      <w:pPr>
        <w:pStyle w:val="ad"/>
        <w:numPr>
          <w:ilvl w:val="1"/>
          <w:numId w:val="52"/>
        </w:numPr>
        <w:rPr>
          <w:lang w:val="ru-RU"/>
        </w:rPr>
      </w:pPr>
      <w:r w:rsidRPr="00A63E5D">
        <w:rPr>
          <w:lang w:val="en-US"/>
        </w:rPr>
        <w:t>HORIZON</w:t>
      </w:r>
      <w:r w:rsidRPr="00E52B2C">
        <w:rPr>
          <w:lang w:val="ru-RU"/>
        </w:rPr>
        <w:t>-</w:t>
      </w:r>
      <w:r w:rsidRPr="00A63E5D">
        <w:rPr>
          <w:lang w:val="en-US"/>
        </w:rPr>
        <w:t>CL</w:t>
      </w:r>
      <w:r w:rsidRPr="00E52B2C">
        <w:rPr>
          <w:lang w:val="ru-RU"/>
        </w:rPr>
        <w:t>6-2021-</w:t>
      </w:r>
      <w:r w:rsidRPr="00A63E5D">
        <w:rPr>
          <w:lang w:val="en-US"/>
        </w:rPr>
        <w:t>BIODIV</w:t>
      </w:r>
      <w:r w:rsidRPr="00E52B2C">
        <w:rPr>
          <w:lang w:val="ru-RU"/>
        </w:rPr>
        <w:t>-01-12: Совершенствование научно обоснованного морского пространственного планирования и определение охраняемых морских районов</w:t>
      </w:r>
    </w:p>
    <w:p w14:paraId="0514B688" w14:textId="77777777" w:rsidR="00E15D2C" w:rsidRPr="00F332DF" w:rsidRDefault="00000000">
      <w:pPr>
        <w:pStyle w:val="ad"/>
        <w:numPr>
          <w:ilvl w:val="2"/>
          <w:numId w:val="52"/>
        </w:numPr>
        <w:rPr>
          <w:lang w:val="ru-RU"/>
        </w:rPr>
      </w:pPr>
      <w:r w:rsidRPr="00E52B2C">
        <w:rPr>
          <w:lang w:val="ru-RU"/>
        </w:rPr>
        <w:t>Проект: Морские охраняемые территории Европы (</w:t>
      </w:r>
      <w:r w:rsidRPr="00A63E5D">
        <w:rPr>
          <w:lang w:val="en-US"/>
        </w:rPr>
        <w:t>MPA</w:t>
      </w:r>
      <w:r w:rsidRPr="00E52B2C">
        <w:rPr>
          <w:lang w:val="ru-RU"/>
        </w:rPr>
        <w:t xml:space="preserve"> </w:t>
      </w:r>
      <w:r w:rsidRPr="00A63E5D">
        <w:rPr>
          <w:lang w:val="en-US"/>
        </w:rPr>
        <w:t>Europe</w:t>
      </w:r>
      <w:r w:rsidRPr="00E52B2C">
        <w:rPr>
          <w:lang w:val="ru-RU"/>
        </w:rPr>
        <w:t>)</w:t>
      </w:r>
    </w:p>
    <w:p w14:paraId="06AB3D13" w14:textId="77777777" w:rsidR="00E15D2C" w:rsidRPr="00F332DF" w:rsidRDefault="00000000">
      <w:pPr>
        <w:pStyle w:val="ad"/>
        <w:numPr>
          <w:ilvl w:val="1"/>
          <w:numId w:val="52"/>
        </w:numPr>
        <w:rPr>
          <w:lang w:val="ru-RU"/>
        </w:rPr>
      </w:pPr>
      <w:r w:rsidRPr="00A63E5D">
        <w:rPr>
          <w:lang w:val="en-US"/>
        </w:rPr>
        <w:t>HORIZON</w:t>
      </w:r>
      <w:r w:rsidRPr="00E52B2C">
        <w:rPr>
          <w:lang w:val="ru-RU"/>
        </w:rPr>
        <w:t>-</w:t>
      </w:r>
      <w:r w:rsidRPr="00A63E5D">
        <w:rPr>
          <w:lang w:val="en-US"/>
        </w:rPr>
        <w:t>CL</w:t>
      </w:r>
      <w:r w:rsidRPr="00E52B2C">
        <w:rPr>
          <w:lang w:val="ru-RU"/>
        </w:rPr>
        <w:t>6-2022-</w:t>
      </w:r>
      <w:r w:rsidRPr="00A63E5D">
        <w:rPr>
          <w:lang w:val="en-US"/>
        </w:rPr>
        <w:t>BIODIV</w:t>
      </w:r>
      <w:r w:rsidRPr="00E52B2C">
        <w:rPr>
          <w:lang w:val="ru-RU"/>
        </w:rPr>
        <w:t>-01-01: Наблюдение и картирование биоразнообразия и экосистем с особым акцентом на прибрежные и морские экосистемы</w:t>
      </w:r>
    </w:p>
    <w:p w14:paraId="7252C82F" w14:textId="77777777" w:rsidR="00E15D2C" w:rsidRPr="00F332DF" w:rsidRDefault="00000000">
      <w:pPr>
        <w:pStyle w:val="ad"/>
        <w:numPr>
          <w:ilvl w:val="2"/>
          <w:numId w:val="52"/>
        </w:numPr>
        <w:rPr>
          <w:lang w:val="ru-RU"/>
        </w:rPr>
      </w:pPr>
      <w:r w:rsidRPr="00E52B2C">
        <w:rPr>
          <w:lang w:val="ru-RU"/>
        </w:rPr>
        <w:t>Проект: Долгосрочные наблюдения за биоразнообразием морских прибрежных районов (Марко-</w:t>
      </w:r>
      <w:proofErr w:type="spellStart"/>
      <w:r w:rsidRPr="00E52B2C">
        <w:rPr>
          <w:lang w:val="ru-RU"/>
        </w:rPr>
        <w:t>Боло</w:t>
      </w:r>
      <w:proofErr w:type="spellEnd"/>
      <w:r w:rsidRPr="00E52B2C">
        <w:rPr>
          <w:lang w:val="ru-RU"/>
        </w:rPr>
        <w:t>)</w:t>
      </w:r>
    </w:p>
    <w:p w14:paraId="6CD69B72" w14:textId="77777777" w:rsidR="00E15D2C" w:rsidRDefault="00000000">
      <w:pPr>
        <w:pStyle w:val="ad"/>
        <w:numPr>
          <w:ilvl w:val="0"/>
          <w:numId w:val="52"/>
        </w:numPr>
      </w:pPr>
      <w:proofErr w:type="spellStart"/>
      <w:r w:rsidRPr="00A63E5D">
        <w:rPr>
          <w:lang w:val="en-US"/>
        </w:rPr>
        <w:t>Под</w:t>
      </w:r>
      <w:proofErr w:type="spellEnd"/>
      <w:r w:rsidRPr="00A63E5D">
        <w:rPr>
          <w:lang w:val="en-US"/>
        </w:rPr>
        <w:t xml:space="preserve"> </w:t>
      </w:r>
      <w:proofErr w:type="spellStart"/>
      <w:r w:rsidRPr="00A63E5D">
        <w:rPr>
          <w:lang w:val="en-US"/>
        </w:rPr>
        <w:t>миссией</w:t>
      </w:r>
      <w:proofErr w:type="spellEnd"/>
      <w:r w:rsidRPr="00A63E5D">
        <w:rPr>
          <w:lang w:val="en-US"/>
        </w:rPr>
        <w:t xml:space="preserve"> "</w:t>
      </w:r>
      <w:proofErr w:type="spellStart"/>
      <w:r w:rsidRPr="00A63E5D">
        <w:rPr>
          <w:lang w:val="en-US"/>
        </w:rPr>
        <w:t>Океан</w:t>
      </w:r>
      <w:proofErr w:type="spellEnd"/>
      <w:r w:rsidRPr="00A63E5D">
        <w:rPr>
          <w:lang w:val="en-US"/>
        </w:rPr>
        <w:t>":</w:t>
      </w:r>
    </w:p>
    <w:p w14:paraId="001665AB" w14:textId="77777777" w:rsidR="00E15D2C" w:rsidRPr="00F332DF" w:rsidRDefault="00000000">
      <w:pPr>
        <w:pStyle w:val="ad"/>
        <w:numPr>
          <w:ilvl w:val="1"/>
          <w:numId w:val="52"/>
        </w:numPr>
        <w:rPr>
          <w:lang w:val="ru-RU"/>
        </w:rPr>
      </w:pPr>
      <w:r w:rsidRPr="00A63E5D">
        <w:rPr>
          <w:lang w:val="en-US"/>
        </w:rPr>
        <w:t>HORIZON</w:t>
      </w:r>
      <w:r w:rsidRPr="00E52B2C">
        <w:rPr>
          <w:lang w:val="ru-RU"/>
        </w:rPr>
        <w:t>-</w:t>
      </w:r>
      <w:r w:rsidRPr="00A63E5D">
        <w:rPr>
          <w:lang w:val="en-US"/>
        </w:rPr>
        <w:t>MISS</w:t>
      </w:r>
      <w:r w:rsidRPr="00E52B2C">
        <w:rPr>
          <w:lang w:val="ru-RU"/>
        </w:rPr>
        <w:t>-2022-</w:t>
      </w:r>
      <w:r w:rsidRPr="00A63E5D">
        <w:rPr>
          <w:lang w:val="en-US"/>
        </w:rPr>
        <w:t>OCEAN</w:t>
      </w:r>
      <w:r w:rsidRPr="00E52B2C">
        <w:rPr>
          <w:lang w:val="ru-RU"/>
        </w:rPr>
        <w:t>-01-07: Интеграция данных мониторинга биоразнообразия в цифровой двойной океан</w:t>
      </w:r>
    </w:p>
    <w:p w14:paraId="76471155" w14:textId="09642172" w:rsidR="00E15D2C" w:rsidRPr="00F332DF" w:rsidRDefault="00000000">
      <w:pPr>
        <w:pStyle w:val="ad"/>
        <w:numPr>
          <w:ilvl w:val="2"/>
          <w:numId w:val="52"/>
        </w:numPr>
        <w:rPr>
          <w:lang w:val="ru-RU"/>
        </w:rPr>
      </w:pPr>
      <w:r w:rsidRPr="00E52B2C">
        <w:rPr>
          <w:lang w:val="ru-RU"/>
        </w:rPr>
        <w:t xml:space="preserve">Проект: </w:t>
      </w:r>
      <w:r w:rsidRPr="00A63E5D">
        <w:rPr>
          <w:lang w:val="en-US"/>
        </w:rPr>
        <w:t>DTO</w:t>
      </w:r>
      <w:r w:rsidRPr="00E52B2C">
        <w:rPr>
          <w:lang w:val="ru-RU"/>
        </w:rPr>
        <w:t>_</w:t>
      </w:r>
      <w:proofErr w:type="spellStart"/>
      <w:r w:rsidRPr="00A63E5D">
        <w:rPr>
          <w:lang w:val="en-US"/>
        </w:rPr>
        <w:t>BioFlow</w:t>
      </w:r>
      <w:proofErr w:type="spellEnd"/>
      <w:r w:rsidRPr="00E52B2C">
        <w:rPr>
          <w:lang w:val="ru-RU"/>
        </w:rPr>
        <w:t xml:space="preserve"> (под руководством </w:t>
      </w:r>
      <w:r w:rsidR="00DA7127">
        <w:rPr>
          <w:lang w:val="en-US"/>
        </w:rPr>
        <w:t>VLIZ</w:t>
      </w:r>
      <w:r w:rsidRPr="00E52B2C">
        <w:rPr>
          <w:lang w:val="ru-RU"/>
        </w:rPr>
        <w:t>)</w:t>
      </w:r>
    </w:p>
    <w:p w14:paraId="1F70DD46" w14:textId="77777777" w:rsidR="00E15D2C" w:rsidRPr="00F332DF" w:rsidRDefault="00000000">
      <w:pPr>
        <w:pStyle w:val="ad"/>
        <w:numPr>
          <w:ilvl w:val="1"/>
          <w:numId w:val="52"/>
        </w:numPr>
        <w:rPr>
          <w:lang w:val="ru-RU"/>
        </w:rPr>
      </w:pPr>
      <w:r w:rsidRPr="00A63E5D">
        <w:rPr>
          <w:lang w:val="en-US"/>
        </w:rPr>
        <w:t>HORIZON</w:t>
      </w:r>
      <w:r w:rsidRPr="00E52B2C">
        <w:rPr>
          <w:lang w:val="ru-RU"/>
        </w:rPr>
        <w:t>-</w:t>
      </w:r>
      <w:r w:rsidRPr="00A63E5D">
        <w:rPr>
          <w:lang w:val="en-US"/>
        </w:rPr>
        <w:t>MISS</w:t>
      </w:r>
      <w:r w:rsidRPr="00E52B2C">
        <w:rPr>
          <w:lang w:val="ru-RU"/>
        </w:rPr>
        <w:t>-2022-</w:t>
      </w:r>
      <w:r w:rsidRPr="00A63E5D">
        <w:rPr>
          <w:lang w:val="en-US"/>
        </w:rPr>
        <w:t>OCEAN</w:t>
      </w:r>
      <w:r w:rsidRPr="00E52B2C">
        <w:rPr>
          <w:lang w:val="ru-RU"/>
        </w:rPr>
        <w:t>-01-09: На пути к европейской библиотеке электронных ДНК морских и пресноводных видов</w:t>
      </w:r>
    </w:p>
    <w:p w14:paraId="47E57D34" w14:textId="77777777" w:rsidR="00E15D2C" w:rsidRPr="00F332DF" w:rsidRDefault="00000000">
      <w:pPr>
        <w:pStyle w:val="ad"/>
        <w:numPr>
          <w:ilvl w:val="2"/>
          <w:numId w:val="52"/>
        </w:numPr>
        <w:rPr>
          <w:lang w:val="ru-RU"/>
        </w:rPr>
      </w:pPr>
      <w:r w:rsidRPr="00E52B2C">
        <w:rPr>
          <w:lang w:val="ru-RU"/>
        </w:rPr>
        <w:t xml:space="preserve">Проект: План по созданию справочной библиотеки </w:t>
      </w:r>
      <w:proofErr w:type="spellStart"/>
      <w:r w:rsidRPr="00E52B2C">
        <w:rPr>
          <w:lang w:val="ru-RU"/>
        </w:rPr>
        <w:t>эДНК</w:t>
      </w:r>
      <w:proofErr w:type="spellEnd"/>
      <w:r w:rsidRPr="00E52B2C">
        <w:rPr>
          <w:lang w:val="ru-RU"/>
        </w:rPr>
        <w:t xml:space="preserve"> и репозитория данных по водным организмам, ориентирующий Европу на мониторинг биоразнообразия следующего поколения (</w:t>
      </w:r>
      <w:proofErr w:type="spellStart"/>
      <w:r w:rsidRPr="00A63E5D">
        <w:rPr>
          <w:lang w:val="en-US"/>
        </w:rPr>
        <w:t>eDNAquaPlan</w:t>
      </w:r>
      <w:proofErr w:type="spellEnd"/>
      <w:r w:rsidRPr="00E52B2C">
        <w:rPr>
          <w:lang w:val="ru-RU"/>
        </w:rPr>
        <w:t>)</w:t>
      </w:r>
    </w:p>
    <w:p w14:paraId="4A010543" w14:textId="77777777" w:rsidR="00E15D2C" w:rsidRPr="00F332DF" w:rsidRDefault="00000000">
      <w:pPr>
        <w:pStyle w:val="paranumbered"/>
        <w:rPr>
          <w:highlight w:val="yellow"/>
          <w:lang w:val="ru-RU"/>
        </w:rPr>
      </w:pPr>
      <w:r w:rsidRPr="00E52B2C">
        <w:rPr>
          <w:highlight w:val="yellow"/>
          <w:lang w:val="ru-RU"/>
        </w:rPr>
        <w:t xml:space="preserve">Предложено: </w:t>
      </w:r>
      <w:r w:rsidR="00A63E5D" w:rsidRPr="00E52B2C">
        <w:rPr>
          <w:b/>
          <w:bCs/>
          <w:highlight w:val="yellow"/>
          <w:lang w:val="ru-RU"/>
        </w:rPr>
        <w:t xml:space="preserve">Комитет приветствовал </w:t>
      </w:r>
      <w:r w:rsidR="00A63E5D" w:rsidRPr="00E52B2C">
        <w:rPr>
          <w:highlight w:val="yellow"/>
          <w:lang w:val="ru-RU"/>
        </w:rPr>
        <w:t xml:space="preserve">активное участие </w:t>
      </w:r>
      <w:r w:rsidR="0081105F" w:rsidRPr="00E52B2C">
        <w:rPr>
          <w:highlight w:val="yellow"/>
          <w:lang w:val="ru-RU"/>
        </w:rPr>
        <w:t xml:space="preserve">Секретариата </w:t>
      </w:r>
      <w:r w:rsidR="00A63E5D" w:rsidRPr="00E52B2C">
        <w:rPr>
          <w:highlight w:val="yellow"/>
          <w:lang w:val="ru-RU"/>
        </w:rPr>
        <w:t xml:space="preserve">МООД в этих проектах "Горизонт Европа", которые укрепляют проекты МООД, обеспечивают дополнительные кадровые ресурсы и привносят международную перспективу в эти проекты ЕС. </w:t>
      </w:r>
    </w:p>
    <w:p w14:paraId="2433BF39" w14:textId="77777777" w:rsidR="00E15D2C" w:rsidRPr="00F332DF" w:rsidRDefault="00000000">
      <w:pPr>
        <w:pStyle w:val="paranumbered"/>
        <w:rPr>
          <w:highlight w:val="yellow"/>
          <w:lang w:val="ru-RU"/>
        </w:rPr>
      </w:pPr>
      <w:r w:rsidRPr="00E52B2C">
        <w:rPr>
          <w:highlight w:val="yellow"/>
          <w:lang w:val="ru-RU"/>
        </w:rPr>
        <w:t xml:space="preserve">Предложено: </w:t>
      </w:r>
      <w:r w:rsidR="00A63E5D" w:rsidRPr="00E52B2C">
        <w:rPr>
          <w:b/>
          <w:bCs/>
          <w:highlight w:val="yellow"/>
          <w:lang w:val="ru-RU"/>
        </w:rPr>
        <w:t xml:space="preserve">Комитет настоятельно рекомендовал </w:t>
      </w:r>
      <w:r w:rsidR="00A63E5D" w:rsidRPr="00E52B2C">
        <w:rPr>
          <w:highlight w:val="yellow"/>
          <w:lang w:val="ru-RU"/>
        </w:rPr>
        <w:t>партнерам ЕС рассмотреть возможность привлечения МООД к подготовке будущих проектных предложений.</w:t>
      </w:r>
    </w:p>
    <w:p w14:paraId="703BA60D" w14:textId="77777777" w:rsidR="00E15D2C" w:rsidRPr="00E52B2C" w:rsidRDefault="00000000">
      <w:pPr>
        <w:pStyle w:val="3"/>
        <w:keepNext w:val="0"/>
        <w:keepLines w:val="0"/>
        <w:spacing w:before="280"/>
        <w:rPr>
          <w:bCs/>
          <w:color w:val="000000"/>
          <w:lang w:val="ru-RU"/>
        </w:rPr>
      </w:pPr>
      <w:bookmarkStart w:id="63" w:name="_rrdsw6qxwrj5" w:colFirst="0" w:colLast="0"/>
      <w:bookmarkStart w:id="64" w:name="_Toc128383498"/>
      <w:bookmarkEnd w:id="63"/>
      <w:r w:rsidRPr="00E52B2C">
        <w:rPr>
          <w:bCs/>
          <w:color w:val="000000"/>
          <w:lang w:val="ru-RU"/>
        </w:rPr>
        <w:t>3.5.5 Всемирная система данных МСНС (</w:t>
      </w:r>
      <w:r w:rsidRPr="00381DB2">
        <w:rPr>
          <w:bCs/>
          <w:color w:val="000000"/>
        </w:rPr>
        <w:t>WDS</w:t>
      </w:r>
      <w:r w:rsidRPr="00E52B2C">
        <w:rPr>
          <w:bCs/>
          <w:color w:val="000000"/>
          <w:lang w:val="ru-RU"/>
        </w:rPr>
        <w:t>)</w:t>
      </w:r>
      <w:bookmarkEnd w:id="64"/>
    </w:p>
    <w:p w14:paraId="3B5E3157" w14:textId="77777777" w:rsidR="00E15D2C" w:rsidRPr="00E52B2C" w:rsidRDefault="00000000">
      <w:pPr>
        <w:pStyle w:val="paranumbered"/>
        <w:rPr>
          <w:lang w:val="ru-RU"/>
        </w:rPr>
      </w:pPr>
      <w:r w:rsidRPr="00E52B2C">
        <w:rPr>
          <w:b/>
          <w:lang w:val="ru-RU"/>
        </w:rPr>
        <w:t xml:space="preserve">Г-н Тако </w:t>
      </w:r>
      <w:r w:rsidR="00F621D4" w:rsidRPr="00E52B2C">
        <w:rPr>
          <w:b/>
          <w:lang w:val="ru-RU"/>
        </w:rPr>
        <w:t>де Бруин</w:t>
      </w:r>
      <w:r w:rsidR="00E53540" w:rsidRPr="00E52B2C">
        <w:rPr>
          <w:b/>
          <w:lang w:val="ru-RU"/>
        </w:rPr>
        <w:t xml:space="preserve">, </w:t>
      </w:r>
      <w:r w:rsidR="00E53540" w:rsidRPr="00E52B2C">
        <w:rPr>
          <w:bCs/>
          <w:lang w:val="ru-RU"/>
        </w:rPr>
        <w:t xml:space="preserve">сопредседатель МООД, </w:t>
      </w:r>
      <w:r w:rsidR="00954DDC" w:rsidRPr="00E52B2C">
        <w:rPr>
          <w:lang w:val="ru-RU"/>
        </w:rPr>
        <w:t xml:space="preserve">предложил </w:t>
      </w:r>
      <w:r w:rsidR="00954DDC" w:rsidRPr="00E52B2C">
        <w:rPr>
          <w:b/>
          <w:bCs/>
          <w:lang w:val="ru-RU"/>
        </w:rPr>
        <w:t xml:space="preserve">г-же Мередит П. </w:t>
      </w:r>
      <w:proofErr w:type="spellStart"/>
      <w:r w:rsidR="00954DDC" w:rsidRPr="00E52B2C">
        <w:rPr>
          <w:b/>
          <w:bCs/>
          <w:lang w:val="ru-RU"/>
        </w:rPr>
        <w:t>Гоинс</w:t>
      </w:r>
      <w:proofErr w:type="spellEnd"/>
      <w:r w:rsidR="00954DDC" w:rsidRPr="00E52B2C">
        <w:rPr>
          <w:lang w:val="ru-RU"/>
        </w:rPr>
        <w:t>, исполнительному директору Бюро международных программ ВСД, кратко представить этот пункт повестки дня.</w:t>
      </w:r>
    </w:p>
    <w:p w14:paraId="2797B0BF" w14:textId="77777777" w:rsidR="00E15D2C" w:rsidRDefault="00000000">
      <w:pPr>
        <w:pStyle w:val="paranumbered"/>
      </w:pPr>
      <w:r w:rsidRPr="00E52B2C">
        <w:rPr>
          <w:lang w:val="ru-RU"/>
        </w:rPr>
        <w:t xml:space="preserve">   </w:t>
      </w:r>
      <w:r w:rsidRPr="00675608">
        <w:t>(</w:t>
      </w:r>
      <w:proofErr w:type="spellStart"/>
      <w:r w:rsidRPr="00675608">
        <w:rPr>
          <w:color w:val="FF0000"/>
        </w:rPr>
        <w:t>будет</w:t>
      </w:r>
      <w:proofErr w:type="spellEnd"/>
      <w:r w:rsidRPr="00675608">
        <w:rPr>
          <w:color w:val="FF0000"/>
        </w:rPr>
        <w:t xml:space="preserve"> </w:t>
      </w:r>
      <w:proofErr w:type="spellStart"/>
      <w:r w:rsidRPr="00675608">
        <w:rPr>
          <w:color w:val="FF0000"/>
        </w:rPr>
        <w:t>добавлено</w:t>
      </w:r>
      <w:proofErr w:type="spellEnd"/>
      <w:r w:rsidRPr="00675608">
        <w:rPr>
          <w:color w:val="FF0000"/>
        </w:rPr>
        <w:t xml:space="preserve"> </w:t>
      </w:r>
      <w:proofErr w:type="spellStart"/>
      <w:r w:rsidRPr="00675608">
        <w:rPr>
          <w:color w:val="FF0000"/>
        </w:rPr>
        <w:t>на</w:t>
      </w:r>
      <w:proofErr w:type="spellEnd"/>
      <w:r w:rsidRPr="00675608">
        <w:rPr>
          <w:color w:val="FF0000"/>
        </w:rPr>
        <w:t xml:space="preserve"> </w:t>
      </w:r>
      <w:proofErr w:type="spellStart"/>
      <w:r w:rsidRPr="00675608">
        <w:rPr>
          <w:color w:val="FF0000"/>
        </w:rPr>
        <w:t>сессии</w:t>
      </w:r>
      <w:proofErr w:type="spellEnd"/>
      <w:r w:rsidRPr="00675608">
        <w:rPr>
          <w:color w:val="FF0000"/>
        </w:rPr>
        <w:t xml:space="preserve">) </w:t>
      </w:r>
    </w:p>
    <w:p w14:paraId="01645693" w14:textId="77777777" w:rsidR="00E15D2C" w:rsidRPr="00E52B2C" w:rsidRDefault="00000000">
      <w:pPr>
        <w:pStyle w:val="paranumbered"/>
        <w:rPr>
          <w:lang w:val="ru-RU"/>
        </w:rPr>
      </w:pPr>
      <w:r w:rsidRPr="00E52B2C">
        <w:rPr>
          <w:color w:val="000000" w:themeColor="text1"/>
          <w:highlight w:val="yellow"/>
          <w:lang w:val="ru-RU"/>
        </w:rPr>
        <w:t xml:space="preserve">Предлагается: </w:t>
      </w:r>
      <w:r w:rsidRPr="00E52B2C">
        <w:rPr>
          <w:b/>
          <w:color w:val="000000" w:themeColor="text1"/>
          <w:highlight w:val="yellow"/>
          <w:lang w:val="ru-RU"/>
        </w:rPr>
        <w:t xml:space="preserve">Комитет ... </w:t>
      </w:r>
      <w:r w:rsidR="00675608" w:rsidRPr="00E52B2C">
        <w:rPr>
          <w:rFonts w:ascii="Calibri" w:eastAsia="Calibri" w:hAnsi="Calibri" w:cs="Calibri"/>
          <w:lang w:val="ru-RU"/>
        </w:rPr>
        <w:t>(</w:t>
      </w:r>
      <w:r w:rsidR="00675608" w:rsidRPr="00E52B2C">
        <w:rPr>
          <w:rFonts w:ascii="Calibri" w:eastAsia="Calibri" w:hAnsi="Calibri" w:cs="Calibri"/>
          <w:color w:val="FF0000"/>
          <w:lang w:val="ru-RU"/>
        </w:rPr>
        <w:t>будет добавлено на сессии</w:t>
      </w:r>
      <w:r w:rsidR="00675608" w:rsidRPr="00E52B2C">
        <w:rPr>
          <w:lang w:val="ru-RU"/>
        </w:rPr>
        <w:t xml:space="preserve">) </w:t>
      </w:r>
    </w:p>
    <w:p w14:paraId="7123FEA3" w14:textId="6094CAF4" w:rsidR="00E15D2C" w:rsidRPr="00E52B2C" w:rsidRDefault="00000000">
      <w:pPr>
        <w:pStyle w:val="3"/>
        <w:rPr>
          <w:highlight w:val="green"/>
          <w:lang w:val="ru-RU"/>
        </w:rPr>
      </w:pPr>
      <w:bookmarkStart w:id="65" w:name="_Toc128383499"/>
      <w:r w:rsidRPr="00E52B2C">
        <w:rPr>
          <w:lang w:val="ru-RU"/>
        </w:rPr>
        <w:lastRenderedPageBreak/>
        <w:t xml:space="preserve">3.5.6 </w:t>
      </w:r>
      <w:r w:rsidR="00DA7127">
        <w:rPr>
          <w:lang w:val="ru-RU"/>
        </w:rPr>
        <w:t xml:space="preserve">Реферативный журнал </w:t>
      </w:r>
      <w:r w:rsidRPr="00E52B2C">
        <w:rPr>
          <w:lang w:val="ru-RU"/>
        </w:rPr>
        <w:t>по наукам</w:t>
      </w:r>
      <w:r w:rsidR="00DA7127">
        <w:rPr>
          <w:lang w:val="ru-RU"/>
        </w:rPr>
        <w:t xml:space="preserve"> о г</w:t>
      </w:r>
      <w:r w:rsidRPr="00E52B2C">
        <w:rPr>
          <w:lang w:val="ru-RU"/>
        </w:rPr>
        <w:t xml:space="preserve"> и рыболовству (</w:t>
      </w:r>
      <w:r w:rsidRPr="00381DB2">
        <w:t>ASFA</w:t>
      </w:r>
      <w:r w:rsidRPr="00E52B2C">
        <w:rPr>
          <w:lang w:val="ru-RU"/>
        </w:rPr>
        <w:t>)</w:t>
      </w:r>
      <w:bookmarkEnd w:id="65"/>
    </w:p>
    <w:p w14:paraId="0CECA2BF" w14:textId="77777777" w:rsidR="00E15D2C" w:rsidRPr="00E52B2C" w:rsidRDefault="00000000">
      <w:pPr>
        <w:pStyle w:val="paranumbered"/>
        <w:rPr>
          <w:lang w:val="ru-RU"/>
        </w:rPr>
      </w:pPr>
      <w:r w:rsidRPr="00E52B2C">
        <w:rPr>
          <w:lang w:val="ru-RU"/>
        </w:rPr>
        <w:t xml:space="preserve">Этот пункт повестки дня представила </w:t>
      </w:r>
      <w:r w:rsidR="00B940F9" w:rsidRPr="00E52B2C">
        <w:rPr>
          <w:b/>
          <w:lang w:val="ru-RU"/>
        </w:rPr>
        <w:t xml:space="preserve">г-жа </w:t>
      </w:r>
      <w:proofErr w:type="spellStart"/>
      <w:r w:rsidR="00B940F9" w:rsidRPr="00E52B2C">
        <w:rPr>
          <w:b/>
          <w:lang w:val="ru-RU"/>
        </w:rPr>
        <w:t>Тамсин</w:t>
      </w:r>
      <w:proofErr w:type="spellEnd"/>
      <w:r w:rsidR="00B940F9" w:rsidRPr="00E52B2C">
        <w:rPr>
          <w:b/>
          <w:lang w:val="ru-RU"/>
        </w:rPr>
        <w:t xml:space="preserve"> </w:t>
      </w:r>
      <w:proofErr w:type="spellStart"/>
      <w:r w:rsidR="00B940F9" w:rsidRPr="00E52B2C">
        <w:rPr>
          <w:b/>
          <w:lang w:val="ru-RU"/>
        </w:rPr>
        <w:t>Викари</w:t>
      </w:r>
      <w:proofErr w:type="spellEnd"/>
      <w:r w:rsidR="00B940F9" w:rsidRPr="00E52B2C">
        <w:rPr>
          <w:b/>
          <w:lang w:val="ru-RU"/>
        </w:rPr>
        <w:t xml:space="preserve"> </w:t>
      </w:r>
      <w:r w:rsidR="00B940F9" w:rsidRPr="00E52B2C">
        <w:rPr>
          <w:lang w:val="ru-RU"/>
        </w:rPr>
        <w:t>(секретариат АСФА, Группа по управлению информацией и знаниями в области рыболовства (</w:t>
      </w:r>
      <w:r w:rsidR="00B940F9" w:rsidRPr="00E053B3">
        <w:t>NFISI</w:t>
      </w:r>
      <w:r w:rsidR="00B940F9" w:rsidRPr="00E52B2C">
        <w:rPr>
          <w:lang w:val="ru-RU"/>
        </w:rPr>
        <w:t>), Продовольственная и сельскохозяйственная организация Объединенных Наций)</w:t>
      </w:r>
      <w:r w:rsidRPr="00E52B2C">
        <w:rPr>
          <w:b/>
          <w:lang w:val="ru-RU"/>
        </w:rPr>
        <w:t>.</w:t>
      </w:r>
      <w:r w:rsidRPr="00E52B2C">
        <w:rPr>
          <w:lang w:val="ru-RU"/>
        </w:rPr>
        <w:t xml:space="preserve"> Она сообщила, что МОК (через МООД) является партнером-основателем АСФА ФАО и членом Консультативного совета АСФА.  В рамках проекта </w:t>
      </w:r>
      <w:proofErr w:type="spellStart"/>
      <w:r>
        <w:t>AquaDocs</w:t>
      </w:r>
      <w:proofErr w:type="spellEnd"/>
      <w:r w:rsidRPr="00E52B2C">
        <w:rPr>
          <w:lang w:val="ru-RU"/>
        </w:rPr>
        <w:t xml:space="preserve"> МООД сотрудничает с новой инициативой по созданию репозитория </w:t>
      </w:r>
      <w:proofErr w:type="spellStart"/>
      <w:r>
        <w:t>OpenASFA</w:t>
      </w:r>
      <w:proofErr w:type="spellEnd"/>
      <w:r w:rsidRPr="00E52B2C">
        <w:rPr>
          <w:lang w:val="ru-RU"/>
        </w:rPr>
        <w:t xml:space="preserve"> на основе письма-соглашения о предоставлении обновлений для хранилищ документов МОК.   Кроме того, соглашение о письме-соглашении включает совместную работу по проведению совместной конференции в 2022 году, учебных занятий, сбора урожая, сценариев импорта/экспорта и словарей.</w:t>
      </w:r>
    </w:p>
    <w:p w14:paraId="6D2C375A" w14:textId="77777777" w:rsidR="00E15D2C" w:rsidRPr="00E52B2C" w:rsidRDefault="00000000">
      <w:pPr>
        <w:pStyle w:val="paranumbered"/>
        <w:rPr>
          <w:lang w:val="ru-RU"/>
        </w:rPr>
      </w:pPr>
      <w:r w:rsidRPr="00E52B2C">
        <w:rPr>
          <w:highlight w:val="yellow"/>
          <w:lang w:val="ru-RU"/>
        </w:rPr>
        <w:t xml:space="preserve">Предложено: </w:t>
      </w:r>
      <w:r w:rsidR="001E40E8" w:rsidRPr="00E52B2C">
        <w:rPr>
          <w:b/>
          <w:bCs/>
          <w:highlight w:val="yellow"/>
          <w:lang w:val="ru-RU"/>
        </w:rPr>
        <w:t>Комитет предложил</w:t>
      </w:r>
      <w:r w:rsidR="00AC3DB9" w:rsidRPr="00E52B2C">
        <w:rPr>
          <w:highlight w:val="yellow"/>
          <w:lang w:val="ru-RU"/>
        </w:rPr>
        <w:t xml:space="preserve">, чтобы в рамках исследования воздействия секретариата </w:t>
      </w:r>
      <w:r w:rsidR="00AC3DB9" w:rsidRPr="00E053B3">
        <w:rPr>
          <w:highlight w:val="yellow"/>
        </w:rPr>
        <w:t>ASFA</w:t>
      </w:r>
      <w:r w:rsidR="00AC3DB9" w:rsidRPr="00E52B2C">
        <w:rPr>
          <w:highlight w:val="yellow"/>
          <w:lang w:val="ru-RU"/>
        </w:rPr>
        <w:t xml:space="preserve"> было изучено дальнейшее сотрудничество между </w:t>
      </w:r>
      <w:proofErr w:type="spellStart"/>
      <w:r w:rsidR="00AC3DB9" w:rsidRPr="00E053B3">
        <w:rPr>
          <w:highlight w:val="yellow"/>
        </w:rPr>
        <w:t>OpenASFA</w:t>
      </w:r>
      <w:proofErr w:type="spellEnd"/>
      <w:r w:rsidR="00AC3DB9" w:rsidRPr="00E52B2C">
        <w:rPr>
          <w:highlight w:val="yellow"/>
          <w:lang w:val="ru-RU"/>
        </w:rPr>
        <w:t xml:space="preserve"> и </w:t>
      </w:r>
      <w:proofErr w:type="spellStart"/>
      <w:r w:rsidR="00AC3DB9" w:rsidRPr="00E053B3">
        <w:rPr>
          <w:highlight w:val="yellow"/>
        </w:rPr>
        <w:t>AquaDocs</w:t>
      </w:r>
      <w:proofErr w:type="spellEnd"/>
      <w:r w:rsidR="00AC3DB9" w:rsidRPr="00E52B2C">
        <w:rPr>
          <w:highlight w:val="yellow"/>
          <w:lang w:val="ru-RU"/>
        </w:rPr>
        <w:t xml:space="preserve"> с оценкой воздействия на сообщества пользователей и определением любых действий для поддержки ЦУР, Десятилетия океана и совместных рыночных возможностей</w:t>
      </w:r>
      <w:r w:rsidR="0009439E" w:rsidRPr="00E52B2C">
        <w:rPr>
          <w:highlight w:val="yellow"/>
          <w:lang w:val="ru-RU"/>
        </w:rPr>
        <w:t>.</w:t>
      </w:r>
    </w:p>
    <w:p w14:paraId="545459DA" w14:textId="77777777" w:rsidR="00E15D2C" w:rsidRPr="00E52B2C" w:rsidRDefault="00000000">
      <w:pPr>
        <w:pStyle w:val="3"/>
        <w:rPr>
          <w:lang w:val="ru-RU"/>
        </w:rPr>
      </w:pPr>
      <w:bookmarkStart w:id="66" w:name="_Toc128383500"/>
      <w:r w:rsidRPr="00E52B2C">
        <w:rPr>
          <w:lang w:val="ru-RU"/>
        </w:rPr>
        <w:t>3.5.7 Сотрудничество с Международной ассоциацией библиотек и информационных центров по водным и морским наукам (</w:t>
      </w:r>
      <w:r w:rsidRPr="00381DB2">
        <w:t>IAMSLIC</w:t>
      </w:r>
      <w:r w:rsidRPr="00E52B2C">
        <w:rPr>
          <w:lang w:val="ru-RU"/>
        </w:rPr>
        <w:t>)</w:t>
      </w:r>
      <w:bookmarkEnd w:id="66"/>
      <w:r w:rsidRPr="00E52B2C">
        <w:rPr>
          <w:lang w:val="ru-RU"/>
        </w:rPr>
        <w:t xml:space="preserve"> </w:t>
      </w:r>
    </w:p>
    <w:p w14:paraId="4307D83C" w14:textId="19D232D9" w:rsidR="00E15D2C" w:rsidRPr="00E52B2C" w:rsidRDefault="00000000">
      <w:pPr>
        <w:pStyle w:val="paranumbered"/>
        <w:rPr>
          <w:lang w:val="ru-RU"/>
        </w:rPr>
      </w:pPr>
      <w:r w:rsidRPr="00E52B2C">
        <w:rPr>
          <w:lang w:val="ru-RU"/>
        </w:rPr>
        <w:t xml:space="preserve">Этот пункт повестки дня был представлен </w:t>
      </w:r>
      <w:r w:rsidR="0061722E" w:rsidRPr="00E52B2C">
        <w:rPr>
          <w:b/>
          <w:lang w:val="ru-RU"/>
        </w:rPr>
        <w:t xml:space="preserve">г-жой Дженнифер Уолтон </w:t>
      </w:r>
      <w:r w:rsidR="0061722E" w:rsidRPr="00E52B2C">
        <w:rPr>
          <w:bCs/>
          <w:lang w:val="ru-RU"/>
        </w:rPr>
        <w:t xml:space="preserve">от имени </w:t>
      </w:r>
      <w:r w:rsidR="0061722E" w:rsidRPr="00E52B2C">
        <w:rPr>
          <w:b/>
          <w:lang w:val="ru-RU"/>
        </w:rPr>
        <w:t xml:space="preserve">г-жи Саиды </w:t>
      </w:r>
      <w:proofErr w:type="spellStart"/>
      <w:r w:rsidR="0061722E" w:rsidRPr="00E52B2C">
        <w:rPr>
          <w:b/>
          <w:lang w:val="ru-RU"/>
        </w:rPr>
        <w:t>Мессауди</w:t>
      </w:r>
      <w:proofErr w:type="spellEnd"/>
      <w:r w:rsidR="0061722E" w:rsidRPr="00E52B2C">
        <w:rPr>
          <w:b/>
          <w:lang w:val="ru-RU"/>
        </w:rPr>
        <w:t xml:space="preserve"> </w:t>
      </w:r>
      <w:r w:rsidR="0061722E" w:rsidRPr="00E52B2C">
        <w:rPr>
          <w:bCs/>
          <w:lang w:val="ru-RU"/>
        </w:rPr>
        <w:t xml:space="preserve">(президент </w:t>
      </w:r>
      <w:bookmarkStart w:id="67" w:name="_Hlk128747136"/>
      <w:r w:rsidR="00CD2173">
        <w:rPr>
          <w:bCs/>
          <w:lang w:val="en-US"/>
        </w:rPr>
        <w:t>IAMSLIC</w:t>
      </w:r>
      <w:bookmarkEnd w:id="67"/>
      <w:r w:rsidR="0061722E" w:rsidRPr="00E52B2C">
        <w:rPr>
          <w:bCs/>
          <w:lang w:val="ru-RU"/>
        </w:rPr>
        <w:t xml:space="preserve"> в </w:t>
      </w:r>
      <w:proofErr w:type="gramStart"/>
      <w:r w:rsidR="0061722E" w:rsidRPr="00E52B2C">
        <w:rPr>
          <w:bCs/>
          <w:lang w:val="ru-RU"/>
        </w:rPr>
        <w:t>2022-2023</w:t>
      </w:r>
      <w:proofErr w:type="gramEnd"/>
      <w:r w:rsidR="0061722E" w:rsidRPr="00E52B2C">
        <w:rPr>
          <w:bCs/>
          <w:lang w:val="ru-RU"/>
        </w:rPr>
        <w:t xml:space="preserve"> гг.)</w:t>
      </w:r>
      <w:r w:rsidRPr="00E52B2C">
        <w:rPr>
          <w:bCs/>
          <w:lang w:val="ru-RU"/>
        </w:rPr>
        <w:t>.</w:t>
      </w:r>
      <w:r w:rsidRPr="00E52B2C">
        <w:rPr>
          <w:lang w:val="ru-RU"/>
        </w:rPr>
        <w:t xml:space="preserve"> Она сообщила, что МООД поддерживает длительные отношения с (</w:t>
      </w:r>
      <w:r w:rsidR="00CD2173" w:rsidRPr="00CD2173">
        <w:rPr>
          <w:lang w:val="ru-RU"/>
        </w:rPr>
        <w:t>IAMSLIC</w:t>
      </w:r>
      <w:r w:rsidRPr="00E52B2C">
        <w:rPr>
          <w:lang w:val="ru-RU"/>
        </w:rPr>
        <w:t xml:space="preserve">) и на протяжении многих лет поддерживала многие инициативы ИАМСЛИК в рамках совместного Меморандума о взаимопонимании.  Необходимо обсудить новый меморандум, но основной областью сотрудничества является успешная деятельность </w:t>
      </w:r>
      <w:proofErr w:type="spellStart"/>
      <w:r>
        <w:t>AquaDocs</w:t>
      </w:r>
      <w:proofErr w:type="spellEnd"/>
      <w:r w:rsidRPr="00E52B2C">
        <w:rPr>
          <w:lang w:val="ru-RU"/>
        </w:rPr>
        <w:t xml:space="preserve">, совместного хранилища МООД и </w:t>
      </w:r>
      <w:r w:rsidR="00CD2173" w:rsidRPr="00CD2173">
        <w:rPr>
          <w:lang w:val="ru-RU"/>
        </w:rPr>
        <w:t>IAMSLIC</w:t>
      </w:r>
      <w:r w:rsidRPr="00E52B2C">
        <w:rPr>
          <w:lang w:val="ru-RU"/>
        </w:rPr>
        <w:t xml:space="preserve"> (объединенного из </w:t>
      </w:r>
      <w:proofErr w:type="spellStart"/>
      <w:r>
        <w:t>OceanDocs</w:t>
      </w:r>
      <w:proofErr w:type="spellEnd"/>
      <w:r w:rsidRPr="00E52B2C">
        <w:rPr>
          <w:lang w:val="ru-RU"/>
        </w:rPr>
        <w:t xml:space="preserve"> и хранилища </w:t>
      </w:r>
      <w:r>
        <w:t>Aquatic</w:t>
      </w:r>
      <w:r w:rsidRPr="00E52B2C">
        <w:rPr>
          <w:lang w:val="ru-RU"/>
        </w:rPr>
        <w:t xml:space="preserve"> </w:t>
      </w:r>
      <w:r>
        <w:t>Commons</w:t>
      </w:r>
      <w:r w:rsidRPr="00E52B2C">
        <w:rPr>
          <w:lang w:val="ru-RU"/>
        </w:rPr>
        <w:t xml:space="preserve">), где </w:t>
      </w:r>
      <w:r w:rsidR="00CD2173" w:rsidRPr="00CD2173">
        <w:rPr>
          <w:lang w:val="ru-RU"/>
        </w:rPr>
        <w:t>IAMSLIC</w:t>
      </w:r>
      <w:r w:rsidRPr="00E52B2C">
        <w:rPr>
          <w:lang w:val="ru-RU"/>
        </w:rPr>
        <w:t xml:space="preserve"> предоставляет кадровые ресурсы для управления хранилищем, а МООД поддерживает подписку на размещенное хранилище</w:t>
      </w:r>
      <w:r w:rsidRPr="00E52B2C">
        <w:rPr>
          <w:sz w:val="26"/>
          <w:szCs w:val="26"/>
          <w:lang w:val="ru-RU"/>
        </w:rPr>
        <w:t xml:space="preserve">. </w:t>
      </w:r>
      <w:r w:rsidR="00CD2173" w:rsidRPr="00CD2173">
        <w:rPr>
          <w:lang w:val="ru-RU"/>
        </w:rPr>
        <w:t>IAMSLIC</w:t>
      </w:r>
      <w:r w:rsidRPr="00E52B2C">
        <w:rPr>
          <w:lang w:val="ru-RU"/>
        </w:rPr>
        <w:t xml:space="preserve"> также предлагает доступ к МООД своим 200 с лишним специалистам по информации в области морских наук.</w:t>
      </w:r>
    </w:p>
    <w:p w14:paraId="1EFF600C" w14:textId="2DF382C2" w:rsidR="00E15D2C" w:rsidRPr="00E52B2C" w:rsidRDefault="00000000">
      <w:pPr>
        <w:pStyle w:val="paranumbered"/>
        <w:rPr>
          <w:highlight w:val="yellow"/>
          <w:lang w:val="ru-RU"/>
        </w:rPr>
      </w:pPr>
      <w:r w:rsidRPr="00E52B2C">
        <w:rPr>
          <w:highlight w:val="yellow"/>
          <w:lang w:val="ru-RU"/>
        </w:rPr>
        <w:t xml:space="preserve">Предложено: </w:t>
      </w:r>
      <w:r w:rsidR="00503364" w:rsidRPr="00E52B2C">
        <w:rPr>
          <w:b/>
          <w:bCs/>
          <w:highlight w:val="yellow"/>
          <w:lang w:val="ru-RU"/>
        </w:rPr>
        <w:t xml:space="preserve">Комитет рекомендовал </w:t>
      </w:r>
      <w:r w:rsidR="00503364" w:rsidRPr="00E52B2C">
        <w:rPr>
          <w:highlight w:val="yellow"/>
          <w:lang w:val="ru-RU"/>
        </w:rPr>
        <w:t xml:space="preserve">МООД и </w:t>
      </w:r>
      <w:r w:rsidR="00CD2173" w:rsidRPr="00CD2173">
        <w:rPr>
          <w:lang w:val="ru-RU"/>
        </w:rPr>
        <w:t>IAMSLIC</w:t>
      </w:r>
      <w:r w:rsidR="00503364" w:rsidRPr="00E52B2C">
        <w:rPr>
          <w:highlight w:val="yellow"/>
          <w:lang w:val="ru-RU"/>
        </w:rPr>
        <w:t xml:space="preserve"> продолжать свои отношения и создать новый Меморандум о взаимопонимании в отношении мероприятий, представляющих взаимный интерес, включая оказание постоянной поддержки со стороны МОК/МООД и </w:t>
      </w:r>
      <w:r w:rsidR="00CD2173" w:rsidRPr="00CD2173">
        <w:rPr>
          <w:lang w:val="ru-RU"/>
        </w:rPr>
        <w:t>IAMSLIC</w:t>
      </w:r>
      <w:r w:rsidR="00503364" w:rsidRPr="00E52B2C">
        <w:rPr>
          <w:highlight w:val="yellow"/>
          <w:lang w:val="ru-RU"/>
        </w:rPr>
        <w:t xml:space="preserve"> для обеспечения непрерывности репозитория </w:t>
      </w:r>
      <w:proofErr w:type="spellStart"/>
      <w:r w:rsidR="00503364" w:rsidRPr="00503364">
        <w:rPr>
          <w:highlight w:val="yellow"/>
        </w:rPr>
        <w:t>AquaDocs</w:t>
      </w:r>
      <w:proofErr w:type="spellEnd"/>
      <w:r w:rsidR="00503364" w:rsidRPr="00E52B2C">
        <w:rPr>
          <w:highlight w:val="yellow"/>
          <w:lang w:val="ru-RU"/>
        </w:rPr>
        <w:t>.</w:t>
      </w:r>
    </w:p>
    <w:p w14:paraId="46147590" w14:textId="77777777" w:rsidR="00E15D2C" w:rsidRPr="00E52B2C" w:rsidRDefault="00000000">
      <w:pPr>
        <w:pStyle w:val="3"/>
        <w:rPr>
          <w:lang w:val="ru-RU"/>
        </w:rPr>
      </w:pPr>
      <w:bookmarkStart w:id="68" w:name="_Toc128383501"/>
      <w:r w:rsidRPr="00E52B2C">
        <w:rPr>
          <w:lang w:val="ru-RU"/>
        </w:rPr>
        <w:t>3.5.8 Сотрудничество МООД в рамках Десятилетия океана</w:t>
      </w:r>
      <w:bookmarkEnd w:id="68"/>
    </w:p>
    <w:p w14:paraId="19EF00EA" w14:textId="33A77F01" w:rsidR="00E15D2C" w:rsidRDefault="00000000">
      <w:pPr>
        <w:pStyle w:val="paranumbered"/>
        <w:rPr>
          <w:lang w:val="ru-RU"/>
        </w:rPr>
      </w:pPr>
      <w:r w:rsidRPr="00E52B2C">
        <w:rPr>
          <w:lang w:val="ru-RU"/>
        </w:rPr>
        <w:t>Эта тема рассматривается в рамках пункта 6.1 повестки дня.</w:t>
      </w:r>
    </w:p>
    <w:p w14:paraId="3BC007B4" w14:textId="50F46306" w:rsidR="000219AC" w:rsidRDefault="000219AC" w:rsidP="000219AC">
      <w:pPr>
        <w:rPr>
          <w:lang w:val="ru-RU"/>
        </w:rPr>
      </w:pPr>
    </w:p>
    <w:p w14:paraId="3978C602" w14:textId="77777777" w:rsidR="000219AC" w:rsidRPr="00245BA4" w:rsidRDefault="000219AC" w:rsidP="000219AC">
      <w:pPr>
        <w:pStyle w:val="2"/>
        <w:rPr>
          <w:lang w:val="ru-RU"/>
        </w:rPr>
      </w:pPr>
      <w:bookmarkStart w:id="69" w:name="_Toc128383502"/>
      <w:r w:rsidRPr="00245BA4">
        <w:rPr>
          <w:lang w:val="ru-RU"/>
        </w:rPr>
        <w:lastRenderedPageBreak/>
        <w:t>3.6 ИТОГИ "МЕЖДУНАРОДНОЙ КОНФЕРЕНЦИИ ПО ОКЕАНИЧЕСКИМ ДАННЫМ - ДАННЫЕ, КОТОРЫЕ НАМ НУЖНЫ ДЛЯ ОКЕАНА, КОТОРЫЙ МЫ ХОТИМ" 2022 И 2023 ГГ.</w:t>
      </w:r>
      <w:bookmarkEnd w:id="69"/>
    </w:p>
    <w:p w14:paraId="6950FFCF" w14:textId="77777777" w:rsidR="000219AC" w:rsidRPr="00245BA4" w:rsidRDefault="000219AC" w:rsidP="000219AC">
      <w:pPr>
        <w:pStyle w:val="3"/>
        <w:spacing w:before="120"/>
        <w:rPr>
          <w:bCs/>
          <w:lang w:val="ru-RU"/>
        </w:rPr>
      </w:pPr>
      <w:bookmarkStart w:id="70" w:name="_x0ic9iyo9gzs" w:colFirst="0" w:colLast="0"/>
      <w:bookmarkStart w:id="71" w:name="_Toc128383503"/>
      <w:bookmarkEnd w:id="70"/>
      <w:r w:rsidRPr="00245BA4">
        <w:rPr>
          <w:bCs/>
          <w:lang w:val="ru-RU"/>
        </w:rPr>
        <w:t>3.6.1 Международная конференция по океаническим данным 2022 - "Данные, которые нам нужны для океана, который мы хотим"</w:t>
      </w:r>
      <w:bookmarkEnd w:id="71"/>
    </w:p>
    <w:p w14:paraId="6372942B" w14:textId="77777777" w:rsidR="000219AC" w:rsidRPr="00245BA4" w:rsidRDefault="000219AC" w:rsidP="000219AC">
      <w:pPr>
        <w:pStyle w:val="paranumbered"/>
        <w:rPr>
          <w:lang w:val="ru-RU"/>
        </w:rPr>
      </w:pPr>
      <w:r w:rsidRPr="00245BA4">
        <w:rPr>
          <w:lang w:val="ru-RU"/>
        </w:rPr>
        <w:t xml:space="preserve">Этот пункт повестки дня был представлен </w:t>
      </w:r>
      <w:r w:rsidRPr="00245BA4">
        <w:rPr>
          <w:b/>
          <w:lang w:val="ru-RU"/>
        </w:rPr>
        <w:t xml:space="preserve">г-ном Тако де Бруином, </w:t>
      </w:r>
      <w:r w:rsidRPr="00245BA4">
        <w:rPr>
          <w:bCs/>
          <w:lang w:val="ru-RU"/>
        </w:rPr>
        <w:t>сопредседателем МООД</w:t>
      </w:r>
      <w:r w:rsidRPr="00245BA4">
        <w:rPr>
          <w:lang w:val="ru-RU"/>
        </w:rPr>
        <w:t xml:space="preserve">. Он сослался на веб-сайт конференции, доступный по адресу </w:t>
      </w:r>
      <w:r>
        <w:t>https</w:t>
      </w:r>
      <w:r w:rsidRPr="00245BA4">
        <w:rPr>
          <w:lang w:val="ru-RU"/>
        </w:rPr>
        <w:t>://</w:t>
      </w:r>
      <w:proofErr w:type="spellStart"/>
      <w:r>
        <w:t>oceandataconference</w:t>
      </w:r>
      <w:proofErr w:type="spellEnd"/>
      <w:r w:rsidRPr="00245BA4">
        <w:rPr>
          <w:lang w:val="ru-RU"/>
        </w:rPr>
        <w:t>.</w:t>
      </w:r>
      <w:r>
        <w:t>org</w:t>
      </w:r>
      <w:r w:rsidRPr="00245BA4">
        <w:rPr>
          <w:lang w:val="ru-RU"/>
        </w:rPr>
        <w:t xml:space="preserve">.  Конференция 2022 года (первая в запланированной серии) была проведена в Сопоте, Польша, </w:t>
      </w:r>
      <w:proofErr w:type="gramStart"/>
      <w:r w:rsidRPr="00245BA4">
        <w:rPr>
          <w:lang w:val="ru-RU"/>
        </w:rPr>
        <w:t>14-16</w:t>
      </w:r>
      <w:proofErr w:type="gramEnd"/>
      <w:r w:rsidRPr="00245BA4">
        <w:rPr>
          <w:lang w:val="ru-RU"/>
        </w:rPr>
        <w:t xml:space="preserve"> февраля 2022 года в качестве гибридного мероприятия. Она была организована совместно правительством Польши через Институт океанологии Польской академии наук (</w:t>
      </w:r>
      <w:r>
        <w:t>IOPAN</w:t>
      </w:r>
      <w:r w:rsidRPr="00245BA4">
        <w:rPr>
          <w:lang w:val="ru-RU"/>
        </w:rPr>
        <w:t xml:space="preserve">), Программой МООД МОК и Координационной группой Десятилетия. В ней приняли участие 591 онлайновый и 60 очных участников. Основными целями этой конференции были </w:t>
      </w:r>
      <w:r w:rsidRPr="00245BA4">
        <w:rPr>
          <w:b/>
          <w:lang w:val="ru-RU"/>
        </w:rPr>
        <w:t>рассмотрение региональных и глобальных стратегий и политики, необходимых для достижения цифровой экосистемы, обсуждение существующих и требуемых технологических разработок и их реализации, а также определение будущих направлений в управлении океаническими данными и информацией.</w:t>
      </w:r>
      <w:r w:rsidRPr="00245BA4">
        <w:rPr>
          <w:lang w:val="ru-RU"/>
        </w:rPr>
        <w:t xml:space="preserve">  Кроме того, указанные цели будут рассмотрены в рамках </w:t>
      </w:r>
      <w:proofErr w:type="spellStart"/>
      <w:r w:rsidRPr="00245BA4">
        <w:rPr>
          <w:lang w:val="ru-RU"/>
        </w:rPr>
        <w:t>многосекторального</w:t>
      </w:r>
      <w:proofErr w:type="spellEnd"/>
      <w:r w:rsidRPr="00245BA4">
        <w:rPr>
          <w:lang w:val="ru-RU"/>
        </w:rPr>
        <w:t xml:space="preserve"> видения Десятилетия океана.</w:t>
      </w:r>
    </w:p>
    <w:p w14:paraId="3DAB2C02" w14:textId="77777777" w:rsidR="000219AC" w:rsidRPr="00245BA4" w:rsidRDefault="000219AC" w:rsidP="000219AC">
      <w:pPr>
        <w:pStyle w:val="paranumbered"/>
        <w:rPr>
          <w:lang w:val="ru-RU"/>
        </w:rPr>
      </w:pPr>
      <w:r w:rsidRPr="00245BA4">
        <w:rPr>
          <w:lang w:val="ru-RU"/>
        </w:rPr>
        <w:t>На конференции был выработан ряд рекомендаций, которые должны быть приняты к исполнению главным образом глобальным сообществом по управлению океаническими данными и информацией:</w:t>
      </w:r>
    </w:p>
    <w:p w14:paraId="6AC42243" w14:textId="77777777" w:rsidR="000219AC" w:rsidRPr="00245BA4" w:rsidRDefault="000219AC" w:rsidP="000219AC">
      <w:pPr>
        <w:numPr>
          <w:ilvl w:val="0"/>
          <w:numId w:val="6"/>
        </w:numPr>
        <w:spacing w:line="256" w:lineRule="auto"/>
        <w:rPr>
          <w:lang w:val="ru-RU"/>
        </w:rPr>
      </w:pPr>
      <w:r w:rsidRPr="00245BA4">
        <w:rPr>
          <w:lang w:val="ru-RU"/>
        </w:rPr>
        <w:t xml:space="preserve">необходимость активизации усилий по стандартизации, передовой практике и гармонизации, а также более широкого применения принципов </w:t>
      </w:r>
      <w:r>
        <w:t>FAIR</w:t>
      </w:r>
      <w:r w:rsidRPr="00245BA4">
        <w:rPr>
          <w:lang w:val="ru-RU"/>
        </w:rPr>
        <w:t xml:space="preserve"> и </w:t>
      </w:r>
      <w:r>
        <w:t>CARE</w:t>
      </w:r>
    </w:p>
    <w:p w14:paraId="016366DE" w14:textId="77777777" w:rsidR="000219AC" w:rsidRPr="00245BA4" w:rsidRDefault="000219AC" w:rsidP="000219AC">
      <w:pPr>
        <w:numPr>
          <w:ilvl w:val="0"/>
          <w:numId w:val="6"/>
        </w:numPr>
        <w:spacing w:line="256" w:lineRule="auto"/>
        <w:rPr>
          <w:lang w:val="ru-RU"/>
        </w:rPr>
      </w:pPr>
      <w:r w:rsidRPr="00245BA4">
        <w:rPr>
          <w:lang w:val="ru-RU"/>
        </w:rPr>
        <w:t>расширить самое широкое участие сообщества, включая гражданскую науку, знания коренных народов и повышение грамотности в области данных</w:t>
      </w:r>
    </w:p>
    <w:p w14:paraId="5D6E1628" w14:textId="77777777" w:rsidR="000219AC" w:rsidRPr="00245BA4" w:rsidRDefault="000219AC" w:rsidP="000219AC">
      <w:pPr>
        <w:numPr>
          <w:ilvl w:val="0"/>
          <w:numId w:val="6"/>
        </w:numPr>
        <w:spacing w:line="256" w:lineRule="auto"/>
        <w:rPr>
          <w:lang w:val="ru-RU"/>
        </w:rPr>
      </w:pPr>
      <w:r w:rsidRPr="00245BA4">
        <w:rPr>
          <w:lang w:val="ru-RU"/>
        </w:rPr>
        <w:t>необходимость наращивания усилий по обеспечению совместимости и сетевого взаимодействия глобальных систем данных и информации для создания глобального океанического цифрового сообщества и экосистемы данных, а также обеспечения взаимосвязи и интеграции систем данных (цифровых двойников) из различных дисциплин и секторов (включая частный сектор), связанных с океаном</w:t>
      </w:r>
    </w:p>
    <w:p w14:paraId="6354EF9F" w14:textId="77777777" w:rsidR="000219AC" w:rsidRPr="00245BA4" w:rsidRDefault="000219AC" w:rsidP="000219AC">
      <w:pPr>
        <w:numPr>
          <w:ilvl w:val="0"/>
          <w:numId w:val="6"/>
        </w:numPr>
        <w:spacing w:after="160" w:line="256" w:lineRule="auto"/>
        <w:rPr>
          <w:lang w:val="ru-RU"/>
        </w:rPr>
      </w:pPr>
      <w:r w:rsidRPr="00245BA4">
        <w:rPr>
          <w:lang w:val="ru-RU"/>
        </w:rPr>
        <w:t>содействовать созданию комплексных систем предупреждения о различных опасностях в рамках программ наблюдения, исследования и прогнозирования системы Земли, направленных не только на охрану здоровья океана, но и на достижение социальных результатов 7 Десятилетия, подчеркивающих качества океана и людей</w:t>
      </w:r>
    </w:p>
    <w:p w14:paraId="4C798C10" w14:textId="77777777" w:rsidR="000219AC" w:rsidRPr="00245BA4" w:rsidRDefault="000219AC" w:rsidP="000219AC">
      <w:pPr>
        <w:pStyle w:val="paranumbered"/>
        <w:rPr>
          <w:lang w:val="ru-RU"/>
        </w:rPr>
      </w:pPr>
      <w:r w:rsidRPr="00245BA4">
        <w:rPr>
          <w:lang w:val="ru-RU"/>
        </w:rPr>
        <w:t>В контексте Десятилетия океана глобальное сообщество специалистов по океаническим данным и морским цепочкам создания стоимости коллективно создаст "живую" цифровую экосистему океанических данных:</w:t>
      </w:r>
    </w:p>
    <w:p w14:paraId="6DFF31D4" w14:textId="77777777" w:rsidR="000219AC" w:rsidRPr="00245BA4" w:rsidRDefault="000219AC" w:rsidP="000219AC">
      <w:pPr>
        <w:numPr>
          <w:ilvl w:val="0"/>
          <w:numId w:val="16"/>
        </w:numPr>
        <w:spacing w:line="256" w:lineRule="auto"/>
        <w:rPr>
          <w:lang w:val="ru-RU"/>
        </w:rPr>
      </w:pPr>
      <w:r w:rsidRPr="00245BA4">
        <w:rPr>
          <w:lang w:val="ru-RU"/>
        </w:rPr>
        <w:t>происхождение данных будет полностью отслеживаться с помощью общего набора метаданных, обогащенных тематической/секторной/потребительской информацией с пометками, например, соответствие ООВ, ЦУР;</w:t>
      </w:r>
    </w:p>
    <w:p w14:paraId="7227810E" w14:textId="77777777" w:rsidR="000219AC" w:rsidRPr="00245BA4" w:rsidRDefault="000219AC" w:rsidP="000219AC">
      <w:pPr>
        <w:numPr>
          <w:ilvl w:val="0"/>
          <w:numId w:val="16"/>
        </w:numPr>
        <w:spacing w:line="256" w:lineRule="auto"/>
        <w:rPr>
          <w:lang w:val="ru-RU"/>
        </w:rPr>
      </w:pPr>
      <w:r w:rsidRPr="00245BA4">
        <w:rPr>
          <w:lang w:val="ru-RU"/>
        </w:rPr>
        <w:t xml:space="preserve">экосистема океанических данных будет полностью доступна для машинного поиска и действий, что означает, что при обновлении данных или метаданных они автоматически обновляются по всей системе передачи данных, а при </w:t>
      </w:r>
      <w:r w:rsidRPr="00245BA4">
        <w:rPr>
          <w:lang w:val="ru-RU"/>
        </w:rPr>
        <w:lastRenderedPageBreak/>
        <w:t>появлении новых данных они автоматически собираются и предоставляются через глобальное цифровое сообщество;</w:t>
      </w:r>
    </w:p>
    <w:p w14:paraId="708EFDC7" w14:textId="77777777" w:rsidR="000219AC" w:rsidRPr="00245BA4" w:rsidRDefault="000219AC" w:rsidP="000219AC">
      <w:pPr>
        <w:numPr>
          <w:ilvl w:val="0"/>
          <w:numId w:val="16"/>
        </w:numPr>
        <w:spacing w:line="256" w:lineRule="auto"/>
        <w:rPr>
          <w:lang w:val="ru-RU"/>
        </w:rPr>
      </w:pPr>
      <w:r w:rsidRPr="00245BA4">
        <w:rPr>
          <w:lang w:val="ru-RU"/>
        </w:rPr>
        <w:t>Для достижения гармонизации стандартов необходимы информационные сети, распространяемые по всему миру;</w:t>
      </w:r>
    </w:p>
    <w:p w14:paraId="38AAB9B3" w14:textId="77777777" w:rsidR="000219AC" w:rsidRPr="00245BA4" w:rsidRDefault="000219AC" w:rsidP="000219AC">
      <w:pPr>
        <w:numPr>
          <w:ilvl w:val="0"/>
          <w:numId w:val="16"/>
        </w:numPr>
        <w:spacing w:after="160" w:line="256" w:lineRule="auto"/>
        <w:rPr>
          <w:lang w:val="ru-RU"/>
        </w:rPr>
      </w:pPr>
      <w:r w:rsidRPr="00245BA4">
        <w:rPr>
          <w:lang w:val="ru-RU"/>
        </w:rPr>
        <w:t>Также необходимы научно обоснованные требования к качеству - совместно разработанные сообществом морских данных - для того, чтобы данные и информация были пригодны для многократного использования.</w:t>
      </w:r>
    </w:p>
    <w:p w14:paraId="08A2CBFE" w14:textId="77777777" w:rsidR="000219AC" w:rsidRPr="00245BA4" w:rsidRDefault="000219AC" w:rsidP="000219AC">
      <w:pPr>
        <w:pStyle w:val="paranumbered"/>
        <w:rPr>
          <w:lang w:val="ru-RU"/>
        </w:rPr>
      </w:pPr>
      <w:r w:rsidRPr="00245BA4">
        <w:rPr>
          <w:lang w:val="ru-RU"/>
        </w:rPr>
        <w:t xml:space="preserve">Секретариаты МОК и МООД представили обширную новостную информацию об итогах конференции (например, </w:t>
      </w:r>
      <w:r>
        <w:t>https</w:t>
      </w:r>
      <w:r w:rsidRPr="00245BA4">
        <w:rPr>
          <w:lang w:val="ru-RU"/>
        </w:rPr>
        <w:t>://</w:t>
      </w:r>
      <w:proofErr w:type="spellStart"/>
      <w:r>
        <w:t>ioc</w:t>
      </w:r>
      <w:proofErr w:type="spellEnd"/>
      <w:r w:rsidRPr="00245BA4">
        <w:rPr>
          <w:lang w:val="ru-RU"/>
        </w:rPr>
        <w:t>.</w:t>
      </w:r>
      <w:proofErr w:type="spellStart"/>
      <w:r>
        <w:t>unesco</w:t>
      </w:r>
      <w:proofErr w:type="spellEnd"/>
      <w:r w:rsidRPr="00245BA4">
        <w:rPr>
          <w:lang w:val="ru-RU"/>
        </w:rPr>
        <w:t>.</w:t>
      </w:r>
      <w:r>
        <w:t>org</w:t>
      </w:r>
      <w:r w:rsidRPr="00245BA4">
        <w:rPr>
          <w:lang w:val="ru-RU"/>
        </w:rPr>
        <w:t>/</w:t>
      </w:r>
      <w:r>
        <w:t>news</w:t>
      </w:r>
      <w:r w:rsidRPr="00245BA4">
        <w:rPr>
          <w:lang w:val="ru-RU"/>
        </w:rPr>
        <w:t>/</w:t>
      </w:r>
      <w:r>
        <w:t>international</w:t>
      </w:r>
      <w:r w:rsidRPr="00245BA4">
        <w:rPr>
          <w:lang w:val="ru-RU"/>
        </w:rPr>
        <w:t>-</w:t>
      </w:r>
      <w:r>
        <w:t>ocean</w:t>
      </w:r>
      <w:r w:rsidRPr="00245BA4">
        <w:rPr>
          <w:lang w:val="ru-RU"/>
        </w:rPr>
        <w:t>-</w:t>
      </w:r>
      <w:r>
        <w:t>data</w:t>
      </w:r>
      <w:r w:rsidRPr="00245BA4">
        <w:rPr>
          <w:lang w:val="ru-RU"/>
        </w:rPr>
        <w:t>-</w:t>
      </w:r>
      <w:r>
        <w:t>conference</w:t>
      </w:r>
      <w:r w:rsidRPr="00245BA4">
        <w:rPr>
          <w:lang w:val="ru-RU"/>
        </w:rPr>
        <w:t>-2022-</w:t>
      </w:r>
      <w:r>
        <w:t>concludes</w:t>
      </w:r>
      <w:r w:rsidRPr="00245BA4">
        <w:rPr>
          <w:lang w:val="ru-RU"/>
        </w:rPr>
        <w:t>-</w:t>
      </w:r>
      <w:r>
        <w:t>new</w:t>
      </w:r>
      <w:r w:rsidRPr="00245BA4">
        <w:rPr>
          <w:lang w:val="ru-RU"/>
        </w:rPr>
        <w:t>-</w:t>
      </w:r>
      <w:r>
        <w:t>commitments</w:t>
      </w:r>
      <w:r w:rsidRPr="00245BA4">
        <w:rPr>
          <w:lang w:val="ru-RU"/>
        </w:rPr>
        <w:t>-</w:t>
      </w:r>
      <w:r>
        <w:t>achieving</w:t>
      </w:r>
      <w:r w:rsidRPr="00245BA4">
        <w:rPr>
          <w:lang w:val="ru-RU"/>
        </w:rPr>
        <w:t>-</w:t>
      </w:r>
      <w:r>
        <w:t>global</w:t>
      </w:r>
      <w:r w:rsidRPr="00245BA4">
        <w:rPr>
          <w:lang w:val="ru-RU"/>
        </w:rPr>
        <w:t>-</w:t>
      </w:r>
      <w:r>
        <w:t>ocean</w:t>
      </w:r>
      <w:r w:rsidRPr="00245BA4">
        <w:rPr>
          <w:lang w:val="ru-RU"/>
        </w:rPr>
        <w:t>).</w:t>
      </w:r>
    </w:p>
    <w:p w14:paraId="68787915" w14:textId="77777777" w:rsidR="000219AC" w:rsidRDefault="000219AC" w:rsidP="000219AC">
      <w:pPr>
        <w:pStyle w:val="paranumbered"/>
      </w:pPr>
      <w:r w:rsidRPr="00245BA4">
        <w:rPr>
          <w:lang w:val="ru-RU"/>
        </w:rPr>
        <w:t xml:space="preserve">Почти все презентации вместе с тезисами докладов доступны на сайте </w:t>
      </w:r>
      <w:hyperlink r:id="rId53">
        <w:r>
          <w:rPr>
            <w:color w:val="1155CC"/>
            <w:u w:val="single"/>
          </w:rPr>
          <w:t>https</w:t>
        </w:r>
        <w:r w:rsidRPr="00245BA4">
          <w:rPr>
            <w:color w:val="1155CC"/>
            <w:u w:val="single"/>
            <w:lang w:val="ru-RU"/>
          </w:rPr>
          <w:t>://</w:t>
        </w:r>
        <w:proofErr w:type="spellStart"/>
        <w:r>
          <w:rPr>
            <w:color w:val="1155CC"/>
            <w:u w:val="single"/>
          </w:rPr>
          <w:t>oceandataconference</w:t>
        </w:r>
        <w:proofErr w:type="spellEnd"/>
        <w:r w:rsidRPr="00245BA4">
          <w:rPr>
            <w:color w:val="1155CC"/>
            <w:u w:val="single"/>
            <w:lang w:val="ru-RU"/>
          </w:rPr>
          <w:t>.</w:t>
        </w:r>
        <w:r>
          <w:rPr>
            <w:color w:val="1155CC"/>
            <w:u w:val="single"/>
          </w:rPr>
          <w:t>org</w:t>
        </w:r>
        <w:r w:rsidRPr="00245BA4">
          <w:rPr>
            <w:color w:val="1155CC"/>
            <w:u w:val="single"/>
            <w:lang w:val="ru-RU"/>
          </w:rPr>
          <w:t>/</w:t>
        </w:r>
        <w:r>
          <w:rPr>
            <w:color w:val="1155CC"/>
            <w:u w:val="single"/>
          </w:rPr>
          <w:t>programme</w:t>
        </w:r>
        <w:r w:rsidRPr="00245BA4">
          <w:rPr>
            <w:color w:val="1155CC"/>
            <w:u w:val="single"/>
            <w:lang w:val="ru-RU"/>
          </w:rPr>
          <w:t>/</w:t>
        </w:r>
      </w:hyperlink>
      <w:r w:rsidRPr="00245BA4">
        <w:rPr>
          <w:lang w:val="ru-RU"/>
        </w:rPr>
        <w:t xml:space="preserve"> . </w:t>
      </w:r>
      <w:proofErr w:type="spellStart"/>
      <w:r>
        <w:t>Было</w:t>
      </w:r>
      <w:proofErr w:type="spellEnd"/>
      <w:r>
        <w:t xml:space="preserve"> </w:t>
      </w:r>
      <w:proofErr w:type="spellStart"/>
      <w:r>
        <w:t>подготовлено</w:t>
      </w:r>
      <w:proofErr w:type="spellEnd"/>
      <w:r>
        <w:t xml:space="preserve"> </w:t>
      </w:r>
      <w:proofErr w:type="spellStart"/>
      <w:r>
        <w:t>резюме</w:t>
      </w:r>
      <w:proofErr w:type="spellEnd"/>
      <w:r>
        <w:t xml:space="preserve"> </w:t>
      </w:r>
      <w:proofErr w:type="spellStart"/>
      <w:r>
        <w:t>итогов</w:t>
      </w:r>
      <w:proofErr w:type="spellEnd"/>
      <w:r>
        <w:t>.</w:t>
      </w:r>
    </w:p>
    <w:p w14:paraId="70CA021A" w14:textId="77777777" w:rsidR="000219AC" w:rsidRDefault="000219AC" w:rsidP="000219AC">
      <w:pPr>
        <w:pStyle w:val="paranumbered"/>
      </w:pPr>
      <w:r w:rsidRPr="00245BA4">
        <w:rPr>
          <w:lang w:val="ru-RU"/>
        </w:rPr>
        <w:t xml:space="preserve">Г-н де Бруин далее проинформировал Комитет о том, что после Конференции был организован краткий опрос для получения обратной связи от участников. С результатами опроса можно ознакомиться в </w:t>
      </w:r>
      <w:hyperlink r:id="rId54">
        <w:r w:rsidRPr="00245BA4">
          <w:rPr>
            <w:color w:val="1155CC"/>
            <w:u w:val="single"/>
            <w:lang w:val="ru-RU"/>
          </w:rPr>
          <w:t xml:space="preserve">документе </w:t>
        </w:r>
        <w:r>
          <w:rPr>
            <w:color w:val="1155CC"/>
            <w:u w:val="single"/>
          </w:rPr>
          <w:t>IOC</w:t>
        </w:r>
        <w:r w:rsidRPr="00245BA4">
          <w:rPr>
            <w:color w:val="1155CC"/>
            <w:u w:val="single"/>
            <w:lang w:val="ru-RU"/>
          </w:rPr>
          <w:t>/</w:t>
        </w:r>
        <w:r>
          <w:rPr>
            <w:color w:val="1155CC"/>
            <w:u w:val="single"/>
          </w:rPr>
          <w:t>IODE</w:t>
        </w:r>
        <w:r w:rsidRPr="00245BA4">
          <w:rPr>
            <w:color w:val="1155CC"/>
            <w:u w:val="single"/>
            <w:lang w:val="ru-RU"/>
          </w:rPr>
          <w:t>-</w:t>
        </w:r>
        <w:r>
          <w:rPr>
            <w:color w:val="1155CC"/>
            <w:u w:val="single"/>
          </w:rPr>
          <w:t>MG</w:t>
        </w:r>
        <w:r w:rsidRPr="00245BA4">
          <w:rPr>
            <w:color w:val="1155CC"/>
            <w:u w:val="single"/>
            <w:lang w:val="ru-RU"/>
          </w:rPr>
          <w:t>-</w:t>
        </w:r>
        <w:proofErr w:type="gramStart"/>
        <w:r w:rsidRPr="00245BA4">
          <w:rPr>
            <w:color w:val="1155CC"/>
            <w:u w:val="single"/>
            <w:lang w:val="ru-RU"/>
          </w:rPr>
          <w:t>2022-5</w:t>
        </w:r>
        <w:proofErr w:type="gramEnd"/>
        <w:r w:rsidRPr="00245BA4">
          <w:rPr>
            <w:color w:val="1155CC"/>
            <w:u w:val="single"/>
            <w:lang w:val="ru-RU"/>
          </w:rPr>
          <w:t>.2</w:t>
        </w:r>
      </w:hyperlink>
      <w:r w:rsidRPr="00245BA4">
        <w:rPr>
          <w:lang w:val="ru-RU"/>
        </w:rPr>
        <w:t xml:space="preserve">. </w:t>
      </w:r>
      <w:r>
        <w:t xml:space="preserve">Г-н </w:t>
      </w:r>
      <w:proofErr w:type="spellStart"/>
      <w:r>
        <w:t>де</w:t>
      </w:r>
      <w:proofErr w:type="spellEnd"/>
      <w:r>
        <w:t xml:space="preserve"> </w:t>
      </w:r>
      <w:proofErr w:type="spellStart"/>
      <w:r>
        <w:t>Бруин</w:t>
      </w:r>
      <w:proofErr w:type="spellEnd"/>
      <w:r>
        <w:t xml:space="preserve"> </w:t>
      </w:r>
      <w:proofErr w:type="spellStart"/>
      <w:r>
        <w:t>кратко</w:t>
      </w:r>
      <w:proofErr w:type="spellEnd"/>
      <w:r>
        <w:t xml:space="preserve"> </w:t>
      </w:r>
      <w:proofErr w:type="spellStart"/>
      <w:r>
        <w:t>подвел</w:t>
      </w:r>
      <w:proofErr w:type="spellEnd"/>
      <w:r>
        <w:t xml:space="preserve"> </w:t>
      </w:r>
      <w:proofErr w:type="spellStart"/>
      <w:r>
        <w:t>итоги</w:t>
      </w:r>
      <w:proofErr w:type="spellEnd"/>
      <w:r>
        <w:t>:</w:t>
      </w:r>
    </w:p>
    <w:p w14:paraId="10BF99BB" w14:textId="77777777" w:rsidR="000219AC" w:rsidRPr="00245BA4" w:rsidRDefault="000219AC" w:rsidP="000219AC">
      <w:pPr>
        <w:numPr>
          <w:ilvl w:val="0"/>
          <w:numId w:val="2"/>
        </w:numPr>
        <w:spacing w:before="120"/>
        <w:rPr>
          <w:lang w:val="ru-RU"/>
        </w:rPr>
      </w:pPr>
      <w:r w:rsidRPr="00245BA4">
        <w:rPr>
          <w:lang w:val="ru-RU"/>
        </w:rPr>
        <w:t>85% нашли программу интересной и хорошо продуманной</w:t>
      </w:r>
    </w:p>
    <w:p w14:paraId="21795F32" w14:textId="77777777" w:rsidR="000219AC" w:rsidRPr="00245BA4" w:rsidRDefault="000219AC" w:rsidP="000219AC">
      <w:pPr>
        <w:numPr>
          <w:ilvl w:val="0"/>
          <w:numId w:val="2"/>
        </w:numPr>
        <w:rPr>
          <w:lang w:val="ru-RU"/>
        </w:rPr>
      </w:pPr>
      <w:r w:rsidRPr="00245BA4">
        <w:rPr>
          <w:lang w:val="ru-RU"/>
        </w:rPr>
        <w:t>73% сочли презентации достаточно длинными, а 24% - слишком короткими</w:t>
      </w:r>
    </w:p>
    <w:p w14:paraId="4845C6D9" w14:textId="77777777" w:rsidR="000219AC" w:rsidRPr="00245BA4" w:rsidRDefault="000219AC" w:rsidP="000219AC">
      <w:pPr>
        <w:numPr>
          <w:ilvl w:val="0"/>
          <w:numId w:val="2"/>
        </w:numPr>
        <w:rPr>
          <w:lang w:val="ru-RU"/>
        </w:rPr>
      </w:pPr>
      <w:r w:rsidRPr="00245BA4">
        <w:rPr>
          <w:lang w:val="ru-RU"/>
        </w:rPr>
        <w:t>89% считают качество презентаций отличным или хорошим</w:t>
      </w:r>
    </w:p>
    <w:p w14:paraId="37EA49D3" w14:textId="77777777" w:rsidR="000219AC" w:rsidRPr="00245BA4" w:rsidRDefault="000219AC" w:rsidP="000219AC">
      <w:pPr>
        <w:numPr>
          <w:ilvl w:val="0"/>
          <w:numId w:val="2"/>
        </w:numPr>
        <w:rPr>
          <w:lang w:val="ru-RU"/>
        </w:rPr>
      </w:pPr>
      <w:r w:rsidRPr="00245BA4">
        <w:rPr>
          <w:lang w:val="ru-RU"/>
        </w:rPr>
        <w:t>53% не испытывали технических проблем с участием в онлайне, в то время как 14% испытывали некоторые проблемы</w:t>
      </w:r>
    </w:p>
    <w:p w14:paraId="321EF912" w14:textId="77777777" w:rsidR="000219AC" w:rsidRPr="00245BA4" w:rsidRDefault="000219AC" w:rsidP="000219AC">
      <w:pPr>
        <w:numPr>
          <w:ilvl w:val="0"/>
          <w:numId w:val="2"/>
        </w:numPr>
        <w:rPr>
          <w:lang w:val="ru-RU"/>
        </w:rPr>
      </w:pPr>
      <w:r w:rsidRPr="00245BA4">
        <w:rPr>
          <w:lang w:val="ru-RU"/>
        </w:rPr>
        <w:t>92% считают, что следующая конференция должна быть организована как гибридное мероприятие</w:t>
      </w:r>
    </w:p>
    <w:p w14:paraId="69460413" w14:textId="77777777" w:rsidR="000219AC" w:rsidRPr="00245BA4" w:rsidRDefault="000219AC" w:rsidP="000219AC">
      <w:pPr>
        <w:pStyle w:val="3"/>
        <w:spacing w:before="120"/>
        <w:rPr>
          <w:bCs/>
          <w:lang w:val="ru-RU"/>
        </w:rPr>
      </w:pPr>
      <w:bookmarkStart w:id="72" w:name="_ybz4fny8u3vq" w:colFirst="0" w:colLast="0"/>
      <w:bookmarkStart w:id="73" w:name="_Toc128383504"/>
      <w:bookmarkEnd w:id="72"/>
      <w:r w:rsidRPr="00245BA4">
        <w:rPr>
          <w:bCs/>
          <w:lang w:val="ru-RU"/>
        </w:rPr>
        <w:t>3.6.2 Международная конференция по океаническим данным 2023 - "Данные, которые нам нужны для океана, который мы хотим"</w:t>
      </w:r>
      <w:bookmarkEnd w:id="73"/>
    </w:p>
    <w:p w14:paraId="3E173341" w14:textId="77777777" w:rsidR="000219AC" w:rsidRPr="00245BA4" w:rsidRDefault="000219AC" w:rsidP="000219AC">
      <w:pPr>
        <w:pStyle w:val="paranumbered"/>
        <w:rPr>
          <w:lang w:val="ru-RU"/>
        </w:rPr>
      </w:pPr>
      <w:r w:rsidRPr="00245BA4">
        <w:rPr>
          <w:lang w:val="ru-RU"/>
        </w:rPr>
        <w:t xml:space="preserve">Этот пункт повестки дня был представлен </w:t>
      </w:r>
      <w:r w:rsidRPr="00245BA4">
        <w:rPr>
          <w:b/>
          <w:bCs/>
          <w:lang w:val="ru-RU"/>
        </w:rPr>
        <w:t>г-ном Тако де Бруином</w:t>
      </w:r>
      <w:r w:rsidRPr="00245BA4">
        <w:rPr>
          <w:lang w:val="ru-RU"/>
        </w:rPr>
        <w:t xml:space="preserve">, сопредседателем МООД. Он сослался на веб-сайт Конференции, доступный по адресу </w:t>
      </w:r>
      <w:r>
        <w:t>https</w:t>
      </w:r>
      <w:r w:rsidRPr="00245BA4">
        <w:rPr>
          <w:lang w:val="ru-RU"/>
        </w:rPr>
        <w:t>://</w:t>
      </w:r>
      <w:proofErr w:type="spellStart"/>
      <w:r>
        <w:t>oceandataconference</w:t>
      </w:r>
      <w:proofErr w:type="spellEnd"/>
      <w:r w:rsidRPr="00245BA4">
        <w:rPr>
          <w:lang w:val="ru-RU"/>
        </w:rPr>
        <w:t>.</w:t>
      </w:r>
      <w:r>
        <w:t>org</w:t>
      </w:r>
      <w:r w:rsidRPr="00245BA4">
        <w:rPr>
          <w:lang w:val="ru-RU"/>
        </w:rPr>
        <w:t xml:space="preserve">. Конференция 2023 года была проведена в штаб-квартире ЮНЕСКО в Париже, Франция, в качестве гибридного мероприятия </w:t>
      </w:r>
      <w:proofErr w:type="gramStart"/>
      <w:r w:rsidRPr="00245BA4">
        <w:rPr>
          <w:lang w:val="ru-RU"/>
        </w:rPr>
        <w:t>20-22</w:t>
      </w:r>
      <w:proofErr w:type="gramEnd"/>
      <w:r w:rsidRPr="00245BA4">
        <w:rPr>
          <w:lang w:val="ru-RU"/>
        </w:rPr>
        <w:t xml:space="preserve"> марта 2023 года, непосредственно перед МООД-</w:t>
      </w:r>
      <w:r>
        <w:t>XXVII</w:t>
      </w:r>
      <w:r w:rsidRPr="00245BA4">
        <w:rPr>
          <w:lang w:val="ru-RU"/>
        </w:rPr>
        <w:t>.</w:t>
      </w:r>
    </w:p>
    <w:p w14:paraId="1B16231A" w14:textId="77777777" w:rsidR="000219AC" w:rsidRPr="00245BA4" w:rsidRDefault="000219AC" w:rsidP="000219AC">
      <w:pPr>
        <w:spacing w:before="120"/>
        <w:rPr>
          <w:bCs/>
          <w:i/>
          <w:color w:val="FF0000"/>
          <w:lang w:val="ru-RU"/>
        </w:rPr>
      </w:pPr>
      <w:r w:rsidRPr="00245BA4">
        <w:rPr>
          <w:bCs/>
          <w:i/>
          <w:color w:val="FF0000"/>
          <w:lang w:val="ru-RU"/>
        </w:rPr>
        <w:t>[ДОПОЛНИТЕЛЬНОЕ СОДЕРЖАНИЕ БУДЕТ ДОБАВЛЕНО СЕКРЕТАРИАТОМ ПОСЛЕ КОНФЕРЕНЦИИ].</w:t>
      </w:r>
    </w:p>
    <w:p w14:paraId="3B4D51CB" w14:textId="77777777" w:rsidR="000219AC" w:rsidRDefault="000219AC" w:rsidP="000219AC">
      <w:pPr>
        <w:pStyle w:val="paranumbered"/>
        <w:rPr>
          <w:i/>
        </w:rPr>
      </w:pPr>
      <w:proofErr w:type="spellStart"/>
      <w:r w:rsidRPr="00E53540">
        <w:rPr>
          <w:highlight w:val="yellow"/>
        </w:rPr>
        <w:t>Предлагается</w:t>
      </w:r>
      <w:proofErr w:type="spellEnd"/>
      <w:r>
        <w:rPr>
          <w:highlight w:val="yellow"/>
        </w:rPr>
        <w:t xml:space="preserve">: </w:t>
      </w:r>
      <w:proofErr w:type="spellStart"/>
      <w:r w:rsidRPr="00C47E1F">
        <w:rPr>
          <w:b/>
          <w:bCs/>
          <w:highlight w:val="yellow"/>
        </w:rPr>
        <w:t>Комитет</w:t>
      </w:r>
      <w:proofErr w:type="spellEnd"/>
      <w:r w:rsidRPr="00C47E1F">
        <w:rPr>
          <w:b/>
          <w:bCs/>
          <w:highlight w:val="yellow"/>
        </w:rPr>
        <w:t xml:space="preserve"> </w:t>
      </w:r>
      <w:r>
        <w:rPr>
          <w:highlight w:val="yellow"/>
        </w:rPr>
        <w:t>...</w:t>
      </w:r>
    </w:p>
    <w:p w14:paraId="2047BF2D" w14:textId="77777777" w:rsidR="000219AC" w:rsidRPr="00245BA4" w:rsidRDefault="000219AC" w:rsidP="000219AC">
      <w:pPr>
        <w:pStyle w:val="1"/>
        <w:rPr>
          <w:sz w:val="20"/>
          <w:szCs w:val="20"/>
          <w:lang w:val="ru-RU"/>
        </w:rPr>
      </w:pPr>
      <w:bookmarkStart w:id="74" w:name="_ytjficr91dh2" w:colFirst="0" w:colLast="0"/>
      <w:bookmarkStart w:id="75" w:name="_Toc128383505"/>
      <w:bookmarkEnd w:id="74"/>
      <w:r>
        <w:t xml:space="preserve">4.    РАЗВИТИЕ ПОТЕНЦИАЛА </w:t>
      </w:r>
      <w:bookmarkEnd w:id="75"/>
      <w:r>
        <w:rPr>
          <w:lang w:val="ru-RU"/>
        </w:rPr>
        <w:t>МООД</w:t>
      </w:r>
    </w:p>
    <w:p w14:paraId="7B7DE06F" w14:textId="77777777" w:rsidR="000219AC" w:rsidRPr="00245BA4" w:rsidRDefault="000219AC" w:rsidP="000219AC">
      <w:pPr>
        <w:pStyle w:val="2"/>
        <w:rPr>
          <w:lang w:val="ru-RU"/>
        </w:rPr>
      </w:pPr>
      <w:bookmarkStart w:id="76" w:name="_hoh3yv4jy5jr" w:colFirst="0" w:colLast="0"/>
      <w:bookmarkStart w:id="77" w:name="_Toc128383506"/>
      <w:bookmarkEnd w:id="76"/>
      <w:r w:rsidRPr="00245BA4">
        <w:rPr>
          <w:lang w:val="ru-RU"/>
        </w:rPr>
        <w:t>4.1 ВКЛАД МООД В РЕАЛИЗАЦИЮ СТРАТЕГИИ РАЗВИТИЯ ПОТЕНЦИАЛА МОК</w:t>
      </w:r>
      <w:bookmarkEnd w:id="77"/>
    </w:p>
    <w:p w14:paraId="27180048" w14:textId="77777777" w:rsidR="000219AC" w:rsidRPr="00245BA4" w:rsidRDefault="000219AC" w:rsidP="000219AC">
      <w:pPr>
        <w:pStyle w:val="3"/>
        <w:rPr>
          <w:lang w:val="ru-RU"/>
        </w:rPr>
      </w:pPr>
      <w:bookmarkStart w:id="78" w:name="_Toc128383507"/>
      <w:r w:rsidRPr="00245BA4">
        <w:rPr>
          <w:lang w:val="ru-RU"/>
        </w:rPr>
        <w:t xml:space="preserve">4.1.1 Проект Глобальной академии </w:t>
      </w:r>
      <w:proofErr w:type="spellStart"/>
      <w:r w:rsidRPr="00687327">
        <w:t>OceanTeacher</w:t>
      </w:r>
      <w:proofErr w:type="spellEnd"/>
      <w:r w:rsidRPr="00245BA4">
        <w:rPr>
          <w:lang w:val="ru-RU"/>
        </w:rPr>
        <w:t>: Фаза 2</w:t>
      </w:r>
      <w:bookmarkEnd w:id="78"/>
    </w:p>
    <w:p w14:paraId="5ECF8AAB" w14:textId="77777777" w:rsidR="000219AC" w:rsidRPr="00245BA4" w:rsidRDefault="000219AC" w:rsidP="000219AC">
      <w:pPr>
        <w:pStyle w:val="paranumbered"/>
        <w:rPr>
          <w:lang w:val="ru-RU"/>
        </w:rPr>
      </w:pPr>
      <w:r w:rsidRPr="00245BA4">
        <w:rPr>
          <w:lang w:val="ru-RU"/>
        </w:rPr>
        <w:t xml:space="preserve">Данный пункт повестки дня представил </w:t>
      </w:r>
      <w:r w:rsidRPr="00245BA4">
        <w:rPr>
          <w:b/>
          <w:lang w:val="ru-RU"/>
        </w:rPr>
        <w:t xml:space="preserve">г-н Грег Рид </w:t>
      </w:r>
      <w:r w:rsidRPr="00245BA4">
        <w:rPr>
          <w:lang w:val="ru-RU"/>
        </w:rPr>
        <w:t xml:space="preserve">(менеджер проекта </w:t>
      </w:r>
      <w:r>
        <w:t>OTGA</w:t>
      </w:r>
      <w:r w:rsidRPr="00245BA4">
        <w:rPr>
          <w:lang w:val="ru-RU"/>
        </w:rPr>
        <w:t>).</w:t>
      </w:r>
    </w:p>
    <w:p w14:paraId="5B07AB05" w14:textId="77777777" w:rsidR="000219AC" w:rsidRPr="00245BA4" w:rsidRDefault="000219AC" w:rsidP="000219AC">
      <w:pPr>
        <w:pStyle w:val="paranumbered"/>
        <w:rPr>
          <w:lang w:val="ru-RU"/>
        </w:rPr>
      </w:pPr>
      <w:r w:rsidRPr="00245BA4">
        <w:rPr>
          <w:color w:val="000000" w:themeColor="text1"/>
          <w:lang w:val="ru-RU"/>
        </w:rPr>
        <w:t xml:space="preserve">Он </w:t>
      </w:r>
      <w:r w:rsidRPr="00245BA4">
        <w:rPr>
          <w:lang w:val="ru-RU"/>
        </w:rPr>
        <w:t xml:space="preserve">сообщил, что новая сертификация </w:t>
      </w:r>
      <w:r>
        <w:t>ISO</w:t>
      </w:r>
      <w:r w:rsidRPr="00245BA4">
        <w:rPr>
          <w:lang w:val="ru-RU"/>
        </w:rPr>
        <w:t xml:space="preserve"> 29993 Бюро МОК по проектам МООД в </w:t>
      </w:r>
      <w:proofErr w:type="spellStart"/>
      <w:r w:rsidRPr="00245BA4">
        <w:rPr>
          <w:lang w:val="ru-RU"/>
        </w:rPr>
        <w:t>Оостенде</w:t>
      </w:r>
      <w:proofErr w:type="spellEnd"/>
      <w:r w:rsidRPr="00245BA4">
        <w:rPr>
          <w:lang w:val="ru-RU"/>
        </w:rPr>
        <w:t xml:space="preserve"> (Бельгия) в качестве поставщика услуг по обучению была проведена в </w:t>
      </w:r>
      <w:r w:rsidRPr="00245BA4">
        <w:rPr>
          <w:lang w:val="ru-RU"/>
        </w:rPr>
        <w:lastRenderedPageBreak/>
        <w:t xml:space="preserve">марте 2022 года после вынужденной паузы, связанной с пандемией </w:t>
      </w:r>
      <w:r>
        <w:t>COVID</w:t>
      </w:r>
      <w:r w:rsidRPr="00245BA4">
        <w:rPr>
          <w:lang w:val="ru-RU"/>
        </w:rPr>
        <w:t xml:space="preserve"> 19, которая не позволила провести необходимую проверку на месте в 2021 году.</w:t>
      </w:r>
    </w:p>
    <w:p w14:paraId="5038C40B" w14:textId="77777777" w:rsidR="000219AC" w:rsidRPr="00245BA4" w:rsidRDefault="000219AC" w:rsidP="000219AC">
      <w:pPr>
        <w:pStyle w:val="paranumbered"/>
        <w:rPr>
          <w:lang w:val="ru-RU"/>
        </w:rPr>
      </w:pPr>
      <w:r w:rsidRPr="00245BA4">
        <w:rPr>
          <w:color w:val="000000" w:themeColor="text1"/>
          <w:lang w:val="ru-RU"/>
        </w:rPr>
        <w:t xml:space="preserve">Он </w:t>
      </w:r>
      <w:r w:rsidRPr="00245BA4">
        <w:rPr>
          <w:lang w:val="ru-RU"/>
        </w:rPr>
        <w:t>сообщил, что на реализацию проекта ОТГА-2 сильно повлияла пандемия, но это дало возможность изучить возможность внедрения онлайнового обучения и разработки передовой практики для более эффективного удовлетворения потребностей в обучении МООД и более широкого сообщества МОК. Несмотря на необходимую адаптацию, большинство учебных центров успешно провели по крайней мере один онлайновый учебный курс за этот отчетный период. Секретариат ОТГА приложил значительные усилия по оказанию помощи и поддержки всем учебным центрам в адаптации к этому новому способу проведения курсов, включая набор дизайнера электронного обучения и организацию учебного курса по разработке онлайновых учебных курсов, а также индивидуальное обучение по каждому курсу и загрузку учебных материалов на платформу электронного обучения.</w:t>
      </w:r>
    </w:p>
    <w:p w14:paraId="2CC5C30C" w14:textId="77777777" w:rsidR="000219AC" w:rsidRPr="00245BA4" w:rsidRDefault="000219AC" w:rsidP="000219AC">
      <w:pPr>
        <w:pStyle w:val="paranumbered"/>
        <w:rPr>
          <w:lang w:val="ru-RU"/>
        </w:rPr>
      </w:pPr>
      <w:r w:rsidRPr="00245BA4">
        <w:rPr>
          <w:color w:val="000000" w:themeColor="text1"/>
          <w:lang w:val="ru-RU"/>
        </w:rPr>
        <w:t xml:space="preserve">Он </w:t>
      </w:r>
      <w:r w:rsidRPr="00245BA4">
        <w:rPr>
          <w:lang w:val="ru-RU"/>
        </w:rPr>
        <w:t xml:space="preserve">добавил, что с мая 2021 года по август 2022 года ОТГА провела 37 курсов на трех языках и организовала еще 10 курсов для других организаций/заинтересованных сторон, включая ВЛИЗ, </w:t>
      </w:r>
      <w:r>
        <w:t>BODC</w:t>
      </w:r>
      <w:r w:rsidRPr="00245BA4">
        <w:rPr>
          <w:lang w:val="ru-RU"/>
        </w:rPr>
        <w:t>/</w:t>
      </w:r>
      <w:r>
        <w:t>MEDIN</w:t>
      </w:r>
      <w:r w:rsidRPr="00245BA4">
        <w:rPr>
          <w:lang w:val="ru-RU"/>
        </w:rPr>
        <w:t xml:space="preserve">, </w:t>
      </w:r>
      <w:r>
        <w:t>IALA</w:t>
      </w:r>
      <w:r w:rsidRPr="00245BA4">
        <w:rPr>
          <w:lang w:val="ru-RU"/>
        </w:rPr>
        <w:t xml:space="preserve"> и </w:t>
      </w:r>
      <w:r>
        <w:t>POGO</w:t>
      </w:r>
      <w:r w:rsidRPr="00245BA4">
        <w:rPr>
          <w:lang w:val="ru-RU"/>
        </w:rPr>
        <w:t>/</w:t>
      </w:r>
      <w:r>
        <w:t>AWI</w:t>
      </w:r>
      <w:r w:rsidRPr="00245BA4">
        <w:rPr>
          <w:lang w:val="ru-RU"/>
        </w:rPr>
        <w:t xml:space="preserve"> </w:t>
      </w:r>
      <w:r>
        <w:t>Centre</w:t>
      </w:r>
      <w:r w:rsidRPr="00245BA4">
        <w:rPr>
          <w:lang w:val="ru-RU"/>
        </w:rPr>
        <w:t xml:space="preserve"> </w:t>
      </w:r>
      <w:r>
        <w:t>of</w:t>
      </w:r>
      <w:r w:rsidRPr="00245BA4">
        <w:rPr>
          <w:lang w:val="ru-RU"/>
        </w:rPr>
        <w:t xml:space="preserve"> </w:t>
      </w:r>
      <w:r>
        <w:t>Excellence</w:t>
      </w:r>
      <w:r w:rsidRPr="00245BA4">
        <w:rPr>
          <w:lang w:val="ru-RU"/>
        </w:rPr>
        <w:t>. Все курсы за этот период проводились онлайн и под руководством инструктора, с небольшим количеством самостоятельных занятий. Более 1800 человек начали обучение на курсах, из них более 60% успешно завершили его. Впервые количество курсов на испанском языке превысило количество курсов на английском языке, благодаря активной работе учебных центров в Латинской Америке. Большое количество слушателей с островов Тихого океана также прошли обучение.</w:t>
      </w:r>
    </w:p>
    <w:p w14:paraId="39D87029" w14:textId="77777777" w:rsidR="000219AC" w:rsidRPr="00245BA4" w:rsidRDefault="000219AC" w:rsidP="000219AC">
      <w:pPr>
        <w:pStyle w:val="paranumbered"/>
        <w:rPr>
          <w:lang w:val="ru-RU"/>
        </w:rPr>
      </w:pPr>
      <w:r w:rsidRPr="00245BA4">
        <w:rPr>
          <w:lang w:val="ru-RU"/>
        </w:rPr>
        <w:t xml:space="preserve">Второе заседание Руководящей группы фазы 2 </w:t>
      </w:r>
      <w:r>
        <w:t>OTGA</w:t>
      </w:r>
      <w:r w:rsidRPr="00245BA4">
        <w:rPr>
          <w:lang w:val="ru-RU"/>
        </w:rPr>
        <w:t xml:space="preserve"> прошло с 16 по 19 ноября 2021 года в режиме онлайн. Руководящая группа приветствовала Научно-коммуникационный центр МОК по вредоносным водорослям из Копенгагенского университета, Дания. </w:t>
      </w:r>
      <w:r>
        <w:t>SG</w:t>
      </w:r>
      <w:r w:rsidRPr="00245BA4">
        <w:rPr>
          <w:lang w:val="ru-RU"/>
        </w:rPr>
        <w:t>-</w:t>
      </w:r>
      <w:r>
        <w:t>OTGA</w:t>
      </w:r>
      <w:r w:rsidRPr="00245BA4">
        <w:rPr>
          <w:lang w:val="ru-RU"/>
        </w:rPr>
        <w:t xml:space="preserve"> избрала г-на </w:t>
      </w:r>
      <w:proofErr w:type="spellStart"/>
      <w:r w:rsidRPr="00245BA4">
        <w:rPr>
          <w:lang w:val="ru-RU"/>
        </w:rPr>
        <w:t>Удая</w:t>
      </w:r>
      <w:proofErr w:type="spellEnd"/>
      <w:r w:rsidRPr="00245BA4">
        <w:rPr>
          <w:lang w:val="ru-RU"/>
        </w:rPr>
        <w:t xml:space="preserve"> </w:t>
      </w:r>
      <w:proofErr w:type="spellStart"/>
      <w:r w:rsidRPr="00245BA4">
        <w:rPr>
          <w:lang w:val="ru-RU"/>
        </w:rPr>
        <w:t>Бхаскара</w:t>
      </w:r>
      <w:proofErr w:type="spellEnd"/>
      <w:r w:rsidRPr="00245BA4">
        <w:rPr>
          <w:lang w:val="ru-RU"/>
        </w:rPr>
        <w:t xml:space="preserve"> (</w:t>
      </w:r>
      <w:r>
        <w:t>RTC</w:t>
      </w:r>
      <w:r w:rsidRPr="00245BA4">
        <w:rPr>
          <w:lang w:val="ru-RU"/>
        </w:rPr>
        <w:t>-</w:t>
      </w:r>
      <w:r>
        <w:t>India</w:t>
      </w:r>
      <w:r w:rsidRPr="00245BA4">
        <w:rPr>
          <w:lang w:val="ru-RU"/>
        </w:rPr>
        <w:t>) и г-на Эйди Муслима (</w:t>
      </w:r>
      <w:r>
        <w:t>RTC</w:t>
      </w:r>
      <w:r w:rsidRPr="00245BA4">
        <w:rPr>
          <w:lang w:val="ru-RU"/>
        </w:rPr>
        <w:t xml:space="preserve"> </w:t>
      </w:r>
      <w:r>
        <w:t>Malaysia</w:t>
      </w:r>
      <w:r w:rsidRPr="00245BA4">
        <w:rPr>
          <w:lang w:val="ru-RU"/>
        </w:rPr>
        <w:t>) в качестве сопредседателей Руководящей группы.</w:t>
      </w:r>
    </w:p>
    <w:p w14:paraId="3F53B5B4" w14:textId="77777777" w:rsidR="000219AC" w:rsidRPr="00245BA4" w:rsidRDefault="000219AC" w:rsidP="000219AC">
      <w:pPr>
        <w:pStyle w:val="paranumbered"/>
        <w:rPr>
          <w:lang w:val="ru-RU"/>
        </w:rPr>
      </w:pPr>
      <w:r w:rsidRPr="00245BA4">
        <w:rPr>
          <w:lang w:val="ru-RU"/>
        </w:rPr>
        <w:t xml:space="preserve">Секретариат </w:t>
      </w:r>
      <w:r>
        <w:t>OTGA</w:t>
      </w:r>
      <w:r w:rsidRPr="00245BA4">
        <w:rPr>
          <w:lang w:val="ru-RU"/>
        </w:rPr>
        <w:t xml:space="preserve"> осуществил Малую деятельность (финансируемую </w:t>
      </w:r>
      <w:r>
        <w:t>FUST</w:t>
      </w:r>
      <w:r w:rsidRPr="00245BA4">
        <w:rPr>
          <w:lang w:val="ru-RU"/>
        </w:rPr>
        <w:t xml:space="preserve">) для лучшего управления администрацией учащихся и обеспечения необходимой отчетности по проекту. Система для выпускников Глобальной академии </w:t>
      </w:r>
      <w:proofErr w:type="spellStart"/>
      <w:r>
        <w:t>OceanTeacher</w:t>
      </w:r>
      <w:proofErr w:type="spellEnd"/>
      <w:r w:rsidRPr="00245BA4">
        <w:rPr>
          <w:lang w:val="ru-RU"/>
        </w:rPr>
        <w:t xml:space="preserve"> обеспечила взаимодействие между администрацией </w:t>
      </w:r>
      <w:r>
        <w:t>OTGA</w:t>
      </w:r>
      <w:r w:rsidRPr="00245BA4">
        <w:rPr>
          <w:lang w:val="ru-RU"/>
        </w:rPr>
        <w:t xml:space="preserve"> и учащимися посредством системы, которая сможет управлять данными о выпускниках прошлых и нынешних учащихся </w:t>
      </w:r>
      <w:r>
        <w:t>OTGA</w:t>
      </w:r>
      <w:r w:rsidRPr="00245BA4">
        <w:rPr>
          <w:lang w:val="ru-RU"/>
        </w:rPr>
        <w:t xml:space="preserve"> и обеспечит единую регистрацию учащихся через систему </w:t>
      </w:r>
      <w:r>
        <w:t>Ocean</w:t>
      </w:r>
      <w:r w:rsidRPr="00245BA4">
        <w:rPr>
          <w:lang w:val="ru-RU"/>
        </w:rPr>
        <w:t xml:space="preserve"> </w:t>
      </w:r>
      <w:r>
        <w:t>Expert</w:t>
      </w:r>
      <w:r w:rsidRPr="00245BA4">
        <w:rPr>
          <w:lang w:val="ru-RU"/>
        </w:rPr>
        <w:t xml:space="preserve"> при записи на курсы </w:t>
      </w:r>
      <w:r>
        <w:t>OTGA</w:t>
      </w:r>
      <w:r w:rsidRPr="00245BA4">
        <w:rPr>
          <w:lang w:val="ru-RU"/>
        </w:rPr>
        <w:t>. Эта система улучшит общие требования к отчетности МОК по КР для ЮНЕСКО, а также для отдельных государств-членов.</w:t>
      </w:r>
    </w:p>
    <w:p w14:paraId="096E87F2" w14:textId="77777777" w:rsidR="000219AC" w:rsidRPr="00245BA4" w:rsidRDefault="000219AC" w:rsidP="000219AC">
      <w:pPr>
        <w:pStyle w:val="paranumbered"/>
        <w:rPr>
          <w:lang w:val="ru-RU"/>
        </w:rPr>
      </w:pPr>
      <w:r w:rsidRPr="00245BA4">
        <w:rPr>
          <w:lang w:val="ru-RU"/>
        </w:rPr>
        <w:t xml:space="preserve">Веб-сайт </w:t>
      </w:r>
      <w:proofErr w:type="spellStart"/>
      <w:r>
        <w:t>OceanTeacher</w:t>
      </w:r>
      <w:proofErr w:type="spellEnd"/>
      <w:r w:rsidRPr="00245BA4">
        <w:rPr>
          <w:lang w:val="ru-RU"/>
        </w:rPr>
        <w:t xml:space="preserve"> был полностью переработан и теперь работает на </w:t>
      </w:r>
      <w:r>
        <w:t>Moodle</w:t>
      </w:r>
      <w:r w:rsidRPr="00245BA4">
        <w:rPr>
          <w:lang w:val="ru-RU"/>
        </w:rPr>
        <w:t xml:space="preserve"> версии 3.11.</w:t>
      </w:r>
    </w:p>
    <w:p w14:paraId="70620250" w14:textId="77777777" w:rsidR="000219AC" w:rsidRPr="00245BA4" w:rsidRDefault="000219AC" w:rsidP="000219AC">
      <w:pPr>
        <w:pStyle w:val="paranumbered"/>
        <w:rPr>
          <w:lang w:val="ru-RU"/>
        </w:rPr>
      </w:pPr>
      <w:r w:rsidRPr="00245BA4">
        <w:rPr>
          <w:lang w:val="ru-RU"/>
        </w:rPr>
        <w:t xml:space="preserve">Глобальная академия </w:t>
      </w:r>
      <w:proofErr w:type="spellStart"/>
      <w:r>
        <w:t>OceanTeacher</w:t>
      </w:r>
      <w:proofErr w:type="spellEnd"/>
      <w:r w:rsidRPr="00245BA4">
        <w:rPr>
          <w:lang w:val="ru-RU"/>
        </w:rPr>
        <w:t xml:space="preserve"> была одобрена в качестве мероприятия в рамках Десятилетия наук об океане в интересах устойчивого развития ООН в октябре 2021 года.</w:t>
      </w:r>
    </w:p>
    <w:p w14:paraId="7AFFA820" w14:textId="77777777" w:rsidR="000219AC" w:rsidRPr="00245BA4" w:rsidRDefault="000219AC" w:rsidP="000219AC">
      <w:pPr>
        <w:pStyle w:val="paranumbered"/>
        <w:rPr>
          <w:lang w:val="ru-RU"/>
        </w:rPr>
      </w:pPr>
      <w:r w:rsidRPr="00245BA4">
        <w:rPr>
          <w:lang w:val="ru-RU"/>
        </w:rPr>
        <w:t xml:space="preserve">Он также проинформировал Комитет о том, что д-р Клаудия Дельгадо покинула Бюро МОК по проектам МООД 15 января 2023 г., чтобы занять должность в </w:t>
      </w:r>
      <w:proofErr w:type="spellStart"/>
      <w:r w:rsidRPr="00245BA4">
        <w:rPr>
          <w:lang w:val="ru-RU"/>
        </w:rPr>
        <w:t>Гентском</w:t>
      </w:r>
      <w:proofErr w:type="spellEnd"/>
      <w:r w:rsidRPr="00245BA4">
        <w:rPr>
          <w:lang w:val="ru-RU"/>
        </w:rPr>
        <w:t xml:space="preserve"> университете (Бельгия), занимаясь проектом </w:t>
      </w:r>
      <w:proofErr w:type="spellStart"/>
      <w:r>
        <w:t>Marinetraining</w:t>
      </w:r>
      <w:proofErr w:type="spellEnd"/>
      <w:r w:rsidRPr="00245BA4">
        <w:rPr>
          <w:lang w:val="ru-RU"/>
        </w:rPr>
        <w:t>.</w:t>
      </w:r>
      <w:proofErr w:type="spellStart"/>
      <w:r>
        <w:t>eu</w:t>
      </w:r>
      <w:proofErr w:type="spellEnd"/>
      <w:r w:rsidRPr="00245BA4">
        <w:rPr>
          <w:lang w:val="ru-RU"/>
        </w:rPr>
        <w:t xml:space="preserve">, который также является партнером Океанского </w:t>
      </w:r>
      <w:proofErr w:type="spellStart"/>
      <w:r w:rsidRPr="00245BA4">
        <w:rPr>
          <w:lang w:val="ru-RU"/>
        </w:rPr>
        <w:t>инфоцентра</w:t>
      </w:r>
      <w:proofErr w:type="spellEnd"/>
      <w:r w:rsidRPr="00245BA4">
        <w:rPr>
          <w:lang w:val="ru-RU"/>
        </w:rPr>
        <w:t>.</w:t>
      </w:r>
    </w:p>
    <w:p w14:paraId="3CE1D793" w14:textId="77777777" w:rsidR="000219AC" w:rsidRPr="00245BA4" w:rsidRDefault="000219AC" w:rsidP="000219AC">
      <w:pPr>
        <w:pStyle w:val="paranumbered"/>
        <w:rPr>
          <w:highlight w:val="yellow"/>
          <w:lang w:val="ru-RU"/>
        </w:rPr>
      </w:pPr>
      <w:r w:rsidRPr="00245BA4">
        <w:rPr>
          <w:highlight w:val="yellow"/>
          <w:lang w:val="ru-RU"/>
        </w:rPr>
        <w:t xml:space="preserve">Предложено: </w:t>
      </w:r>
      <w:r w:rsidRPr="00245BA4">
        <w:rPr>
          <w:b/>
          <w:highlight w:val="yellow"/>
          <w:lang w:val="ru-RU"/>
        </w:rPr>
        <w:t xml:space="preserve">Комитет выразил огромную благодарность </w:t>
      </w:r>
      <w:r w:rsidRPr="00245BA4">
        <w:rPr>
          <w:highlight w:val="yellow"/>
          <w:lang w:val="ru-RU"/>
        </w:rPr>
        <w:t xml:space="preserve">доктору Дельгадо, которая, будучи руководителем команды </w:t>
      </w:r>
      <w:r>
        <w:rPr>
          <w:highlight w:val="yellow"/>
        </w:rPr>
        <w:t>OTGA</w:t>
      </w:r>
      <w:r w:rsidRPr="00245BA4">
        <w:rPr>
          <w:highlight w:val="yellow"/>
          <w:lang w:val="ru-RU"/>
        </w:rPr>
        <w:t xml:space="preserve"> в течение более 10 лет, превратила </w:t>
      </w:r>
      <w:r w:rsidRPr="00245BA4">
        <w:rPr>
          <w:highlight w:val="yellow"/>
          <w:lang w:val="ru-RU"/>
        </w:rPr>
        <w:lastRenderedPageBreak/>
        <w:t>старую парадигму непрерывного профессионального развития (</w:t>
      </w:r>
      <w:r>
        <w:rPr>
          <w:highlight w:val="yellow"/>
        </w:rPr>
        <w:t>CPD</w:t>
      </w:r>
      <w:r w:rsidRPr="00245BA4">
        <w:rPr>
          <w:highlight w:val="yellow"/>
          <w:lang w:val="ru-RU"/>
        </w:rPr>
        <w:t>) со специальными очными курсами, проводимыми в классной комнате, в динамичную инклюзивную гибридную среду, включающую очные курсы, проводимые в растущей сети региональных (</w:t>
      </w:r>
      <w:r>
        <w:rPr>
          <w:highlight w:val="yellow"/>
        </w:rPr>
        <w:t>RTC</w:t>
      </w:r>
      <w:r w:rsidRPr="00245BA4">
        <w:rPr>
          <w:highlight w:val="yellow"/>
          <w:lang w:val="ru-RU"/>
        </w:rPr>
        <w:t>) и специализированных учебных центров (</w:t>
      </w:r>
      <w:r>
        <w:rPr>
          <w:highlight w:val="yellow"/>
        </w:rPr>
        <w:t>STC</w:t>
      </w:r>
      <w:r w:rsidRPr="00245BA4">
        <w:rPr>
          <w:highlight w:val="yellow"/>
          <w:lang w:val="ru-RU"/>
        </w:rPr>
        <w:t xml:space="preserve">) по всему миру. </w:t>
      </w:r>
      <w:r w:rsidRPr="00245BA4">
        <w:rPr>
          <w:b/>
          <w:bCs/>
          <w:highlight w:val="yellow"/>
          <w:lang w:val="ru-RU"/>
        </w:rPr>
        <w:t xml:space="preserve">Комитет пожелал ей успехов </w:t>
      </w:r>
      <w:r w:rsidRPr="00245BA4">
        <w:rPr>
          <w:highlight w:val="yellow"/>
          <w:lang w:val="ru-RU"/>
        </w:rPr>
        <w:t>на новой должности и выразил надежду на продолжение сотрудничества.</w:t>
      </w:r>
    </w:p>
    <w:p w14:paraId="3F17F74C" w14:textId="77777777" w:rsidR="000219AC" w:rsidRPr="00245BA4" w:rsidRDefault="000219AC" w:rsidP="000219AC">
      <w:pPr>
        <w:pStyle w:val="paranumbered"/>
        <w:rPr>
          <w:highlight w:val="yellow"/>
          <w:lang w:val="ru-RU"/>
        </w:rPr>
      </w:pPr>
      <w:r w:rsidRPr="00245BA4">
        <w:rPr>
          <w:highlight w:val="yellow"/>
          <w:lang w:val="ru-RU"/>
        </w:rPr>
        <w:t xml:space="preserve">Предложено: </w:t>
      </w:r>
      <w:r w:rsidRPr="00245BA4">
        <w:rPr>
          <w:b/>
          <w:highlight w:val="yellow"/>
          <w:lang w:val="ru-RU"/>
        </w:rPr>
        <w:t xml:space="preserve">Комитет поблагодарил </w:t>
      </w:r>
      <w:r w:rsidRPr="00245BA4">
        <w:rPr>
          <w:highlight w:val="yellow"/>
          <w:lang w:val="ru-RU"/>
        </w:rPr>
        <w:t xml:space="preserve">правительство Фландрии (Королевство Бельгия) за постоянную поддержку МООД и ее Глобальной академии "Океан-Инструктор". </w:t>
      </w:r>
    </w:p>
    <w:p w14:paraId="1576F0BC" w14:textId="77777777" w:rsidR="000219AC" w:rsidRPr="00245BA4" w:rsidRDefault="000219AC" w:rsidP="000219AC">
      <w:pPr>
        <w:pStyle w:val="paranumbered"/>
        <w:rPr>
          <w:highlight w:val="yellow"/>
          <w:lang w:val="ru-RU"/>
        </w:rPr>
      </w:pPr>
      <w:r w:rsidRPr="00245BA4">
        <w:rPr>
          <w:highlight w:val="yellow"/>
          <w:lang w:val="ru-RU"/>
        </w:rPr>
        <w:t xml:space="preserve">Предложено: </w:t>
      </w:r>
      <w:r w:rsidRPr="00245BA4">
        <w:rPr>
          <w:b/>
          <w:highlight w:val="yellow"/>
          <w:lang w:val="ru-RU"/>
        </w:rPr>
        <w:t xml:space="preserve">Комитет далее </w:t>
      </w:r>
      <w:r w:rsidRPr="00245BA4">
        <w:rPr>
          <w:highlight w:val="yellow"/>
          <w:lang w:val="ru-RU"/>
        </w:rPr>
        <w:t>поблагодарил учреждения, которые согласились принять и поддержать региональный или специализированный учебный центр МООД ОТГА.</w:t>
      </w:r>
    </w:p>
    <w:p w14:paraId="0EFE12C6" w14:textId="77777777" w:rsidR="000219AC" w:rsidRPr="00CC207B" w:rsidRDefault="000219AC" w:rsidP="000219AC">
      <w:pPr>
        <w:pStyle w:val="3"/>
        <w:keepNext w:val="0"/>
        <w:keepLines w:val="0"/>
        <w:spacing w:before="280"/>
        <w:rPr>
          <w:bCs/>
          <w:color w:val="000000"/>
          <w:lang w:val="ru-RU"/>
        </w:rPr>
      </w:pPr>
      <w:bookmarkStart w:id="79" w:name="_2dcmqmsk1vom" w:colFirst="0" w:colLast="0"/>
      <w:bookmarkStart w:id="80" w:name="_Toc128383508"/>
      <w:bookmarkEnd w:id="79"/>
      <w:r w:rsidRPr="00CC207B">
        <w:rPr>
          <w:bCs/>
          <w:color w:val="000000"/>
          <w:lang w:val="ru-RU"/>
        </w:rPr>
        <w:t xml:space="preserve">4.1.2 </w:t>
      </w:r>
      <w:r>
        <w:rPr>
          <w:bCs/>
          <w:color w:val="000000"/>
          <w:lang w:val="ru-RU"/>
        </w:rPr>
        <w:t>М</w:t>
      </w:r>
      <w:r w:rsidRPr="00CC207B">
        <w:rPr>
          <w:bCs/>
          <w:color w:val="000000"/>
          <w:lang w:val="ru-RU"/>
        </w:rPr>
        <w:t>ероприятия других проектов МООД</w:t>
      </w:r>
      <w:bookmarkEnd w:id="80"/>
      <w:r>
        <w:rPr>
          <w:bCs/>
          <w:color w:val="000000"/>
          <w:lang w:val="ru-RU"/>
        </w:rPr>
        <w:t xml:space="preserve"> по развитию потенциала</w:t>
      </w:r>
    </w:p>
    <w:p w14:paraId="4422EB6E" w14:textId="77777777" w:rsidR="000219AC" w:rsidRPr="00245BA4" w:rsidRDefault="000219AC" w:rsidP="000219AC">
      <w:pPr>
        <w:pStyle w:val="paranumbered"/>
        <w:rPr>
          <w:lang w:val="ru-RU"/>
        </w:rPr>
      </w:pPr>
      <w:r w:rsidRPr="00245BA4">
        <w:rPr>
          <w:b/>
          <w:lang w:val="ru-RU"/>
        </w:rPr>
        <w:t xml:space="preserve">Г-н Уорд </w:t>
      </w:r>
      <w:proofErr w:type="spellStart"/>
      <w:r w:rsidRPr="00245BA4">
        <w:rPr>
          <w:b/>
          <w:lang w:val="ru-RU"/>
        </w:rPr>
        <w:t>Аппелтанс</w:t>
      </w:r>
      <w:proofErr w:type="spellEnd"/>
      <w:r w:rsidRPr="00245BA4">
        <w:rPr>
          <w:b/>
          <w:lang w:val="ru-RU"/>
        </w:rPr>
        <w:t xml:space="preserve">, </w:t>
      </w:r>
      <w:r w:rsidRPr="00245BA4">
        <w:rPr>
          <w:bCs/>
          <w:lang w:val="ru-RU"/>
        </w:rPr>
        <w:t xml:space="preserve">секретариат МООД и руководитель проекта ОБИС, </w:t>
      </w:r>
      <w:r w:rsidRPr="00245BA4">
        <w:rPr>
          <w:lang w:val="ru-RU"/>
        </w:rPr>
        <w:t xml:space="preserve">сообщил, что при поддержке НОРАД ОБИС разрабатывает краткие учебные пособия в качестве пошагового руководства для поддержки государств-членов в управлении, публикации и доступе к данным систем биологических наблюдений через ОБИС в соответствии с согласованными на международном уровне стандартами и передовой практикой. Эти учебные пособия (блокноты и видео) размещены на канале </w:t>
      </w:r>
      <w:r>
        <w:t>OBIS</w:t>
      </w:r>
      <w:r w:rsidRPr="00245BA4">
        <w:rPr>
          <w:lang w:val="ru-RU"/>
        </w:rPr>
        <w:t xml:space="preserve"> </w:t>
      </w:r>
      <w:r>
        <w:t>YouTube</w:t>
      </w:r>
      <w:r w:rsidRPr="00245BA4">
        <w:rPr>
          <w:lang w:val="ru-RU"/>
        </w:rPr>
        <w:t xml:space="preserve">, в онлайновом руководстве </w:t>
      </w:r>
      <w:r>
        <w:t>OBIS</w:t>
      </w:r>
      <w:r w:rsidRPr="00245BA4">
        <w:rPr>
          <w:lang w:val="ru-RU"/>
        </w:rPr>
        <w:t xml:space="preserve"> </w:t>
      </w:r>
      <w:hyperlink r:id="rId55">
        <w:r w:rsidRPr="00245BA4">
          <w:rPr>
            <w:color w:val="1155CC"/>
            <w:u w:val="single"/>
            <w:lang w:val="ru-RU"/>
          </w:rPr>
          <w:t>(</w:t>
        </w:r>
      </w:hyperlink>
      <w:r>
        <w:t>https</w:t>
      </w:r>
      <w:r w:rsidRPr="00245BA4">
        <w:rPr>
          <w:lang w:val="ru-RU"/>
        </w:rPr>
        <w:t>://</w:t>
      </w:r>
      <w:r>
        <w:t>manual</w:t>
      </w:r>
      <w:r w:rsidRPr="00245BA4">
        <w:rPr>
          <w:lang w:val="ru-RU"/>
        </w:rPr>
        <w:t>.</w:t>
      </w:r>
      <w:r>
        <w:t>obis</w:t>
      </w:r>
      <w:r w:rsidRPr="00245BA4">
        <w:rPr>
          <w:lang w:val="ru-RU"/>
        </w:rPr>
        <w:t>.</w:t>
      </w:r>
      <w:r>
        <w:t>org</w:t>
      </w:r>
      <w:r w:rsidRPr="00245BA4">
        <w:rPr>
          <w:lang w:val="ru-RU"/>
        </w:rPr>
        <w:t xml:space="preserve">) и доступны для учебных курсов </w:t>
      </w:r>
      <w:r>
        <w:t>OBIS</w:t>
      </w:r>
      <w:r w:rsidRPr="00245BA4">
        <w:rPr>
          <w:lang w:val="ru-RU"/>
        </w:rPr>
        <w:t xml:space="preserve"> на платформе электронного обучения </w:t>
      </w:r>
      <w:r>
        <w:t>OTGA</w:t>
      </w:r>
      <w:r w:rsidRPr="00245BA4">
        <w:rPr>
          <w:lang w:val="ru-RU"/>
        </w:rPr>
        <w:t xml:space="preserve">. На сегодняшний день в рамках ОБИС прошли обучение 362 человека из 73 государств-членов на 24 учебных курсах ОБИС (см. список выпускников по странам: </w:t>
      </w:r>
      <w:hyperlink r:id="rId56">
        <w:r>
          <w:rPr>
            <w:color w:val="1155CC"/>
            <w:u w:val="single"/>
          </w:rPr>
          <w:t>https</w:t>
        </w:r>
        <w:r w:rsidRPr="00245BA4">
          <w:rPr>
            <w:color w:val="1155CC"/>
            <w:u w:val="single"/>
            <w:lang w:val="ru-RU"/>
          </w:rPr>
          <w:t>:</w:t>
        </w:r>
      </w:hyperlink>
      <w:r w:rsidRPr="00245BA4">
        <w:rPr>
          <w:lang w:val="ru-RU"/>
        </w:rPr>
        <w:t>//</w:t>
      </w:r>
      <w:r>
        <w:t>obis</w:t>
      </w:r>
      <w:r w:rsidRPr="00245BA4">
        <w:rPr>
          <w:lang w:val="ru-RU"/>
        </w:rPr>
        <w:t>.</w:t>
      </w:r>
      <w:r>
        <w:t>org</w:t>
      </w:r>
      <w:r w:rsidRPr="00245BA4">
        <w:rPr>
          <w:lang w:val="ru-RU"/>
        </w:rPr>
        <w:t>/</w:t>
      </w:r>
      <w:r>
        <w:t>training</w:t>
      </w:r>
      <w:r w:rsidRPr="00245BA4">
        <w:rPr>
          <w:lang w:val="ru-RU"/>
        </w:rPr>
        <w:t>/</w:t>
      </w:r>
      <w:r>
        <w:t>alumni</w:t>
      </w:r>
      <w:r w:rsidRPr="00245BA4">
        <w:rPr>
          <w:lang w:val="ru-RU"/>
        </w:rPr>
        <w:t xml:space="preserve">/). Руководство </w:t>
      </w:r>
      <w:r>
        <w:t>OBIS</w:t>
      </w:r>
      <w:r w:rsidRPr="00245BA4">
        <w:rPr>
          <w:lang w:val="ru-RU"/>
        </w:rPr>
        <w:t xml:space="preserve"> содержит большую часть информации, но мы поняли, что для расширения масштабов и охвата более широкой аудитории нам необходимо пересмотреть и разнообразить наши учебные ресурсы. Короткие блокноты и обучающие видеоролики добавляют наглядное пособие к темам, которые часто являются очень техническими. Мы надеемся, что таким образом мы сможем охватить тысячи профессионалов. </w:t>
      </w:r>
    </w:p>
    <w:p w14:paraId="0AAEA8F7" w14:textId="77777777" w:rsidR="000219AC" w:rsidRPr="00245BA4" w:rsidRDefault="000219AC" w:rsidP="000219AC">
      <w:pPr>
        <w:pStyle w:val="paranumbered"/>
        <w:rPr>
          <w:lang w:val="ru-RU"/>
        </w:rPr>
      </w:pPr>
      <w:r w:rsidRPr="00245BA4">
        <w:rPr>
          <w:lang w:val="ru-RU"/>
        </w:rPr>
        <w:t xml:space="preserve">В рамках проекта </w:t>
      </w:r>
      <w:proofErr w:type="spellStart"/>
      <w:r>
        <w:t>PacMAN</w:t>
      </w:r>
      <w:proofErr w:type="spellEnd"/>
      <w:r w:rsidRPr="00245BA4">
        <w:rPr>
          <w:lang w:val="ru-RU"/>
        </w:rPr>
        <w:t xml:space="preserve"> мы организовали первый курс по раннему обнаружению морских инвазивных видов: Использование молекулярных инструментов" на Фиджи, который проходил с 31 октября по 18 ноября 2022 года и включал в себя онлайн-курс, посвященный теоретическим аспектам, и недельную очную часть, посвященную практическим полевым и лабораторным работам. Двадцать один (21) руководитель и технический персонал из 7 местных и региональных государственных учреждений прошли обучение по сбору образцов и сортировке организмов, включая таксономию и обработку для выделения ДНК, анализа </w:t>
      </w:r>
      <w:proofErr w:type="spellStart"/>
      <w:r w:rsidRPr="00245BA4">
        <w:rPr>
          <w:lang w:val="ru-RU"/>
        </w:rPr>
        <w:t>эДНК</w:t>
      </w:r>
      <w:proofErr w:type="spellEnd"/>
      <w:r w:rsidRPr="00245BA4">
        <w:rPr>
          <w:lang w:val="ru-RU"/>
        </w:rPr>
        <w:t xml:space="preserve"> и ПЦР, а также анализу данных и протоколам обмена данными. Развитие научного потенциала на Фиджи для раннего обнаружения с использованием экологической ДНК является важным шагом в создании региональной системы раннего предупреждения (сети оповещения) о морских инвазивных видах на островах Тихого океана. В 2023 году проект вступит в оперативную фазу с регулярным мониторингом и системой анализа рисков и поддержки принятия решений. Мы надеемся, что благодаря развитию потенциала на местном уровне этот проект станет долгосрочной и устойчивой деятельностью на Фиджи и постепенно будет распространен на другие островные государства, эффективно формируя сеть взаимосвязанных узлов, что важно для предотвращения и смягчения последствий распространения инвазивных видов.</w:t>
      </w:r>
    </w:p>
    <w:p w14:paraId="6994C293" w14:textId="77777777" w:rsidR="000219AC" w:rsidRPr="00245BA4" w:rsidRDefault="000219AC" w:rsidP="000219AC">
      <w:pPr>
        <w:pStyle w:val="paranumbered"/>
        <w:rPr>
          <w:lang w:val="ru-RU"/>
        </w:rPr>
      </w:pPr>
      <w:r w:rsidRPr="00245BA4">
        <w:rPr>
          <w:lang w:val="ru-RU"/>
        </w:rPr>
        <w:lastRenderedPageBreak/>
        <w:t>Учебный курс МОК/ОТГА/ОИГ: Внедрение архитектуры системы океанических данных и информации (</w:t>
      </w:r>
      <w:r>
        <w:t>ODIS</w:t>
      </w:r>
      <w:r w:rsidRPr="00245BA4">
        <w:rPr>
          <w:lang w:val="ru-RU"/>
        </w:rPr>
        <w:t xml:space="preserve">) остается открытым в режиме онлайн для асинхронного участия. </w:t>
      </w:r>
      <w:r>
        <w:rPr>
          <w:color w:val="1155CC"/>
          <w:u w:val="single"/>
        </w:rPr>
        <w:t>https</w:t>
      </w:r>
      <w:r w:rsidRPr="00245BA4">
        <w:rPr>
          <w:color w:val="1155CC"/>
          <w:u w:val="single"/>
          <w:lang w:val="ru-RU"/>
        </w:rPr>
        <w:t>://</w:t>
      </w:r>
      <w:r>
        <w:rPr>
          <w:color w:val="1155CC"/>
          <w:u w:val="single"/>
        </w:rPr>
        <w:t>classroom</w:t>
      </w:r>
      <w:r w:rsidRPr="00245BA4">
        <w:rPr>
          <w:color w:val="1155CC"/>
          <w:u w:val="single"/>
          <w:lang w:val="ru-RU"/>
        </w:rPr>
        <w:t>.</w:t>
      </w:r>
      <w:proofErr w:type="spellStart"/>
      <w:r>
        <w:rPr>
          <w:color w:val="1155CC"/>
          <w:u w:val="single"/>
        </w:rPr>
        <w:t>oceanteacher</w:t>
      </w:r>
      <w:proofErr w:type="spellEnd"/>
      <w:r w:rsidRPr="00245BA4">
        <w:rPr>
          <w:color w:val="1155CC"/>
          <w:u w:val="single"/>
          <w:lang w:val="ru-RU"/>
        </w:rPr>
        <w:t>.</w:t>
      </w:r>
      <w:r>
        <w:rPr>
          <w:color w:val="1155CC"/>
          <w:u w:val="single"/>
        </w:rPr>
        <w:t>org</w:t>
      </w:r>
      <w:r w:rsidRPr="00245BA4">
        <w:rPr>
          <w:color w:val="1155CC"/>
          <w:u w:val="single"/>
          <w:lang w:val="ru-RU"/>
        </w:rPr>
        <w:t>/</w:t>
      </w:r>
      <w:r>
        <w:rPr>
          <w:color w:val="1155CC"/>
          <w:u w:val="single"/>
        </w:rPr>
        <w:t>course</w:t>
      </w:r>
      <w:r w:rsidRPr="00245BA4">
        <w:rPr>
          <w:color w:val="1155CC"/>
          <w:u w:val="single"/>
          <w:lang w:val="ru-RU"/>
        </w:rPr>
        <w:t>/</w:t>
      </w:r>
      <w:r>
        <w:rPr>
          <w:color w:val="1155CC"/>
          <w:u w:val="single"/>
        </w:rPr>
        <w:t>view</w:t>
      </w:r>
      <w:r w:rsidRPr="00245BA4">
        <w:rPr>
          <w:color w:val="1155CC"/>
          <w:u w:val="single"/>
          <w:lang w:val="ru-RU"/>
        </w:rPr>
        <w:t>.</w:t>
      </w:r>
      <w:proofErr w:type="spellStart"/>
      <w:r>
        <w:rPr>
          <w:color w:val="1155CC"/>
          <w:u w:val="single"/>
        </w:rPr>
        <w:t>php</w:t>
      </w:r>
      <w:proofErr w:type="spellEnd"/>
      <w:r w:rsidRPr="00245BA4">
        <w:rPr>
          <w:color w:val="1155CC"/>
          <w:u w:val="single"/>
          <w:lang w:val="ru-RU"/>
        </w:rPr>
        <w:t>?</w:t>
      </w:r>
      <w:r>
        <w:rPr>
          <w:color w:val="1155CC"/>
          <w:u w:val="single"/>
        </w:rPr>
        <w:t>id</w:t>
      </w:r>
      <w:r w:rsidRPr="00245BA4">
        <w:rPr>
          <w:color w:val="1155CC"/>
          <w:u w:val="single"/>
          <w:lang w:val="ru-RU"/>
        </w:rPr>
        <w:t xml:space="preserve">=722. </w:t>
      </w:r>
      <w:r w:rsidRPr="00245BA4">
        <w:rPr>
          <w:lang w:val="ru-RU"/>
        </w:rPr>
        <w:t xml:space="preserve">Курс только что был переведен на испанский, французский и португальский языки, и курсы на этих языках будут доступны в апреле 2023 г. </w:t>
      </w:r>
      <w:r w:rsidRPr="00282886">
        <w:t>https</w:t>
      </w:r>
      <w:r w:rsidRPr="00245BA4">
        <w:rPr>
          <w:lang w:val="ru-RU"/>
        </w:rPr>
        <w:t>://</w:t>
      </w:r>
      <w:proofErr w:type="spellStart"/>
      <w:r w:rsidRPr="00282886">
        <w:t>oceanexpert</w:t>
      </w:r>
      <w:proofErr w:type="spellEnd"/>
      <w:r w:rsidRPr="00245BA4">
        <w:rPr>
          <w:lang w:val="ru-RU"/>
        </w:rPr>
        <w:t>.</w:t>
      </w:r>
      <w:r w:rsidRPr="00282886">
        <w:t>org</w:t>
      </w:r>
      <w:r w:rsidRPr="00245BA4">
        <w:rPr>
          <w:lang w:val="ru-RU"/>
        </w:rPr>
        <w:t>/</w:t>
      </w:r>
      <w:r w:rsidRPr="00282886">
        <w:t>event</w:t>
      </w:r>
      <w:r w:rsidRPr="00245BA4">
        <w:rPr>
          <w:lang w:val="ru-RU"/>
        </w:rPr>
        <w:t xml:space="preserve">/3827. На симпозиуме </w:t>
      </w:r>
      <w:proofErr w:type="spellStart"/>
      <w:r w:rsidRPr="00282886">
        <w:t>GeoBluePlanet</w:t>
      </w:r>
      <w:proofErr w:type="spellEnd"/>
      <w:r w:rsidRPr="00245BA4">
        <w:rPr>
          <w:lang w:val="ru-RU"/>
        </w:rPr>
        <w:t xml:space="preserve"> (Гана 23-28 октября 2022 года) были проведены два коротких очных тренинга</w:t>
      </w:r>
      <w:r w:rsidRPr="00245BA4" w:rsidDel="00282886">
        <w:rPr>
          <w:lang w:val="ru-RU"/>
        </w:rPr>
        <w:t xml:space="preserve">. </w:t>
      </w:r>
    </w:p>
    <w:p w14:paraId="0AF9801C" w14:textId="77777777" w:rsidR="000219AC" w:rsidRPr="00245BA4" w:rsidRDefault="000219AC" w:rsidP="000219AC">
      <w:pPr>
        <w:pStyle w:val="paranumbered"/>
        <w:rPr>
          <w:highlight w:val="yellow"/>
          <w:lang w:val="ru-RU"/>
        </w:rPr>
      </w:pPr>
      <w:r w:rsidRPr="00245BA4">
        <w:rPr>
          <w:highlight w:val="yellow"/>
          <w:lang w:val="ru-RU"/>
        </w:rPr>
        <w:t xml:space="preserve">Предложено: </w:t>
      </w:r>
      <w:r w:rsidRPr="00245BA4">
        <w:rPr>
          <w:b/>
          <w:bCs/>
          <w:highlight w:val="yellow"/>
          <w:lang w:val="ru-RU"/>
        </w:rPr>
        <w:t xml:space="preserve">Комитет </w:t>
      </w:r>
      <w:r w:rsidRPr="00245BA4">
        <w:rPr>
          <w:highlight w:val="yellow"/>
          <w:lang w:val="ru-RU"/>
        </w:rPr>
        <w:t xml:space="preserve">приветствовал мероприятия по обучению, проведенные </w:t>
      </w:r>
      <w:r w:rsidRPr="00E053B3">
        <w:rPr>
          <w:highlight w:val="yellow"/>
        </w:rPr>
        <w:t>OBIS</w:t>
      </w:r>
      <w:r w:rsidRPr="00245BA4">
        <w:rPr>
          <w:highlight w:val="yellow"/>
          <w:lang w:val="ru-RU"/>
        </w:rPr>
        <w:t xml:space="preserve"> и </w:t>
      </w:r>
      <w:r w:rsidRPr="00E053B3">
        <w:rPr>
          <w:highlight w:val="yellow"/>
        </w:rPr>
        <w:t>OIH</w:t>
      </w:r>
      <w:r w:rsidRPr="00245BA4">
        <w:rPr>
          <w:highlight w:val="yellow"/>
          <w:lang w:val="ru-RU"/>
        </w:rPr>
        <w:t xml:space="preserve"> при поддержке </w:t>
      </w:r>
      <w:r w:rsidRPr="00E053B3">
        <w:rPr>
          <w:highlight w:val="yellow"/>
        </w:rPr>
        <w:t>OTGA</w:t>
      </w:r>
      <w:r w:rsidRPr="00245BA4">
        <w:rPr>
          <w:highlight w:val="yellow"/>
          <w:lang w:val="ru-RU"/>
        </w:rPr>
        <w:t xml:space="preserve">, и </w:t>
      </w:r>
      <w:r w:rsidRPr="00245BA4">
        <w:rPr>
          <w:b/>
          <w:bCs/>
          <w:highlight w:val="yellow"/>
          <w:lang w:val="ru-RU"/>
        </w:rPr>
        <w:t xml:space="preserve">поблагодарил </w:t>
      </w:r>
      <w:r w:rsidRPr="00245BA4">
        <w:rPr>
          <w:highlight w:val="yellow"/>
          <w:lang w:val="ru-RU"/>
        </w:rPr>
        <w:t>правительство Фландрии (</w:t>
      </w:r>
      <w:r w:rsidRPr="00E053B3">
        <w:rPr>
          <w:highlight w:val="yellow"/>
        </w:rPr>
        <w:t>FUST</w:t>
      </w:r>
      <w:r w:rsidRPr="00245BA4">
        <w:rPr>
          <w:highlight w:val="yellow"/>
          <w:lang w:val="ru-RU"/>
        </w:rPr>
        <w:t>) и правительство Норвегии (</w:t>
      </w:r>
      <w:r w:rsidRPr="00E053B3">
        <w:rPr>
          <w:highlight w:val="yellow"/>
        </w:rPr>
        <w:t>NORAD</w:t>
      </w:r>
      <w:r w:rsidRPr="00245BA4">
        <w:rPr>
          <w:highlight w:val="yellow"/>
          <w:lang w:val="ru-RU"/>
        </w:rPr>
        <w:t>) за финансовую поддержку, которая сделала это возможным.</w:t>
      </w:r>
    </w:p>
    <w:p w14:paraId="20B46B92" w14:textId="77777777" w:rsidR="000219AC" w:rsidRPr="001211F7" w:rsidRDefault="000219AC" w:rsidP="000219AC">
      <w:pPr>
        <w:pStyle w:val="3"/>
        <w:keepNext w:val="0"/>
        <w:keepLines w:val="0"/>
        <w:spacing w:before="280"/>
        <w:rPr>
          <w:bCs/>
          <w:color w:val="000000"/>
          <w:lang w:val="ru-RU"/>
        </w:rPr>
      </w:pPr>
      <w:bookmarkStart w:id="81" w:name="_f20cdpedbhlp" w:colFirst="0" w:colLast="0"/>
      <w:bookmarkStart w:id="82" w:name="_Toc128383509"/>
      <w:bookmarkEnd w:id="81"/>
      <w:r w:rsidRPr="00245BA4">
        <w:rPr>
          <w:bCs/>
          <w:color w:val="000000"/>
          <w:lang w:val="ru-RU"/>
        </w:rPr>
        <w:t xml:space="preserve">4.1.3. Другие потенциальные вклады МООД в стратегию </w:t>
      </w:r>
      <w:bookmarkEnd w:id="82"/>
      <w:r>
        <w:rPr>
          <w:bCs/>
          <w:color w:val="000000"/>
          <w:lang w:val="ru-RU"/>
        </w:rPr>
        <w:t>РП</w:t>
      </w:r>
    </w:p>
    <w:p w14:paraId="448F78C3" w14:textId="77777777" w:rsidR="000219AC" w:rsidRPr="00245BA4" w:rsidRDefault="000219AC" w:rsidP="000219AC">
      <w:pPr>
        <w:pStyle w:val="paranumbered"/>
        <w:rPr>
          <w:lang w:val="ru-RU"/>
        </w:rPr>
      </w:pPr>
      <w:r w:rsidRPr="00245BA4">
        <w:rPr>
          <w:lang w:val="ru-RU"/>
        </w:rPr>
        <w:t xml:space="preserve">Этот пункт повестки дня был представлен </w:t>
      </w:r>
      <w:r w:rsidRPr="00245BA4">
        <w:rPr>
          <w:b/>
          <w:bCs/>
          <w:lang w:val="ru-RU"/>
        </w:rPr>
        <w:t xml:space="preserve">г-жой </w:t>
      </w:r>
      <w:proofErr w:type="spellStart"/>
      <w:r w:rsidRPr="00245BA4">
        <w:rPr>
          <w:b/>
          <w:bCs/>
          <w:lang w:val="ru-RU"/>
        </w:rPr>
        <w:t>Йоханной</w:t>
      </w:r>
      <w:proofErr w:type="spellEnd"/>
      <w:r w:rsidRPr="00245BA4">
        <w:rPr>
          <w:b/>
          <w:bCs/>
          <w:lang w:val="ru-RU"/>
        </w:rPr>
        <w:t xml:space="preserve"> Дива</w:t>
      </w:r>
      <w:r w:rsidRPr="00245BA4">
        <w:rPr>
          <w:lang w:val="ru-RU"/>
        </w:rPr>
        <w:t>, консультантом МОКР по вопросам Р</w:t>
      </w:r>
      <w:r>
        <w:rPr>
          <w:lang w:val="ru-RU"/>
        </w:rPr>
        <w:t>П</w:t>
      </w:r>
      <w:r w:rsidRPr="00245BA4">
        <w:rPr>
          <w:lang w:val="ru-RU"/>
        </w:rPr>
        <w:t>. Она сообщила, что 31-я сессия Ассамблеи МОК (</w:t>
      </w:r>
      <w:r w:rsidRPr="00437458">
        <w:t>IOC</w:t>
      </w:r>
      <w:r w:rsidRPr="00245BA4">
        <w:rPr>
          <w:lang w:val="ru-RU"/>
        </w:rPr>
        <w:t>-</w:t>
      </w:r>
      <w:r w:rsidRPr="00437458">
        <w:t>XXI</w:t>
      </w:r>
      <w:r w:rsidRPr="00245BA4">
        <w:rPr>
          <w:lang w:val="ru-RU"/>
        </w:rPr>
        <w:t xml:space="preserve">) приняла решение </w:t>
      </w:r>
      <w:r w:rsidRPr="00437458">
        <w:t>IOC</w:t>
      </w:r>
      <w:r w:rsidRPr="00245BA4">
        <w:rPr>
          <w:lang w:val="ru-RU"/>
        </w:rPr>
        <w:t>-</w:t>
      </w:r>
      <w:r w:rsidRPr="00437458">
        <w:t>A</w:t>
      </w:r>
      <w:r w:rsidRPr="00245BA4">
        <w:rPr>
          <w:lang w:val="ru-RU"/>
        </w:rPr>
        <w:t>-31/3.5.3 о продлении срока действия Стратегии МОК по развитию потенциала до июля 2023 года. Ассамблея МОК также утвердила пересмотр круга ведения Группы экспертов МОК по развитию потенциала и поручила группе продолжить работу по пересмотру Стратегии развития потенциала МОК.</w:t>
      </w:r>
    </w:p>
    <w:p w14:paraId="4F189792" w14:textId="77777777" w:rsidR="000219AC" w:rsidRPr="00245BA4" w:rsidRDefault="000219AC" w:rsidP="000219AC">
      <w:pPr>
        <w:pStyle w:val="paranumbered"/>
        <w:rPr>
          <w:lang w:val="ru-RU"/>
        </w:rPr>
      </w:pPr>
      <w:r w:rsidRPr="00245BA4">
        <w:rPr>
          <w:lang w:val="ru-RU"/>
        </w:rPr>
        <w:t>На четвертой сессии ГЭ-</w:t>
      </w:r>
      <w:r>
        <w:rPr>
          <w:lang w:val="ru-RU"/>
        </w:rPr>
        <w:t>РП</w:t>
      </w:r>
      <w:r w:rsidRPr="00245BA4">
        <w:rPr>
          <w:lang w:val="ru-RU"/>
        </w:rPr>
        <w:t xml:space="preserve">, проведенной в качестве гибридного мероприятия 25 ноября 2022 года, Группа обновила свой состав и одобрила проект стратегии МОК в отношении </w:t>
      </w:r>
      <w:r>
        <w:rPr>
          <w:lang w:val="ru-RU"/>
        </w:rPr>
        <w:t>РП</w:t>
      </w:r>
      <w:r w:rsidRPr="00245BA4">
        <w:rPr>
          <w:lang w:val="ru-RU"/>
        </w:rPr>
        <w:t xml:space="preserve"> на 2023-2030 годы для представления и принятия на 32-й сессии Ассамблеи МОК в 2023 году, включая предложение по информационно-разъяснительной работе для обеспечения большей наглядности и охвата. </w:t>
      </w:r>
    </w:p>
    <w:p w14:paraId="7D7BA7DC" w14:textId="77777777" w:rsidR="000219AC" w:rsidRPr="00245BA4" w:rsidRDefault="000219AC" w:rsidP="000219AC">
      <w:pPr>
        <w:pStyle w:val="paranumbered"/>
        <w:rPr>
          <w:lang w:val="ru-RU"/>
        </w:rPr>
      </w:pPr>
      <w:r w:rsidRPr="00245BA4">
        <w:rPr>
          <w:lang w:val="ru-RU"/>
        </w:rPr>
        <w:t xml:space="preserve">В проекте Стратегии МОК по </w:t>
      </w:r>
      <w:r>
        <w:rPr>
          <w:lang w:val="ru-RU"/>
        </w:rPr>
        <w:t>РП</w:t>
      </w:r>
      <w:r w:rsidRPr="00245BA4">
        <w:rPr>
          <w:lang w:val="ru-RU"/>
        </w:rPr>
        <w:t xml:space="preserve"> на </w:t>
      </w:r>
      <w:proofErr w:type="gramStart"/>
      <w:r w:rsidRPr="00245BA4">
        <w:rPr>
          <w:lang w:val="ru-RU"/>
        </w:rPr>
        <w:t>2023-2030</w:t>
      </w:r>
      <w:proofErr w:type="gramEnd"/>
      <w:r w:rsidRPr="00245BA4">
        <w:rPr>
          <w:lang w:val="ru-RU"/>
        </w:rPr>
        <w:t xml:space="preserve"> гг. определены 6 итогов, 16 мероприятий и 31 действие. Хотя в нем сохранены основные итоги предыдущей версии стратегии, предлагаемый проект основывается на текущей деятельности, используя существующие инициативы для достижения желаемых итогов, которые являются взаимосвязанными и важными. Поскольку МООД имеет очень широкий спектр соответствующих мероприятий по </w:t>
      </w:r>
      <w:r>
        <w:rPr>
          <w:lang w:val="ru-RU"/>
        </w:rPr>
        <w:t>РП</w:t>
      </w:r>
      <w:r w:rsidRPr="00245BA4">
        <w:rPr>
          <w:lang w:val="ru-RU"/>
        </w:rPr>
        <w:t xml:space="preserve">, отвечающих многим из этих результатов, предполагается, что МООД будет продолжать использовать свои существующие программы и проекты, ориентированные на </w:t>
      </w:r>
      <w:r>
        <w:rPr>
          <w:lang w:val="ru-RU"/>
        </w:rPr>
        <w:t>РП</w:t>
      </w:r>
      <w:r w:rsidRPr="00245BA4">
        <w:rPr>
          <w:lang w:val="ru-RU"/>
        </w:rPr>
        <w:t xml:space="preserve">. </w:t>
      </w:r>
    </w:p>
    <w:p w14:paraId="0BE38B60" w14:textId="77777777" w:rsidR="000219AC" w:rsidRPr="00245BA4" w:rsidRDefault="000219AC" w:rsidP="000219AC">
      <w:pPr>
        <w:pStyle w:val="paranumbered"/>
        <w:rPr>
          <w:lang w:val="ru-RU"/>
        </w:rPr>
      </w:pPr>
      <w:r w:rsidRPr="00245BA4">
        <w:rPr>
          <w:lang w:val="ru-RU"/>
        </w:rPr>
        <w:t>Обеспечивая равноправный доступ к глобальным базам данных и лучшую видимость национальных и региональных хранилищ данных, а также предоставляя возможности для развития потенциала, чтобы все могли участвовать на равноправной основе, проект экосистемы океанических данных "Инфо</w:t>
      </w:r>
      <w:r>
        <w:rPr>
          <w:lang w:val="ru-RU"/>
        </w:rPr>
        <w:t>рмационный центр</w:t>
      </w:r>
      <w:r w:rsidRPr="00245BA4">
        <w:rPr>
          <w:lang w:val="ru-RU"/>
        </w:rPr>
        <w:t xml:space="preserve"> </w:t>
      </w:r>
      <w:r w:rsidRPr="00DB21B2">
        <w:rPr>
          <w:i/>
          <w:lang w:val="ru-RU"/>
        </w:rPr>
        <w:t>Океан</w:t>
      </w:r>
      <w:r w:rsidRPr="00245BA4">
        <w:rPr>
          <w:lang w:val="ru-RU"/>
        </w:rPr>
        <w:t>" вносит вклад в реализацию предлагаемой Стратегии путем поощрения и облегчения доступа к океаническим данным и информации, ориентированного на передачу или местные знания, поддержки начинающих специалистов в области океана и решения проблемы гендерного неравенства путем расширения доступа к информации, технологиям и возможностям.</w:t>
      </w:r>
    </w:p>
    <w:p w14:paraId="33669D72" w14:textId="77777777" w:rsidR="000219AC" w:rsidRPr="00245BA4" w:rsidRDefault="000219AC" w:rsidP="000219AC">
      <w:pPr>
        <w:pStyle w:val="paranumbered"/>
        <w:rPr>
          <w:lang w:val="ru-RU"/>
        </w:rPr>
      </w:pPr>
      <w:r w:rsidRPr="00245BA4">
        <w:rPr>
          <w:lang w:val="ru-RU"/>
        </w:rPr>
        <w:t xml:space="preserve">Проекты ОБИС через экспедиции </w:t>
      </w:r>
      <w:proofErr w:type="spellStart"/>
      <w:r w:rsidRPr="00437458">
        <w:t>PacMAN</w:t>
      </w:r>
      <w:proofErr w:type="spellEnd"/>
      <w:r w:rsidRPr="00245BA4">
        <w:rPr>
          <w:lang w:val="ru-RU"/>
        </w:rPr>
        <w:t xml:space="preserve"> и </w:t>
      </w:r>
      <w:proofErr w:type="spellStart"/>
      <w:r w:rsidRPr="00245BA4">
        <w:rPr>
          <w:lang w:val="ru-RU"/>
        </w:rPr>
        <w:t>эДНК</w:t>
      </w:r>
      <w:proofErr w:type="spellEnd"/>
      <w:r w:rsidRPr="00245BA4">
        <w:rPr>
          <w:lang w:val="ru-RU"/>
        </w:rPr>
        <w:t xml:space="preserve"> могут внести дальнейший вклад в развитие местного научного потенциала посредством совместных усилий с участием (гражданских) ученых и местных заинтересованных сторон, а также путем создания руководств и учебников для учебных курсов по биологическому мониторингу с </w:t>
      </w:r>
      <w:r w:rsidRPr="00245BA4">
        <w:rPr>
          <w:lang w:val="ru-RU"/>
        </w:rPr>
        <w:lastRenderedPageBreak/>
        <w:t xml:space="preserve">использованием </w:t>
      </w:r>
      <w:proofErr w:type="spellStart"/>
      <w:r w:rsidRPr="00245BA4">
        <w:rPr>
          <w:lang w:val="ru-RU"/>
        </w:rPr>
        <w:t>эДНК</w:t>
      </w:r>
      <w:proofErr w:type="spellEnd"/>
      <w:r w:rsidRPr="00245BA4">
        <w:rPr>
          <w:lang w:val="ru-RU"/>
        </w:rPr>
        <w:t xml:space="preserve">, включая методы управления, анализа и интерпретации этих молекулярных данных. </w:t>
      </w:r>
    </w:p>
    <w:p w14:paraId="02B2E167" w14:textId="77777777" w:rsidR="000219AC" w:rsidRPr="00245BA4" w:rsidRDefault="000219AC" w:rsidP="000219AC">
      <w:pPr>
        <w:pStyle w:val="paranumbered"/>
        <w:rPr>
          <w:lang w:val="ru-RU"/>
        </w:rPr>
      </w:pPr>
      <w:r w:rsidRPr="00245BA4">
        <w:rPr>
          <w:lang w:val="ru-RU"/>
        </w:rPr>
        <w:t xml:space="preserve">3 февраля 2023 года </w:t>
      </w:r>
      <w:r>
        <w:rPr>
          <w:lang w:val="ru-RU"/>
        </w:rPr>
        <w:t xml:space="preserve">начал функционировать </w:t>
      </w:r>
      <w:r w:rsidRPr="00245BA4">
        <w:rPr>
          <w:lang w:val="ru-RU"/>
        </w:rPr>
        <w:t>Океан</w:t>
      </w:r>
      <w:r>
        <w:rPr>
          <w:lang w:val="ru-RU"/>
        </w:rPr>
        <w:t>иче</w:t>
      </w:r>
      <w:r w:rsidRPr="00245BA4">
        <w:rPr>
          <w:lang w:val="ru-RU"/>
        </w:rPr>
        <w:t xml:space="preserve">ский центр </w:t>
      </w:r>
      <w:r>
        <w:rPr>
          <w:lang w:val="ru-RU"/>
        </w:rPr>
        <w:t>РП</w:t>
      </w:r>
      <w:r w:rsidRPr="00245BA4">
        <w:rPr>
          <w:lang w:val="ru-RU"/>
        </w:rPr>
        <w:t xml:space="preserve"> </w:t>
      </w:r>
      <w:hyperlink r:id="rId57" w:history="1">
        <w:r w:rsidRPr="00245BA4">
          <w:rPr>
            <w:rStyle w:val="a7"/>
            <w:lang w:val="ru-RU"/>
          </w:rPr>
          <w:t>(</w:t>
        </w:r>
      </w:hyperlink>
      <w:r>
        <w:t>https</w:t>
      </w:r>
      <w:r w:rsidRPr="00245BA4">
        <w:rPr>
          <w:lang w:val="ru-RU"/>
        </w:rPr>
        <w:t>://</w:t>
      </w:r>
      <w:proofErr w:type="spellStart"/>
      <w:r>
        <w:t>oceancd</w:t>
      </w:r>
      <w:proofErr w:type="spellEnd"/>
      <w:r w:rsidRPr="00245BA4">
        <w:rPr>
          <w:lang w:val="ru-RU"/>
        </w:rPr>
        <w:t>.</w:t>
      </w:r>
      <w:r>
        <w:t>org</w:t>
      </w:r>
      <w:r w:rsidRPr="00245BA4">
        <w:rPr>
          <w:lang w:val="ru-RU"/>
        </w:rPr>
        <w:t>) - онлайновый инструмент поиска возможностей для развития потенциала по всему миру. Поскольку эта глобальная платформа поиска возможностей для развития потенциала в области наук об океане и управления им будет координироваться Бюро по проектам МООД, НЦОД/</w:t>
      </w:r>
      <w:r w:rsidRPr="00437458">
        <w:t>ADU</w:t>
      </w:r>
      <w:r w:rsidRPr="00245BA4">
        <w:rPr>
          <w:lang w:val="ru-RU"/>
        </w:rPr>
        <w:t xml:space="preserve"> смогут рационализировать свою деятельность по </w:t>
      </w:r>
      <w:r>
        <w:rPr>
          <w:lang w:val="ru-RU"/>
        </w:rPr>
        <w:t>РП</w:t>
      </w:r>
      <w:r w:rsidRPr="00245BA4">
        <w:rPr>
          <w:lang w:val="ru-RU"/>
        </w:rPr>
        <w:t xml:space="preserve"> и внести вклад в обеспечение более целенаправленного подхода к мероприятиям по </w:t>
      </w:r>
      <w:r>
        <w:rPr>
          <w:lang w:val="ru-RU"/>
        </w:rPr>
        <w:t>РП</w:t>
      </w:r>
      <w:r w:rsidRPr="00245BA4">
        <w:rPr>
          <w:lang w:val="ru-RU"/>
        </w:rPr>
        <w:t>, которые осуществляются по инициативе стран и на основе потребностей, обеспечивая доступ и соответствие конкретным национальным приоритетам и потребностям государств-членов.</w:t>
      </w:r>
    </w:p>
    <w:p w14:paraId="237DEEBB" w14:textId="77777777" w:rsidR="000219AC" w:rsidRPr="00245BA4" w:rsidRDefault="000219AC" w:rsidP="000219AC">
      <w:pPr>
        <w:pStyle w:val="paranumbered"/>
        <w:rPr>
          <w:highlight w:val="yellow"/>
          <w:lang w:val="ru-RU"/>
        </w:rPr>
      </w:pPr>
      <w:r w:rsidRPr="00245BA4">
        <w:rPr>
          <w:highlight w:val="yellow"/>
          <w:lang w:val="ru-RU"/>
        </w:rPr>
        <w:t xml:space="preserve">Предложено: </w:t>
      </w:r>
      <w:r w:rsidRPr="00245BA4">
        <w:rPr>
          <w:b/>
          <w:bCs/>
          <w:highlight w:val="yellow"/>
          <w:lang w:val="ru-RU"/>
        </w:rPr>
        <w:t xml:space="preserve">Комитет приветствовал </w:t>
      </w:r>
      <w:r w:rsidRPr="00245BA4">
        <w:rPr>
          <w:highlight w:val="yellow"/>
          <w:lang w:val="ru-RU"/>
        </w:rPr>
        <w:t xml:space="preserve">развитие Океанического </w:t>
      </w:r>
      <w:r>
        <w:rPr>
          <w:highlight w:val="yellow"/>
          <w:lang w:val="ru-RU"/>
        </w:rPr>
        <w:t xml:space="preserve">центра РП </w:t>
      </w:r>
      <w:r w:rsidRPr="00245BA4">
        <w:rPr>
          <w:highlight w:val="yellow"/>
          <w:lang w:val="ru-RU"/>
        </w:rPr>
        <w:t xml:space="preserve">в качестве полезного инструмента для осуществления связанных с </w:t>
      </w:r>
      <w:r>
        <w:rPr>
          <w:highlight w:val="yellow"/>
          <w:lang w:val="ru-RU"/>
        </w:rPr>
        <w:t>РП</w:t>
      </w:r>
      <w:r w:rsidRPr="00245BA4">
        <w:rPr>
          <w:highlight w:val="yellow"/>
          <w:lang w:val="ru-RU"/>
        </w:rPr>
        <w:t xml:space="preserve"> мероприятий в рамках существующих программ и проектов МООД.</w:t>
      </w:r>
    </w:p>
    <w:p w14:paraId="313C4C43" w14:textId="77777777" w:rsidR="000219AC" w:rsidRPr="00245BA4" w:rsidRDefault="000219AC" w:rsidP="000219AC">
      <w:pPr>
        <w:pStyle w:val="paranumbered"/>
        <w:rPr>
          <w:lang w:val="ru-RU"/>
        </w:rPr>
      </w:pPr>
      <w:r w:rsidRPr="00245BA4">
        <w:rPr>
          <w:highlight w:val="yellow"/>
          <w:lang w:val="ru-RU"/>
        </w:rPr>
        <w:t xml:space="preserve">Предложено: </w:t>
      </w:r>
      <w:r w:rsidRPr="00245BA4">
        <w:rPr>
          <w:b/>
          <w:bCs/>
          <w:highlight w:val="yellow"/>
          <w:lang w:val="ru-RU"/>
        </w:rPr>
        <w:t xml:space="preserve">Комитет призвал </w:t>
      </w:r>
      <w:r>
        <w:rPr>
          <w:highlight w:val="yellow"/>
        </w:rPr>
        <w:t>NODC</w:t>
      </w:r>
      <w:r w:rsidRPr="00245BA4">
        <w:rPr>
          <w:highlight w:val="yellow"/>
          <w:lang w:val="ru-RU"/>
        </w:rPr>
        <w:t>/</w:t>
      </w:r>
      <w:r>
        <w:rPr>
          <w:highlight w:val="yellow"/>
        </w:rPr>
        <w:t>ADUs</w:t>
      </w:r>
      <w:r w:rsidRPr="00245BA4">
        <w:rPr>
          <w:highlight w:val="yellow"/>
          <w:lang w:val="ru-RU"/>
        </w:rPr>
        <w:t>/</w:t>
      </w:r>
      <w:r>
        <w:rPr>
          <w:highlight w:val="yellow"/>
        </w:rPr>
        <w:t>AIUs</w:t>
      </w:r>
      <w:r w:rsidRPr="00245BA4">
        <w:rPr>
          <w:highlight w:val="yellow"/>
          <w:lang w:val="ru-RU"/>
        </w:rPr>
        <w:t xml:space="preserve"> изучить пути и возможности рационализации своей деятельности по </w:t>
      </w:r>
      <w:r>
        <w:rPr>
          <w:highlight w:val="yellow"/>
          <w:lang w:val="ru-RU"/>
        </w:rPr>
        <w:t>РП</w:t>
      </w:r>
      <w:r w:rsidRPr="00245BA4">
        <w:rPr>
          <w:highlight w:val="yellow"/>
          <w:lang w:val="ru-RU"/>
        </w:rPr>
        <w:t xml:space="preserve"> с использованием </w:t>
      </w:r>
      <w:r>
        <w:rPr>
          <w:highlight w:val="yellow"/>
          <w:lang w:val="ru-RU"/>
        </w:rPr>
        <w:t>Океанического центра РП</w:t>
      </w:r>
      <w:r w:rsidRPr="00245BA4">
        <w:rPr>
          <w:highlight w:val="yellow"/>
          <w:lang w:val="ru-RU"/>
        </w:rPr>
        <w:t>.</w:t>
      </w:r>
    </w:p>
    <w:p w14:paraId="71466607" w14:textId="77777777" w:rsidR="000219AC" w:rsidRDefault="000219AC" w:rsidP="000219AC">
      <w:pPr>
        <w:pStyle w:val="3"/>
      </w:pPr>
      <w:bookmarkStart w:id="83" w:name="_Toc128383510"/>
      <w:r w:rsidRPr="00687327">
        <w:t xml:space="preserve">4.1.4 </w:t>
      </w:r>
      <w:proofErr w:type="spellStart"/>
      <w:r w:rsidRPr="00687327">
        <w:t>Отчетность</w:t>
      </w:r>
      <w:proofErr w:type="spellEnd"/>
      <w:r w:rsidRPr="00687327">
        <w:t xml:space="preserve"> </w:t>
      </w:r>
      <w:proofErr w:type="spellStart"/>
      <w:r w:rsidRPr="00687327">
        <w:t>по</w:t>
      </w:r>
      <w:proofErr w:type="spellEnd"/>
      <w:r w:rsidRPr="00687327">
        <w:t xml:space="preserve"> ОДИН</w:t>
      </w:r>
      <w:bookmarkEnd w:id="83"/>
    </w:p>
    <w:p w14:paraId="34C50385" w14:textId="77777777" w:rsidR="000219AC" w:rsidRPr="00245BA4" w:rsidRDefault="000219AC" w:rsidP="000219AC">
      <w:pPr>
        <w:pStyle w:val="paranumbered"/>
        <w:rPr>
          <w:lang w:val="ru-RU"/>
        </w:rPr>
      </w:pPr>
      <w:r w:rsidRPr="00245BA4">
        <w:rPr>
          <w:lang w:val="ru-RU"/>
        </w:rPr>
        <w:t>Данный пункт повестки дня обсуждался в рамках пункта 3.3.2 повестки дня.</w:t>
      </w:r>
    </w:p>
    <w:p w14:paraId="0524CB3A" w14:textId="77777777" w:rsidR="000219AC" w:rsidRPr="00245BA4" w:rsidRDefault="000219AC" w:rsidP="000219AC">
      <w:pPr>
        <w:pStyle w:val="1"/>
        <w:rPr>
          <w:sz w:val="20"/>
          <w:szCs w:val="20"/>
          <w:lang w:val="ru-RU"/>
        </w:rPr>
      </w:pPr>
      <w:bookmarkStart w:id="84" w:name="_9aaitfo6w90e" w:colFirst="0" w:colLast="0"/>
      <w:bookmarkStart w:id="85" w:name="_Toc128383511"/>
      <w:bookmarkEnd w:id="84"/>
      <w:r w:rsidRPr="00245BA4">
        <w:rPr>
          <w:lang w:val="ru-RU"/>
        </w:rPr>
        <w:t>5.    КОММУНИКАЦИЯ И ИНФОРМАЦИОННО-ПРОСВЕТИТЕЛЬСКАЯ ДЕЯТЕЛЬНОСТЬ МО</w:t>
      </w:r>
      <w:r>
        <w:rPr>
          <w:lang w:val="ru-RU"/>
        </w:rPr>
        <w:t>О</w:t>
      </w:r>
      <w:r w:rsidRPr="00245BA4">
        <w:rPr>
          <w:lang w:val="ru-RU"/>
        </w:rPr>
        <w:t>Д</w:t>
      </w:r>
      <w:bookmarkEnd w:id="85"/>
    </w:p>
    <w:p w14:paraId="6F95359A" w14:textId="77777777" w:rsidR="000219AC" w:rsidRPr="005E2C0C" w:rsidRDefault="000219AC" w:rsidP="000219AC">
      <w:pPr>
        <w:pStyle w:val="2"/>
        <w:rPr>
          <w:highlight w:val="green"/>
          <w:lang w:val="ru-RU"/>
        </w:rPr>
      </w:pPr>
      <w:bookmarkStart w:id="86" w:name="_4hx60nxq9afd" w:colFirst="0" w:colLast="0"/>
      <w:bookmarkStart w:id="87" w:name="_Toc128383512"/>
      <w:bookmarkEnd w:id="86"/>
      <w:r w:rsidRPr="005E2C0C">
        <w:rPr>
          <w:lang w:val="ru-RU"/>
        </w:rPr>
        <w:t xml:space="preserve">5.1 РАЗРАБОТКА </w:t>
      </w:r>
      <w:r>
        <w:rPr>
          <w:lang w:val="ru-RU"/>
        </w:rPr>
        <w:t xml:space="preserve">НОВОГО </w:t>
      </w:r>
      <w:r w:rsidRPr="005E2C0C">
        <w:rPr>
          <w:lang w:val="ru-RU"/>
        </w:rPr>
        <w:t xml:space="preserve">ВЕБ-САЙТА </w:t>
      </w:r>
      <w:r>
        <w:rPr>
          <w:lang w:val="ru-RU"/>
        </w:rPr>
        <w:t>МОО</w:t>
      </w:r>
      <w:r w:rsidRPr="005E2C0C">
        <w:rPr>
          <w:lang w:val="ru-RU"/>
        </w:rPr>
        <w:t>Д</w:t>
      </w:r>
      <w:bookmarkEnd w:id="87"/>
    </w:p>
    <w:p w14:paraId="4A36445D" w14:textId="77777777" w:rsidR="000219AC" w:rsidRPr="00245BA4" w:rsidRDefault="000219AC" w:rsidP="000219AC">
      <w:pPr>
        <w:pStyle w:val="paranumbered"/>
        <w:rPr>
          <w:lang w:val="ru-RU"/>
        </w:rPr>
      </w:pPr>
      <w:r w:rsidRPr="00245BA4">
        <w:rPr>
          <w:lang w:val="ru-RU"/>
        </w:rPr>
        <w:t xml:space="preserve">Этот пункт повестки дня был представлен </w:t>
      </w:r>
      <w:r w:rsidRPr="00245BA4">
        <w:rPr>
          <w:b/>
          <w:lang w:val="ru-RU"/>
        </w:rPr>
        <w:t xml:space="preserve">г-жой Софи де </w:t>
      </w:r>
      <w:proofErr w:type="spellStart"/>
      <w:r w:rsidRPr="00245BA4">
        <w:rPr>
          <w:b/>
          <w:lang w:val="ru-RU"/>
        </w:rPr>
        <w:t>Баенст</w:t>
      </w:r>
      <w:proofErr w:type="spellEnd"/>
      <w:r w:rsidRPr="00245BA4">
        <w:rPr>
          <w:b/>
          <w:lang w:val="ru-RU"/>
        </w:rPr>
        <w:t xml:space="preserve">, </w:t>
      </w:r>
      <w:r w:rsidRPr="00245BA4">
        <w:rPr>
          <w:bCs/>
          <w:lang w:val="ru-RU"/>
        </w:rPr>
        <w:t>Секретариат МООД</w:t>
      </w:r>
      <w:r w:rsidRPr="00245BA4">
        <w:rPr>
          <w:lang w:val="ru-RU"/>
        </w:rPr>
        <w:t>. Она напомнила, что МООД-</w:t>
      </w:r>
      <w:r>
        <w:t>XXVI</w:t>
      </w:r>
      <w:r w:rsidRPr="00245BA4">
        <w:rPr>
          <w:lang w:val="ru-RU"/>
        </w:rPr>
        <w:t xml:space="preserve"> рекомендовала выделить средства в бюджете на 2021 г. на </w:t>
      </w:r>
      <w:r>
        <w:rPr>
          <w:lang w:val="ru-RU"/>
        </w:rPr>
        <w:t xml:space="preserve">изменение </w:t>
      </w:r>
      <w:r w:rsidRPr="00245BA4">
        <w:rPr>
          <w:lang w:val="ru-RU"/>
        </w:rPr>
        <w:t>веб-сайта МООД с учетом рекомендаций обзора. К сожалению, в связи с сокращением бюджета с 2022 г. это оказалось невозможным. МООД-</w:t>
      </w:r>
      <w:r w:rsidRPr="00E53540">
        <w:t>XXVI</w:t>
      </w:r>
      <w:r w:rsidRPr="00245BA4">
        <w:rPr>
          <w:lang w:val="ru-RU"/>
        </w:rPr>
        <w:t xml:space="preserve"> также поручила Секретариату МООД и сопредседателям создать небольшую рабочую группу добровольцев для разработки проекта новой структуры веб-сайта МООД, прежде чем заключать контракт на </w:t>
      </w:r>
      <w:r>
        <w:rPr>
          <w:lang w:val="ru-RU"/>
        </w:rPr>
        <w:t xml:space="preserve">внесение изменений </w:t>
      </w:r>
      <w:r w:rsidRPr="00245BA4">
        <w:rPr>
          <w:lang w:val="ru-RU"/>
        </w:rPr>
        <w:t>и другие технические задачи.</w:t>
      </w:r>
    </w:p>
    <w:p w14:paraId="1EE98186" w14:textId="77777777" w:rsidR="000219AC" w:rsidRPr="00245BA4" w:rsidRDefault="000219AC" w:rsidP="000219AC">
      <w:pPr>
        <w:pStyle w:val="paranumbered"/>
        <w:rPr>
          <w:lang w:val="ru-RU"/>
        </w:rPr>
      </w:pPr>
      <w:r w:rsidRPr="00245BA4">
        <w:rPr>
          <w:lang w:val="ru-RU"/>
        </w:rPr>
        <w:t xml:space="preserve">Г-жа де </w:t>
      </w:r>
      <w:proofErr w:type="spellStart"/>
      <w:r w:rsidRPr="00245BA4">
        <w:rPr>
          <w:lang w:val="ru-RU"/>
        </w:rPr>
        <w:t>Баенст</w:t>
      </w:r>
      <w:proofErr w:type="spellEnd"/>
      <w:r w:rsidRPr="00245BA4">
        <w:rPr>
          <w:lang w:val="ru-RU"/>
        </w:rPr>
        <w:t xml:space="preserve"> сообщила, что рабочая группа обсуждала новую структуру в 2021 году и </w:t>
      </w:r>
      <w:r>
        <w:rPr>
          <w:lang w:val="ru-RU"/>
        </w:rPr>
        <w:t>воспользовались услугами одной компании</w:t>
      </w:r>
      <w:r w:rsidRPr="00245BA4">
        <w:rPr>
          <w:lang w:val="ru-RU"/>
        </w:rPr>
        <w:t xml:space="preserve"> для изучения стоимости</w:t>
      </w:r>
      <w:r>
        <w:rPr>
          <w:lang w:val="ru-RU"/>
        </w:rPr>
        <w:t xml:space="preserve"> изменений</w:t>
      </w:r>
      <w:r w:rsidRPr="00245BA4">
        <w:rPr>
          <w:lang w:val="ru-RU"/>
        </w:rPr>
        <w:t>. Поскольку бюджета больше не было, а время было ограничено, общение с подрядчиком и с небольшой рабочей группой не продолжалось.</w:t>
      </w:r>
    </w:p>
    <w:p w14:paraId="7F1AAE12" w14:textId="77777777" w:rsidR="000219AC" w:rsidRPr="00245BA4" w:rsidRDefault="000219AC" w:rsidP="000219AC">
      <w:pPr>
        <w:pStyle w:val="paranumbered"/>
        <w:rPr>
          <w:b/>
          <w:sz w:val="20"/>
          <w:szCs w:val="20"/>
          <w:lang w:val="ru-RU"/>
        </w:rPr>
      </w:pPr>
      <w:r w:rsidRPr="00245BA4">
        <w:rPr>
          <w:highlight w:val="yellow"/>
          <w:lang w:val="ru-RU"/>
        </w:rPr>
        <w:t xml:space="preserve">Предложено: </w:t>
      </w:r>
      <w:r w:rsidRPr="00245BA4">
        <w:rPr>
          <w:b/>
          <w:bCs/>
          <w:highlight w:val="yellow"/>
          <w:lang w:val="ru-RU"/>
        </w:rPr>
        <w:t xml:space="preserve">Комитет поручил </w:t>
      </w:r>
      <w:r w:rsidRPr="00245BA4">
        <w:rPr>
          <w:highlight w:val="yellow"/>
          <w:lang w:val="ru-RU"/>
        </w:rPr>
        <w:t xml:space="preserve">рабочей группе возобновить обсуждение реструктуризации веб-сайта, а Секретариату МООД </w:t>
      </w:r>
      <w:r w:rsidRPr="00245BA4">
        <w:rPr>
          <w:color w:val="000000" w:themeColor="text1"/>
          <w:highlight w:val="yellow"/>
          <w:lang w:val="ru-RU"/>
        </w:rPr>
        <w:t>приступить к его перестройке к концу 2023 года.</w:t>
      </w:r>
    </w:p>
    <w:p w14:paraId="3D94D1D0" w14:textId="77777777" w:rsidR="000219AC" w:rsidRPr="000219AC" w:rsidRDefault="000219AC" w:rsidP="000219AC">
      <w:pPr>
        <w:pStyle w:val="1"/>
        <w:rPr>
          <w:sz w:val="20"/>
          <w:szCs w:val="20"/>
          <w:lang w:val="ru-RU"/>
        </w:rPr>
      </w:pPr>
      <w:bookmarkStart w:id="88" w:name="_m9qh3pc5vn3a" w:colFirst="0" w:colLast="0"/>
      <w:bookmarkStart w:id="89" w:name="_Toc128383513"/>
      <w:bookmarkEnd w:id="88"/>
      <w:r w:rsidRPr="000219AC">
        <w:rPr>
          <w:lang w:val="ru-RU"/>
        </w:rPr>
        <w:lastRenderedPageBreak/>
        <w:t xml:space="preserve">6.    БУДУЩЕЕ </w:t>
      </w:r>
      <w:r>
        <w:t>IODE</w:t>
      </w:r>
      <w:bookmarkEnd w:id="89"/>
    </w:p>
    <w:p w14:paraId="1141FA59" w14:textId="77777777" w:rsidR="000219AC" w:rsidRPr="00245BA4" w:rsidRDefault="000219AC" w:rsidP="000219AC">
      <w:pPr>
        <w:pStyle w:val="2"/>
        <w:rPr>
          <w:lang w:val="ru-RU"/>
        </w:rPr>
      </w:pPr>
      <w:bookmarkStart w:id="90" w:name="_3ovohatzcyvy" w:colFirst="0" w:colLast="0"/>
      <w:bookmarkStart w:id="91" w:name="_Toc128383514"/>
      <w:bookmarkEnd w:id="90"/>
      <w:r w:rsidRPr="00245BA4">
        <w:rPr>
          <w:lang w:val="ru-RU"/>
        </w:rPr>
        <w:t>6.1 ВКЛАД МООД В ПРОВЕДЕНИЕ ДЕСЯТИЛЕТИЯ ООН ПО НАУКАМ ОБ ОКЕАНЕ В ИНТЕРЕСАХ УСТОЙЧИВОГО РАЗВИТИЯ</w:t>
      </w:r>
      <w:bookmarkEnd w:id="91"/>
    </w:p>
    <w:p w14:paraId="2B2DDD62" w14:textId="77777777" w:rsidR="000219AC" w:rsidRDefault="000219AC" w:rsidP="000219AC">
      <w:pPr>
        <w:pStyle w:val="3"/>
        <w:rPr>
          <w:bCs/>
        </w:rPr>
      </w:pPr>
      <w:bookmarkStart w:id="92" w:name="_kdgqgku43yxq" w:colFirst="0" w:colLast="0"/>
      <w:bookmarkStart w:id="93" w:name="_Toc128383515"/>
      <w:bookmarkEnd w:id="92"/>
      <w:r w:rsidRPr="00687327">
        <w:rPr>
          <w:bCs/>
        </w:rPr>
        <w:t>6.1.1</w:t>
      </w:r>
      <w:r>
        <w:rPr>
          <w:bCs/>
        </w:rPr>
        <w:t xml:space="preserve">. </w:t>
      </w:r>
      <w:r w:rsidRPr="00687327">
        <w:rPr>
          <w:bCs/>
        </w:rPr>
        <w:t>МРГ-СОДИС</w:t>
      </w:r>
      <w:bookmarkEnd w:id="93"/>
    </w:p>
    <w:p w14:paraId="1992C328" w14:textId="77777777" w:rsidR="000219AC" w:rsidRPr="00245BA4" w:rsidRDefault="000219AC" w:rsidP="000219AC">
      <w:pPr>
        <w:pStyle w:val="paranumbered"/>
        <w:rPr>
          <w:lang w:val="ru-RU"/>
        </w:rPr>
      </w:pPr>
      <w:r w:rsidRPr="00245BA4">
        <w:rPr>
          <w:lang w:val="ru-RU"/>
        </w:rPr>
        <w:t xml:space="preserve">Эту повестку дня представил </w:t>
      </w:r>
      <w:r w:rsidRPr="00245BA4">
        <w:rPr>
          <w:b/>
          <w:lang w:val="ru-RU"/>
        </w:rPr>
        <w:t xml:space="preserve">д-р Эрнан Гарсия, </w:t>
      </w:r>
      <w:r w:rsidRPr="00245BA4">
        <w:rPr>
          <w:bCs/>
          <w:lang w:val="ru-RU"/>
        </w:rPr>
        <w:t>председатель МРГ-СОДИС</w:t>
      </w:r>
      <w:r w:rsidRPr="00245BA4">
        <w:rPr>
          <w:lang w:val="ru-RU"/>
        </w:rPr>
        <w:t>. Он напомнил, что МООД-</w:t>
      </w:r>
      <w:r>
        <w:t>XXV</w:t>
      </w:r>
      <w:r w:rsidRPr="00245BA4">
        <w:rPr>
          <w:lang w:val="ru-RU"/>
        </w:rPr>
        <w:t xml:space="preserve"> приняла </w:t>
      </w:r>
      <w:hyperlink r:id="rId58" w:anchor="dec523">
        <w:r w:rsidRPr="00245BA4">
          <w:rPr>
            <w:color w:val="1155CC"/>
            <w:u w:val="single"/>
            <w:lang w:val="ru-RU"/>
          </w:rPr>
          <w:t xml:space="preserve">рекомендацию </w:t>
        </w:r>
        <w:r>
          <w:rPr>
            <w:color w:val="1155CC"/>
            <w:u w:val="single"/>
          </w:rPr>
          <w:t>IODE</w:t>
        </w:r>
        <w:r w:rsidRPr="00245BA4">
          <w:rPr>
            <w:color w:val="1155CC"/>
            <w:u w:val="single"/>
            <w:lang w:val="ru-RU"/>
          </w:rPr>
          <w:t>-</w:t>
        </w:r>
        <w:r>
          <w:rPr>
            <w:color w:val="1155CC"/>
            <w:u w:val="single"/>
          </w:rPr>
          <w:t>XXV</w:t>
        </w:r>
        <w:r w:rsidRPr="00245BA4">
          <w:rPr>
            <w:color w:val="1155CC"/>
            <w:u w:val="single"/>
            <w:lang w:val="ru-RU"/>
          </w:rPr>
          <w:t>.5.3</w:t>
        </w:r>
      </w:hyperlink>
      <w:r w:rsidRPr="00245BA4">
        <w:rPr>
          <w:lang w:val="ru-RU"/>
        </w:rPr>
        <w:t xml:space="preserve"> о создании межсессионной рабочей группы по разработке стратегии управления океаническими данными и информацией для Десятилетия океана (МРГ-СОДИС), которой, в частности, было поручено "подготовить предлагаемую стратегию управления океаническими данными и информацией". МРГ-СОДИС разработала стратегию в области данных и информации для Десятилетия океанов. Была сделана ссылка на </w:t>
      </w:r>
      <w:hyperlink r:id="rId59">
        <w:r w:rsidRPr="00245BA4">
          <w:rPr>
            <w:color w:val="1155CC"/>
            <w:u w:val="single"/>
            <w:lang w:val="ru-RU"/>
          </w:rPr>
          <w:t xml:space="preserve">документ </w:t>
        </w:r>
        <w:r>
          <w:rPr>
            <w:color w:val="1155CC"/>
            <w:u w:val="single"/>
          </w:rPr>
          <w:t>IOC</w:t>
        </w:r>
        <w:r w:rsidRPr="00245BA4">
          <w:rPr>
            <w:color w:val="1155CC"/>
            <w:u w:val="single"/>
            <w:lang w:val="ru-RU"/>
          </w:rPr>
          <w:t>/</w:t>
        </w:r>
        <w:r>
          <w:rPr>
            <w:color w:val="1155CC"/>
            <w:u w:val="single"/>
          </w:rPr>
          <w:t>IODE</w:t>
        </w:r>
        <w:r w:rsidRPr="00245BA4">
          <w:rPr>
            <w:color w:val="1155CC"/>
            <w:u w:val="single"/>
            <w:lang w:val="ru-RU"/>
          </w:rPr>
          <w:t>-</w:t>
        </w:r>
        <w:r>
          <w:rPr>
            <w:color w:val="1155CC"/>
            <w:u w:val="single"/>
          </w:rPr>
          <w:t>MG</w:t>
        </w:r>
        <w:r w:rsidRPr="00245BA4">
          <w:rPr>
            <w:color w:val="1155CC"/>
            <w:u w:val="single"/>
            <w:lang w:val="ru-RU"/>
          </w:rPr>
          <w:t>-2021/5.1</w:t>
        </w:r>
      </w:hyperlink>
      <w:r w:rsidRPr="00245BA4">
        <w:rPr>
          <w:lang w:val="ru-RU"/>
        </w:rPr>
        <w:t xml:space="preserve"> (Предлагаемая стратегия в области данных и информации для Десятилетия океанов (подготовленная МРГ-СОДИС). </w:t>
      </w:r>
    </w:p>
    <w:p w14:paraId="2E55A51B" w14:textId="77777777" w:rsidR="000219AC" w:rsidRPr="00245BA4" w:rsidRDefault="000219AC" w:rsidP="000219AC">
      <w:pPr>
        <w:pStyle w:val="paranumbered"/>
        <w:rPr>
          <w:lang w:val="ru-RU"/>
        </w:rPr>
      </w:pPr>
      <w:r w:rsidRPr="00245BA4">
        <w:rPr>
          <w:lang w:val="ru-RU"/>
        </w:rPr>
        <w:t>Он далее напомнил, что МООД-</w:t>
      </w:r>
      <w:r>
        <w:t>XXVI</w:t>
      </w:r>
      <w:r w:rsidRPr="00245BA4">
        <w:rPr>
          <w:lang w:val="ru-RU"/>
        </w:rPr>
        <w:t xml:space="preserve"> приняла </w:t>
      </w:r>
      <w:hyperlink r:id="rId60" w:anchor="D62">
        <w:r w:rsidRPr="00245BA4">
          <w:rPr>
            <w:color w:val="1155CC"/>
            <w:u w:val="single"/>
            <w:lang w:val="ru-RU"/>
          </w:rPr>
          <w:t xml:space="preserve">решение </w:t>
        </w:r>
        <w:r>
          <w:rPr>
            <w:color w:val="1155CC"/>
            <w:u w:val="single"/>
          </w:rPr>
          <w:t>IODE</w:t>
        </w:r>
        <w:r w:rsidRPr="00245BA4">
          <w:rPr>
            <w:color w:val="1155CC"/>
            <w:u w:val="single"/>
            <w:lang w:val="ru-RU"/>
          </w:rPr>
          <w:t>-</w:t>
        </w:r>
        <w:r>
          <w:rPr>
            <w:color w:val="1155CC"/>
            <w:u w:val="single"/>
          </w:rPr>
          <w:t>XXVI</w:t>
        </w:r>
        <w:r w:rsidRPr="00245BA4">
          <w:rPr>
            <w:color w:val="1155CC"/>
            <w:u w:val="single"/>
            <w:lang w:val="ru-RU"/>
          </w:rPr>
          <w:t>.6.2</w:t>
        </w:r>
      </w:hyperlink>
      <w:r w:rsidRPr="00245BA4">
        <w:rPr>
          <w:lang w:val="ru-RU"/>
        </w:rPr>
        <w:t xml:space="preserve"> "Вклад МООД в Десятилетие наук об океане в интересах устойчивого развития ООН (2021-2030 гг.) и создание межсессионной рабочей группы МООД". В соответствии с этим решением МООД учредила Межсессионную рабочую группу МООД (МРГ) для определения вклада МООД в Десятилетие наук об океане в интересах устойчивого развития ООН (</w:t>
      </w:r>
      <w:proofErr w:type="gramStart"/>
      <w:r w:rsidRPr="00245BA4">
        <w:rPr>
          <w:lang w:val="ru-RU"/>
        </w:rPr>
        <w:t>2021-2030</w:t>
      </w:r>
      <w:proofErr w:type="gramEnd"/>
      <w:r w:rsidRPr="00245BA4">
        <w:rPr>
          <w:lang w:val="ru-RU"/>
        </w:rPr>
        <w:t xml:space="preserve"> гг.) со следующим</w:t>
      </w:r>
      <w:r>
        <w:rPr>
          <w:lang w:val="ru-RU"/>
        </w:rPr>
        <w:t>и полномочиями</w:t>
      </w:r>
      <w:r w:rsidRPr="00245BA4">
        <w:rPr>
          <w:lang w:val="ru-RU"/>
        </w:rPr>
        <w:t>:</w:t>
      </w:r>
    </w:p>
    <w:p w14:paraId="26ABD2E7" w14:textId="77777777" w:rsidR="000219AC" w:rsidRPr="00245BA4" w:rsidRDefault="000219AC" w:rsidP="000219AC">
      <w:pPr>
        <w:pStyle w:val="ad"/>
        <w:numPr>
          <w:ilvl w:val="0"/>
          <w:numId w:val="34"/>
        </w:numPr>
        <w:rPr>
          <w:lang w:val="ru-RU"/>
        </w:rPr>
      </w:pPr>
      <w:r w:rsidRPr="00245BA4">
        <w:rPr>
          <w:lang w:val="ru-RU"/>
        </w:rPr>
        <w:t>разработать перечень активов и инструментов управления данными и информацией МООД, которые могут помочь удовлетворить потребности в доступе к данным и информации в рамках Десятилетия океана;</w:t>
      </w:r>
    </w:p>
    <w:p w14:paraId="28C6B672" w14:textId="77777777" w:rsidR="000219AC" w:rsidRPr="00245BA4" w:rsidRDefault="000219AC" w:rsidP="000219AC">
      <w:pPr>
        <w:pStyle w:val="ad"/>
        <w:numPr>
          <w:ilvl w:val="0"/>
          <w:numId w:val="34"/>
        </w:numPr>
        <w:spacing w:before="120"/>
        <w:rPr>
          <w:lang w:val="ru-RU"/>
        </w:rPr>
      </w:pPr>
      <w:r w:rsidRPr="00245BA4">
        <w:rPr>
          <w:lang w:val="ru-RU"/>
        </w:rPr>
        <w:t xml:space="preserve">сотрудничать и </w:t>
      </w:r>
      <w:r>
        <w:rPr>
          <w:lang w:val="ru-RU"/>
        </w:rPr>
        <w:t xml:space="preserve">согласовывать свои действия </w:t>
      </w:r>
      <w:r w:rsidRPr="00245BA4">
        <w:rPr>
          <w:lang w:val="ru-RU"/>
        </w:rPr>
        <w:t>с Координационным отделом Десятилетия (</w:t>
      </w:r>
      <w:r>
        <w:t>DCU</w:t>
      </w:r>
      <w:r w:rsidRPr="00245BA4">
        <w:rPr>
          <w:lang w:val="ru-RU"/>
        </w:rPr>
        <w:t xml:space="preserve">) для выявления пробелов и </w:t>
      </w:r>
      <w:r>
        <w:rPr>
          <w:lang w:val="ru-RU"/>
        </w:rPr>
        <w:t xml:space="preserve">определения </w:t>
      </w:r>
      <w:r w:rsidRPr="00245BA4">
        <w:rPr>
          <w:lang w:val="ru-RU"/>
        </w:rPr>
        <w:t xml:space="preserve">масштабов; </w:t>
      </w:r>
    </w:p>
    <w:p w14:paraId="6A51F4AD" w14:textId="77777777" w:rsidR="000219AC" w:rsidRPr="00245BA4" w:rsidRDefault="000219AC" w:rsidP="000219AC">
      <w:pPr>
        <w:pStyle w:val="ad"/>
        <w:numPr>
          <w:ilvl w:val="0"/>
          <w:numId w:val="34"/>
        </w:numPr>
        <w:spacing w:before="120"/>
        <w:rPr>
          <w:lang w:val="ru-RU"/>
        </w:rPr>
      </w:pPr>
      <w:r w:rsidRPr="00245BA4">
        <w:rPr>
          <w:lang w:val="ru-RU"/>
        </w:rPr>
        <w:t xml:space="preserve">представить свой доклад с рекомендациями по дальнейшим действиям на </w:t>
      </w:r>
      <w:r>
        <w:t>XXVII</w:t>
      </w:r>
      <w:r w:rsidRPr="00245BA4">
        <w:rPr>
          <w:lang w:val="ru-RU"/>
        </w:rPr>
        <w:t xml:space="preserve"> сессии МООД. </w:t>
      </w:r>
    </w:p>
    <w:p w14:paraId="652472B4" w14:textId="77777777" w:rsidR="000219AC" w:rsidRPr="00245BA4" w:rsidRDefault="000219AC" w:rsidP="000219AC">
      <w:pPr>
        <w:pStyle w:val="paranumbered"/>
        <w:rPr>
          <w:lang w:val="ru-RU"/>
        </w:rPr>
      </w:pPr>
      <w:r w:rsidRPr="00245BA4">
        <w:rPr>
          <w:lang w:val="ru-RU"/>
        </w:rPr>
        <w:t xml:space="preserve">Д-р Гарсия сообщил, что окончательный отчет МРГ-СОДИС "Предлагаемая стратегия в области данных и информации для десятилетия океана" доступен в документе </w:t>
      </w:r>
      <w:r>
        <w:t>https</w:t>
      </w:r>
      <w:r w:rsidRPr="00245BA4">
        <w:rPr>
          <w:lang w:val="ru-RU"/>
        </w:rPr>
        <w:t>://</w:t>
      </w:r>
      <w:proofErr w:type="spellStart"/>
      <w:r>
        <w:t>oceanexpert</w:t>
      </w:r>
      <w:proofErr w:type="spellEnd"/>
      <w:r w:rsidRPr="00245BA4">
        <w:rPr>
          <w:lang w:val="ru-RU"/>
        </w:rPr>
        <w:t>.</w:t>
      </w:r>
      <w:r>
        <w:t>org</w:t>
      </w:r>
      <w:r w:rsidRPr="00245BA4">
        <w:rPr>
          <w:lang w:val="ru-RU"/>
        </w:rPr>
        <w:t>/</w:t>
      </w:r>
      <w:r>
        <w:t>document</w:t>
      </w:r>
      <w:r w:rsidRPr="00245BA4">
        <w:rPr>
          <w:lang w:val="ru-RU"/>
        </w:rPr>
        <w:t>/27573. Концепция заключалась в том, чтобы рекомендовать практические цели для обеспечения равноправного и открытого обнаружения, доступа и адаптации цифровых океанических данных и информации. Это необходимо для разработки ориентированных на решение проблем продуктов и услуг всеми странами и для всех стран. Для реализации этого видения группа рекомендовала две цели: (1) развертывание глобально распределенной, надежной и совместимой сети большого объема данных; и (2) принятие научно обоснованной системы требований к качеству данных и информации.</w:t>
      </w:r>
    </w:p>
    <w:p w14:paraId="425145C6" w14:textId="77777777" w:rsidR="000219AC" w:rsidRPr="00245BA4" w:rsidRDefault="000219AC" w:rsidP="000219AC">
      <w:pPr>
        <w:pStyle w:val="paranumbered"/>
        <w:rPr>
          <w:lang w:val="ru-RU"/>
        </w:rPr>
      </w:pPr>
      <w:r w:rsidRPr="00245BA4">
        <w:rPr>
          <w:lang w:val="ru-RU"/>
        </w:rPr>
        <w:t>Д-р Гарсия также сообщил, что отчет МРГ-СОДИС используется Координационной группой по данным Десятилетия океана (</w:t>
      </w:r>
      <w:r w:rsidRPr="00E53540">
        <w:t>DCG</w:t>
      </w:r>
      <w:r w:rsidRPr="00245BA4">
        <w:rPr>
          <w:lang w:val="ru-RU"/>
        </w:rPr>
        <w:t xml:space="preserve">) в качестве справочного материала для разработки Стратегического плана по данным и информации Десятилетия океана. Д-р Гарсия, г-н Тако де Бруин и другие являются активными членами </w:t>
      </w:r>
      <w:r w:rsidRPr="00E53540">
        <w:t>DCG</w:t>
      </w:r>
      <w:r w:rsidRPr="00245BA4">
        <w:rPr>
          <w:lang w:val="ru-RU"/>
        </w:rPr>
        <w:t>, работающими над стратегическим планом.</w:t>
      </w:r>
    </w:p>
    <w:p w14:paraId="42EE835D" w14:textId="77777777" w:rsidR="000219AC" w:rsidRPr="00245BA4" w:rsidRDefault="000219AC" w:rsidP="000219AC">
      <w:pPr>
        <w:pStyle w:val="paranumbered"/>
        <w:rPr>
          <w:highlight w:val="yellow"/>
          <w:lang w:val="ru-RU"/>
        </w:rPr>
      </w:pPr>
      <w:r w:rsidRPr="00245BA4">
        <w:rPr>
          <w:highlight w:val="yellow"/>
          <w:lang w:val="ru-RU"/>
        </w:rPr>
        <w:lastRenderedPageBreak/>
        <w:t xml:space="preserve">Предложено: </w:t>
      </w:r>
      <w:r w:rsidRPr="00245BA4">
        <w:rPr>
          <w:b/>
          <w:highlight w:val="yellow"/>
          <w:lang w:val="ru-RU"/>
        </w:rPr>
        <w:t xml:space="preserve">Комитет </w:t>
      </w:r>
      <w:r w:rsidRPr="00245BA4">
        <w:rPr>
          <w:highlight w:val="yellow"/>
          <w:lang w:val="ru-RU"/>
        </w:rPr>
        <w:t>поблагодарил д-ра Гарсиа за его руководство и всех международных профильных экспертов, которые внесли свой вклад в разработку плана МРГ-СОДИС.</w:t>
      </w:r>
    </w:p>
    <w:p w14:paraId="533256BC" w14:textId="77777777" w:rsidR="000219AC" w:rsidRPr="00245BA4" w:rsidRDefault="000219AC" w:rsidP="000219AC">
      <w:pPr>
        <w:pStyle w:val="paranumbered"/>
        <w:rPr>
          <w:highlight w:val="yellow"/>
          <w:lang w:val="ru-RU"/>
        </w:rPr>
      </w:pPr>
      <w:r w:rsidRPr="00245BA4">
        <w:rPr>
          <w:highlight w:val="yellow"/>
          <w:lang w:val="ru-RU"/>
        </w:rPr>
        <w:t xml:space="preserve">Предложено: </w:t>
      </w:r>
      <w:r w:rsidRPr="00245BA4">
        <w:rPr>
          <w:b/>
          <w:highlight w:val="yellow"/>
          <w:lang w:val="ru-RU"/>
        </w:rPr>
        <w:t xml:space="preserve">Комитет далее решил </w:t>
      </w:r>
      <w:r w:rsidRPr="00245BA4">
        <w:rPr>
          <w:highlight w:val="yellow"/>
          <w:lang w:val="ru-RU"/>
        </w:rPr>
        <w:t xml:space="preserve">распустить МРГ-СОДИС, учитывая новые усилия </w:t>
      </w:r>
      <w:r>
        <w:rPr>
          <w:highlight w:val="yellow"/>
          <w:lang w:val="en-US"/>
        </w:rPr>
        <w:t>DCG</w:t>
      </w:r>
      <w:r w:rsidRPr="00C30F53">
        <w:rPr>
          <w:highlight w:val="yellow"/>
          <w:lang w:val="ru-RU"/>
        </w:rPr>
        <w:t xml:space="preserve"> </w:t>
      </w:r>
      <w:r w:rsidRPr="00245BA4">
        <w:rPr>
          <w:highlight w:val="yellow"/>
          <w:lang w:val="ru-RU"/>
        </w:rPr>
        <w:t xml:space="preserve">по разработке стратегического </w:t>
      </w:r>
      <w:r>
        <w:rPr>
          <w:highlight w:val="yellow"/>
          <w:lang w:val="ru-RU"/>
        </w:rPr>
        <w:t xml:space="preserve">десятилетнего </w:t>
      </w:r>
      <w:r w:rsidRPr="00245BA4">
        <w:rPr>
          <w:highlight w:val="yellow"/>
          <w:lang w:val="ru-RU"/>
        </w:rPr>
        <w:t xml:space="preserve">плана </w:t>
      </w:r>
      <w:r>
        <w:rPr>
          <w:highlight w:val="yellow"/>
          <w:lang w:val="ru-RU"/>
        </w:rPr>
        <w:t>ООН в отношении данных</w:t>
      </w:r>
      <w:r w:rsidRPr="00245BA4">
        <w:rPr>
          <w:highlight w:val="yellow"/>
          <w:lang w:val="ru-RU"/>
        </w:rPr>
        <w:t xml:space="preserve"> и информации.</w:t>
      </w:r>
    </w:p>
    <w:p w14:paraId="4D363CDE" w14:textId="77777777" w:rsidR="000219AC" w:rsidRPr="00245BA4" w:rsidRDefault="000219AC" w:rsidP="000219AC">
      <w:pPr>
        <w:pStyle w:val="3"/>
        <w:keepNext w:val="0"/>
        <w:keepLines w:val="0"/>
        <w:spacing w:before="280"/>
        <w:rPr>
          <w:bCs/>
          <w:color w:val="000000"/>
          <w:lang w:val="ru-RU"/>
        </w:rPr>
      </w:pPr>
      <w:bookmarkStart w:id="94" w:name="_byqyld1ouryi" w:colFirst="0" w:colLast="0"/>
      <w:bookmarkStart w:id="95" w:name="_Toc128383516"/>
      <w:bookmarkEnd w:id="94"/>
      <w:r w:rsidRPr="00245BA4">
        <w:rPr>
          <w:bCs/>
          <w:color w:val="000000"/>
          <w:lang w:val="ru-RU"/>
        </w:rPr>
        <w:t>6.1.2 Создание Координационного бюро десятилетия (КБД) по океаническим данным</w:t>
      </w:r>
      <w:bookmarkEnd w:id="95"/>
    </w:p>
    <w:p w14:paraId="34C9F0EF" w14:textId="77777777" w:rsidR="000219AC" w:rsidRPr="00245BA4" w:rsidRDefault="000219AC" w:rsidP="000219AC">
      <w:pPr>
        <w:pStyle w:val="paranumbered"/>
        <w:rPr>
          <w:lang w:val="ru-RU"/>
        </w:rPr>
      </w:pPr>
      <w:r>
        <w:rPr>
          <w:noProof/>
          <w:lang w:val="ru-RU" w:eastAsia="ru-RU"/>
        </w:rPr>
        <w:drawing>
          <wp:anchor distT="0" distB="0" distL="114300" distR="114300" simplePos="0" relativeHeight="251661312" behindDoc="0" locked="0" layoutInCell="1" allowOverlap="1" wp14:anchorId="350A8422" wp14:editId="6F7BCF43">
            <wp:simplePos x="0" y="0"/>
            <wp:positionH relativeFrom="column">
              <wp:posOffset>1940368</wp:posOffset>
            </wp:positionH>
            <wp:positionV relativeFrom="paragraph">
              <wp:posOffset>45456</wp:posOffset>
            </wp:positionV>
            <wp:extent cx="3733200" cy="2797200"/>
            <wp:effectExtent l="12700" t="12700" r="13335" b="9525"/>
            <wp:wrapSquare wrapText="bothSides"/>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1">
                      <a:extLst>
                        <a:ext uri="{28A0092B-C50C-407E-A947-70E740481C1C}">
                          <a14:useLocalDpi xmlns:a14="http://schemas.microsoft.com/office/drawing/2010/main" val="0"/>
                        </a:ext>
                      </a:extLst>
                    </a:blip>
                    <a:srcRect/>
                    <a:stretch>
                      <a:fillRect/>
                    </a:stretch>
                  </pic:blipFill>
                  <pic:spPr>
                    <a:xfrm>
                      <a:off x="0" y="0"/>
                      <a:ext cx="3733200" cy="2797200"/>
                    </a:xfrm>
                    <a:prstGeom prst="rect">
                      <a:avLst/>
                    </a:prstGeom>
                    <a:ln>
                      <a:solidFill>
                        <a:srgbClr val="4F81BD"/>
                      </a:solidFill>
                    </a:ln>
                  </pic:spPr>
                </pic:pic>
              </a:graphicData>
            </a:graphic>
          </wp:anchor>
        </w:drawing>
      </w:r>
      <w:r w:rsidRPr="00245BA4">
        <w:rPr>
          <w:lang w:val="ru-RU"/>
        </w:rPr>
        <w:t xml:space="preserve">Этот пункт повестки дня представил </w:t>
      </w:r>
      <w:r w:rsidRPr="00245BA4">
        <w:rPr>
          <w:b/>
          <w:lang w:val="ru-RU"/>
        </w:rPr>
        <w:t xml:space="preserve">г-н Тако де Бруин, </w:t>
      </w:r>
      <w:r w:rsidRPr="00245BA4">
        <w:rPr>
          <w:bCs/>
          <w:lang w:val="ru-RU"/>
        </w:rPr>
        <w:t>сопредседатель МООД</w:t>
      </w:r>
      <w:r w:rsidRPr="00245BA4">
        <w:rPr>
          <w:lang w:val="ru-RU"/>
        </w:rPr>
        <w:t>.  Он представил краткую информацию о координационных бюро Десятилетия. Он сослался на рисунок 2, имеющийся в документе "</w:t>
      </w:r>
      <w:r>
        <w:t>The</w:t>
      </w:r>
      <w:r w:rsidRPr="00245BA4">
        <w:rPr>
          <w:lang w:val="ru-RU"/>
        </w:rPr>
        <w:t xml:space="preserve"> </w:t>
      </w:r>
      <w:r>
        <w:t>Ocean</w:t>
      </w:r>
      <w:r w:rsidRPr="00245BA4">
        <w:rPr>
          <w:lang w:val="ru-RU"/>
        </w:rPr>
        <w:t xml:space="preserve"> </w:t>
      </w:r>
      <w:r>
        <w:t>Decade</w:t>
      </w:r>
      <w:r w:rsidRPr="00245BA4">
        <w:rPr>
          <w:lang w:val="ru-RU"/>
        </w:rPr>
        <w:t xml:space="preserve"> </w:t>
      </w:r>
      <w:r>
        <w:t>Series</w:t>
      </w:r>
      <w:r w:rsidRPr="00245BA4">
        <w:rPr>
          <w:lang w:val="ru-RU"/>
        </w:rPr>
        <w:t xml:space="preserve"> 23" (апрель 2021 г.):</w:t>
      </w:r>
    </w:p>
    <w:p w14:paraId="422CC3F6" w14:textId="77777777" w:rsidR="000219AC" w:rsidRPr="00245BA4" w:rsidRDefault="000219AC" w:rsidP="000219AC">
      <w:pPr>
        <w:pStyle w:val="paranumbered"/>
        <w:rPr>
          <w:lang w:val="ru-RU"/>
        </w:rPr>
      </w:pPr>
      <w:r w:rsidRPr="00245BA4">
        <w:rPr>
          <w:lang w:val="ru-RU"/>
        </w:rPr>
        <w:t xml:space="preserve">На рисунке показано, что </w:t>
      </w:r>
      <w:r>
        <w:rPr>
          <w:lang w:val="ru-RU"/>
        </w:rPr>
        <w:t>Координационное бюро Десятилетия (</w:t>
      </w:r>
      <w:r>
        <w:rPr>
          <w:lang w:val="en-US"/>
        </w:rPr>
        <w:t>DCO</w:t>
      </w:r>
      <w:r>
        <w:rPr>
          <w:lang w:val="ru-RU"/>
        </w:rPr>
        <w:t>)</w:t>
      </w:r>
      <w:r w:rsidRPr="00EA18FB">
        <w:rPr>
          <w:lang w:val="ru-RU"/>
        </w:rPr>
        <w:t xml:space="preserve"> </w:t>
      </w:r>
      <w:r w:rsidRPr="00245BA4">
        <w:rPr>
          <w:lang w:val="ru-RU"/>
        </w:rPr>
        <w:t xml:space="preserve">занимает иерархическое положение непосредственно под </w:t>
      </w:r>
      <w:r>
        <w:rPr>
          <w:lang w:val="ru-RU"/>
        </w:rPr>
        <w:t>Координационным отделом десятилетия (</w:t>
      </w:r>
      <w:r>
        <w:t>DCU</w:t>
      </w:r>
      <w:r>
        <w:rPr>
          <w:lang w:val="ru-RU"/>
        </w:rPr>
        <w:t>)</w:t>
      </w:r>
      <w:r w:rsidRPr="00245BA4">
        <w:rPr>
          <w:lang w:val="ru-RU"/>
        </w:rPr>
        <w:t>. Он контролирует работу Центров сотрудничества Десятилетия и поддерживает связь с партнерами-исполнителями Десятилетия. Он должен быть размещен в структуре ООН и/или государстве-члене ООН, выступающем в качестве принимающей стороны Секретариата ООН.</w:t>
      </w:r>
    </w:p>
    <w:p w14:paraId="4A66849D" w14:textId="77777777" w:rsidR="000219AC" w:rsidRPr="00EA18FB" w:rsidRDefault="000219AC" w:rsidP="000219AC">
      <w:pPr>
        <w:pStyle w:val="paranumbered"/>
        <w:rPr>
          <w:lang w:val="ru-RU"/>
        </w:rPr>
      </w:pPr>
      <w:r w:rsidRPr="00245BA4">
        <w:rPr>
          <w:bCs/>
          <w:lang w:val="ru-RU"/>
        </w:rPr>
        <w:t xml:space="preserve">Основными функциями </w:t>
      </w:r>
      <w:r>
        <w:rPr>
          <w:lang w:val="en-US"/>
        </w:rPr>
        <w:t>DCO</w:t>
      </w:r>
      <w:r w:rsidRPr="00245BA4">
        <w:rPr>
          <w:lang w:val="ru-RU"/>
        </w:rPr>
        <w:t xml:space="preserve"> являются: "Действует как подразделение центрального Координационного отдела Десятилетия. Катализ и координация действий Десятилетия, включая призывы к действиям Десятилетия, организация и координация процессов обзора Десятилетия, содействие сотрудничеству между партнерами ООН и государствами-членами, коммуникации, мониторинг и мобилизация ресурсов.</w:t>
      </w:r>
      <w:r w:rsidRPr="00EA18FB">
        <w:rPr>
          <w:lang w:val="ru-RU"/>
        </w:rPr>
        <w:t>"</w:t>
      </w:r>
    </w:p>
    <w:p w14:paraId="59FA697A" w14:textId="77777777" w:rsidR="000219AC" w:rsidRPr="00245BA4" w:rsidRDefault="000219AC" w:rsidP="000219AC">
      <w:pPr>
        <w:pStyle w:val="paranumbered"/>
        <w:rPr>
          <w:lang w:val="ru-RU"/>
        </w:rPr>
      </w:pPr>
      <w:r>
        <w:rPr>
          <w:lang w:val="en-US"/>
        </w:rPr>
        <w:t>DCO</w:t>
      </w:r>
      <w:r w:rsidRPr="00245BA4">
        <w:rPr>
          <w:lang w:val="ru-RU"/>
        </w:rPr>
        <w:t xml:space="preserve"> имеет географический или тематический охват, который может быть основан на океане или связан с одной или несколькими задачами Десятилетия океана. С точки зрения ожидаемых ресурсных обязательств, </w:t>
      </w:r>
      <w:r>
        <w:rPr>
          <w:lang w:val="en-US"/>
        </w:rPr>
        <w:t>DCO</w:t>
      </w:r>
      <w:r w:rsidRPr="00245BA4">
        <w:rPr>
          <w:lang w:val="ru-RU"/>
        </w:rPr>
        <w:t xml:space="preserve"> долж</w:t>
      </w:r>
      <w:r>
        <w:rPr>
          <w:lang w:val="ru-RU"/>
        </w:rPr>
        <w:t>но</w:t>
      </w:r>
      <w:r w:rsidRPr="00245BA4">
        <w:rPr>
          <w:lang w:val="ru-RU"/>
        </w:rPr>
        <w:t xml:space="preserve"> иметь небольшую команду преданных сотрудников ООН, помещения и </w:t>
      </w:r>
      <w:r>
        <w:rPr>
          <w:lang w:val="ru-RU"/>
        </w:rPr>
        <w:t xml:space="preserve">средства на производственные </w:t>
      </w:r>
      <w:r w:rsidRPr="00245BA4">
        <w:rPr>
          <w:lang w:val="ru-RU"/>
        </w:rPr>
        <w:t>операционные расходы.</w:t>
      </w:r>
    </w:p>
    <w:p w14:paraId="76AD637B" w14:textId="77777777" w:rsidR="000219AC" w:rsidRPr="00245BA4" w:rsidRDefault="000219AC" w:rsidP="000219AC">
      <w:pPr>
        <w:pStyle w:val="paranumbered"/>
        <w:rPr>
          <w:lang w:val="ru-RU"/>
        </w:rPr>
      </w:pPr>
      <w:r w:rsidRPr="00245BA4">
        <w:rPr>
          <w:lang w:val="ru-RU"/>
        </w:rPr>
        <w:t>Сопредседатели МООД рекомендовали МООД разместить у себя такое бюро, учитывая более чем 60-летний опыт программы МООД и ее сообщества центров океанографических данных в области совместного управления и обмена океанографическими данными. По их мнению, этот опыт может быть чрезвычайно полезным и благоприятным для достижения целей в области океанографических данных. Г-н де Бруин отметил, что на каждую задачу Десятилетия долж</w:t>
      </w:r>
      <w:r>
        <w:rPr>
          <w:lang w:val="ru-RU"/>
        </w:rPr>
        <w:t>но</w:t>
      </w:r>
      <w:r w:rsidRPr="00245BA4">
        <w:rPr>
          <w:lang w:val="ru-RU"/>
        </w:rPr>
        <w:t xml:space="preserve"> быть од</w:t>
      </w:r>
      <w:r>
        <w:rPr>
          <w:lang w:val="ru-RU"/>
        </w:rPr>
        <w:t>но</w:t>
      </w:r>
      <w:r w:rsidRPr="00C14FB2">
        <w:rPr>
          <w:lang w:val="ru-RU"/>
        </w:rPr>
        <w:t xml:space="preserve"> </w:t>
      </w:r>
      <w:r>
        <w:rPr>
          <w:lang w:val="en-US"/>
        </w:rPr>
        <w:t>DCO</w:t>
      </w:r>
      <w:r w:rsidRPr="00245BA4">
        <w:rPr>
          <w:lang w:val="ru-RU"/>
        </w:rPr>
        <w:t>.</w:t>
      </w:r>
    </w:p>
    <w:p w14:paraId="74CE50AE" w14:textId="77777777" w:rsidR="000219AC" w:rsidRPr="00245BA4" w:rsidRDefault="000219AC" w:rsidP="000219AC">
      <w:pPr>
        <w:pStyle w:val="paranumbered"/>
        <w:rPr>
          <w:lang w:val="ru-RU"/>
        </w:rPr>
      </w:pPr>
      <w:r w:rsidRPr="00245BA4">
        <w:rPr>
          <w:lang w:val="ru-RU"/>
        </w:rPr>
        <w:lastRenderedPageBreak/>
        <w:t xml:space="preserve">Г-н де Бруин проинформировал Группу управления о том, что 21 февраля было подготовлено и представлено в </w:t>
      </w:r>
      <w:r>
        <w:rPr>
          <w:lang w:val="en-US"/>
        </w:rPr>
        <w:t>DCO</w:t>
      </w:r>
      <w:r w:rsidRPr="00245BA4">
        <w:rPr>
          <w:lang w:val="ru-RU"/>
        </w:rPr>
        <w:t xml:space="preserve"> предложение о размещении в Бюро по проектам МООД Координационного бюро десятилетия (</w:t>
      </w:r>
      <w:r>
        <w:rPr>
          <w:lang w:val="en-US"/>
        </w:rPr>
        <w:t>DCO</w:t>
      </w:r>
      <w:r w:rsidRPr="00245BA4">
        <w:rPr>
          <w:lang w:val="ru-RU"/>
        </w:rPr>
        <w:t xml:space="preserve">). От </w:t>
      </w:r>
      <w:r>
        <w:t>DCU</w:t>
      </w:r>
      <w:r w:rsidRPr="00245BA4">
        <w:rPr>
          <w:lang w:val="ru-RU"/>
        </w:rPr>
        <w:t xml:space="preserve"> были получены замечания и предложения, и после консультативного совещания </w:t>
      </w:r>
      <w:proofErr w:type="gramStart"/>
      <w:r w:rsidRPr="00245BA4">
        <w:rPr>
          <w:lang w:val="ru-RU"/>
        </w:rPr>
        <w:t>с</w:t>
      </w:r>
      <w:r>
        <w:rPr>
          <w:lang w:val="ru-RU"/>
        </w:rPr>
        <w:t xml:space="preserve"> </w:t>
      </w:r>
      <w:r w:rsidRPr="00245BA4">
        <w:rPr>
          <w:lang w:val="ru-RU"/>
        </w:rPr>
        <w:t xml:space="preserve"> </w:t>
      </w:r>
      <w:r>
        <w:t>DCU</w:t>
      </w:r>
      <w:proofErr w:type="gramEnd"/>
      <w:r w:rsidRPr="00245BA4">
        <w:rPr>
          <w:lang w:val="ru-RU"/>
        </w:rPr>
        <w:t xml:space="preserve"> 4 марта 2022 г. был подготовлен окончательный вариант для рассмотрения МГ МООД (который был распространен среди членов МГ по электронной почте). Группа управления на своем заседании в марте 2022 г. одобрила это предложение и решила представить его </w:t>
      </w:r>
      <w:r>
        <w:t>DCU</w:t>
      </w:r>
      <w:r w:rsidRPr="00245BA4">
        <w:rPr>
          <w:lang w:val="ru-RU"/>
        </w:rPr>
        <w:t xml:space="preserve"> от имени МООД для одобрения. </w:t>
      </w:r>
    </w:p>
    <w:p w14:paraId="29FA0BBD" w14:textId="77777777" w:rsidR="000219AC" w:rsidRPr="00245BA4" w:rsidRDefault="000219AC" w:rsidP="000219AC">
      <w:pPr>
        <w:pStyle w:val="paranumbered"/>
        <w:rPr>
          <w:color w:val="000000" w:themeColor="text1"/>
          <w:lang w:val="ru-RU"/>
        </w:rPr>
      </w:pPr>
      <w:r w:rsidRPr="00245BA4">
        <w:rPr>
          <w:lang w:val="ru-RU"/>
        </w:rPr>
        <w:t xml:space="preserve">Далее г-н де Бруин пояснил, что в </w:t>
      </w:r>
      <w:r>
        <w:rPr>
          <w:lang w:val="en-US"/>
        </w:rPr>
        <w:t>DCO</w:t>
      </w:r>
      <w:r w:rsidRPr="00245BA4">
        <w:rPr>
          <w:lang w:val="ru-RU"/>
        </w:rPr>
        <w:t xml:space="preserve"> должно быть 3 сотрудника (1 специалист класса </w:t>
      </w:r>
      <w:r>
        <w:t>P</w:t>
      </w:r>
      <w:r w:rsidRPr="00245BA4">
        <w:rPr>
          <w:lang w:val="ru-RU"/>
        </w:rPr>
        <w:t xml:space="preserve">-4, 1 специалист класса </w:t>
      </w:r>
      <w:r>
        <w:t>P</w:t>
      </w:r>
      <w:r w:rsidRPr="00245BA4">
        <w:rPr>
          <w:lang w:val="ru-RU"/>
        </w:rPr>
        <w:t xml:space="preserve">-3 и 1 административный сотрудник класса </w:t>
      </w:r>
      <w:r>
        <w:t>G</w:t>
      </w:r>
      <w:r w:rsidRPr="00245BA4">
        <w:rPr>
          <w:lang w:val="ru-RU"/>
        </w:rPr>
        <w:t xml:space="preserve">-2). Общая стоимость за 5 лет (персонал и операции) составит </w:t>
      </w:r>
      <w:r>
        <w:t>US</w:t>
      </w:r>
      <w:r w:rsidRPr="00245BA4">
        <w:rPr>
          <w:lang w:val="ru-RU"/>
        </w:rPr>
        <w:t xml:space="preserve">$ 3,350,000 или </w:t>
      </w:r>
      <w:r>
        <w:t>US</w:t>
      </w:r>
      <w:r w:rsidRPr="00245BA4">
        <w:rPr>
          <w:lang w:val="ru-RU"/>
        </w:rPr>
        <w:t xml:space="preserve">$ 670,000/год.  Секретариат был проинформирован </w:t>
      </w:r>
      <w:r>
        <w:t>DCU</w:t>
      </w:r>
      <w:r w:rsidRPr="00245BA4">
        <w:rPr>
          <w:color w:val="000000" w:themeColor="text1"/>
          <w:lang w:val="ru-RU"/>
        </w:rPr>
        <w:t xml:space="preserve">, что предложения могут быть приняты без твердых обязательств по ресурсам. Подразумевается, что </w:t>
      </w:r>
      <w:r>
        <w:rPr>
          <w:lang w:val="en-US"/>
        </w:rPr>
        <w:t>DCO</w:t>
      </w:r>
      <w:r w:rsidRPr="00245BA4">
        <w:rPr>
          <w:color w:val="000000" w:themeColor="text1"/>
          <w:lang w:val="ru-RU"/>
        </w:rPr>
        <w:t xml:space="preserve"> начнет работу только в том случае, если будут обеспечены ресурсы.</w:t>
      </w:r>
    </w:p>
    <w:p w14:paraId="78A1141E" w14:textId="77777777" w:rsidR="000219AC" w:rsidRPr="00245BA4" w:rsidRDefault="000219AC" w:rsidP="000219AC">
      <w:pPr>
        <w:pStyle w:val="paranumbered"/>
        <w:rPr>
          <w:color w:val="000000" w:themeColor="text1"/>
          <w:lang w:val="ru-RU"/>
        </w:rPr>
      </w:pPr>
      <w:r>
        <w:t>DCU</w:t>
      </w:r>
      <w:r w:rsidRPr="00245BA4">
        <w:rPr>
          <w:color w:val="000000" w:themeColor="text1"/>
          <w:lang w:val="ru-RU"/>
        </w:rPr>
        <w:t xml:space="preserve"> утвердил предложение о том, чтобы Бюро проектов МООД разместило у себя Координационное бюро десятилетия (</w:t>
      </w:r>
      <w:r>
        <w:rPr>
          <w:lang w:val="en-US"/>
        </w:rPr>
        <w:t>DCO</w:t>
      </w:r>
      <w:r w:rsidRPr="00245BA4">
        <w:rPr>
          <w:color w:val="000000" w:themeColor="text1"/>
          <w:lang w:val="ru-RU"/>
        </w:rPr>
        <w:t xml:space="preserve">). </w:t>
      </w:r>
    </w:p>
    <w:p w14:paraId="568DC785" w14:textId="77777777" w:rsidR="000219AC" w:rsidRDefault="000219AC" w:rsidP="000219AC">
      <w:pPr>
        <w:pStyle w:val="paranumbered"/>
        <w:rPr>
          <w:color w:val="000000" w:themeColor="text1"/>
        </w:rPr>
      </w:pPr>
      <w:r w:rsidRPr="00245BA4">
        <w:rPr>
          <w:color w:val="000000" w:themeColor="text1"/>
          <w:lang w:val="ru-RU"/>
        </w:rPr>
        <w:t xml:space="preserve">Г-н де Бруин проинформировал Комитет о том, что продолжаются действия по набору экспертов, необходимых </w:t>
      </w:r>
      <w:r>
        <w:rPr>
          <w:lang w:val="en-US"/>
        </w:rPr>
        <w:t>DCO</w:t>
      </w:r>
      <w:r w:rsidRPr="00245BA4">
        <w:rPr>
          <w:color w:val="000000" w:themeColor="text1"/>
          <w:lang w:val="ru-RU"/>
        </w:rPr>
        <w:t xml:space="preserve"> для начала его деятельности. Для этого набора МООД и </w:t>
      </w:r>
      <w:r w:rsidRPr="0005418B">
        <w:rPr>
          <w:color w:val="000000" w:themeColor="text1"/>
        </w:rPr>
        <w:t>DCU</w:t>
      </w:r>
      <w:r w:rsidRPr="00245BA4">
        <w:rPr>
          <w:color w:val="000000" w:themeColor="text1"/>
          <w:lang w:val="ru-RU"/>
        </w:rPr>
        <w:t xml:space="preserve"> работают совместно по двум параллельным направлениям: прямой наем консультанта на 11-месячный контракт за счет средств Десятилетия океана; и организация встреч с представителями государств-членов МОК для поиска прикомандированных экспертов. Эта деятельность по привлечению ресурсов началась в январе 2023 года, и ожидается, что к апрелю </w:t>
      </w:r>
      <w:r w:rsidRPr="0005418B">
        <w:rPr>
          <w:color w:val="000000" w:themeColor="text1"/>
        </w:rPr>
        <w:t xml:space="preserve">2023 </w:t>
      </w:r>
      <w:proofErr w:type="spellStart"/>
      <w:r w:rsidRPr="0005418B">
        <w:rPr>
          <w:color w:val="000000" w:themeColor="text1"/>
        </w:rPr>
        <w:t>года</w:t>
      </w:r>
      <w:proofErr w:type="spellEnd"/>
      <w:r w:rsidRPr="0005418B">
        <w:rPr>
          <w:color w:val="000000" w:themeColor="text1"/>
        </w:rPr>
        <w:t xml:space="preserve"> </w:t>
      </w:r>
      <w:proofErr w:type="spellStart"/>
      <w:r w:rsidRPr="0005418B">
        <w:rPr>
          <w:color w:val="000000" w:themeColor="text1"/>
        </w:rPr>
        <w:t>будет</w:t>
      </w:r>
      <w:proofErr w:type="spellEnd"/>
      <w:r w:rsidRPr="0005418B">
        <w:rPr>
          <w:color w:val="000000" w:themeColor="text1"/>
        </w:rPr>
        <w:t xml:space="preserve"> </w:t>
      </w:r>
      <w:proofErr w:type="spellStart"/>
      <w:r w:rsidRPr="0005418B">
        <w:rPr>
          <w:color w:val="000000" w:themeColor="text1"/>
        </w:rPr>
        <w:t>нанят</w:t>
      </w:r>
      <w:proofErr w:type="spellEnd"/>
      <w:r w:rsidRPr="0005418B">
        <w:rPr>
          <w:color w:val="000000" w:themeColor="text1"/>
        </w:rPr>
        <w:t xml:space="preserve"> </w:t>
      </w:r>
      <w:proofErr w:type="spellStart"/>
      <w:r w:rsidRPr="0005418B">
        <w:rPr>
          <w:color w:val="000000" w:themeColor="text1"/>
        </w:rPr>
        <w:t>по</w:t>
      </w:r>
      <w:proofErr w:type="spellEnd"/>
      <w:r w:rsidRPr="0005418B">
        <w:rPr>
          <w:color w:val="000000" w:themeColor="text1"/>
        </w:rPr>
        <w:t xml:space="preserve"> </w:t>
      </w:r>
      <w:proofErr w:type="spellStart"/>
      <w:r w:rsidRPr="0005418B">
        <w:rPr>
          <w:color w:val="000000" w:themeColor="text1"/>
        </w:rPr>
        <w:t>крайней</w:t>
      </w:r>
      <w:proofErr w:type="spellEnd"/>
      <w:r w:rsidRPr="0005418B">
        <w:rPr>
          <w:color w:val="000000" w:themeColor="text1"/>
        </w:rPr>
        <w:t xml:space="preserve"> </w:t>
      </w:r>
      <w:proofErr w:type="spellStart"/>
      <w:r w:rsidRPr="0005418B">
        <w:rPr>
          <w:color w:val="000000" w:themeColor="text1"/>
        </w:rPr>
        <w:t>мере</w:t>
      </w:r>
      <w:proofErr w:type="spellEnd"/>
      <w:r w:rsidRPr="0005418B">
        <w:rPr>
          <w:color w:val="000000" w:themeColor="text1"/>
        </w:rPr>
        <w:t xml:space="preserve"> </w:t>
      </w:r>
      <w:proofErr w:type="spellStart"/>
      <w:r w:rsidRPr="0005418B">
        <w:rPr>
          <w:color w:val="000000" w:themeColor="text1"/>
        </w:rPr>
        <w:t>один</w:t>
      </w:r>
      <w:proofErr w:type="spellEnd"/>
      <w:r w:rsidRPr="0005418B">
        <w:rPr>
          <w:color w:val="000000" w:themeColor="text1"/>
        </w:rPr>
        <w:t xml:space="preserve"> </w:t>
      </w:r>
      <w:proofErr w:type="spellStart"/>
      <w:r w:rsidRPr="0005418B">
        <w:rPr>
          <w:color w:val="000000" w:themeColor="text1"/>
        </w:rPr>
        <w:t>эксперт</w:t>
      </w:r>
      <w:proofErr w:type="spellEnd"/>
      <w:r w:rsidRPr="0005418B">
        <w:rPr>
          <w:color w:val="000000" w:themeColor="text1"/>
        </w:rPr>
        <w:t>.</w:t>
      </w:r>
    </w:p>
    <w:p w14:paraId="182C26A4" w14:textId="77777777" w:rsidR="000219AC" w:rsidRPr="00245BA4" w:rsidRDefault="000219AC" w:rsidP="000219AC">
      <w:pPr>
        <w:pStyle w:val="paranumbered"/>
        <w:rPr>
          <w:b/>
          <w:highlight w:val="yellow"/>
          <w:lang w:val="ru-RU"/>
        </w:rPr>
      </w:pPr>
      <w:r w:rsidRPr="00245BA4">
        <w:rPr>
          <w:highlight w:val="yellow"/>
          <w:lang w:val="ru-RU"/>
        </w:rPr>
        <w:t xml:space="preserve">Предложено: </w:t>
      </w:r>
      <w:r w:rsidRPr="00245BA4">
        <w:rPr>
          <w:b/>
          <w:highlight w:val="yellow"/>
          <w:lang w:val="ru-RU"/>
        </w:rPr>
        <w:t xml:space="preserve">Комитет приветствовал </w:t>
      </w:r>
      <w:r w:rsidRPr="00245BA4">
        <w:rPr>
          <w:bCs/>
          <w:highlight w:val="yellow"/>
          <w:lang w:val="ru-RU"/>
        </w:rPr>
        <w:t xml:space="preserve">активное участие МООД в Десятилетии океанов ООН и размещение Координационного бюро Десятилетия по совместному использованию данных в Бюро МОК по проектам МООД в </w:t>
      </w:r>
      <w:proofErr w:type="spellStart"/>
      <w:r w:rsidRPr="00245BA4">
        <w:rPr>
          <w:bCs/>
          <w:highlight w:val="yellow"/>
          <w:lang w:val="ru-RU"/>
        </w:rPr>
        <w:t>Оостенде</w:t>
      </w:r>
      <w:proofErr w:type="spellEnd"/>
      <w:r w:rsidRPr="00245BA4">
        <w:rPr>
          <w:bCs/>
          <w:highlight w:val="yellow"/>
          <w:lang w:val="ru-RU"/>
        </w:rPr>
        <w:t>, Бельгия.</w:t>
      </w:r>
    </w:p>
    <w:p w14:paraId="70D31593" w14:textId="77777777" w:rsidR="000219AC" w:rsidRPr="00245BA4" w:rsidRDefault="000219AC" w:rsidP="000219AC">
      <w:pPr>
        <w:pStyle w:val="3"/>
        <w:keepNext w:val="0"/>
        <w:keepLines w:val="0"/>
        <w:spacing w:before="280"/>
        <w:rPr>
          <w:bCs/>
          <w:color w:val="000000"/>
          <w:lang w:val="ru-RU"/>
        </w:rPr>
      </w:pPr>
      <w:bookmarkStart w:id="96" w:name="_b5al0bp1vm80" w:colFirst="0" w:colLast="0"/>
      <w:bookmarkStart w:id="97" w:name="_Toc128383517"/>
      <w:bookmarkEnd w:id="96"/>
      <w:r w:rsidRPr="00245BA4">
        <w:rPr>
          <w:bCs/>
          <w:color w:val="000000"/>
          <w:lang w:val="ru-RU"/>
        </w:rPr>
        <w:t>6.1.3 Представление МООД мероприятий в рамках Десятилетия океана и участие в них</w:t>
      </w:r>
      <w:bookmarkEnd w:id="97"/>
    </w:p>
    <w:p w14:paraId="6CEFAADA" w14:textId="77777777" w:rsidR="000219AC" w:rsidRPr="00245BA4" w:rsidRDefault="000219AC" w:rsidP="000219AC">
      <w:pPr>
        <w:pStyle w:val="paranumbered"/>
        <w:rPr>
          <w:lang w:val="ru-RU"/>
        </w:rPr>
      </w:pPr>
      <w:r w:rsidRPr="00245BA4">
        <w:rPr>
          <w:lang w:val="ru-RU"/>
        </w:rPr>
        <w:t xml:space="preserve">Этот пункт повестки дня был представлен </w:t>
      </w:r>
      <w:r w:rsidRPr="00245BA4">
        <w:rPr>
          <w:b/>
          <w:lang w:val="ru-RU"/>
        </w:rPr>
        <w:t xml:space="preserve">г-ном Тако де Бруином, </w:t>
      </w:r>
      <w:r w:rsidRPr="00245BA4">
        <w:rPr>
          <w:bCs/>
          <w:lang w:val="ru-RU"/>
        </w:rPr>
        <w:t>сопредседателем МООД</w:t>
      </w:r>
      <w:r w:rsidRPr="00245BA4">
        <w:rPr>
          <w:lang w:val="ru-RU"/>
        </w:rPr>
        <w:t>. Он напомнил, что МООД-</w:t>
      </w:r>
      <w:r>
        <w:t>XXVI</w:t>
      </w:r>
      <w:r w:rsidRPr="00245BA4">
        <w:rPr>
          <w:lang w:val="ru-RU"/>
        </w:rPr>
        <w:t xml:space="preserve"> приняла </w:t>
      </w:r>
      <w:hyperlink r:id="rId62" w:anchor="D62">
        <w:r w:rsidRPr="00245BA4">
          <w:rPr>
            <w:color w:val="1155CC"/>
            <w:u w:val="single"/>
            <w:lang w:val="ru-RU"/>
          </w:rPr>
          <w:t xml:space="preserve">решение </w:t>
        </w:r>
        <w:r>
          <w:rPr>
            <w:color w:val="1155CC"/>
            <w:u w:val="single"/>
          </w:rPr>
          <w:t>IODE</w:t>
        </w:r>
        <w:r w:rsidRPr="00245BA4">
          <w:rPr>
            <w:color w:val="1155CC"/>
            <w:u w:val="single"/>
            <w:lang w:val="ru-RU"/>
          </w:rPr>
          <w:t>-</w:t>
        </w:r>
        <w:r>
          <w:rPr>
            <w:color w:val="1155CC"/>
            <w:u w:val="single"/>
          </w:rPr>
          <w:t>XXVI</w:t>
        </w:r>
        <w:r w:rsidRPr="00245BA4">
          <w:rPr>
            <w:color w:val="1155CC"/>
            <w:u w:val="single"/>
            <w:lang w:val="ru-RU"/>
          </w:rPr>
          <w:t>.6.2</w:t>
        </w:r>
      </w:hyperlink>
      <w:r w:rsidRPr="00245BA4">
        <w:rPr>
          <w:lang w:val="ru-RU"/>
        </w:rPr>
        <w:t xml:space="preserve"> (Вклад МООД в проведение Десятилетия науки об океане в интересах устойчивого развития ООН (2021-2030 гг.) и создание </w:t>
      </w:r>
      <w:proofErr w:type="spellStart"/>
      <w:r w:rsidRPr="00245BA4">
        <w:rPr>
          <w:lang w:val="ru-RU"/>
        </w:rPr>
        <w:t>межсекторальной</w:t>
      </w:r>
      <w:proofErr w:type="spellEnd"/>
      <w:r w:rsidRPr="00245BA4">
        <w:rPr>
          <w:lang w:val="ru-RU"/>
        </w:rPr>
        <w:t xml:space="preserve"> рабочей группы МООД), в котором говорится следующее:</w:t>
      </w:r>
    </w:p>
    <w:p w14:paraId="417A502D" w14:textId="77777777" w:rsidR="000219AC" w:rsidRPr="00245BA4" w:rsidRDefault="000219AC" w:rsidP="000219AC">
      <w:pPr>
        <w:numPr>
          <w:ilvl w:val="0"/>
          <w:numId w:val="3"/>
        </w:numPr>
        <w:spacing w:before="120"/>
        <w:rPr>
          <w:lang w:val="ru-RU"/>
        </w:rPr>
      </w:pPr>
      <w:r w:rsidRPr="00245BA4">
        <w:rPr>
          <w:lang w:val="ru-RU"/>
        </w:rPr>
        <w:t xml:space="preserve">Решили зарегистрировать </w:t>
      </w:r>
      <w:r>
        <w:t>OTGA</w:t>
      </w:r>
      <w:r w:rsidRPr="00245BA4">
        <w:rPr>
          <w:lang w:val="ru-RU"/>
        </w:rPr>
        <w:t xml:space="preserve">, </w:t>
      </w:r>
      <w:r>
        <w:t>OBIS</w:t>
      </w:r>
      <w:r w:rsidRPr="00245BA4">
        <w:rPr>
          <w:lang w:val="ru-RU"/>
        </w:rPr>
        <w:t xml:space="preserve">, </w:t>
      </w:r>
      <w:r>
        <w:t>OIH</w:t>
      </w:r>
      <w:r w:rsidRPr="00245BA4">
        <w:rPr>
          <w:lang w:val="ru-RU"/>
        </w:rPr>
        <w:t>/</w:t>
      </w:r>
      <w:r>
        <w:t>ODIS</w:t>
      </w:r>
      <w:r w:rsidRPr="00245BA4">
        <w:rPr>
          <w:lang w:val="ru-RU"/>
        </w:rPr>
        <w:t xml:space="preserve"> и </w:t>
      </w:r>
      <w:proofErr w:type="spellStart"/>
      <w:r>
        <w:t>PacMAN</w:t>
      </w:r>
      <w:proofErr w:type="spellEnd"/>
      <w:r w:rsidRPr="00245BA4">
        <w:rPr>
          <w:lang w:val="ru-RU"/>
        </w:rPr>
        <w:t xml:space="preserve"> в качестве мероприятий Десятилетия океана в соответствии с процедурой, установленной для подразделений ООН в Плане осуществления Десятилетия наук об океане в интересах устойчивого развития ООН (</w:t>
      </w:r>
      <w:proofErr w:type="gramStart"/>
      <w:r w:rsidRPr="00245BA4">
        <w:rPr>
          <w:lang w:val="ru-RU"/>
        </w:rPr>
        <w:t>2021-2030</w:t>
      </w:r>
      <w:proofErr w:type="gramEnd"/>
      <w:r w:rsidRPr="00245BA4">
        <w:rPr>
          <w:lang w:val="ru-RU"/>
        </w:rPr>
        <w:t xml:space="preserve"> гг.);</w:t>
      </w:r>
    </w:p>
    <w:p w14:paraId="0C62A63E" w14:textId="77777777" w:rsidR="000219AC" w:rsidRPr="00245BA4" w:rsidRDefault="000219AC" w:rsidP="000219AC">
      <w:pPr>
        <w:numPr>
          <w:ilvl w:val="0"/>
          <w:numId w:val="3"/>
        </w:numPr>
        <w:rPr>
          <w:lang w:val="ru-RU"/>
        </w:rPr>
      </w:pPr>
      <w:r w:rsidRPr="00245BA4">
        <w:rPr>
          <w:lang w:val="ru-RU"/>
        </w:rPr>
        <w:t xml:space="preserve">поручил Секретариату МООД в тесной координации с МГ МООД подготовить необходимую документацию для регистрации будущих мероприятий Десятилетия МООД в межсессионный период; </w:t>
      </w:r>
    </w:p>
    <w:p w14:paraId="3F904E79" w14:textId="77777777" w:rsidR="000219AC" w:rsidRPr="00245BA4" w:rsidRDefault="000219AC" w:rsidP="000219AC">
      <w:pPr>
        <w:numPr>
          <w:ilvl w:val="0"/>
          <w:numId w:val="3"/>
        </w:numPr>
        <w:rPr>
          <w:lang w:val="ru-RU"/>
        </w:rPr>
      </w:pPr>
      <w:r w:rsidRPr="00245BA4">
        <w:rPr>
          <w:lang w:val="ru-RU"/>
        </w:rPr>
        <w:t>постановила учредить Межсессионную рабочую группу МООД (МРГ) для определения вклада МООД в проведение Десятилетия наук об океане в интересах устойчивого развития ООН (</w:t>
      </w:r>
      <w:proofErr w:type="gramStart"/>
      <w:r w:rsidRPr="00245BA4">
        <w:rPr>
          <w:lang w:val="ru-RU"/>
        </w:rPr>
        <w:t>2021-2030</w:t>
      </w:r>
      <w:proofErr w:type="gramEnd"/>
      <w:r w:rsidRPr="00245BA4">
        <w:rPr>
          <w:lang w:val="ru-RU"/>
        </w:rPr>
        <w:t xml:space="preserve"> гг.) со следующим кругом ведения:</w:t>
      </w:r>
    </w:p>
    <w:p w14:paraId="1E1F4968" w14:textId="77777777" w:rsidR="000219AC" w:rsidRPr="00245BA4" w:rsidRDefault="000219AC" w:rsidP="000219AC">
      <w:pPr>
        <w:pStyle w:val="ad"/>
        <w:numPr>
          <w:ilvl w:val="0"/>
          <w:numId w:val="36"/>
        </w:numPr>
        <w:spacing w:before="120"/>
        <w:rPr>
          <w:lang w:val="ru-RU"/>
        </w:rPr>
      </w:pPr>
      <w:r w:rsidRPr="00245BA4">
        <w:rPr>
          <w:lang w:val="ru-RU"/>
        </w:rPr>
        <w:lastRenderedPageBreak/>
        <w:t>разработать перечень активов и инструментов управления данными и информацией МООД, которые могут помочь удовлетворить потребности в доступе к данным и информации в рамках Десятилетия океана;</w:t>
      </w:r>
    </w:p>
    <w:p w14:paraId="314FDF44" w14:textId="77777777" w:rsidR="000219AC" w:rsidRPr="00245BA4" w:rsidRDefault="000219AC" w:rsidP="000219AC">
      <w:pPr>
        <w:pStyle w:val="ad"/>
        <w:numPr>
          <w:ilvl w:val="0"/>
          <w:numId w:val="36"/>
        </w:numPr>
        <w:spacing w:before="120"/>
        <w:rPr>
          <w:lang w:val="ru-RU"/>
        </w:rPr>
      </w:pPr>
      <w:r w:rsidRPr="00245BA4">
        <w:rPr>
          <w:lang w:val="ru-RU"/>
        </w:rPr>
        <w:t xml:space="preserve">сотрудничать и </w:t>
      </w:r>
      <w:r>
        <w:rPr>
          <w:lang w:val="ru-RU"/>
        </w:rPr>
        <w:t xml:space="preserve">согласовывать работу </w:t>
      </w:r>
      <w:r w:rsidRPr="00245BA4">
        <w:rPr>
          <w:lang w:val="ru-RU"/>
        </w:rPr>
        <w:t>с Координационным отделом Десятилетия (</w:t>
      </w:r>
      <w:r>
        <w:t>DCU</w:t>
      </w:r>
      <w:r w:rsidRPr="00245BA4">
        <w:rPr>
          <w:lang w:val="ru-RU"/>
        </w:rPr>
        <w:t xml:space="preserve">) для выявления пробелов и </w:t>
      </w:r>
      <w:r>
        <w:rPr>
          <w:lang w:val="ru-RU"/>
        </w:rPr>
        <w:t xml:space="preserve">определения </w:t>
      </w:r>
      <w:r w:rsidRPr="00245BA4">
        <w:rPr>
          <w:lang w:val="ru-RU"/>
        </w:rPr>
        <w:t xml:space="preserve">масштабов; </w:t>
      </w:r>
    </w:p>
    <w:p w14:paraId="60350E4A" w14:textId="77777777" w:rsidR="000219AC" w:rsidRPr="00245BA4" w:rsidRDefault="000219AC" w:rsidP="000219AC">
      <w:pPr>
        <w:pStyle w:val="ad"/>
        <w:numPr>
          <w:ilvl w:val="0"/>
          <w:numId w:val="36"/>
        </w:numPr>
        <w:spacing w:before="120"/>
        <w:rPr>
          <w:lang w:val="ru-RU"/>
        </w:rPr>
      </w:pPr>
      <w:r w:rsidRPr="00245BA4">
        <w:rPr>
          <w:lang w:val="ru-RU"/>
        </w:rPr>
        <w:t xml:space="preserve">представить свой доклад с рекомендациями по дальнейшим действиям на </w:t>
      </w:r>
      <w:r>
        <w:t>XXVII</w:t>
      </w:r>
      <w:r w:rsidRPr="00245BA4">
        <w:rPr>
          <w:lang w:val="ru-RU"/>
        </w:rPr>
        <w:t xml:space="preserve"> сессии МООД. </w:t>
      </w:r>
    </w:p>
    <w:p w14:paraId="6E721DDF" w14:textId="77777777" w:rsidR="000219AC" w:rsidRPr="00245BA4" w:rsidRDefault="000219AC" w:rsidP="000219AC">
      <w:pPr>
        <w:pStyle w:val="paranumbered"/>
        <w:rPr>
          <w:lang w:val="ru-RU"/>
        </w:rPr>
      </w:pPr>
      <w:r w:rsidRPr="00245BA4">
        <w:rPr>
          <w:lang w:val="ru-RU"/>
        </w:rPr>
        <w:t>В отношении (1) он сообщил, что МООД представила и утвердила следующие мероприятия в рамках десятилетия:</w:t>
      </w:r>
    </w:p>
    <w:p w14:paraId="2AF0F0EB" w14:textId="77777777" w:rsidR="000219AC" w:rsidRPr="00245BA4" w:rsidRDefault="000219AC" w:rsidP="000219AC">
      <w:pPr>
        <w:numPr>
          <w:ilvl w:val="0"/>
          <w:numId w:val="14"/>
        </w:numPr>
        <w:spacing w:before="120"/>
        <w:rPr>
          <w:lang w:val="ru-RU"/>
        </w:rPr>
      </w:pPr>
      <w:r w:rsidRPr="00245BA4">
        <w:rPr>
          <w:lang w:val="ru-RU"/>
        </w:rPr>
        <w:t xml:space="preserve">Экспедиции </w:t>
      </w:r>
      <w:r>
        <w:t>E</w:t>
      </w:r>
      <w:r w:rsidRPr="00245BA4">
        <w:rPr>
          <w:lang w:val="ru-RU"/>
        </w:rPr>
        <w:t>-</w:t>
      </w:r>
      <w:r>
        <w:t>DNA</w:t>
      </w:r>
      <w:r w:rsidRPr="00245BA4">
        <w:rPr>
          <w:lang w:val="ru-RU"/>
        </w:rPr>
        <w:t xml:space="preserve"> в морских объектах Всемирного наследия (</w:t>
      </w:r>
      <w:r>
        <w:t>Ward</w:t>
      </w:r>
      <w:r w:rsidRPr="00245BA4">
        <w:rPr>
          <w:lang w:val="ru-RU"/>
        </w:rPr>
        <w:t xml:space="preserve"> </w:t>
      </w:r>
      <w:proofErr w:type="spellStart"/>
      <w:r>
        <w:t>Appeltans</w:t>
      </w:r>
      <w:proofErr w:type="spellEnd"/>
      <w:r w:rsidRPr="00245BA4">
        <w:rPr>
          <w:lang w:val="ru-RU"/>
        </w:rPr>
        <w:t>)</w:t>
      </w:r>
    </w:p>
    <w:p w14:paraId="7857396A" w14:textId="77777777" w:rsidR="000219AC" w:rsidRPr="00245BA4" w:rsidRDefault="000219AC" w:rsidP="000219AC">
      <w:pPr>
        <w:numPr>
          <w:ilvl w:val="0"/>
          <w:numId w:val="14"/>
        </w:numPr>
        <w:rPr>
          <w:lang w:val="ru-RU"/>
        </w:rPr>
      </w:pPr>
      <w:r w:rsidRPr="00245BA4">
        <w:rPr>
          <w:lang w:val="ru-RU"/>
        </w:rPr>
        <w:t xml:space="preserve">Океаническая практика на десятилетие (Питер </w:t>
      </w:r>
      <w:proofErr w:type="spellStart"/>
      <w:r w:rsidRPr="00245BA4">
        <w:rPr>
          <w:lang w:val="ru-RU"/>
        </w:rPr>
        <w:t>Писсирсенс</w:t>
      </w:r>
      <w:proofErr w:type="spellEnd"/>
      <w:r w:rsidRPr="00245BA4">
        <w:rPr>
          <w:lang w:val="ru-RU"/>
        </w:rPr>
        <w:t xml:space="preserve"> от имени </w:t>
      </w:r>
      <w:r>
        <w:t>OBPS</w:t>
      </w:r>
      <w:r w:rsidRPr="00245BA4">
        <w:rPr>
          <w:lang w:val="ru-RU"/>
        </w:rPr>
        <w:t>)</w:t>
      </w:r>
    </w:p>
    <w:p w14:paraId="454293BD" w14:textId="77777777" w:rsidR="000219AC" w:rsidRPr="00245BA4" w:rsidRDefault="000219AC" w:rsidP="000219AC">
      <w:pPr>
        <w:numPr>
          <w:ilvl w:val="0"/>
          <w:numId w:val="14"/>
        </w:numPr>
        <w:rPr>
          <w:lang w:val="ru-RU"/>
        </w:rPr>
      </w:pPr>
      <w:r w:rsidRPr="00245BA4">
        <w:rPr>
          <w:lang w:val="ru-RU"/>
        </w:rPr>
        <w:t xml:space="preserve">Глобальная академия </w:t>
      </w:r>
      <w:proofErr w:type="spellStart"/>
      <w:r>
        <w:t>OceanTeacher</w:t>
      </w:r>
      <w:proofErr w:type="spellEnd"/>
      <w:r w:rsidRPr="00245BA4">
        <w:rPr>
          <w:lang w:val="ru-RU"/>
        </w:rPr>
        <w:t xml:space="preserve">: Создание потенциала и ускоренная передача технологий для проведения Десятилетия океана (Клаудия Дельгадо, Грег Рид, Софи де </w:t>
      </w:r>
      <w:proofErr w:type="spellStart"/>
      <w:r w:rsidRPr="00245BA4">
        <w:rPr>
          <w:lang w:val="ru-RU"/>
        </w:rPr>
        <w:t>Баенст</w:t>
      </w:r>
      <w:proofErr w:type="spellEnd"/>
      <w:r w:rsidRPr="00245BA4">
        <w:rPr>
          <w:lang w:val="ru-RU"/>
        </w:rPr>
        <w:t>)</w:t>
      </w:r>
    </w:p>
    <w:p w14:paraId="262A99CC" w14:textId="77777777" w:rsidR="000219AC" w:rsidRPr="00245BA4" w:rsidRDefault="000219AC" w:rsidP="000219AC">
      <w:pPr>
        <w:numPr>
          <w:ilvl w:val="0"/>
          <w:numId w:val="14"/>
        </w:numPr>
        <w:rPr>
          <w:lang w:val="ru-RU"/>
        </w:rPr>
      </w:pPr>
      <w:r w:rsidRPr="00245BA4">
        <w:rPr>
          <w:lang w:val="ru-RU"/>
        </w:rPr>
        <w:t xml:space="preserve">Сеть оповещения о морских </w:t>
      </w:r>
      <w:proofErr w:type="spellStart"/>
      <w:r w:rsidRPr="00245BA4">
        <w:rPr>
          <w:lang w:val="ru-RU"/>
        </w:rPr>
        <w:t>биоинвазиях</w:t>
      </w:r>
      <w:proofErr w:type="spellEnd"/>
      <w:r w:rsidRPr="00245BA4">
        <w:rPr>
          <w:lang w:val="ru-RU"/>
        </w:rPr>
        <w:t xml:space="preserve"> на островах Тихого океана (</w:t>
      </w:r>
      <w:proofErr w:type="spellStart"/>
      <w:r>
        <w:t>PacMAN</w:t>
      </w:r>
      <w:proofErr w:type="spellEnd"/>
      <w:r w:rsidRPr="00245BA4">
        <w:rPr>
          <w:lang w:val="ru-RU"/>
        </w:rPr>
        <w:t xml:space="preserve">) (Уорд </w:t>
      </w:r>
      <w:proofErr w:type="spellStart"/>
      <w:r w:rsidRPr="00245BA4">
        <w:rPr>
          <w:lang w:val="ru-RU"/>
        </w:rPr>
        <w:t>Аппелтанс</w:t>
      </w:r>
      <w:proofErr w:type="spellEnd"/>
      <w:r w:rsidRPr="00245BA4">
        <w:rPr>
          <w:lang w:val="ru-RU"/>
        </w:rPr>
        <w:t>, Питер Провост)</w:t>
      </w:r>
    </w:p>
    <w:p w14:paraId="4B5ADC4F" w14:textId="77777777" w:rsidR="000219AC" w:rsidRDefault="000219AC" w:rsidP="000219AC">
      <w:pPr>
        <w:numPr>
          <w:ilvl w:val="0"/>
          <w:numId w:val="14"/>
        </w:numPr>
      </w:pPr>
      <w:r>
        <w:t>OceanData-2030 (</w:t>
      </w:r>
      <w:proofErr w:type="spellStart"/>
      <w:r>
        <w:t>Люси</w:t>
      </w:r>
      <w:proofErr w:type="spellEnd"/>
      <w:r>
        <w:t xml:space="preserve"> </w:t>
      </w:r>
      <w:proofErr w:type="spellStart"/>
      <w:r>
        <w:t>Скотт</w:t>
      </w:r>
      <w:proofErr w:type="spellEnd"/>
      <w:r>
        <w:t>)</w:t>
      </w:r>
    </w:p>
    <w:p w14:paraId="77C29B30" w14:textId="77777777" w:rsidR="000219AC" w:rsidRPr="00245BA4" w:rsidRDefault="000219AC" w:rsidP="000219AC">
      <w:pPr>
        <w:numPr>
          <w:ilvl w:val="0"/>
          <w:numId w:val="14"/>
        </w:numPr>
        <w:rPr>
          <w:lang w:val="ru-RU"/>
        </w:rPr>
      </w:pPr>
      <w:r>
        <w:t>OBIS</w:t>
      </w:r>
      <w:r w:rsidRPr="00245BA4">
        <w:rPr>
          <w:lang w:val="ru-RU"/>
        </w:rPr>
        <w:t xml:space="preserve"> 2030 (семинар по подготовке предложений 6-7 октября 2022 года в Остенде)</w:t>
      </w:r>
    </w:p>
    <w:p w14:paraId="7FC86E21" w14:textId="77777777" w:rsidR="000219AC" w:rsidRPr="00245BA4" w:rsidRDefault="000219AC" w:rsidP="000219AC">
      <w:pPr>
        <w:ind w:left="720"/>
        <w:rPr>
          <w:lang w:val="ru-RU"/>
        </w:rPr>
      </w:pPr>
    </w:p>
    <w:p w14:paraId="4735E531" w14:textId="77777777" w:rsidR="000219AC" w:rsidRPr="00245BA4" w:rsidRDefault="000219AC" w:rsidP="000219AC">
      <w:pPr>
        <w:pStyle w:val="paranumbered"/>
        <w:rPr>
          <w:lang w:val="ru-RU"/>
        </w:rPr>
      </w:pPr>
      <w:r w:rsidRPr="00245BA4">
        <w:rPr>
          <w:lang w:val="ru-RU"/>
        </w:rPr>
        <w:t>Кроме того, было представлено несколько предложений в сотрудничестве с МООД:</w:t>
      </w:r>
    </w:p>
    <w:p w14:paraId="79A676B8" w14:textId="77777777" w:rsidR="000219AC" w:rsidRPr="00245BA4" w:rsidRDefault="000219AC" w:rsidP="000219AC">
      <w:pPr>
        <w:numPr>
          <w:ilvl w:val="0"/>
          <w:numId w:val="11"/>
        </w:numPr>
        <w:spacing w:before="120"/>
        <w:rPr>
          <w:lang w:val="ru-RU"/>
        </w:rPr>
      </w:pPr>
      <w:r w:rsidRPr="00245BA4">
        <w:rPr>
          <w:lang w:val="ru-RU"/>
        </w:rPr>
        <w:t>Программа баз данных по Мировому океану (ВОДП)</w:t>
      </w:r>
      <w:proofErr w:type="gramStart"/>
      <w:r w:rsidRPr="00245BA4">
        <w:rPr>
          <w:lang w:val="ru-RU"/>
        </w:rPr>
        <w:t>: Открыто</w:t>
      </w:r>
      <w:proofErr w:type="gramEnd"/>
      <w:r w:rsidRPr="00245BA4">
        <w:rPr>
          <w:lang w:val="ru-RU"/>
        </w:rPr>
        <w:t xml:space="preserve"> обнаруживаемые, доступные, адаптируемые и всеобъемлющие цифровые глобальные профильные океанографические данные известного качества (представлено Эрнаном Гарсиа, </w:t>
      </w:r>
      <w:r>
        <w:t>NCEI</w:t>
      </w:r>
      <w:r w:rsidRPr="00245BA4">
        <w:rPr>
          <w:lang w:val="ru-RU"/>
        </w:rPr>
        <w:t>/</w:t>
      </w:r>
      <w:r>
        <w:t>NOAA</w:t>
      </w:r>
      <w:r w:rsidRPr="00245BA4">
        <w:rPr>
          <w:lang w:val="ru-RU"/>
        </w:rPr>
        <w:t>, США в качестве вклада в проведение Десятилетия).</w:t>
      </w:r>
    </w:p>
    <w:p w14:paraId="02255C98" w14:textId="77777777" w:rsidR="000219AC" w:rsidRPr="00245BA4" w:rsidRDefault="000219AC" w:rsidP="000219AC">
      <w:pPr>
        <w:numPr>
          <w:ilvl w:val="0"/>
          <w:numId w:val="11"/>
        </w:numPr>
        <w:rPr>
          <w:lang w:val="ru-RU"/>
        </w:rPr>
      </w:pPr>
      <w:proofErr w:type="spellStart"/>
      <w:r>
        <w:t>CoastPredict</w:t>
      </w:r>
      <w:proofErr w:type="spellEnd"/>
      <w:r w:rsidRPr="00245BA4">
        <w:rPr>
          <w:lang w:val="ru-RU"/>
        </w:rPr>
        <w:t xml:space="preserve"> - наблюдение и прогнозирование глобального прибрежного океана (Надя </w:t>
      </w:r>
      <w:proofErr w:type="spellStart"/>
      <w:r w:rsidRPr="00245BA4">
        <w:rPr>
          <w:lang w:val="ru-RU"/>
        </w:rPr>
        <w:t>Пинарди</w:t>
      </w:r>
      <w:proofErr w:type="spellEnd"/>
      <w:r w:rsidRPr="00245BA4">
        <w:rPr>
          <w:lang w:val="ru-RU"/>
        </w:rPr>
        <w:t>, Италия)</w:t>
      </w:r>
    </w:p>
    <w:p w14:paraId="6E5DEE7C" w14:textId="77777777" w:rsidR="000219AC" w:rsidRPr="00245BA4" w:rsidRDefault="000219AC" w:rsidP="000219AC">
      <w:pPr>
        <w:numPr>
          <w:ilvl w:val="0"/>
          <w:numId w:val="11"/>
        </w:numPr>
        <w:rPr>
          <w:lang w:val="ru-RU"/>
        </w:rPr>
      </w:pPr>
      <w:r w:rsidRPr="00245BA4">
        <w:rPr>
          <w:lang w:val="ru-RU"/>
        </w:rPr>
        <w:t>Совместное проектирование океанических наблюдений: эволюция наблюдений за океаном в интересах устойчивого будущего</w:t>
      </w:r>
      <w:r w:rsidRPr="00245BA4">
        <w:rPr>
          <w:lang w:val="ru-RU"/>
        </w:rPr>
        <w:tab/>
      </w:r>
    </w:p>
    <w:p w14:paraId="2492FEE4" w14:textId="77777777" w:rsidR="000219AC" w:rsidRDefault="000219AC" w:rsidP="000219AC">
      <w:pPr>
        <w:numPr>
          <w:ilvl w:val="0"/>
          <w:numId w:val="11"/>
        </w:numPr>
      </w:pPr>
      <w:proofErr w:type="spellStart"/>
      <w:r>
        <w:t>Морская</w:t>
      </w:r>
      <w:proofErr w:type="spellEnd"/>
      <w:r>
        <w:t xml:space="preserve"> </w:t>
      </w:r>
      <w:proofErr w:type="spellStart"/>
      <w:r>
        <w:t>жизнь</w:t>
      </w:r>
      <w:proofErr w:type="spellEnd"/>
      <w:r>
        <w:t xml:space="preserve"> 2030</w:t>
      </w:r>
    </w:p>
    <w:p w14:paraId="36493457" w14:textId="77777777" w:rsidR="000219AC" w:rsidRPr="00245BA4" w:rsidRDefault="000219AC" w:rsidP="000219AC">
      <w:pPr>
        <w:pStyle w:val="paranumbered"/>
        <w:rPr>
          <w:lang w:val="ru-RU"/>
        </w:rPr>
      </w:pPr>
      <w:r w:rsidRPr="00245BA4">
        <w:rPr>
          <w:lang w:val="ru-RU"/>
        </w:rPr>
        <w:t>Г-н де Бруин отметил, что, хотя вышеуказанные проекты были включены в список мероприятий Десятилетия, это не подразумевает финансирования. Каждое действие Десятилетия должно будет искать финансирование отдельно. Тем не менее, есть надежда, что проекты, определенные как действия Десятилетия, будут иметь больше шансов на получение финансирования, чем если бы они не были определены таким образом.</w:t>
      </w:r>
    </w:p>
    <w:p w14:paraId="3169BA55" w14:textId="77777777" w:rsidR="000219AC" w:rsidRPr="00245BA4" w:rsidRDefault="000219AC" w:rsidP="000219AC">
      <w:pPr>
        <w:pStyle w:val="paranumbered"/>
        <w:rPr>
          <w:highlight w:val="yellow"/>
          <w:lang w:val="ru-RU"/>
        </w:rPr>
      </w:pPr>
      <w:proofErr w:type="gramStart"/>
      <w:r w:rsidRPr="00245BA4">
        <w:rPr>
          <w:highlight w:val="yellow"/>
          <w:lang w:val="ru-RU"/>
        </w:rPr>
        <w:t xml:space="preserve">Предложено:  </w:t>
      </w:r>
      <w:r w:rsidRPr="00245BA4">
        <w:rPr>
          <w:b/>
          <w:highlight w:val="yellow"/>
          <w:lang w:val="ru-RU"/>
        </w:rPr>
        <w:t>Комитет</w:t>
      </w:r>
      <w:proofErr w:type="gramEnd"/>
      <w:r w:rsidRPr="00245BA4">
        <w:rPr>
          <w:b/>
          <w:highlight w:val="yellow"/>
          <w:lang w:val="ru-RU"/>
        </w:rPr>
        <w:t xml:space="preserve"> призвал </w:t>
      </w:r>
      <w:r w:rsidRPr="00245BA4">
        <w:rPr>
          <w:highlight w:val="yellow"/>
          <w:lang w:val="ru-RU"/>
        </w:rPr>
        <w:t>НЦОД МООД, АДУ и АИУ также представлять проекты, предпочтительно в качестве мероприятий МООД или включая МООД в качестве "партнера" в проекты.</w:t>
      </w:r>
    </w:p>
    <w:p w14:paraId="401E28B8" w14:textId="77777777" w:rsidR="000219AC" w:rsidRPr="00245BA4" w:rsidRDefault="000219AC" w:rsidP="000219AC">
      <w:pPr>
        <w:pStyle w:val="paranumbered"/>
        <w:rPr>
          <w:highlight w:val="yellow"/>
          <w:lang w:val="ru-RU"/>
        </w:rPr>
      </w:pPr>
      <w:r w:rsidRPr="00245BA4">
        <w:rPr>
          <w:highlight w:val="yellow"/>
          <w:lang w:val="ru-RU"/>
        </w:rPr>
        <w:t xml:space="preserve">Предложено: </w:t>
      </w:r>
      <w:r w:rsidRPr="00245BA4">
        <w:rPr>
          <w:b/>
          <w:bCs/>
          <w:highlight w:val="yellow"/>
          <w:lang w:val="ru-RU"/>
        </w:rPr>
        <w:t xml:space="preserve">Комитет предложил </w:t>
      </w:r>
      <w:r w:rsidRPr="00245BA4">
        <w:rPr>
          <w:highlight w:val="yellow"/>
          <w:lang w:val="ru-RU"/>
        </w:rPr>
        <w:t>проекту МООД "База данных по Мировому океану" (БД</w:t>
      </w:r>
      <w:r>
        <w:rPr>
          <w:highlight w:val="yellow"/>
          <w:lang w:val="ru-RU"/>
        </w:rPr>
        <w:t>М</w:t>
      </w:r>
      <w:r w:rsidRPr="00245BA4">
        <w:rPr>
          <w:highlight w:val="yellow"/>
          <w:lang w:val="ru-RU"/>
        </w:rPr>
        <w:t>О) представить через Секретариат МООД предложение о действиях в рамках Десятилетия.</w:t>
      </w:r>
    </w:p>
    <w:p w14:paraId="600CEC84" w14:textId="77777777" w:rsidR="000219AC" w:rsidRPr="00245BA4" w:rsidRDefault="000219AC" w:rsidP="000219AC">
      <w:pPr>
        <w:pStyle w:val="paranumbered"/>
        <w:rPr>
          <w:highlight w:val="yellow"/>
          <w:lang w:val="ru-RU"/>
        </w:rPr>
      </w:pPr>
      <w:proofErr w:type="gramStart"/>
      <w:r w:rsidRPr="00245BA4">
        <w:rPr>
          <w:highlight w:val="yellow"/>
          <w:lang w:val="ru-RU"/>
        </w:rPr>
        <w:t xml:space="preserve">Предложено:  </w:t>
      </w:r>
      <w:r w:rsidRPr="00245BA4">
        <w:rPr>
          <w:b/>
          <w:highlight w:val="yellow"/>
          <w:lang w:val="ru-RU"/>
        </w:rPr>
        <w:t>Комитет</w:t>
      </w:r>
      <w:proofErr w:type="gramEnd"/>
      <w:r w:rsidRPr="00245BA4">
        <w:rPr>
          <w:b/>
          <w:highlight w:val="yellow"/>
          <w:lang w:val="ru-RU"/>
        </w:rPr>
        <w:t xml:space="preserve"> просил </w:t>
      </w:r>
      <w:r w:rsidRPr="00944489">
        <w:rPr>
          <w:highlight w:val="yellow"/>
        </w:rPr>
        <w:t>DCU</w:t>
      </w:r>
      <w:r w:rsidRPr="00245BA4">
        <w:rPr>
          <w:highlight w:val="yellow"/>
          <w:lang w:val="ru-RU"/>
        </w:rPr>
        <w:t xml:space="preserve"> информировать Секретариат МООД о любых возможностях финансирования представленных мероприятий и </w:t>
      </w:r>
      <w:r w:rsidRPr="00245BA4">
        <w:rPr>
          <w:b/>
          <w:highlight w:val="yellow"/>
          <w:lang w:val="ru-RU"/>
        </w:rPr>
        <w:t xml:space="preserve">поручил </w:t>
      </w:r>
      <w:r w:rsidRPr="00245BA4">
        <w:rPr>
          <w:highlight w:val="yellow"/>
          <w:lang w:val="ru-RU"/>
        </w:rPr>
        <w:lastRenderedPageBreak/>
        <w:t>Секретариату МООД информировать Группу управления МООД и Комитет МООД о ходе работы в этом направлении.</w:t>
      </w:r>
    </w:p>
    <w:p w14:paraId="6ADA5D57" w14:textId="77777777" w:rsidR="000219AC" w:rsidRPr="00245BA4" w:rsidRDefault="000219AC" w:rsidP="000219AC">
      <w:pPr>
        <w:pStyle w:val="paranumbered"/>
        <w:rPr>
          <w:lang w:val="ru-RU"/>
        </w:rPr>
      </w:pPr>
      <w:r w:rsidRPr="00245BA4">
        <w:rPr>
          <w:lang w:val="ru-RU"/>
        </w:rPr>
        <w:t>В отношении пункта (2) выше он сообщил, что в прошедший межсессионный период никаких действий предпринято не было.</w:t>
      </w:r>
    </w:p>
    <w:p w14:paraId="563BC731" w14:textId="77777777" w:rsidR="000219AC" w:rsidRPr="00245BA4" w:rsidRDefault="000219AC" w:rsidP="000219AC">
      <w:pPr>
        <w:pStyle w:val="paranumbered"/>
        <w:rPr>
          <w:lang w:val="ru-RU"/>
        </w:rPr>
      </w:pPr>
      <w:r w:rsidRPr="00245BA4">
        <w:rPr>
          <w:lang w:val="ru-RU"/>
        </w:rPr>
        <w:t>В отношении пункта (3) выше он сообщил, что в прошедший межсессионный период никаких действий предпринято не было.</w:t>
      </w:r>
    </w:p>
    <w:p w14:paraId="4E5594EB" w14:textId="77777777" w:rsidR="000219AC" w:rsidRPr="00245BA4" w:rsidRDefault="000219AC" w:rsidP="000219AC">
      <w:pPr>
        <w:pStyle w:val="paranumbered"/>
        <w:rPr>
          <w:color w:val="000000" w:themeColor="text1"/>
          <w:highlight w:val="yellow"/>
          <w:lang w:val="ru-RU"/>
        </w:rPr>
      </w:pPr>
      <w:r w:rsidRPr="00245BA4">
        <w:rPr>
          <w:color w:val="000000" w:themeColor="text1"/>
          <w:highlight w:val="yellow"/>
          <w:lang w:val="ru-RU"/>
        </w:rPr>
        <w:t xml:space="preserve">Предлагается: </w:t>
      </w:r>
      <w:r w:rsidRPr="00245BA4">
        <w:rPr>
          <w:b/>
          <w:bCs/>
          <w:color w:val="000000" w:themeColor="text1"/>
          <w:highlight w:val="yellow"/>
          <w:lang w:val="ru-RU"/>
        </w:rPr>
        <w:t xml:space="preserve">Комитет поручил </w:t>
      </w:r>
      <w:r w:rsidRPr="00245BA4">
        <w:rPr>
          <w:color w:val="000000" w:themeColor="text1"/>
          <w:highlight w:val="yellow"/>
          <w:lang w:val="ru-RU"/>
        </w:rPr>
        <w:t>"Межсессионной рабочей группе МООД (МРГ) по определению вклада МООД в проведение Десятилетия наук об океане в интересах устойчивого развития ООН (</w:t>
      </w:r>
      <w:proofErr w:type="gramStart"/>
      <w:r w:rsidRPr="00245BA4">
        <w:rPr>
          <w:color w:val="000000" w:themeColor="text1"/>
          <w:highlight w:val="yellow"/>
          <w:lang w:val="ru-RU"/>
        </w:rPr>
        <w:t>2021-2030</w:t>
      </w:r>
      <w:proofErr w:type="gramEnd"/>
      <w:r w:rsidRPr="00245BA4">
        <w:rPr>
          <w:color w:val="000000" w:themeColor="text1"/>
          <w:highlight w:val="yellow"/>
          <w:lang w:val="ru-RU"/>
        </w:rPr>
        <w:t xml:space="preserve"> гг.)" продолжить свою работу, сосредоточив внимание на элементах 2 и 3 своего круга ведения.</w:t>
      </w:r>
    </w:p>
    <w:p w14:paraId="443EC759" w14:textId="77777777" w:rsidR="000219AC" w:rsidRPr="00245BA4" w:rsidRDefault="000219AC" w:rsidP="000219AC">
      <w:pPr>
        <w:pStyle w:val="paranumbered"/>
        <w:rPr>
          <w:color w:val="000000" w:themeColor="text1"/>
          <w:lang w:val="ru-RU"/>
        </w:rPr>
      </w:pPr>
      <w:r w:rsidRPr="00245BA4">
        <w:rPr>
          <w:color w:val="000000" w:themeColor="text1"/>
          <w:highlight w:val="yellow"/>
          <w:lang w:val="ru-RU"/>
        </w:rPr>
        <w:t xml:space="preserve">Предложено: </w:t>
      </w:r>
      <w:r w:rsidRPr="00245BA4">
        <w:rPr>
          <w:b/>
          <w:color w:val="000000" w:themeColor="text1"/>
          <w:highlight w:val="yellow"/>
          <w:lang w:val="ru-RU"/>
        </w:rPr>
        <w:t xml:space="preserve">Комитет </w:t>
      </w:r>
      <w:r w:rsidRPr="00245BA4">
        <w:rPr>
          <w:b/>
          <w:bCs/>
          <w:color w:val="000000" w:themeColor="text1"/>
          <w:highlight w:val="yellow"/>
          <w:lang w:val="ru-RU"/>
        </w:rPr>
        <w:t xml:space="preserve">приветствовал </w:t>
      </w:r>
      <w:r w:rsidRPr="00245BA4">
        <w:rPr>
          <w:color w:val="000000" w:themeColor="text1"/>
          <w:highlight w:val="yellow"/>
          <w:lang w:val="ru-RU"/>
        </w:rPr>
        <w:t xml:space="preserve">многочисленные представленные МООД мероприятия десятилетия и участие в ряде других мероприятий десятилетия, но призвал </w:t>
      </w:r>
      <w:r w:rsidRPr="00E053B3">
        <w:rPr>
          <w:color w:val="000000" w:themeColor="text1"/>
          <w:highlight w:val="yellow"/>
        </w:rPr>
        <w:t>DCU</w:t>
      </w:r>
      <w:r w:rsidRPr="00245BA4">
        <w:rPr>
          <w:color w:val="000000" w:themeColor="text1"/>
          <w:highlight w:val="yellow"/>
          <w:lang w:val="ru-RU"/>
        </w:rPr>
        <w:t xml:space="preserve"> к </w:t>
      </w:r>
      <w:proofErr w:type="spellStart"/>
      <w:r w:rsidRPr="00245BA4">
        <w:rPr>
          <w:color w:val="000000" w:themeColor="text1"/>
          <w:highlight w:val="yellow"/>
          <w:lang w:val="ru-RU"/>
        </w:rPr>
        <w:t>проактивным</w:t>
      </w:r>
      <w:proofErr w:type="spellEnd"/>
      <w:r w:rsidRPr="00245BA4">
        <w:rPr>
          <w:color w:val="000000" w:themeColor="text1"/>
          <w:highlight w:val="yellow"/>
          <w:lang w:val="ru-RU"/>
        </w:rPr>
        <w:t xml:space="preserve"> действиям по привлечению финансирования для осуществления представленных мероприятий. </w:t>
      </w:r>
      <w:r w:rsidRPr="00245BA4">
        <w:rPr>
          <w:b/>
          <w:bCs/>
          <w:color w:val="000000" w:themeColor="text1"/>
          <w:highlight w:val="yellow"/>
          <w:lang w:val="ru-RU"/>
        </w:rPr>
        <w:t xml:space="preserve">Комитет далее призвал </w:t>
      </w:r>
      <w:r w:rsidRPr="00245BA4">
        <w:rPr>
          <w:color w:val="000000" w:themeColor="text1"/>
          <w:highlight w:val="yellow"/>
          <w:lang w:val="ru-RU"/>
        </w:rPr>
        <w:t xml:space="preserve">к более активному участию Десятилетия в программных элементах МООД, таких как ОДИС, ОБИС, ОТГА и других, поскольку все они могут внести существенный вклад в удовлетворение потребностей Десятилетия в данных и информации.  </w:t>
      </w:r>
    </w:p>
    <w:p w14:paraId="37728237" w14:textId="77777777" w:rsidR="000219AC" w:rsidRPr="00AF5FE8" w:rsidRDefault="000219AC" w:rsidP="000219AC">
      <w:pPr>
        <w:pStyle w:val="3"/>
        <w:spacing w:before="120"/>
        <w:rPr>
          <w:bCs/>
          <w:lang w:val="ru-RU"/>
        </w:rPr>
      </w:pPr>
      <w:bookmarkStart w:id="98" w:name="_um5ly0kf7nex" w:colFirst="0" w:colLast="0"/>
      <w:bookmarkStart w:id="99" w:name="_Toc128383518"/>
      <w:bookmarkEnd w:id="98"/>
      <w:r w:rsidRPr="00AF5FE8">
        <w:rPr>
          <w:bCs/>
          <w:lang w:val="ru-RU"/>
        </w:rPr>
        <w:t>6.1.4. Другие</w:t>
      </w:r>
      <w:r>
        <w:rPr>
          <w:bCs/>
          <w:lang w:val="ru-RU"/>
        </w:rPr>
        <w:t xml:space="preserve"> </w:t>
      </w:r>
      <w:r w:rsidRPr="00AF5FE8">
        <w:rPr>
          <w:bCs/>
          <w:lang w:val="ru-RU"/>
        </w:rPr>
        <w:t>области сотрудничества с Десятилетием океана</w:t>
      </w:r>
      <w:bookmarkEnd w:id="99"/>
    </w:p>
    <w:p w14:paraId="3EFA4C80" w14:textId="77777777" w:rsidR="000219AC" w:rsidRPr="00245BA4" w:rsidRDefault="000219AC" w:rsidP="000219AC">
      <w:pPr>
        <w:pStyle w:val="paranumbered"/>
        <w:rPr>
          <w:lang w:val="ru-RU"/>
        </w:rPr>
      </w:pPr>
      <w:r w:rsidRPr="00245BA4">
        <w:rPr>
          <w:lang w:val="ru-RU"/>
        </w:rPr>
        <w:t xml:space="preserve">Этот пункт повестки дня был представлен </w:t>
      </w:r>
      <w:r w:rsidRPr="00245BA4">
        <w:rPr>
          <w:b/>
          <w:lang w:val="ru-RU"/>
        </w:rPr>
        <w:t xml:space="preserve">г-ном Тако де Бруином, </w:t>
      </w:r>
      <w:r w:rsidRPr="00245BA4">
        <w:rPr>
          <w:bCs/>
          <w:lang w:val="ru-RU"/>
        </w:rPr>
        <w:t>сопредседателем МООД</w:t>
      </w:r>
      <w:r w:rsidRPr="00245BA4">
        <w:rPr>
          <w:lang w:val="ru-RU"/>
        </w:rPr>
        <w:t xml:space="preserve">. Г-н де Бруин проинформировал Комитет о том, что </w:t>
      </w:r>
      <w:r>
        <w:t>DCU</w:t>
      </w:r>
      <w:r w:rsidRPr="00245BA4">
        <w:rPr>
          <w:lang w:val="ru-RU"/>
        </w:rPr>
        <w:t xml:space="preserve"> планирует разработать "реестр экспертов". Реестр экспертов Десятилетия океана будет выполнять три следующие функции: (</w:t>
      </w:r>
      <w:proofErr w:type="spellStart"/>
      <w:r>
        <w:t>i</w:t>
      </w:r>
      <w:proofErr w:type="spellEnd"/>
      <w:r w:rsidRPr="00245BA4">
        <w:rPr>
          <w:lang w:val="ru-RU"/>
        </w:rPr>
        <w:t>) вклад в стратегическое определение целей и задач Десятилетия океана; (</w:t>
      </w:r>
      <w:r>
        <w:t>ii</w:t>
      </w:r>
      <w:r w:rsidRPr="00245BA4">
        <w:rPr>
          <w:lang w:val="ru-RU"/>
        </w:rPr>
        <w:t>) вклад в технический обзор материалов по программам и проектам Десятилетия для информирования Консультативного совета Десятилетия океана и решений об одобрении Исполнительным секретарем МОК; и (</w:t>
      </w:r>
      <w:r>
        <w:t>iii</w:t>
      </w:r>
      <w:r w:rsidRPr="00245BA4">
        <w:rPr>
          <w:lang w:val="ru-RU"/>
        </w:rPr>
        <w:t xml:space="preserve">) вклад в процессы обзора Десятилетия, включая доклады о ходе Десятилетия и обсуждения в ходе серии конференций Десятилетия океана. Более подробную информацию можно найти на сайте </w:t>
      </w:r>
      <w:r>
        <w:t>https</w:t>
      </w:r>
      <w:r w:rsidRPr="00245BA4">
        <w:rPr>
          <w:lang w:val="ru-RU"/>
        </w:rPr>
        <w:t>://</w:t>
      </w:r>
      <w:r>
        <w:t>www</w:t>
      </w:r>
      <w:r w:rsidRPr="00245BA4">
        <w:rPr>
          <w:lang w:val="ru-RU"/>
        </w:rPr>
        <w:t>.</w:t>
      </w:r>
      <w:proofErr w:type="spellStart"/>
      <w:r>
        <w:t>oceandecade</w:t>
      </w:r>
      <w:proofErr w:type="spellEnd"/>
      <w:r w:rsidRPr="00245BA4">
        <w:rPr>
          <w:lang w:val="ru-RU"/>
        </w:rPr>
        <w:t>.</w:t>
      </w:r>
      <w:r>
        <w:t>org</w:t>
      </w:r>
      <w:r w:rsidRPr="00245BA4">
        <w:rPr>
          <w:lang w:val="ru-RU"/>
        </w:rPr>
        <w:t>/</w:t>
      </w:r>
      <w:r>
        <w:t>expert</w:t>
      </w:r>
      <w:r w:rsidRPr="00245BA4">
        <w:rPr>
          <w:lang w:val="ru-RU"/>
        </w:rPr>
        <w:t>-</w:t>
      </w:r>
      <w:r>
        <w:t>roster</w:t>
      </w:r>
      <w:r w:rsidRPr="00245BA4">
        <w:rPr>
          <w:lang w:val="ru-RU"/>
        </w:rPr>
        <w:t>/.</w:t>
      </w:r>
    </w:p>
    <w:p w14:paraId="2355A025" w14:textId="77777777" w:rsidR="000219AC" w:rsidRPr="00245BA4" w:rsidRDefault="000219AC" w:rsidP="000219AC">
      <w:pPr>
        <w:pStyle w:val="paranumbered"/>
        <w:rPr>
          <w:lang w:val="ru-RU"/>
        </w:rPr>
      </w:pPr>
      <w:r w:rsidRPr="00245BA4">
        <w:rPr>
          <w:lang w:val="ru-RU"/>
        </w:rPr>
        <w:t xml:space="preserve">Принимая во внимание более чем 20-летнюю историю </w:t>
      </w:r>
      <w:proofErr w:type="spellStart"/>
      <w:r>
        <w:t>OceanExpert</w:t>
      </w:r>
      <w:proofErr w:type="spellEnd"/>
      <w:r w:rsidRPr="00245BA4">
        <w:rPr>
          <w:lang w:val="ru-RU"/>
        </w:rPr>
        <w:t xml:space="preserve">, Секретариат МООД предложил адаптировать </w:t>
      </w:r>
      <w:proofErr w:type="spellStart"/>
      <w:r>
        <w:t>OceanExpert</w:t>
      </w:r>
      <w:proofErr w:type="spellEnd"/>
      <w:r w:rsidRPr="00245BA4">
        <w:rPr>
          <w:lang w:val="ru-RU"/>
        </w:rPr>
        <w:t xml:space="preserve"> для использования в качестве реестра экспертов Десятилетия. Между Секретариатом МООД и </w:t>
      </w:r>
      <w:r>
        <w:t>DCU</w:t>
      </w:r>
      <w:r w:rsidRPr="00245BA4">
        <w:rPr>
          <w:lang w:val="ru-RU"/>
        </w:rPr>
        <w:t xml:space="preserve"> было проведено несколько встреч, которые были признаны положительными. Было высказано мнение, что такое сотрудничество будет взаимовыгодным для МООД и </w:t>
      </w:r>
      <w:r>
        <w:t>DCU</w:t>
      </w:r>
      <w:r w:rsidRPr="00245BA4">
        <w:rPr>
          <w:lang w:val="ru-RU"/>
        </w:rPr>
        <w:t>, а для экспертов оно позволит избежать необходимости регистрироваться в обеих системах. К сожалению, в августе 2022 г. Секретариат был проинформирован о том, что</w:t>
      </w:r>
      <w:r w:rsidRPr="00AF5FE8">
        <w:rPr>
          <w:lang w:val="ru-RU"/>
        </w:rPr>
        <w:t xml:space="preserve"> </w:t>
      </w:r>
      <w:r>
        <w:t>DCU</w:t>
      </w:r>
      <w:r w:rsidRPr="00245BA4">
        <w:rPr>
          <w:lang w:val="ru-RU"/>
        </w:rPr>
        <w:t xml:space="preserve"> получил финансирование на разработку нового реестра экспертов, и "Океан-Эксперт" не будет использоваться для этой цели.</w:t>
      </w:r>
    </w:p>
    <w:p w14:paraId="26ED7685" w14:textId="77777777" w:rsidR="000219AC" w:rsidRPr="00245BA4" w:rsidRDefault="000219AC" w:rsidP="000219AC">
      <w:pPr>
        <w:pStyle w:val="paranumbered"/>
        <w:rPr>
          <w:lang w:val="ru-RU"/>
        </w:rPr>
      </w:pPr>
      <w:r w:rsidRPr="00245BA4">
        <w:rPr>
          <w:highlight w:val="yellow"/>
          <w:lang w:val="ru-RU"/>
        </w:rPr>
        <w:t xml:space="preserve">Предложено: </w:t>
      </w:r>
      <w:r w:rsidRPr="00245BA4">
        <w:rPr>
          <w:b/>
          <w:highlight w:val="yellow"/>
          <w:lang w:val="ru-RU"/>
        </w:rPr>
        <w:t xml:space="preserve">Комитет выразил свое разочарование в </w:t>
      </w:r>
      <w:r w:rsidRPr="00245BA4">
        <w:rPr>
          <w:highlight w:val="yellow"/>
          <w:lang w:val="ru-RU"/>
        </w:rPr>
        <w:t xml:space="preserve">связи с решением </w:t>
      </w:r>
      <w:r w:rsidRPr="00AF5FE8">
        <w:rPr>
          <w:highlight w:val="yellow"/>
        </w:rPr>
        <w:t>DCU</w:t>
      </w:r>
      <w:r w:rsidRPr="00245BA4">
        <w:rPr>
          <w:highlight w:val="yellow"/>
          <w:lang w:val="ru-RU"/>
        </w:rPr>
        <w:t xml:space="preserve"> отказаться от сотрудничества между программой МООД "Океан-Эксперт" и </w:t>
      </w:r>
      <w:r w:rsidRPr="00AF5FE8">
        <w:rPr>
          <w:highlight w:val="yellow"/>
        </w:rPr>
        <w:t>DCU</w:t>
      </w:r>
      <w:r w:rsidRPr="00245BA4">
        <w:rPr>
          <w:highlight w:val="yellow"/>
          <w:lang w:val="ru-RU"/>
        </w:rPr>
        <w:t xml:space="preserve"> в рамках реестра экспертов Десятилетия, </w:t>
      </w:r>
      <w:r w:rsidRPr="00245BA4">
        <w:rPr>
          <w:b/>
          <w:highlight w:val="yellow"/>
          <w:lang w:val="ru-RU"/>
        </w:rPr>
        <w:t>заявив</w:t>
      </w:r>
      <w:r w:rsidRPr="00245BA4">
        <w:rPr>
          <w:highlight w:val="yellow"/>
          <w:lang w:val="ru-RU"/>
        </w:rPr>
        <w:t xml:space="preserve">, что это упущенная возможность наладить тесное сотрудничество между МООД и Десятилетием океанов. </w:t>
      </w:r>
      <w:r w:rsidRPr="00245BA4">
        <w:rPr>
          <w:b/>
          <w:highlight w:val="yellow"/>
          <w:lang w:val="ru-RU"/>
        </w:rPr>
        <w:t xml:space="preserve">Комитет поручил </w:t>
      </w:r>
      <w:r w:rsidRPr="00245BA4">
        <w:rPr>
          <w:highlight w:val="yellow"/>
          <w:lang w:val="ru-RU"/>
        </w:rPr>
        <w:t xml:space="preserve">сопредседателям МООД связаться с Исполнительным секретарем МОК и </w:t>
      </w:r>
      <w:r w:rsidRPr="00245BA4">
        <w:rPr>
          <w:color w:val="000000" w:themeColor="text1"/>
          <w:highlight w:val="yellow"/>
          <w:lang w:val="ru-RU"/>
        </w:rPr>
        <w:t xml:space="preserve">руководством </w:t>
      </w:r>
      <w:r w:rsidRPr="00AF5FE8">
        <w:rPr>
          <w:highlight w:val="yellow"/>
        </w:rPr>
        <w:t>DCU</w:t>
      </w:r>
      <w:r w:rsidRPr="00245BA4">
        <w:rPr>
          <w:highlight w:val="yellow"/>
          <w:lang w:val="ru-RU"/>
        </w:rPr>
        <w:t xml:space="preserve">, </w:t>
      </w:r>
      <w:r w:rsidRPr="00245BA4">
        <w:rPr>
          <w:color w:val="000000" w:themeColor="text1"/>
          <w:highlight w:val="yellow"/>
          <w:lang w:val="ru-RU"/>
        </w:rPr>
        <w:t>чтобы проинформировать их о потенциальных преимуществах программы "Океан-Эксперт" для Десятилетия океанов и повторно направить это предложение.</w:t>
      </w:r>
    </w:p>
    <w:p w14:paraId="7EE8A64D" w14:textId="77777777" w:rsidR="000219AC" w:rsidRPr="00245BA4" w:rsidRDefault="000219AC" w:rsidP="000219AC">
      <w:pPr>
        <w:pStyle w:val="2"/>
        <w:rPr>
          <w:lang w:val="ru-RU"/>
        </w:rPr>
      </w:pPr>
      <w:bookmarkStart w:id="100" w:name="_mc1o662dtdk3" w:colFirst="0" w:colLast="0"/>
      <w:bookmarkStart w:id="101" w:name="_Toc128383519"/>
      <w:bookmarkEnd w:id="100"/>
      <w:r w:rsidRPr="00245BA4">
        <w:rPr>
          <w:lang w:val="ru-RU"/>
        </w:rPr>
        <w:lastRenderedPageBreak/>
        <w:t>6.2 ПЕРЕСМОТР СТРАТЕГИЧЕСКОГО ПЛАНА МОК ПО УПРАВЛЕНИЮ ОКЕАНОГРАФИЧЕСКИМИ ДАННЫМИ И ИНФОРМАЦИЕЙ (</w:t>
      </w:r>
      <w:proofErr w:type="gramStart"/>
      <w:r w:rsidRPr="00245BA4">
        <w:rPr>
          <w:lang w:val="ru-RU"/>
        </w:rPr>
        <w:t>2022-2026</w:t>
      </w:r>
      <w:proofErr w:type="gramEnd"/>
      <w:r w:rsidRPr="00245BA4">
        <w:rPr>
          <w:lang w:val="ru-RU"/>
        </w:rPr>
        <w:t xml:space="preserve"> ГГ.)</w:t>
      </w:r>
      <w:bookmarkEnd w:id="101"/>
    </w:p>
    <w:p w14:paraId="3E40DDF2" w14:textId="77777777" w:rsidR="000219AC" w:rsidRPr="00245BA4" w:rsidRDefault="000219AC" w:rsidP="000219AC">
      <w:pPr>
        <w:pStyle w:val="paranumbered"/>
        <w:rPr>
          <w:lang w:val="ru-RU"/>
        </w:rPr>
      </w:pPr>
      <w:r w:rsidRPr="00245BA4">
        <w:rPr>
          <w:lang w:val="ru-RU"/>
        </w:rPr>
        <w:t xml:space="preserve">Этот пункт повестки дня был представлен </w:t>
      </w:r>
      <w:r w:rsidRPr="00245BA4">
        <w:rPr>
          <w:b/>
          <w:lang w:val="ru-RU"/>
        </w:rPr>
        <w:t xml:space="preserve">г-ном Тако де Бруином, </w:t>
      </w:r>
      <w:r w:rsidRPr="00245BA4">
        <w:rPr>
          <w:bCs/>
          <w:lang w:val="ru-RU"/>
        </w:rPr>
        <w:t xml:space="preserve">сопредседателем МООД, </w:t>
      </w:r>
      <w:r w:rsidRPr="00245BA4">
        <w:rPr>
          <w:lang w:val="ru-RU"/>
        </w:rPr>
        <w:t xml:space="preserve">со ссылкой на </w:t>
      </w:r>
      <w:hyperlink r:id="rId63">
        <w:r w:rsidRPr="00245BA4">
          <w:rPr>
            <w:color w:val="1155CC"/>
            <w:u w:val="single"/>
            <w:lang w:val="ru-RU"/>
          </w:rPr>
          <w:t>Справочники и руководства МОК 92 - Проект МООД27</w:t>
        </w:r>
      </w:hyperlink>
      <w:r w:rsidRPr="00245BA4">
        <w:rPr>
          <w:lang w:val="ru-RU"/>
        </w:rPr>
        <w:t xml:space="preserve"> (Стратегический план МОК по управлению океаническими данными и информацией (2023-2029 гг.)).</w:t>
      </w:r>
    </w:p>
    <w:p w14:paraId="598F5E0F" w14:textId="77777777" w:rsidR="000219AC" w:rsidRPr="00245BA4" w:rsidRDefault="000219AC" w:rsidP="000219AC">
      <w:pPr>
        <w:pStyle w:val="paranumbered"/>
        <w:rPr>
          <w:lang w:val="ru-RU"/>
        </w:rPr>
      </w:pPr>
      <w:r w:rsidRPr="00245BA4">
        <w:rPr>
          <w:lang w:val="ru-RU"/>
        </w:rPr>
        <w:t>Он напомнил, что МООД-</w:t>
      </w:r>
      <w:r>
        <w:t>XXVI</w:t>
      </w:r>
      <w:r w:rsidRPr="00245BA4">
        <w:rPr>
          <w:lang w:val="ru-RU"/>
        </w:rPr>
        <w:t xml:space="preserve"> учредила межсессионную рабочую группу для пересмотра стратегического плана МОК по управлению океанографическими данными и информацией в соответствии с решением </w:t>
      </w:r>
      <w:r>
        <w:t>IODE</w:t>
      </w:r>
      <w:r w:rsidRPr="00245BA4">
        <w:rPr>
          <w:lang w:val="ru-RU"/>
        </w:rPr>
        <w:t>-</w:t>
      </w:r>
      <w:r>
        <w:t>XXVI</w:t>
      </w:r>
      <w:r w:rsidRPr="00245BA4">
        <w:rPr>
          <w:lang w:val="ru-RU"/>
        </w:rPr>
        <w:t>.6.3. Было отмечено, что системы, соответствующие стратегическому плану МОК по управлению данными и информацией, будут обеспечивать: (</w:t>
      </w:r>
      <w:proofErr w:type="spellStart"/>
      <w:r>
        <w:t>i</w:t>
      </w:r>
      <w:proofErr w:type="spellEnd"/>
      <w:r w:rsidRPr="00245BA4">
        <w:rPr>
          <w:lang w:val="ru-RU"/>
        </w:rPr>
        <w:t>) взаимодействующие, контролируемые по качеству данные по широкому кругу переменных величин, генерируемые в соответствии с научно и оперативно обоснованными методами и постоянно архивируемые в хорошо документированных, глобально применимых стандартах и форматах, (</w:t>
      </w:r>
      <w:r>
        <w:t>ii</w:t>
      </w:r>
      <w:r w:rsidRPr="00245BA4">
        <w:rPr>
          <w:lang w:val="ru-RU"/>
        </w:rPr>
        <w:t>) своевременное распространение данных по широкому кругу переменных (полученных в результате наблюдений и моделирования) как в режиме реального времени, так и с задержкой в зависимости от потребностей групп пользователей и их технических возможностей ("по требованию", а также автоматически по расписанию), и (</w:t>
      </w:r>
      <w:r>
        <w:t>iii</w:t>
      </w:r>
      <w:r w:rsidRPr="00245BA4">
        <w:rPr>
          <w:lang w:val="ru-RU"/>
        </w:rPr>
        <w:t>) простое обнаружение и доступ к данным и информации по широкому кругу переменных и производным продуктам (включая прогнозы, предупреждения и предостережения) для пользователей, обладающих широким спектром возможностей.</w:t>
      </w:r>
    </w:p>
    <w:p w14:paraId="6C185AC9" w14:textId="77777777" w:rsidR="000219AC" w:rsidRPr="00245BA4" w:rsidRDefault="000219AC" w:rsidP="000219AC">
      <w:pPr>
        <w:pStyle w:val="paranumbered"/>
        <w:rPr>
          <w:lang w:val="ru-RU"/>
        </w:rPr>
      </w:pPr>
      <w:r w:rsidRPr="00245BA4">
        <w:rPr>
          <w:lang w:val="ru-RU"/>
        </w:rPr>
        <w:t>Рабочей группе в соответствии с кругом ведения, определенным МООД-</w:t>
      </w:r>
      <w:r>
        <w:t>XXVI</w:t>
      </w:r>
      <w:r w:rsidRPr="00245BA4">
        <w:rPr>
          <w:lang w:val="ru-RU"/>
        </w:rPr>
        <w:t xml:space="preserve">, был предоставлен список из 16 элементов, которые необходимо принять во внимание. </w:t>
      </w:r>
    </w:p>
    <w:p w14:paraId="7D5FBC17" w14:textId="77777777" w:rsidR="000219AC" w:rsidRPr="00245BA4" w:rsidRDefault="000219AC" w:rsidP="000219AC">
      <w:pPr>
        <w:pStyle w:val="paranumbered"/>
        <w:rPr>
          <w:lang w:val="ru-RU"/>
        </w:rPr>
      </w:pPr>
      <w:r w:rsidRPr="00245BA4">
        <w:rPr>
          <w:lang w:val="ru-RU"/>
        </w:rPr>
        <w:t xml:space="preserve">Группа по управлению МООД на своем заседании в марте 2022 г. приняла решение о том, что дальнейших действий не требуется ввиду разработки стратегии управления данными и информацией группой по координации данных в рамках Десятилетия океана. Однако в июне 2022 года это решение было отменено, и рабочая группа продолжила свою работу в соответствии с решением </w:t>
      </w:r>
      <w:r>
        <w:t>IODE</w:t>
      </w:r>
      <w:r w:rsidRPr="00245BA4">
        <w:rPr>
          <w:lang w:val="ru-RU"/>
        </w:rPr>
        <w:t>-</w:t>
      </w:r>
      <w:r>
        <w:t>XXVI</w:t>
      </w:r>
      <w:r w:rsidRPr="00245BA4">
        <w:rPr>
          <w:lang w:val="ru-RU"/>
        </w:rPr>
        <w:t>.6.3.</w:t>
      </w:r>
    </w:p>
    <w:p w14:paraId="5CBFADEC" w14:textId="77777777" w:rsidR="000219AC" w:rsidRPr="00245BA4" w:rsidRDefault="000219AC" w:rsidP="000219AC">
      <w:pPr>
        <w:pStyle w:val="paranumbered"/>
        <w:rPr>
          <w:lang w:val="ru-RU"/>
        </w:rPr>
      </w:pPr>
      <w:r w:rsidRPr="00245BA4">
        <w:rPr>
          <w:lang w:val="ru-RU"/>
        </w:rPr>
        <w:t xml:space="preserve">Г-н де Бруин далее отметил, что предлагаемый стратегический план будет охватывать период </w:t>
      </w:r>
      <w:proofErr w:type="gramStart"/>
      <w:r w:rsidRPr="00245BA4">
        <w:rPr>
          <w:lang w:val="ru-RU"/>
        </w:rPr>
        <w:t>2023-2029</w:t>
      </w:r>
      <w:proofErr w:type="gramEnd"/>
      <w:r w:rsidRPr="00245BA4">
        <w:rPr>
          <w:lang w:val="ru-RU"/>
        </w:rPr>
        <w:t xml:space="preserve"> годов, таким образом, он будет охватывать Десятилетие наук об океане в интересах устойчивого развития ООН (2021-2030 годы). Сотрудники МООД и ДКУ будут работать совместно для обеспечения согласованности между Стратегическим планом МОК и Стратегией в области данных и информации на Десятилетие океана.</w:t>
      </w:r>
    </w:p>
    <w:p w14:paraId="40802268" w14:textId="77777777" w:rsidR="000219AC" w:rsidRPr="00245BA4" w:rsidRDefault="000219AC" w:rsidP="000219AC">
      <w:pPr>
        <w:pStyle w:val="paranumbered"/>
        <w:rPr>
          <w:highlight w:val="yellow"/>
          <w:lang w:val="ru-RU"/>
        </w:rPr>
      </w:pPr>
      <w:proofErr w:type="gramStart"/>
      <w:r w:rsidRPr="00245BA4">
        <w:rPr>
          <w:highlight w:val="yellow"/>
          <w:lang w:val="ru-RU"/>
        </w:rPr>
        <w:t xml:space="preserve">Предлагается:  </w:t>
      </w:r>
      <w:r w:rsidRPr="00245BA4">
        <w:rPr>
          <w:b/>
          <w:highlight w:val="yellow"/>
          <w:lang w:val="ru-RU"/>
        </w:rPr>
        <w:t>Комитет</w:t>
      </w:r>
      <w:proofErr w:type="gramEnd"/>
      <w:r w:rsidRPr="00245BA4">
        <w:rPr>
          <w:b/>
          <w:highlight w:val="yellow"/>
          <w:lang w:val="ru-RU"/>
        </w:rPr>
        <w:t xml:space="preserve"> принял </w:t>
      </w:r>
      <w:r w:rsidRPr="00245BA4">
        <w:rPr>
          <w:highlight w:val="yellow"/>
          <w:u w:val="single"/>
          <w:lang w:val="ru-RU"/>
        </w:rPr>
        <w:t xml:space="preserve">рекомендацию </w:t>
      </w:r>
      <w:r>
        <w:rPr>
          <w:highlight w:val="yellow"/>
          <w:u w:val="single"/>
        </w:rPr>
        <w:t>IODE</w:t>
      </w:r>
      <w:r w:rsidRPr="00245BA4">
        <w:rPr>
          <w:highlight w:val="yellow"/>
          <w:u w:val="single"/>
          <w:lang w:val="ru-RU"/>
        </w:rPr>
        <w:t>-</w:t>
      </w:r>
      <w:r>
        <w:rPr>
          <w:highlight w:val="yellow"/>
          <w:u w:val="single"/>
        </w:rPr>
        <w:t>XXVII</w:t>
      </w:r>
      <w:r w:rsidRPr="00245BA4">
        <w:rPr>
          <w:highlight w:val="yellow"/>
          <w:u w:val="single"/>
          <w:lang w:val="ru-RU"/>
        </w:rPr>
        <w:t xml:space="preserve">/6.2 </w:t>
      </w:r>
      <w:r w:rsidRPr="00245BA4">
        <w:rPr>
          <w:highlight w:val="yellow"/>
          <w:lang w:val="ru-RU"/>
        </w:rPr>
        <w:t>(Стратегический план МОК по управлению океаническими данными и информацией (2023-2029 гг.)).</w:t>
      </w:r>
    </w:p>
    <w:p w14:paraId="0EB4CA4C" w14:textId="77777777" w:rsidR="000219AC" w:rsidRPr="00245BA4" w:rsidRDefault="000219AC" w:rsidP="000219AC">
      <w:pPr>
        <w:spacing w:before="120"/>
        <w:jc w:val="center"/>
        <w:rPr>
          <w:b/>
          <w:highlight w:val="yellow"/>
          <w:lang w:val="ru-RU"/>
        </w:rPr>
      </w:pPr>
      <w:bookmarkStart w:id="102" w:name="rec62"/>
      <w:r w:rsidRPr="00245BA4">
        <w:rPr>
          <w:b/>
          <w:highlight w:val="yellow"/>
          <w:u w:val="single"/>
          <w:lang w:val="ru-RU"/>
        </w:rPr>
        <w:t xml:space="preserve">Рекомендация </w:t>
      </w:r>
      <w:r w:rsidRPr="00851527">
        <w:rPr>
          <w:b/>
          <w:highlight w:val="yellow"/>
          <w:u w:val="single"/>
        </w:rPr>
        <w:t>IODE</w:t>
      </w:r>
      <w:r w:rsidRPr="00245BA4">
        <w:rPr>
          <w:b/>
          <w:highlight w:val="yellow"/>
          <w:u w:val="single"/>
          <w:lang w:val="ru-RU"/>
        </w:rPr>
        <w:t>-</w:t>
      </w:r>
      <w:r w:rsidRPr="00851527">
        <w:rPr>
          <w:b/>
          <w:highlight w:val="yellow"/>
          <w:u w:val="single"/>
        </w:rPr>
        <w:t>XXVII</w:t>
      </w:r>
      <w:r w:rsidRPr="00245BA4">
        <w:rPr>
          <w:b/>
          <w:highlight w:val="yellow"/>
          <w:u w:val="single"/>
          <w:lang w:val="ru-RU"/>
        </w:rPr>
        <w:t xml:space="preserve">.6.2 </w:t>
      </w:r>
    </w:p>
    <w:bookmarkEnd w:id="102"/>
    <w:p w14:paraId="48C18945" w14:textId="77777777" w:rsidR="000219AC" w:rsidRPr="00245BA4" w:rsidRDefault="000219AC" w:rsidP="000219AC">
      <w:pPr>
        <w:spacing w:before="120"/>
        <w:jc w:val="center"/>
        <w:rPr>
          <w:b/>
          <w:highlight w:val="yellow"/>
          <w:lang w:val="ru-RU"/>
        </w:rPr>
      </w:pPr>
      <w:r w:rsidRPr="00245BA4">
        <w:rPr>
          <w:b/>
          <w:highlight w:val="yellow"/>
          <w:lang w:val="ru-RU"/>
        </w:rPr>
        <w:t>Стратегический план МОК по управлению океаническими данными и информацией (</w:t>
      </w:r>
      <w:proofErr w:type="gramStart"/>
      <w:r w:rsidRPr="00245BA4">
        <w:rPr>
          <w:b/>
          <w:highlight w:val="yellow"/>
          <w:lang w:val="ru-RU"/>
        </w:rPr>
        <w:t>2023-2029</w:t>
      </w:r>
      <w:proofErr w:type="gramEnd"/>
      <w:r w:rsidRPr="00245BA4">
        <w:rPr>
          <w:b/>
          <w:highlight w:val="yellow"/>
          <w:lang w:val="ru-RU"/>
        </w:rPr>
        <w:t xml:space="preserve"> гг.)</w:t>
      </w:r>
    </w:p>
    <w:p w14:paraId="43BBF6BB" w14:textId="77777777" w:rsidR="000219AC" w:rsidRDefault="000219AC" w:rsidP="000219AC">
      <w:pPr>
        <w:spacing w:before="120"/>
        <w:rPr>
          <w:highlight w:val="yellow"/>
        </w:rPr>
      </w:pPr>
      <w:proofErr w:type="spellStart"/>
      <w:r w:rsidRPr="00851527">
        <w:rPr>
          <w:highlight w:val="yellow"/>
        </w:rPr>
        <w:t>Комитет</w:t>
      </w:r>
      <w:proofErr w:type="spellEnd"/>
      <w:r w:rsidRPr="00851527">
        <w:rPr>
          <w:highlight w:val="yellow"/>
        </w:rPr>
        <w:t xml:space="preserve"> МООД,</w:t>
      </w:r>
    </w:p>
    <w:p w14:paraId="1CF53588" w14:textId="77777777" w:rsidR="000219AC" w:rsidRPr="00BF5932" w:rsidRDefault="000219AC" w:rsidP="000219AC">
      <w:pPr>
        <w:spacing w:before="120"/>
        <w:rPr>
          <w:highlight w:val="yellow"/>
          <w:lang w:val="ru-RU"/>
        </w:rPr>
      </w:pPr>
      <w:r>
        <w:rPr>
          <w:highlight w:val="yellow"/>
          <w:lang w:val="ru-RU"/>
        </w:rPr>
        <w:t>Напоминает о</w:t>
      </w:r>
    </w:p>
    <w:p w14:paraId="061374D5" w14:textId="77777777" w:rsidR="000219AC" w:rsidRPr="00245BA4" w:rsidRDefault="000219AC" w:rsidP="000219AC">
      <w:pPr>
        <w:pStyle w:val="ad"/>
        <w:numPr>
          <w:ilvl w:val="0"/>
          <w:numId w:val="37"/>
        </w:numPr>
        <w:spacing w:before="120"/>
        <w:rPr>
          <w:highlight w:val="yellow"/>
          <w:lang w:val="ru-RU"/>
        </w:rPr>
      </w:pPr>
      <w:r w:rsidRPr="00851527">
        <w:rPr>
          <w:highlight w:val="yellow"/>
        </w:rPr>
        <w:t>IOC</w:t>
      </w:r>
      <w:r w:rsidRPr="00245BA4">
        <w:rPr>
          <w:highlight w:val="yellow"/>
          <w:lang w:val="ru-RU"/>
        </w:rPr>
        <w:t>-</w:t>
      </w:r>
      <w:r w:rsidRPr="00851527">
        <w:rPr>
          <w:highlight w:val="yellow"/>
        </w:rPr>
        <w:t>XXIX</w:t>
      </w:r>
      <w:r w:rsidRPr="00245BA4">
        <w:rPr>
          <w:highlight w:val="yellow"/>
          <w:lang w:val="ru-RU"/>
        </w:rPr>
        <w:t xml:space="preserve">/6.2.2, который принял Стратегический план МОК по управлению океанографическими данными и информацией (2017-2021 гг.), а также </w:t>
      </w:r>
      <w:r w:rsidRPr="00245BA4">
        <w:rPr>
          <w:highlight w:val="yellow"/>
          <w:lang w:val="ru-RU"/>
        </w:rPr>
        <w:lastRenderedPageBreak/>
        <w:t>согласился с тем, что этот план должен регулярно рассматриваться и пересматриваться Комитетом МООД, и</w:t>
      </w:r>
    </w:p>
    <w:p w14:paraId="3375BB5D" w14:textId="77777777" w:rsidR="000219AC" w:rsidRPr="00245BA4" w:rsidRDefault="000219AC" w:rsidP="000219AC">
      <w:pPr>
        <w:pStyle w:val="ad"/>
        <w:numPr>
          <w:ilvl w:val="0"/>
          <w:numId w:val="37"/>
        </w:numPr>
        <w:spacing w:before="120"/>
        <w:rPr>
          <w:highlight w:val="yellow"/>
          <w:lang w:val="ru-RU"/>
        </w:rPr>
      </w:pPr>
      <w:r w:rsidRPr="00245BA4">
        <w:rPr>
          <w:highlight w:val="yellow"/>
          <w:lang w:val="ru-RU"/>
        </w:rPr>
        <w:t xml:space="preserve">Резолюция </w:t>
      </w:r>
      <w:r w:rsidRPr="00851527">
        <w:rPr>
          <w:highlight w:val="yellow"/>
        </w:rPr>
        <w:t>XXII</w:t>
      </w:r>
      <w:r w:rsidRPr="00245BA4">
        <w:rPr>
          <w:highlight w:val="yellow"/>
          <w:lang w:val="ru-RU"/>
        </w:rPr>
        <w:t xml:space="preserve">-6, в которой была принята </w:t>
      </w:r>
      <w:proofErr w:type="gramStart"/>
      <w:r w:rsidRPr="00245BA4">
        <w:rPr>
          <w:highlight w:val="yellow"/>
          <w:lang w:val="ru-RU"/>
        </w:rPr>
        <w:t>политика</w:t>
      </w:r>
      <w:proofErr w:type="gramEnd"/>
      <w:r w:rsidRPr="00245BA4">
        <w:rPr>
          <w:highlight w:val="yellow"/>
          <w:lang w:val="ru-RU"/>
        </w:rPr>
        <w:t xml:space="preserve"> МОК в области обмена океанографическими данными,</w:t>
      </w:r>
    </w:p>
    <w:p w14:paraId="46A1AA2A" w14:textId="77777777" w:rsidR="000219AC" w:rsidRDefault="000219AC" w:rsidP="000219AC">
      <w:pPr>
        <w:spacing w:before="120"/>
        <w:rPr>
          <w:highlight w:val="yellow"/>
        </w:rPr>
      </w:pPr>
      <w:proofErr w:type="spellStart"/>
      <w:r w:rsidRPr="00851527">
        <w:rPr>
          <w:b/>
          <w:highlight w:val="yellow"/>
        </w:rPr>
        <w:t>Призна</w:t>
      </w:r>
      <w:r>
        <w:rPr>
          <w:b/>
          <w:highlight w:val="yellow"/>
          <w:lang w:val="ru-RU"/>
        </w:rPr>
        <w:t>ет</w:t>
      </w:r>
      <w:proofErr w:type="spellEnd"/>
      <w:r w:rsidRPr="00851527">
        <w:rPr>
          <w:highlight w:val="yellow"/>
        </w:rPr>
        <w:t xml:space="preserve">, </w:t>
      </w:r>
      <w:proofErr w:type="spellStart"/>
      <w:r w:rsidRPr="00851527">
        <w:rPr>
          <w:highlight w:val="yellow"/>
        </w:rPr>
        <w:t>что</w:t>
      </w:r>
      <w:proofErr w:type="spellEnd"/>
    </w:p>
    <w:p w14:paraId="4309DCC2" w14:textId="77777777" w:rsidR="000219AC" w:rsidRPr="00245BA4" w:rsidRDefault="000219AC" w:rsidP="000219AC">
      <w:pPr>
        <w:pStyle w:val="ad"/>
        <w:numPr>
          <w:ilvl w:val="0"/>
          <w:numId w:val="38"/>
        </w:numPr>
        <w:spacing w:after="120"/>
        <w:ind w:right="700"/>
        <w:jc w:val="both"/>
        <w:rPr>
          <w:highlight w:val="yellow"/>
          <w:lang w:val="ru-RU"/>
        </w:rPr>
      </w:pPr>
      <w:r w:rsidRPr="00245BA4">
        <w:rPr>
          <w:highlight w:val="yellow"/>
          <w:lang w:val="ru-RU"/>
        </w:rPr>
        <w:t>политика МОК в области обмена океанографическими данными совместима с другими соответствующими международными политиками обмена данными, которые способствуют свободному и открытому доступу к данным, такими как резолюция 40 ВМО,</w:t>
      </w:r>
    </w:p>
    <w:p w14:paraId="6C66CD99" w14:textId="77777777" w:rsidR="000219AC" w:rsidRPr="00245BA4" w:rsidRDefault="000219AC" w:rsidP="000219AC">
      <w:pPr>
        <w:pStyle w:val="ad"/>
        <w:numPr>
          <w:ilvl w:val="0"/>
          <w:numId w:val="38"/>
        </w:numPr>
        <w:spacing w:after="120"/>
        <w:ind w:right="700"/>
        <w:jc w:val="both"/>
        <w:rPr>
          <w:highlight w:val="yellow"/>
          <w:lang w:val="ru-RU"/>
        </w:rPr>
      </w:pPr>
      <w:r w:rsidRPr="00245BA4">
        <w:rPr>
          <w:highlight w:val="yellow"/>
          <w:lang w:val="ru-RU"/>
        </w:rPr>
        <w:t>МООД создала глобальную сеть национальных центров океанографических данных, ассоциированных подразделений данных, информационных центров и соответствующих сетей, представляющих собой значительный резерв опыта в области управления и обмена данными и информацией,</w:t>
      </w:r>
    </w:p>
    <w:p w14:paraId="3EEA5F97" w14:textId="77777777" w:rsidR="000219AC" w:rsidRPr="00245BA4" w:rsidRDefault="000219AC" w:rsidP="000219AC">
      <w:pPr>
        <w:pStyle w:val="ad"/>
        <w:numPr>
          <w:ilvl w:val="0"/>
          <w:numId w:val="38"/>
        </w:numPr>
        <w:spacing w:after="120"/>
        <w:ind w:right="700"/>
        <w:jc w:val="both"/>
        <w:rPr>
          <w:highlight w:val="yellow"/>
          <w:lang w:val="ru-RU"/>
        </w:rPr>
      </w:pPr>
      <w:r w:rsidRPr="00245BA4">
        <w:rPr>
          <w:highlight w:val="yellow"/>
          <w:lang w:val="ru-RU"/>
        </w:rPr>
        <w:t xml:space="preserve">многие государства-члены МОК создали распределенные сети объектов управления данными с участием МООД, а также других центров для работы с широким спектром океанических наблюдений, </w:t>
      </w:r>
    </w:p>
    <w:p w14:paraId="40620B2F" w14:textId="77777777" w:rsidR="000219AC" w:rsidRPr="00245BA4" w:rsidRDefault="000219AC" w:rsidP="000219AC">
      <w:pPr>
        <w:spacing w:after="120"/>
        <w:ind w:right="700"/>
        <w:jc w:val="both"/>
        <w:rPr>
          <w:highlight w:val="yellow"/>
          <w:lang w:val="ru-RU"/>
        </w:rPr>
      </w:pPr>
      <w:r w:rsidRPr="00245BA4">
        <w:rPr>
          <w:highlight w:val="yellow"/>
          <w:u w:val="single"/>
          <w:lang w:val="ru-RU"/>
        </w:rPr>
        <w:t>учитыва</w:t>
      </w:r>
      <w:r>
        <w:rPr>
          <w:highlight w:val="yellow"/>
          <w:u w:val="single"/>
          <w:lang w:val="ru-RU"/>
        </w:rPr>
        <w:t>ет</w:t>
      </w:r>
      <w:r w:rsidRPr="00245BA4">
        <w:rPr>
          <w:highlight w:val="yellow"/>
          <w:lang w:val="ru-RU"/>
        </w:rPr>
        <w:t>, что концепция Стратегического плана МОК по управлению данными и информацией (2023-2029 гг.) заключается в создании всеобъемлющей и комплексной системы океанических данных и информации, удовлетворяющей широкие и разнообразные потребности государств - членов МОК в целях управления, разработки политики и научного использования.</w:t>
      </w:r>
    </w:p>
    <w:p w14:paraId="0C53D010" w14:textId="77777777" w:rsidR="000219AC" w:rsidRPr="00245BA4" w:rsidRDefault="000219AC" w:rsidP="000219AC">
      <w:pPr>
        <w:spacing w:after="120"/>
        <w:ind w:right="700"/>
        <w:jc w:val="both"/>
        <w:rPr>
          <w:highlight w:val="yellow"/>
          <w:lang w:val="ru-RU"/>
        </w:rPr>
      </w:pPr>
      <w:r>
        <w:rPr>
          <w:highlight w:val="yellow"/>
          <w:u w:val="single"/>
          <w:lang w:val="ru-RU"/>
        </w:rPr>
        <w:t xml:space="preserve">Помимо этого </w:t>
      </w:r>
      <w:r w:rsidRPr="00245BA4">
        <w:rPr>
          <w:highlight w:val="yellow"/>
          <w:u w:val="single"/>
          <w:lang w:val="ru-RU"/>
        </w:rPr>
        <w:t>учитыва</w:t>
      </w:r>
      <w:r>
        <w:rPr>
          <w:highlight w:val="yellow"/>
          <w:u w:val="single"/>
          <w:lang w:val="ru-RU"/>
        </w:rPr>
        <w:t>ет</w:t>
      </w:r>
      <w:r w:rsidRPr="00245BA4">
        <w:rPr>
          <w:highlight w:val="yellow"/>
          <w:lang w:val="ru-RU"/>
        </w:rPr>
        <w:t>, что целями Стратегического плана МОК по управлению океаническими данными и информацией на 2023-2029 гг. являются:</w:t>
      </w:r>
    </w:p>
    <w:p w14:paraId="06619BF4" w14:textId="77777777" w:rsidR="000219AC" w:rsidRPr="00245BA4" w:rsidRDefault="000219AC" w:rsidP="000219AC">
      <w:pPr>
        <w:pStyle w:val="ad"/>
        <w:numPr>
          <w:ilvl w:val="0"/>
          <w:numId w:val="39"/>
        </w:numPr>
        <w:spacing w:after="120"/>
        <w:jc w:val="both"/>
        <w:rPr>
          <w:highlight w:val="yellow"/>
          <w:lang w:val="ru-RU"/>
        </w:rPr>
      </w:pPr>
      <w:r w:rsidRPr="00245BA4">
        <w:rPr>
          <w:highlight w:val="yellow"/>
          <w:lang w:val="ru-RU"/>
        </w:rPr>
        <w:t>совместимые, контролируемые по качеству данные по разнообразным переменным: (</w:t>
      </w:r>
      <w:proofErr w:type="spellStart"/>
      <w:r w:rsidRPr="00851527">
        <w:rPr>
          <w:highlight w:val="yellow"/>
        </w:rPr>
        <w:t>i</w:t>
      </w:r>
      <w:proofErr w:type="spellEnd"/>
      <w:r w:rsidRPr="00245BA4">
        <w:rPr>
          <w:highlight w:val="yellow"/>
          <w:lang w:val="ru-RU"/>
        </w:rPr>
        <w:t>) созданные в соответствии с научно и оперативно обоснованными методами; и (</w:t>
      </w:r>
      <w:r w:rsidRPr="00851527">
        <w:rPr>
          <w:highlight w:val="yellow"/>
        </w:rPr>
        <w:t>ii</w:t>
      </w:r>
      <w:r w:rsidRPr="00245BA4">
        <w:rPr>
          <w:highlight w:val="yellow"/>
          <w:lang w:val="ru-RU"/>
        </w:rPr>
        <w:t>) постоянно архивируемые в хорошо документированных, глобально применимых стандартах и форматах;</w:t>
      </w:r>
    </w:p>
    <w:p w14:paraId="69A8A493" w14:textId="77777777" w:rsidR="000219AC" w:rsidRPr="00245BA4" w:rsidRDefault="000219AC" w:rsidP="000219AC">
      <w:pPr>
        <w:pStyle w:val="ad"/>
        <w:numPr>
          <w:ilvl w:val="0"/>
          <w:numId w:val="39"/>
        </w:numPr>
        <w:spacing w:after="120"/>
        <w:jc w:val="both"/>
        <w:rPr>
          <w:highlight w:val="yellow"/>
          <w:lang w:val="ru-RU"/>
        </w:rPr>
      </w:pPr>
      <w:r w:rsidRPr="00245BA4">
        <w:rPr>
          <w:highlight w:val="yellow"/>
          <w:lang w:val="ru-RU"/>
        </w:rPr>
        <w:t>своевременное распространение данных по разнообразному спектру переменных (полученных в результате наблюдений и на основе результатов моделей) как в режиме реального времени, так и с задержкой в зависимости от потребностей групп пользователей и их технических возможностей ("по требованию", а также автоматически по расписанию); и</w:t>
      </w:r>
    </w:p>
    <w:p w14:paraId="05BE7971" w14:textId="77777777" w:rsidR="000219AC" w:rsidRPr="00245BA4" w:rsidRDefault="000219AC" w:rsidP="000219AC">
      <w:pPr>
        <w:pStyle w:val="ad"/>
        <w:numPr>
          <w:ilvl w:val="0"/>
          <w:numId w:val="39"/>
        </w:numPr>
        <w:spacing w:before="220" w:after="220"/>
        <w:jc w:val="both"/>
        <w:rPr>
          <w:highlight w:val="yellow"/>
          <w:lang w:val="ru-RU"/>
        </w:rPr>
      </w:pPr>
      <w:r w:rsidRPr="00245BA4">
        <w:rPr>
          <w:highlight w:val="yellow"/>
          <w:lang w:val="ru-RU"/>
        </w:rPr>
        <w:t>легкое обнаружение и доступ к данным и информации о разнообразных переменных и производных продуктах (включая прогнозы, предупреждения и предостережения) в удобной для широкого круга пользователей форме.</w:t>
      </w:r>
    </w:p>
    <w:p w14:paraId="774595F3" w14:textId="77777777" w:rsidR="000219AC" w:rsidRPr="00245BA4" w:rsidRDefault="000219AC" w:rsidP="000219AC">
      <w:pPr>
        <w:spacing w:after="120"/>
        <w:ind w:right="700"/>
        <w:jc w:val="both"/>
        <w:rPr>
          <w:highlight w:val="yellow"/>
          <w:lang w:val="ru-RU"/>
        </w:rPr>
      </w:pPr>
      <w:r w:rsidRPr="00245BA4">
        <w:rPr>
          <w:highlight w:val="yellow"/>
          <w:u w:val="single"/>
          <w:lang w:val="ru-RU"/>
        </w:rPr>
        <w:t xml:space="preserve">Рекомендует </w:t>
      </w:r>
      <w:r w:rsidRPr="00245BA4">
        <w:rPr>
          <w:highlight w:val="yellow"/>
          <w:lang w:val="ru-RU"/>
        </w:rPr>
        <w:t xml:space="preserve">одобрить Стратегический план МОК по управлению океаническими данными и информацией на 2023-2029 гг. в том виде, в каком он представлен в </w:t>
      </w:r>
      <w:hyperlink r:id="rId64" w:history="1">
        <w:r w:rsidRPr="00245BA4">
          <w:rPr>
            <w:rStyle w:val="a7"/>
            <w:lang w:val="ru-RU"/>
          </w:rPr>
          <w:t xml:space="preserve">"Справочниках и руководствах МОК" </w:t>
        </w:r>
      </w:hyperlink>
      <w:hyperlink r:id="rId65" w:history="1">
        <w:r w:rsidRPr="00245BA4">
          <w:rPr>
            <w:rStyle w:val="a7"/>
            <w:lang w:val="ru-RU"/>
          </w:rPr>
          <w:t>№ 92</w:t>
        </w:r>
      </w:hyperlink>
      <w:r w:rsidRPr="00245BA4">
        <w:rPr>
          <w:highlight w:val="yellow"/>
          <w:lang w:val="ru-RU"/>
        </w:rPr>
        <w:t>.</w:t>
      </w:r>
    </w:p>
    <w:p w14:paraId="43968A6E" w14:textId="77777777" w:rsidR="000219AC" w:rsidRDefault="000219AC" w:rsidP="000219AC">
      <w:pPr>
        <w:spacing w:after="120"/>
        <w:ind w:right="700"/>
        <w:jc w:val="both"/>
        <w:rPr>
          <w:highlight w:val="yellow"/>
        </w:rPr>
      </w:pPr>
      <w:proofErr w:type="spellStart"/>
      <w:r w:rsidRPr="00851527">
        <w:rPr>
          <w:highlight w:val="yellow"/>
          <w:u w:val="single"/>
        </w:rPr>
        <w:t>Рекомендует</w:t>
      </w:r>
      <w:proofErr w:type="spellEnd"/>
      <w:r w:rsidRPr="00851527">
        <w:rPr>
          <w:highlight w:val="yellow"/>
        </w:rPr>
        <w:t xml:space="preserve">, </w:t>
      </w:r>
      <w:proofErr w:type="spellStart"/>
      <w:r w:rsidRPr="00851527">
        <w:rPr>
          <w:highlight w:val="yellow"/>
        </w:rPr>
        <w:t>чтобы</w:t>
      </w:r>
      <w:proofErr w:type="spellEnd"/>
      <w:r w:rsidRPr="00851527">
        <w:rPr>
          <w:highlight w:val="yellow"/>
        </w:rPr>
        <w:t xml:space="preserve"> </w:t>
      </w:r>
      <w:proofErr w:type="spellStart"/>
      <w:r w:rsidRPr="00851527">
        <w:rPr>
          <w:highlight w:val="yellow"/>
        </w:rPr>
        <w:t>План</w:t>
      </w:r>
      <w:proofErr w:type="spellEnd"/>
      <w:r w:rsidRPr="00851527">
        <w:rPr>
          <w:highlight w:val="yellow"/>
        </w:rPr>
        <w:t>:</w:t>
      </w:r>
    </w:p>
    <w:p w14:paraId="0149813F" w14:textId="77777777" w:rsidR="000219AC" w:rsidRPr="00245BA4" w:rsidRDefault="000219AC" w:rsidP="000219AC">
      <w:pPr>
        <w:pStyle w:val="ad"/>
        <w:numPr>
          <w:ilvl w:val="0"/>
          <w:numId w:val="40"/>
        </w:numPr>
        <w:spacing w:after="120"/>
        <w:ind w:right="700"/>
        <w:jc w:val="both"/>
        <w:rPr>
          <w:highlight w:val="yellow"/>
          <w:lang w:val="ru-RU"/>
        </w:rPr>
      </w:pPr>
      <w:r w:rsidRPr="00245BA4">
        <w:rPr>
          <w:highlight w:val="yellow"/>
          <w:lang w:val="ru-RU"/>
        </w:rPr>
        <w:t>широко публикова</w:t>
      </w:r>
      <w:r>
        <w:rPr>
          <w:highlight w:val="yellow"/>
          <w:lang w:val="ru-RU"/>
        </w:rPr>
        <w:t>л</w:t>
      </w:r>
      <w:r w:rsidRPr="00245BA4">
        <w:rPr>
          <w:highlight w:val="yellow"/>
          <w:lang w:val="ru-RU"/>
        </w:rPr>
        <w:t>ся и распространя</w:t>
      </w:r>
      <w:r>
        <w:rPr>
          <w:highlight w:val="yellow"/>
          <w:lang w:val="ru-RU"/>
        </w:rPr>
        <w:t>л</w:t>
      </w:r>
      <w:r w:rsidRPr="00245BA4">
        <w:rPr>
          <w:highlight w:val="yellow"/>
          <w:lang w:val="ru-RU"/>
        </w:rPr>
        <w:t>ся</w:t>
      </w:r>
      <w:r>
        <w:rPr>
          <w:highlight w:val="yellow"/>
          <w:lang w:val="ru-RU"/>
        </w:rPr>
        <w:t xml:space="preserve">, а </w:t>
      </w:r>
      <w:proofErr w:type="gramStart"/>
      <w:r>
        <w:rPr>
          <w:highlight w:val="yellow"/>
          <w:lang w:val="ru-RU"/>
        </w:rPr>
        <w:t>также</w:t>
      </w:r>
      <w:r w:rsidRPr="00245BA4">
        <w:rPr>
          <w:highlight w:val="yellow"/>
          <w:lang w:val="ru-RU"/>
        </w:rPr>
        <w:t xml:space="preserve">  использова</w:t>
      </w:r>
      <w:r>
        <w:rPr>
          <w:highlight w:val="yellow"/>
          <w:lang w:val="ru-RU"/>
        </w:rPr>
        <w:t>л</w:t>
      </w:r>
      <w:r w:rsidRPr="00245BA4">
        <w:rPr>
          <w:highlight w:val="yellow"/>
          <w:lang w:val="ru-RU"/>
        </w:rPr>
        <w:t>ся</w:t>
      </w:r>
      <w:proofErr w:type="gramEnd"/>
      <w:r w:rsidRPr="00245BA4">
        <w:rPr>
          <w:highlight w:val="yellow"/>
          <w:lang w:val="ru-RU"/>
        </w:rPr>
        <w:t xml:space="preserve"> в качестве базовой стратегии данных во всех программах и проектах МОК, и</w:t>
      </w:r>
    </w:p>
    <w:p w14:paraId="7BEFF4D9" w14:textId="77777777" w:rsidR="000219AC" w:rsidRPr="00245BA4" w:rsidRDefault="000219AC" w:rsidP="000219AC">
      <w:pPr>
        <w:pStyle w:val="ad"/>
        <w:numPr>
          <w:ilvl w:val="0"/>
          <w:numId w:val="40"/>
        </w:numPr>
        <w:spacing w:after="120"/>
        <w:ind w:right="700"/>
        <w:jc w:val="both"/>
        <w:rPr>
          <w:highlight w:val="yellow"/>
          <w:lang w:val="ru-RU"/>
        </w:rPr>
      </w:pPr>
      <w:r>
        <w:rPr>
          <w:highlight w:val="yellow"/>
          <w:lang w:val="ru-RU"/>
        </w:rPr>
        <w:t xml:space="preserve">подвергался </w:t>
      </w:r>
      <w:r w:rsidRPr="00245BA4">
        <w:rPr>
          <w:highlight w:val="yellow"/>
          <w:lang w:val="ru-RU"/>
        </w:rPr>
        <w:t>регулярн</w:t>
      </w:r>
      <w:r>
        <w:rPr>
          <w:highlight w:val="yellow"/>
          <w:lang w:val="ru-RU"/>
        </w:rPr>
        <w:t>ому</w:t>
      </w:r>
      <w:r w:rsidRPr="00245BA4">
        <w:rPr>
          <w:highlight w:val="yellow"/>
          <w:lang w:val="ru-RU"/>
        </w:rPr>
        <w:t xml:space="preserve"> обзор</w:t>
      </w:r>
      <w:r>
        <w:rPr>
          <w:highlight w:val="yellow"/>
          <w:lang w:val="ru-RU"/>
        </w:rPr>
        <w:t>у</w:t>
      </w:r>
      <w:r w:rsidRPr="00245BA4">
        <w:rPr>
          <w:highlight w:val="yellow"/>
          <w:lang w:val="ru-RU"/>
        </w:rPr>
        <w:t xml:space="preserve"> и пересмотр</w:t>
      </w:r>
      <w:r>
        <w:rPr>
          <w:highlight w:val="yellow"/>
          <w:lang w:val="ru-RU"/>
        </w:rPr>
        <w:t>у</w:t>
      </w:r>
      <w:r w:rsidRPr="00245BA4">
        <w:rPr>
          <w:highlight w:val="yellow"/>
          <w:lang w:val="ru-RU"/>
        </w:rPr>
        <w:t xml:space="preserve"> Комитетом МООД в тесной консультации со всеми программами МОК. </w:t>
      </w:r>
    </w:p>
    <w:p w14:paraId="3F91140E" w14:textId="77777777" w:rsidR="000219AC" w:rsidRPr="00245BA4" w:rsidRDefault="000219AC" w:rsidP="000219AC">
      <w:pPr>
        <w:pStyle w:val="2"/>
        <w:rPr>
          <w:lang w:val="ru-RU"/>
        </w:rPr>
      </w:pPr>
      <w:bookmarkStart w:id="103" w:name="_e229u39ufvan" w:colFirst="0" w:colLast="0"/>
      <w:bookmarkStart w:id="104" w:name="_Toc128383520"/>
      <w:bookmarkEnd w:id="103"/>
      <w:r w:rsidRPr="00245BA4">
        <w:rPr>
          <w:lang w:val="ru-RU"/>
        </w:rPr>
        <w:lastRenderedPageBreak/>
        <w:t xml:space="preserve">6.3 СОЗДАНИЕ ПАРТНЕРСКОГО ЦЕНТРА </w:t>
      </w:r>
      <w:r>
        <w:rPr>
          <w:lang w:val="ru-RU"/>
        </w:rPr>
        <w:t>МО</w:t>
      </w:r>
      <w:r w:rsidRPr="00245BA4">
        <w:rPr>
          <w:lang w:val="ru-RU"/>
        </w:rPr>
        <w:t>ОД ДЛЯ ОДИС</w:t>
      </w:r>
      <w:bookmarkEnd w:id="104"/>
    </w:p>
    <w:p w14:paraId="3BBB3FC4" w14:textId="77777777" w:rsidR="000219AC" w:rsidRPr="00245BA4" w:rsidRDefault="000219AC" w:rsidP="000219AC">
      <w:pPr>
        <w:pStyle w:val="paranumbered"/>
        <w:rPr>
          <w:lang w:val="ru-RU"/>
        </w:rPr>
      </w:pPr>
      <w:r w:rsidRPr="00245BA4">
        <w:rPr>
          <w:lang w:val="ru-RU"/>
        </w:rPr>
        <w:t xml:space="preserve">Этот пункт повестки дня был представлен </w:t>
      </w:r>
      <w:r w:rsidRPr="00245BA4">
        <w:rPr>
          <w:b/>
          <w:lang w:val="ru-RU"/>
        </w:rPr>
        <w:t xml:space="preserve">д-ром Сергеем Беловым, </w:t>
      </w:r>
      <w:r w:rsidRPr="00245BA4">
        <w:rPr>
          <w:bCs/>
          <w:lang w:val="ru-RU"/>
        </w:rPr>
        <w:t>сопредседателем МООД</w:t>
      </w:r>
      <w:r w:rsidRPr="00245BA4">
        <w:rPr>
          <w:lang w:val="ru-RU"/>
        </w:rPr>
        <w:t>. Он напомнил, что на сессии МООД-</w:t>
      </w:r>
      <w:r>
        <w:t>XXVI</w:t>
      </w:r>
      <w:r w:rsidRPr="00245BA4">
        <w:rPr>
          <w:lang w:val="ru-RU"/>
        </w:rPr>
        <w:t xml:space="preserve"> было принято решение </w:t>
      </w:r>
      <w:r>
        <w:t>IODE</w:t>
      </w:r>
      <w:r w:rsidRPr="00245BA4">
        <w:rPr>
          <w:lang w:val="ru-RU"/>
        </w:rPr>
        <w:t>-</w:t>
      </w:r>
      <w:r>
        <w:t>XXVI</w:t>
      </w:r>
      <w:r w:rsidRPr="00245BA4">
        <w:rPr>
          <w:lang w:val="ru-RU"/>
        </w:rPr>
        <w:t xml:space="preserve">.6.1.2 (Пересмотр круга ведения Центра партнерства для портала океанических данных МООД). В этом решении было принято решение переименовать "Центр партнерства для портала океанических данных МООД" в "Центр партнерства МООД для ОДИС" и пересмотреть круг ведения Центра партнерства для портала океанических данных МООД. </w:t>
      </w:r>
    </w:p>
    <w:p w14:paraId="198A2483" w14:textId="77777777" w:rsidR="000219AC" w:rsidRPr="00245BA4" w:rsidRDefault="000219AC" w:rsidP="000219AC">
      <w:pPr>
        <w:pStyle w:val="paranumbered"/>
        <w:rPr>
          <w:lang w:val="ru-RU"/>
        </w:rPr>
      </w:pPr>
      <w:r w:rsidRPr="00245BA4">
        <w:rPr>
          <w:lang w:val="ru-RU"/>
        </w:rPr>
        <w:t xml:space="preserve">Д-р Белов сообщил, что события, произошедшие в 2022 году, сделали невозможным создание Центра партнерства. </w:t>
      </w:r>
    </w:p>
    <w:p w14:paraId="63A7750D" w14:textId="77777777" w:rsidR="000219AC" w:rsidRPr="00245BA4" w:rsidRDefault="000219AC" w:rsidP="000219AC">
      <w:pPr>
        <w:pStyle w:val="paranumbered"/>
        <w:rPr>
          <w:highlight w:val="yellow"/>
          <w:lang w:val="ru-RU"/>
        </w:rPr>
      </w:pPr>
      <w:r w:rsidRPr="00245BA4">
        <w:rPr>
          <w:highlight w:val="yellow"/>
          <w:lang w:val="ru-RU"/>
        </w:rPr>
        <w:t xml:space="preserve">Предлагается: </w:t>
      </w:r>
      <w:r w:rsidRPr="00245BA4">
        <w:rPr>
          <w:b/>
          <w:highlight w:val="yellow"/>
          <w:lang w:val="ru-RU"/>
        </w:rPr>
        <w:t>Комитет МООД</w:t>
      </w:r>
      <w:r w:rsidRPr="00245BA4">
        <w:rPr>
          <w:highlight w:val="yellow"/>
          <w:lang w:val="ru-RU"/>
        </w:rPr>
        <w:t xml:space="preserve">, принимая во внимание события 2022 года и их глобальное воздействие, </w:t>
      </w:r>
      <w:r w:rsidRPr="00245BA4">
        <w:rPr>
          <w:b/>
          <w:highlight w:val="yellow"/>
          <w:lang w:val="ru-RU"/>
        </w:rPr>
        <w:t>постановил (</w:t>
      </w:r>
      <w:proofErr w:type="spellStart"/>
      <w:r>
        <w:rPr>
          <w:b/>
          <w:highlight w:val="yellow"/>
        </w:rPr>
        <w:t>i</w:t>
      </w:r>
      <w:proofErr w:type="spellEnd"/>
      <w:r w:rsidRPr="00245BA4">
        <w:rPr>
          <w:b/>
          <w:highlight w:val="yellow"/>
          <w:lang w:val="ru-RU"/>
        </w:rPr>
        <w:t xml:space="preserve">) </w:t>
      </w:r>
      <w:r w:rsidRPr="00245BA4">
        <w:rPr>
          <w:highlight w:val="yellow"/>
          <w:lang w:val="ru-RU"/>
        </w:rPr>
        <w:t xml:space="preserve">не приступать к созданию Центра партнерства МООД по ОДИС в течение следующего межсессионного периода и </w:t>
      </w:r>
      <w:r w:rsidRPr="00245BA4">
        <w:rPr>
          <w:b/>
          <w:highlight w:val="yellow"/>
          <w:lang w:val="ru-RU"/>
        </w:rPr>
        <w:t>(</w:t>
      </w:r>
      <w:r>
        <w:rPr>
          <w:b/>
          <w:highlight w:val="yellow"/>
        </w:rPr>
        <w:t>ii</w:t>
      </w:r>
      <w:r w:rsidRPr="00245BA4">
        <w:rPr>
          <w:b/>
          <w:highlight w:val="yellow"/>
          <w:lang w:val="ru-RU"/>
        </w:rPr>
        <w:t xml:space="preserve">) </w:t>
      </w:r>
      <w:r w:rsidRPr="00245BA4">
        <w:rPr>
          <w:highlight w:val="yellow"/>
          <w:lang w:val="ru-RU"/>
        </w:rPr>
        <w:t xml:space="preserve">вновь рассмотреть этот вопрос на 28-й сессии Комитета МООД в 2025 году. </w:t>
      </w:r>
    </w:p>
    <w:p w14:paraId="2A426E28" w14:textId="77777777" w:rsidR="000219AC" w:rsidRPr="00245BA4" w:rsidRDefault="000219AC" w:rsidP="000219AC">
      <w:pPr>
        <w:pStyle w:val="2"/>
        <w:rPr>
          <w:lang w:val="ru-RU"/>
        </w:rPr>
      </w:pPr>
      <w:bookmarkStart w:id="105" w:name="_k4luthcis40a" w:colFirst="0" w:colLast="0"/>
      <w:bookmarkStart w:id="106" w:name="_Toc128383521"/>
      <w:bookmarkEnd w:id="105"/>
      <w:r w:rsidRPr="00245BA4">
        <w:rPr>
          <w:lang w:val="ru-RU"/>
        </w:rPr>
        <w:t>6.4 ПЕРЕСМОТР ПОЛИТИКИ МОК В ОБЛАСТИ ОБМЕНА ОКЕАНОГРАФИЧЕСКИМИ ДАННЫМИ</w:t>
      </w:r>
      <w:bookmarkEnd w:id="106"/>
    </w:p>
    <w:p w14:paraId="5188C6BA" w14:textId="77777777" w:rsidR="000219AC" w:rsidRPr="00245BA4" w:rsidRDefault="000219AC" w:rsidP="000219AC">
      <w:pPr>
        <w:pStyle w:val="paranumbered"/>
        <w:rPr>
          <w:lang w:val="ru-RU"/>
        </w:rPr>
      </w:pPr>
      <w:r w:rsidRPr="00245BA4">
        <w:rPr>
          <w:lang w:val="ru-RU"/>
        </w:rPr>
        <w:t xml:space="preserve">Этот пункт повестки дня был представлен </w:t>
      </w:r>
      <w:r w:rsidRPr="00245BA4">
        <w:rPr>
          <w:b/>
          <w:lang w:val="ru-RU"/>
        </w:rPr>
        <w:t xml:space="preserve">г-ном Тако де Бруином, </w:t>
      </w:r>
      <w:r w:rsidRPr="00245BA4">
        <w:rPr>
          <w:bCs/>
          <w:lang w:val="ru-RU"/>
        </w:rPr>
        <w:t>сопредседателем МООД</w:t>
      </w:r>
      <w:r w:rsidRPr="00245BA4">
        <w:rPr>
          <w:lang w:val="ru-RU"/>
        </w:rPr>
        <w:t xml:space="preserve">. Он сослался на </w:t>
      </w:r>
      <w:hyperlink r:id="rId66" w:history="1">
        <w:r w:rsidRPr="00245BA4">
          <w:rPr>
            <w:rStyle w:val="a7"/>
            <w:lang w:val="ru-RU"/>
          </w:rPr>
          <w:t xml:space="preserve">документ </w:t>
        </w:r>
        <w:r w:rsidRPr="009D7C17">
          <w:rPr>
            <w:rStyle w:val="a7"/>
          </w:rPr>
          <w:t>IOC</w:t>
        </w:r>
        <w:r w:rsidRPr="00245BA4">
          <w:rPr>
            <w:rStyle w:val="a7"/>
            <w:lang w:val="ru-RU"/>
          </w:rPr>
          <w:t>/</w:t>
        </w:r>
        <w:r w:rsidRPr="009D7C17">
          <w:rPr>
            <w:rStyle w:val="a7"/>
          </w:rPr>
          <w:t>IODE</w:t>
        </w:r>
        <w:r w:rsidRPr="00245BA4">
          <w:rPr>
            <w:rStyle w:val="a7"/>
            <w:lang w:val="ru-RU"/>
          </w:rPr>
          <w:t>-</w:t>
        </w:r>
        <w:r w:rsidRPr="009D7C17">
          <w:rPr>
            <w:rStyle w:val="a7"/>
          </w:rPr>
          <w:t>XXVI</w:t>
        </w:r>
        <w:r w:rsidRPr="00245BA4">
          <w:rPr>
            <w:rStyle w:val="a7"/>
            <w:lang w:val="ru-RU"/>
          </w:rPr>
          <w:t>/6.4</w:t>
        </w:r>
      </w:hyperlink>
      <w:r w:rsidRPr="00245BA4">
        <w:rPr>
          <w:lang w:val="ru-RU"/>
        </w:rPr>
        <w:t xml:space="preserve"> (Политика и условия использования данных МОК (2023 г.)).</w:t>
      </w:r>
    </w:p>
    <w:p w14:paraId="073CB161" w14:textId="77777777" w:rsidR="000219AC" w:rsidRDefault="000219AC" w:rsidP="000219AC">
      <w:pPr>
        <w:pStyle w:val="paranumbered"/>
      </w:pPr>
      <w:r w:rsidRPr="00245BA4">
        <w:rPr>
          <w:lang w:val="ru-RU"/>
        </w:rPr>
        <w:t xml:space="preserve">Он напомнил, что 31-я сессия Ассамблеи МОК (июнь 2021 г.) признала своевременность пересмотра политики МОК в области обмена данными 20-летней давности и приняла решение </w:t>
      </w:r>
      <w:r>
        <w:t>A</w:t>
      </w:r>
      <w:r w:rsidRPr="00245BA4">
        <w:rPr>
          <w:lang w:val="ru-RU"/>
        </w:rPr>
        <w:t xml:space="preserve">-31/3.4.2 (Международный обмен океанографическими данными и информацией), включая часть </w:t>
      </w:r>
      <w:r>
        <w:t>III</w:t>
      </w:r>
      <w:r w:rsidRPr="00245BA4">
        <w:rPr>
          <w:lang w:val="ru-RU"/>
        </w:rPr>
        <w:t xml:space="preserve"> Пересмотр политики МОК в области обмена океанографическими данными (2003 г., 2019 г.), в соответствии с которым была учреждена Межсессионная рабочая группа МОК по пересмотру политики МОК в области обмена океанографическими данными (2003 г., 2019 г.) </w:t>
      </w:r>
      <w:r>
        <w:t>(МРГ-ДАТАПОЛИТИКА).</w:t>
      </w:r>
    </w:p>
    <w:p w14:paraId="3E6D879E" w14:textId="77777777" w:rsidR="000219AC" w:rsidRPr="00245BA4" w:rsidRDefault="000219AC" w:rsidP="000219AC">
      <w:pPr>
        <w:pStyle w:val="paranumbered"/>
        <w:rPr>
          <w:lang w:val="ru-RU"/>
        </w:rPr>
      </w:pPr>
      <w:r w:rsidRPr="000219AC">
        <w:rPr>
          <w:lang w:val="ru-RU"/>
        </w:rPr>
        <w:t xml:space="preserve"> </w:t>
      </w:r>
      <w:r w:rsidRPr="00245BA4">
        <w:rPr>
          <w:lang w:val="ru-RU"/>
        </w:rPr>
        <w:t>Группе были даны следующие полномочия:</w:t>
      </w:r>
    </w:p>
    <w:p w14:paraId="0AF886C7" w14:textId="77777777" w:rsidR="000219AC" w:rsidRPr="00245BA4" w:rsidRDefault="000219AC" w:rsidP="000219AC">
      <w:pPr>
        <w:pStyle w:val="ad"/>
        <w:numPr>
          <w:ilvl w:val="0"/>
          <w:numId w:val="41"/>
        </w:numPr>
        <w:ind w:left="993" w:hanging="633"/>
        <w:rPr>
          <w:lang w:val="ru-RU"/>
        </w:rPr>
      </w:pPr>
      <w:r w:rsidRPr="00245BA4">
        <w:rPr>
          <w:lang w:val="ru-RU"/>
        </w:rPr>
        <w:t>Состав</w:t>
      </w:r>
      <w:r>
        <w:rPr>
          <w:lang w:val="ru-RU"/>
        </w:rPr>
        <w:t>ить</w:t>
      </w:r>
      <w:r w:rsidRPr="00245BA4">
        <w:rPr>
          <w:lang w:val="ru-RU"/>
        </w:rPr>
        <w:t xml:space="preserve"> перечень существующих международных, национальных и организационных политик в области данных,</w:t>
      </w:r>
    </w:p>
    <w:p w14:paraId="7B57339E" w14:textId="77777777" w:rsidR="000219AC" w:rsidRPr="00245BA4" w:rsidRDefault="000219AC" w:rsidP="000219AC">
      <w:pPr>
        <w:pStyle w:val="ad"/>
        <w:numPr>
          <w:ilvl w:val="0"/>
          <w:numId w:val="41"/>
        </w:numPr>
        <w:ind w:left="993" w:hanging="633"/>
        <w:rPr>
          <w:lang w:val="ru-RU"/>
        </w:rPr>
      </w:pPr>
      <w:r>
        <w:rPr>
          <w:lang w:val="ru-RU"/>
        </w:rPr>
        <w:t>Выполнить о</w:t>
      </w:r>
      <w:r w:rsidRPr="00245BA4">
        <w:rPr>
          <w:lang w:val="ru-RU"/>
        </w:rPr>
        <w:t>бзор и сравнение существующих международных, национальных и организационных политик в области данных</w:t>
      </w:r>
    </w:p>
    <w:p w14:paraId="5B641E7F" w14:textId="77777777" w:rsidR="000219AC" w:rsidRPr="00245BA4" w:rsidRDefault="000219AC" w:rsidP="000219AC">
      <w:pPr>
        <w:pStyle w:val="ad"/>
        <w:numPr>
          <w:ilvl w:val="0"/>
          <w:numId w:val="41"/>
        </w:numPr>
        <w:ind w:left="993" w:hanging="633"/>
        <w:rPr>
          <w:lang w:val="ru-RU"/>
        </w:rPr>
      </w:pPr>
      <w:r w:rsidRPr="00245BA4">
        <w:rPr>
          <w:lang w:val="ru-RU"/>
        </w:rPr>
        <w:t>Разработать глоссарий с четкими определениями (например, открытые данные в сравнении с бесплатными и неограниченными; данные в сравнении с метаданными в сравнении с информацией, варианты лицензий),</w:t>
      </w:r>
    </w:p>
    <w:p w14:paraId="2AF2CFC5" w14:textId="77777777" w:rsidR="000219AC" w:rsidRPr="00245BA4" w:rsidRDefault="000219AC" w:rsidP="000219AC">
      <w:pPr>
        <w:pStyle w:val="ad"/>
        <w:numPr>
          <w:ilvl w:val="0"/>
          <w:numId w:val="41"/>
        </w:numPr>
        <w:ind w:left="993" w:hanging="633"/>
        <w:rPr>
          <w:lang w:val="ru-RU"/>
        </w:rPr>
      </w:pPr>
      <w:r w:rsidRPr="00245BA4">
        <w:rPr>
          <w:lang w:val="ru-RU"/>
        </w:rPr>
        <w:t>Изучить вопрос о расширении сферы охвата и названия политики МОК в области обмена океанографическими данными,</w:t>
      </w:r>
    </w:p>
    <w:p w14:paraId="4019860B" w14:textId="77777777" w:rsidR="000219AC" w:rsidRPr="00245BA4" w:rsidRDefault="000219AC" w:rsidP="000219AC">
      <w:pPr>
        <w:pStyle w:val="ad"/>
        <w:numPr>
          <w:ilvl w:val="0"/>
          <w:numId w:val="41"/>
        </w:numPr>
        <w:ind w:left="993" w:hanging="633"/>
        <w:rPr>
          <w:lang w:val="ru-RU"/>
        </w:rPr>
      </w:pPr>
      <w:r w:rsidRPr="00245BA4">
        <w:rPr>
          <w:lang w:val="ru-RU"/>
        </w:rPr>
        <w:t xml:space="preserve">Получить рекомендации от организаций-партнеров/ </w:t>
      </w:r>
      <w:r>
        <w:rPr>
          <w:lang w:val="ru-RU"/>
        </w:rPr>
        <w:t xml:space="preserve">родственных организаций </w:t>
      </w:r>
      <w:r w:rsidRPr="00245BA4">
        <w:rPr>
          <w:lang w:val="ru-RU"/>
        </w:rPr>
        <w:t>и признанных организаций, предоставляющих/ управляющих данными,</w:t>
      </w:r>
    </w:p>
    <w:p w14:paraId="2E3826CB" w14:textId="77777777" w:rsidR="000219AC" w:rsidRPr="00245BA4" w:rsidRDefault="000219AC" w:rsidP="000219AC">
      <w:pPr>
        <w:pStyle w:val="ad"/>
        <w:numPr>
          <w:ilvl w:val="0"/>
          <w:numId w:val="41"/>
        </w:numPr>
        <w:ind w:left="993" w:hanging="633"/>
        <w:rPr>
          <w:lang w:val="ru-RU"/>
        </w:rPr>
      </w:pPr>
      <w:r w:rsidRPr="00245BA4">
        <w:rPr>
          <w:lang w:val="ru-RU"/>
        </w:rPr>
        <w:t>Организовать широкие консультации по предлагаемой пересмотренной политике МОК в области океанических данных с государствами-членами, глобальными и региональными программами МОК,</w:t>
      </w:r>
    </w:p>
    <w:p w14:paraId="3B350892" w14:textId="77777777" w:rsidR="000219AC" w:rsidRPr="00245BA4" w:rsidRDefault="000219AC" w:rsidP="000219AC">
      <w:pPr>
        <w:pStyle w:val="ad"/>
        <w:numPr>
          <w:ilvl w:val="0"/>
          <w:numId w:val="41"/>
        </w:numPr>
        <w:ind w:left="993" w:hanging="633"/>
        <w:rPr>
          <w:lang w:val="ru-RU"/>
        </w:rPr>
      </w:pPr>
      <w:r w:rsidRPr="00245BA4">
        <w:rPr>
          <w:lang w:val="ru-RU"/>
        </w:rPr>
        <w:t>(</w:t>
      </w:r>
      <w:r>
        <w:t>vii</w:t>
      </w:r>
      <w:r w:rsidRPr="00245BA4">
        <w:rPr>
          <w:lang w:val="ru-RU"/>
        </w:rPr>
        <w:t>)</w:t>
      </w:r>
      <w:r>
        <w:rPr>
          <w:lang w:val="ru-RU"/>
        </w:rPr>
        <w:t xml:space="preserve"> П</w:t>
      </w:r>
      <w:r w:rsidRPr="00245BA4">
        <w:rPr>
          <w:lang w:val="ru-RU"/>
        </w:rPr>
        <w:t>редставить пересмотренную политику МОК в области обмена океанографическими данными 32-й сессии Ассамблеи МОК (2023 г.).</w:t>
      </w:r>
    </w:p>
    <w:p w14:paraId="7C96A62C" w14:textId="77777777" w:rsidR="000219AC" w:rsidRPr="00245BA4" w:rsidRDefault="000219AC" w:rsidP="000219AC">
      <w:pPr>
        <w:pStyle w:val="paranumbered"/>
        <w:rPr>
          <w:lang w:val="ru-RU"/>
        </w:rPr>
      </w:pPr>
      <w:r w:rsidRPr="00245BA4">
        <w:rPr>
          <w:lang w:val="ru-RU"/>
        </w:rPr>
        <w:lastRenderedPageBreak/>
        <w:t>Г-ну Грегу Риду, учитывая его большой опыт работы в МООД, было предложено завершить работу по пунктам (</w:t>
      </w:r>
      <w:proofErr w:type="spellStart"/>
      <w:r>
        <w:t>i</w:t>
      </w:r>
      <w:proofErr w:type="spellEnd"/>
      <w:r w:rsidRPr="00245BA4">
        <w:rPr>
          <w:lang w:val="ru-RU"/>
        </w:rPr>
        <w:t>) - (</w:t>
      </w:r>
      <w:r>
        <w:t>iii</w:t>
      </w:r>
      <w:r w:rsidRPr="00245BA4">
        <w:rPr>
          <w:lang w:val="ru-RU"/>
        </w:rPr>
        <w:t xml:space="preserve">). Результатом этой работы стал </w:t>
      </w:r>
      <w:hyperlink r:id="rId67">
        <w:r w:rsidRPr="00245BA4">
          <w:rPr>
            <w:color w:val="1155CC"/>
            <w:u w:val="single"/>
            <w:lang w:val="ru-RU"/>
          </w:rPr>
          <w:t xml:space="preserve">документ </w:t>
        </w:r>
        <w:r>
          <w:rPr>
            <w:color w:val="1155CC"/>
            <w:u w:val="single"/>
          </w:rPr>
          <w:t>IOC</w:t>
        </w:r>
        <w:r w:rsidRPr="00245BA4">
          <w:rPr>
            <w:color w:val="1155CC"/>
            <w:u w:val="single"/>
            <w:lang w:val="ru-RU"/>
          </w:rPr>
          <w:t>/</w:t>
        </w:r>
        <w:r>
          <w:rPr>
            <w:color w:val="1155CC"/>
            <w:u w:val="single"/>
          </w:rPr>
          <w:t>IWG</w:t>
        </w:r>
        <w:r w:rsidRPr="00245BA4">
          <w:rPr>
            <w:color w:val="1155CC"/>
            <w:u w:val="single"/>
            <w:lang w:val="ru-RU"/>
          </w:rPr>
          <w:t>-</w:t>
        </w:r>
        <w:r>
          <w:rPr>
            <w:color w:val="1155CC"/>
            <w:u w:val="single"/>
          </w:rPr>
          <w:t>DATAPOLICY</w:t>
        </w:r>
        <w:r w:rsidRPr="00245BA4">
          <w:rPr>
            <w:color w:val="1155CC"/>
            <w:u w:val="single"/>
            <w:lang w:val="ru-RU"/>
          </w:rPr>
          <w:t>-</w:t>
        </w:r>
        <w:r>
          <w:rPr>
            <w:color w:val="1155CC"/>
            <w:u w:val="single"/>
          </w:rPr>
          <w:t>I</w:t>
        </w:r>
        <w:r w:rsidRPr="00245BA4">
          <w:rPr>
            <w:color w:val="1155CC"/>
            <w:u w:val="single"/>
            <w:lang w:val="ru-RU"/>
          </w:rPr>
          <w:t>/5 (Кабинетное исследование по существующей политике в области данных (МОК, ООН, не ООН))</w:t>
        </w:r>
      </w:hyperlink>
      <w:r w:rsidRPr="00245BA4">
        <w:rPr>
          <w:lang w:val="ru-RU"/>
        </w:rPr>
        <w:t>.</w:t>
      </w:r>
    </w:p>
    <w:p w14:paraId="3A71DDB8" w14:textId="77777777" w:rsidR="000219AC" w:rsidRDefault="000219AC" w:rsidP="000219AC">
      <w:pPr>
        <w:pStyle w:val="paranumbered"/>
      </w:pPr>
      <w:r w:rsidRPr="00245BA4">
        <w:rPr>
          <w:lang w:val="ru-RU"/>
        </w:rPr>
        <w:t>Г-н де Бруин сообщил, что в соответствии с указаниями МООД-</w:t>
      </w:r>
      <w:r>
        <w:t>XXVI</w:t>
      </w:r>
      <w:r w:rsidRPr="00245BA4">
        <w:rPr>
          <w:lang w:val="ru-RU"/>
        </w:rPr>
        <w:t xml:space="preserve"> в состав рабочей группы были приглашены представители глобальных и региональных программ МОК (ГСНО, МООД, ВЦВ, подкисление океана, ГОСР, цунами, </w:t>
      </w:r>
      <w:proofErr w:type="spellStart"/>
      <w:r w:rsidRPr="00245BA4">
        <w:rPr>
          <w:lang w:val="ru-RU"/>
        </w:rPr>
        <w:t>МОКАфрика</w:t>
      </w:r>
      <w:proofErr w:type="spellEnd"/>
      <w:r w:rsidRPr="00245BA4">
        <w:rPr>
          <w:lang w:val="ru-RU"/>
        </w:rPr>
        <w:t xml:space="preserve"> и ВЕСТПАК). </w:t>
      </w:r>
      <w:r>
        <w:t xml:space="preserve">MPR, МОКАРИБ и ИОСИНДИО </w:t>
      </w:r>
      <w:proofErr w:type="spellStart"/>
      <w:r>
        <w:t>не</w:t>
      </w:r>
      <w:proofErr w:type="spellEnd"/>
      <w:r>
        <w:t xml:space="preserve"> </w:t>
      </w:r>
      <w:proofErr w:type="spellStart"/>
      <w:r>
        <w:t>ответили</w:t>
      </w:r>
      <w:proofErr w:type="spellEnd"/>
      <w:r>
        <w:t xml:space="preserve"> </w:t>
      </w:r>
      <w:proofErr w:type="spellStart"/>
      <w:r>
        <w:t>на</w:t>
      </w:r>
      <w:proofErr w:type="spellEnd"/>
      <w:r>
        <w:t xml:space="preserve"> </w:t>
      </w:r>
      <w:proofErr w:type="spellStart"/>
      <w:r>
        <w:t>приглашение</w:t>
      </w:r>
      <w:proofErr w:type="spellEnd"/>
      <w:r>
        <w:t>.</w:t>
      </w:r>
    </w:p>
    <w:p w14:paraId="3D53BFE0" w14:textId="77777777" w:rsidR="000219AC" w:rsidRPr="00245BA4" w:rsidRDefault="000219AC" w:rsidP="000219AC">
      <w:pPr>
        <w:pStyle w:val="paranumbered"/>
        <w:rPr>
          <w:lang w:val="ru-RU"/>
        </w:rPr>
      </w:pPr>
      <w:hyperlink r:id="rId68">
        <w:r w:rsidRPr="00245BA4">
          <w:rPr>
            <w:color w:val="1155CC"/>
            <w:u w:val="single"/>
            <w:lang w:val="ru-RU"/>
          </w:rPr>
          <w:t>Циркулярное письмо МОК № 2864</w:t>
        </w:r>
      </w:hyperlink>
      <w:r w:rsidRPr="00245BA4">
        <w:rPr>
          <w:lang w:val="ru-RU"/>
        </w:rPr>
        <w:t xml:space="preserve"> было выпущено 9 ноября 2021 года и описывало процесс содействия работе МРГ-ДАТАПОЛИТИКА и сроки. </w:t>
      </w:r>
    </w:p>
    <w:p w14:paraId="50F4BAA8" w14:textId="77777777" w:rsidR="000219AC" w:rsidRPr="00245BA4" w:rsidRDefault="000219AC" w:rsidP="000219AC">
      <w:pPr>
        <w:pStyle w:val="paranumbered"/>
        <w:rPr>
          <w:lang w:val="ru-RU"/>
        </w:rPr>
      </w:pPr>
      <w:r w:rsidRPr="00245BA4">
        <w:rPr>
          <w:lang w:val="ru-RU"/>
        </w:rPr>
        <w:t xml:space="preserve">Первое заседание МРГ-ДАТАПОЛИТИКА было проведено в качестве смешанного заседания </w:t>
      </w:r>
      <w:proofErr w:type="gramStart"/>
      <w:r w:rsidRPr="00245BA4">
        <w:rPr>
          <w:lang w:val="ru-RU"/>
        </w:rPr>
        <w:t>5-6</w:t>
      </w:r>
      <w:proofErr w:type="gramEnd"/>
      <w:r w:rsidRPr="00245BA4">
        <w:rPr>
          <w:lang w:val="ru-RU"/>
        </w:rPr>
        <w:t xml:space="preserve"> апреля 2022 года. На нем был рассмотрен круг полномочий, а также предложенные следующие шаги и сроки. Более подробную информацию о заседании можно найти на сайте </w:t>
      </w:r>
      <w:r>
        <w:t>https</w:t>
      </w:r>
      <w:r w:rsidRPr="00245BA4">
        <w:rPr>
          <w:lang w:val="ru-RU"/>
        </w:rPr>
        <w:t>://</w:t>
      </w:r>
      <w:proofErr w:type="spellStart"/>
      <w:r>
        <w:t>oceanexpert</w:t>
      </w:r>
      <w:proofErr w:type="spellEnd"/>
      <w:r w:rsidRPr="00245BA4">
        <w:rPr>
          <w:lang w:val="ru-RU"/>
        </w:rPr>
        <w:t>.</w:t>
      </w:r>
      <w:r>
        <w:t>org</w:t>
      </w:r>
      <w:r w:rsidRPr="00245BA4">
        <w:rPr>
          <w:lang w:val="ru-RU"/>
        </w:rPr>
        <w:t>/</w:t>
      </w:r>
      <w:r>
        <w:t>event</w:t>
      </w:r>
      <w:r w:rsidRPr="00245BA4">
        <w:rPr>
          <w:lang w:val="ru-RU"/>
        </w:rPr>
        <w:t>/3406.</w:t>
      </w:r>
    </w:p>
    <w:p w14:paraId="57A9A768" w14:textId="77777777" w:rsidR="000219AC" w:rsidRPr="00245BA4" w:rsidRDefault="000219AC" w:rsidP="000219AC">
      <w:pPr>
        <w:pStyle w:val="paranumbered"/>
        <w:rPr>
          <w:lang w:val="ru-RU"/>
        </w:rPr>
      </w:pPr>
      <w:r w:rsidRPr="00245BA4">
        <w:rPr>
          <w:lang w:val="ru-RU"/>
        </w:rPr>
        <w:t>Второе заседание МРГ-ДАТАПОЛИТИКА было проведено в форме краткого онлайн-совещания 17 мая 2022 года.  На нем был рассмотрен прогресс, достигнутый в ходе онлайновой разработки новой политики. Третье заседание МРГ-ДАТАПОЛИТИКА было проведено в форме краткого онлайн-совещания 23 мая. Оно завершило работу над проектом, который 6 июня 2022 г. был направлен ряду партнерских организаций МОК/МООД с просьбой представить свои замечания и предложения. На основе этих замечаний и предложений Секретариат подготовил пересмотренный вариант, который был разослан членам МРГ для консультаций с их сообществами (глобальными и региональными программами МОК).</w:t>
      </w:r>
    </w:p>
    <w:p w14:paraId="22881B99" w14:textId="77777777" w:rsidR="000219AC" w:rsidRPr="00245BA4" w:rsidRDefault="000219AC" w:rsidP="000219AC">
      <w:pPr>
        <w:pStyle w:val="paranumbered"/>
        <w:rPr>
          <w:lang w:val="ru-RU"/>
        </w:rPr>
      </w:pPr>
      <w:r w:rsidRPr="00245BA4">
        <w:rPr>
          <w:lang w:val="ru-RU"/>
        </w:rPr>
        <w:t xml:space="preserve">В качестве следующего шага 21 октября 2022 г. была организована информационная сессия для представления проекта политики государствам-членам МОК (национальным координаторам). На мероприятии присутствовали 60 участников из 18 государств-членов (включая представителей государств-членов, членов МРГ-ДАТАПОЛИТИКА и сотрудников МОК). Было сделано лишь несколько рекомендаций по дальнейшему пересмотру проекта политики. </w:t>
      </w:r>
      <w:r w:rsidRPr="00F94180">
        <w:rPr>
          <w:lang w:val="ru-RU"/>
        </w:rPr>
        <w:t xml:space="preserve">5 декабря 2022 г. Секретариат предложил МРГ-ДАТАПОЛИТИКА рассмотреть пересмотренный вариант. </w:t>
      </w:r>
      <w:r w:rsidRPr="00245BA4">
        <w:rPr>
          <w:lang w:val="ru-RU"/>
        </w:rPr>
        <w:t xml:space="preserve">МРГ не потребовала никаких дополнительных изменений, после чего </w:t>
      </w:r>
      <w:hyperlink r:id="rId69" w:history="1">
        <w:r w:rsidRPr="00245BA4">
          <w:rPr>
            <w:rStyle w:val="a7"/>
            <w:lang w:val="ru-RU"/>
          </w:rPr>
          <w:t xml:space="preserve">документ </w:t>
        </w:r>
        <w:r w:rsidRPr="00CF3428">
          <w:rPr>
            <w:rStyle w:val="a7"/>
          </w:rPr>
          <w:t>IOC</w:t>
        </w:r>
        <w:r w:rsidRPr="00245BA4">
          <w:rPr>
            <w:rStyle w:val="a7"/>
            <w:lang w:val="ru-RU"/>
          </w:rPr>
          <w:t>/</w:t>
        </w:r>
        <w:r w:rsidRPr="00CF3428">
          <w:rPr>
            <w:rStyle w:val="a7"/>
          </w:rPr>
          <w:t>IODE</w:t>
        </w:r>
        <w:r w:rsidRPr="00245BA4">
          <w:rPr>
            <w:rStyle w:val="a7"/>
            <w:lang w:val="ru-RU"/>
          </w:rPr>
          <w:t>-</w:t>
        </w:r>
        <w:r w:rsidRPr="00CF3428">
          <w:rPr>
            <w:rStyle w:val="a7"/>
          </w:rPr>
          <w:t>XXVI</w:t>
        </w:r>
        <w:r w:rsidRPr="00245BA4">
          <w:rPr>
            <w:rStyle w:val="a7"/>
            <w:lang w:val="ru-RU"/>
          </w:rPr>
          <w:t>/6.4</w:t>
        </w:r>
      </w:hyperlink>
      <w:r w:rsidRPr="00245BA4">
        <w:rPr>
          <w:lang w:val="ru-RU"/>
        </w:rPr>
        <w:t xml:space="preserve"> (Политика и условия использования данных МОК (2023 г.)) был окончательно доработан и размещен на веб-сайте </w:t>
      </w:r>
      <w:r>
        <w:t>IODE</w:t>
      </w:r>
      <w:r w:rsidRPr="00245BA4">
        <w:rPr>
          <w:lang w:val="ru-RU"/>
        </w:rPr>
        <w:t>-</w:t>
      </w:r>
      <w:r>
        <w:t>XXVII</w:t>
      </w:r>
      <w:r w:rsidRPr="00245BA4">
        <w:rPr>
          <w:lang w:val="ru-RU"/>
        </w:rPr>
        <w:t>.</w:t>
      </w:r>
    </w:p>
    <w:p w14:paraId="5A9775C0" w14:textId="77777777" w:rsidR="000219AC" w:rsidRPr="00245BA4" w:rsidRDefault="000219AC" w:rsidP="000219AC">
      <w:pPr>
        <w:pStyle w:val="paranumbered"/>
        <w:rPr>
          <w:lang w:val="ru-RU"/>
        </w:rPr>
      </w:pPr>
      <w:r w:rsidRPr="00245BA4">
        <w:rPr>
          <w:lang w:val="ru-RU"/>
        </w:rPr>
        <w:t xml:space="preserve">Комитету было предложено прокомментировать предлагаемую политику и рассмотреть вопрос о принятии соответствующей рекомендации для представления на сессии Ассамблеи МОК 2023 года. </w:t>
      </w:r>
    </w:p>
    <w:p w14:paraId="7F8D374A" w14:textId="77777777" w:rsidR="000219AC" w:rsidRPr="00245BA4" w:rsidRDefault="000219AC" w:rsidP="000219AC">
      <w:pPr>
        <w:pStyle w:val="paranumbered"/>
        <w:rPr>
          <w:lang w:val="ru-RU"/>
        </w:rPr>
      </w:pPr>
      <w:r w:rsidRPr="00245BA4">
        <w:rPr>
          <w:b/>
          <w:highlight w:val="yellow"/>
          <w:lang w:val="ru-RU"/>
        </w:rPr>
        <w:t xml:space="preserve">Предлагается: Комитет принял </w:t>
      </w:r>
      <w:r w:rsidRPr="00245BA4">
        <w:rPr>
          <w:highlight w:val="yellow"/>
          <w:u w:val="single"/>
          <w:lang w:val="ru-RU"/>
        </w:rPr>
        <w:t xml:space="preserve">рекомендацию </w:t>
      </w:r>
      <w:r>
        <w:rPr>
          <w:highlight w:val="yellow"/>
          <w:u w:val="single"/>
        </w:rPr>
        <w:t>IODE</w:t>
      </w:r>
      <w:r w:rsidRPr="00245BA4">
        <w:rPr>
          <w:highlight w:val="yellow"/>
          <w:u w:val="single"/>
          <w:lang w:val="ru-RU"/>
        </w:rPr>
        <w:t>-</w:t>
      </w:r>
      <w:r>
        <w:rPr>
          <w:highlight w:val="yellow"/>
          <w:u w:val="single"/>
        </w:rPr>
        <w:t>XXVII</w:t>
      </w:r>
      <w:r w:rsidRPr="00245BA4">
        <w:rPr>
          <w:highlight w:val="yellow"/>
          <w:u w:val="single"/>
          <w:lang w:val="ru-RU"/>
        </w:rPr>
        <w:t xml:space="preserve">/6.4 </w:t>
      </w:r>
      <w:r w:rsidRPr="00245BA4">
        <w:rPr>
          <w:highlight w:val="yellow"/>
          <w:lang w:val="ru-RU"/>
        </w:rPr>
        <w:t>(Политика и условия использования данных МОК (2023 г.)).</w:t>
      </w:r>
    </w:p>
    <w:p w14:paraId="678F0B57" w14:textId="77777777" w:rsidR="000219AC" w:rsidRPr="00245BA4" w:rsidRDefault="000219AC" w:rsidP="000219AC">
      <w:pPr>
        <w:spacing w:before="120"/>
        <w:jc w:val="center"/>
        <w:rPr>
          <w:b/>
          <w:highlight w:val="yellow"/>
          <w:lang w:val="ru-RU"/>
        </w:rPr>
      </w:pPr>
      <w:bookmarkStart w:id="107" w:name="rec64"/>
      <w:r w:rsidRPr="00245BA4">
        <w:rPr>
          <w:b/>
          <w:highlight w:val="yellow"/>
          <w:u w:val="single"/>
          <w:lang w:val="ru-RU"/>
        </w:rPr>
        <w:t xml:space="preserve">Рекомендация </w:t>
      </w:r>
      <w:r w:rsidRPr="00851527">
        <w:rPr>
          <w:b/>
          <w:highlight w:val="yellow"/>
          <w:u w:val="single"/>
        </w:rPr>
        <w:t>IODE</w:t>
      </w:r>
      <w:r w:rsidRPr="00245BA4">
        <w:rPr>
          <w:b/>
          <w:highlight w:val="yellow"/>
          <w:u w:val="single"/>
          <w:lang w:val="ru-RU"/>
        </w:rPr>
        <w:t>-</w:t>
      </w:r>
      <w:r w:rsidRPr="00851527">
        <w:rPr>
          <w:b/>
          <w:highlight w:val="yellow"/>
          <w:u w:val="single"/>
        </w:rPr>
        <w:t>XXVII</w:t>
      </w:r>
      <w:r w:rsidRPr="00245BA4">
        <w:rPr>
          <w:b/>
          <w:highlight w:val="yellow"/>
          <w:u w:val="single"/>
          <w:lang w:val="ru-RU"/>
        </w:rPr>
        <w:t xml:space="preserve">.6.4 </w:t>
      </w:r>
    </w:p>
    <w:bookmarkEnd w:id="107"/>
    <w:p w14:paraId="75B2F360" w14:textId="77777777" w:rsidR="000219AC" w:rsidRPr="00245BA4" w:rsidRDefault="000219AC" w:rsidP="000219AC">
      <w:pPr>
        <w:spacing w:before="120"/>
        <w:jc w:val="center"/>
        <w:rPr>
          <w:b/>
          <w:highlight w:val="yellow"/>
          <w:lang w:val="ru-RU"/>
        </w:rPr>
      </w:pPr>
      <w:r w:rsidRPr="00245BA4">
        <w:rPr>
          <w:b/>
          <w:highlight w:val="yellow"/>
          <w:lang w:val="ru-RU"/>
        </w:rPr>
        <w:t>Политика и условия использования данных МОК (2023)</w:t>
      </w:r>
    </w:p>
    <w:p w14:paraId="6D2FA3DB" w14:textId="77777777" w:rsidR="000219AC" w:rsidRPr="00245BA4" w:rsidRDefault="000219AC" w:rsidP="000219AC">
      <w:pPr>
        <w:spacing w:before="120"/>
        <w:rPr>
          <w:highlight w:val="yellow"/>
          <w:lang w:val="ru-RU"/>
        </w:rPr>
      </w:pPr>
      <w:r w:rsidRPr="00245BA4">
        <w:rPr>
          <w:highlight w:val="yellow"/>
          <w:lang w:val="ru-RU"/>
        </w:rPr>
        <w:t>Комитет МООД,</w:t>
      </w:r>
    </w:p>
    <w:p w14:paraId="57ADFDAC" w14:textId="77777777" w:rsidR="000219AC" w:rsidRPr="00245BA4" w:rsidRDefault="000219AC" w:rsidP="000219AC">
      <w:pPr>
        <w:spacing w:before="120"/>
        <w:rPr>
          <w:highlight w:val="yellow"/>
          <w:lang w:val="ru-RU"/>
        </w:rPr>
      </w:pPr>
      <w:r w:rsidRPr="00245BA4">
        <w:rPr>
          <w:b/>
          <w:highlight w:val="yellow"/>
          <w:lang w:val="ru-RU"/>
        </w:rPr>
        <w:t>Напомина</w:t>
      </w:r>
      <w:r>
        <w:rPr>
          <w:b/>
          <w:highlight w:val="yellow"/>
          <w:lang w:val="ru-RU"/>
        </w:rPr>
        <w:t>ет</w:t>
      </w:r>
      <w:r w:rsidRPr="00245BA4">
        <w:rPr>
          <w:highlight w:val="yellow"/>
          <w:lang w:val="ru-RU"/>
        </w:rPr>
        <w:t xml:space="preserve">, что Политика МОК в области обмена океанографическими данными была опубликована в 2003 г. </w:t>
      </w:r>
      <w:r w:rsidRPr="00245BA4">
        <w:rPr>
          <w:b/>
          <w:highlight w:val="yellow"/>
          <w:lang w:val="ru-RU"/>
        </w:rPr>
        <w:t>(</w:t>
      </w:r>
      <w:r w:rsidRPr="00245BA4">
        <w:rPr>
          <w:highlight w:val="yellow"/>
          <w:lang w:val="ru-RU"/>
        </w:rPr>
        <w:t xml:space="preserve">резолюция МОК </w:t>
      </w:r>
      <w:r w:rsidRPr="00851527">
        <w:rPr>
          <w:highlight w:val="yellow"/>
        </w:rPr>
        <w:t>XXII</w:t>
      </w:r>
      <w:r w:rsidRPr="00245BA4">
        <w:rPr>
          <w:highlight w:val="yellow"/>
          <w:lang w:val="ru-RU"/>
        </w:rPr>
        <w:t xml:space="preserve">-6, 2003 г.) и с тех пор претерпела </w:t>
      </w:r>
      <w:r w:rsidRPr="00245BA4">
        <w:rPr>
          <w:highlight w:val="yellow"/>
          <w:lang w:val="ru-RU"/>
        </w:rPr>
        <w:lastRenderedPageBreak/>
        <w:t xml:space="preserve">лишь одно незначительное изменение: пункт 5, пересмотренный в 2019 г. решением </w:t>
      </w:r>
      <w:r w:rsidRPr="00851527">
        <w:rPr>
          <w:highlight w:val="yellow"/>
        </w:rPr>
        <w:t>IOC</w:t>
      </w:r>
      <w:r w:rsidRPr="00245BA4">
        <w:rPr>
          <w:highlight w:val="yellow"/>
          <w:lang w:val="ru-RU"/>
        </w:rPr>
        <w:t>-</w:t>
      </w:r>
      <w:r w:rsidRPr="00851527">
        <w:rPr>
          <w:highlight w:val="yellow"/>
        </w:rPr>
        <w:t>XXX</w:t>
      </w:r>
      <w:r w:rsidRPr="00245BA4">
        <w:rPr>
          <w:highlight w:val="yellow"/>
          <w:lang w:val="ru-RU"/>
        </w:rPr>
        <w:t>/7.2.1(</w:t>
      </w:r>
      <w:r w:rsidRPr="00851527">
        <w:rPr>
          <w:highlight w:val="yellow"/>
        </w:rPr>
        <w:t>II</w:t>
      </w:r>
      <w:r w:rsidRPr="00245BA4">
        <w:rPr>
          <w:highlight w:val="yellow"/>
          <w:lang w:val="ru-RU"/>
        </w:rPr>
        <w:t>) Ассамблеи на ее 30-й сессии</w:t>
      </w:r>
      <w:proofErr w:type="spellStart"/>
      <w:r w:rsidRPr="00851527">
        <w:rPr>
          <w:highlight w:val="yellow"/>
          <w:vertAlign w:val="superscript"/>
        </w:rPr>
        <w:t>th</w:t>
      </w:r>
      <w:proofErr w:type="spellEnd"/>
      <w:r w:rsidRPr="00245BA4">
        <w:rPr>
          <w:highlight w:val="yellow"/>
          <w:lang w:val="ru-RU"/>
        </w:rPr>
        <w:t xml:space="preserve"> , Париж, 26 июня - 4 июля 2019 г.</w:t>
      </w:r>
    </w:p>
    <w:p w14:paraId="48E985BA" w14:textId="77777777" w:rsidR="000219AC" w:rsidRPr="00245BA4" w:rsidRDefault="000219AC" w:rsidP="000219AC">
      <w:pPr>
        <w:spacing w:before="120"/>
        <w:rPr>
          <w:highlight w:val="yellow"/>
          <w:lang w:val="ru-RU"/>
        </w:rPr>
      </w:pPr>
      <w:r w:rsidRPr="00245BA4">
        <w:rPr>
          <w:b/>
          <w:highlight w:val="yellow"/>
          <w:lang w:val="ru-RU"/>
        </w:rPr>
        <w:t>Призна</w:t>
      </w:r>
      <w:r>
        <w:rPr>
          <w:b/>
          <w:highlight w:val="yellow"/>
          <w:lang w:val="ru-RU"/>
        </w:rPr>
        <w:t>ет, ч</w:t>
      </w:r>
      <w:r w:rsidRPr="00245BA4">
        <w:rPr>
          <w:b/>
          <w:highlight w:val="yellow"/>
          <w:lang w:val="ru-RU"/>
        </w:rPr>
        <w:t xml:space="preserve">то: </w:t>
      </w:r>
    </w:p>
    <w:p w14:paraId="41BC0D08" w14:textId="77777777" w:rsidR="000219AC" w:rsidRPr="00245BA4" w:rsidRDefault="000219AC" w:rsidP="000219AC">
      <w:pPr>
        <w:spacing w:before="120" w:after="240"/>
        <w:ind w:left="1360" w:hanging="500"/>
        <w:rPr>
          <w:highlight w:val="yellow"/>
          <w:lang w:val="ru-RU"/>
        </w:rPr>
      </w:pPr>
      <w:r w:rsidRPr="00245BA4">
        <w:rPr>
          <w:highlight w:val="yellow"/>
          <w:lang w:val="ru-RU"/>
        </w:rPr>
        <w:t>(</w:t>
      </w:r>
      <w:proofErr w:type="spellStart"/>
      <w:r w:rsidRPr="00851527">
        <w:rPr>
          <w:highlight w:val="yellow"/>
        </w:rPr>
        <w:t>i</w:t>
      </w:r>
      <w:proofErr w:type="spellEnd"/>
      <w:r w:rsidRPr="00245BA4">
        <w:rPr>
          <w:highlight w:val="yellow"/>
          <w:lang w:val="ru-RU"/>
        </w:rPr>
        <w:t>) своевременный и неограниченный международный обмен океанографическими данными необходим для эффективного получения, интеграции и использования океанических наблюдений, собираемых странами мира, в самых различных целях, включая прогнозирование погоды и климата, оперативное прогнозирование морской среды, сохранение жизни, смягчение последствий антропогенных изменений в морской и прибрежной среде, а также для развития научного понимания, которое делает это возможным,</w:t>
      </w:r>
    </w:p>
    <w:p w14:paraId="664CCB4A" w14:textId="77777777" w:rsidR="000219AC" w:rsidRPr="00245BA4" w:rsidRDefault="000219AC" w:rsidP="000219AC">
      <w:pPr>
        <w:spacing w:before="120" w:after="240"/>
        <w:ind w:left="1360" w:hanging="500"/>
        <w:rPr>
          <w:highlight w:val="yellow"/>
          <w:lang w:val="ru-RU"/>
        </w:rPr>
      </w:pPr>
      <w:r w:rsidRPr="00245BA4">
        <w:rPr>
          <w:highlight w:val="yellow"/>
          <w:lang w:val="ru-RU"/>
        </w:rPr>
        <w:t>(</w:t>
      </w:r>
      <w:r w:rsidRPr="00851527">
        <w:rPr>
          <w:highlight w:val="yellow"/>
        </w:rPr>
        <w:t>ii</w:t>
      </w:r>
      <w:r w:rsidRPr="00245BA4">
        <w:rPr>
          <w:highlight w:val="yellow"/>
          <w:lang w:val="ru-RU"/>
        </w:rPr>
        <w:t>) глобальная экосистема цифровых данных, информации и знаний радикально изменилась с 2003 года,</w:t>
      </w:r>
    </w:p>
    <w:p w14:paraId="2B1FB87D" w14:textId="77777777" w:rsidR="000219AC" w:rsidRPr="00245BA4" w:rsidRDefault="000219AC" w:rsidP="000219AC">
      <w:pPr>
        <w:spacing w:before="120" w:after="240"/>
        <w:ind w:left="1360" w:hanging="500"/>
        <w:rPr>
          <w:highlight w:val="yellow"/>
          <w:lang w:val="ru-RU"/>
        </w:rPr>
      </w:pPr>
      <w:r w:rsidRPr="00245BA4">
        <w:rPr>
          <w:highlight w:val="yellow"/>
          <w:lang w:val="ru-RU"/>
        </w:rPr>
        <w:t>(</w:t>
      </w:r>
      <w:r w:rsidRPr="00851527">
        <w:rPr>
          <w:highlight w:val="yellow"/>
        </w:rPr>
        <w:t>iii</w:t>
      </w:r>
      <w:r w:rsidRPr="00245BA4">
        <w:rPr>
          <w:highlight w:val="yellow"/>
          <w:lang w:val="ru-RU"/>
        </w:rPr>
        <w:t>) быстро развивающиеся технологии изменили парадигму управления данными,</w:t>
      </w:r>
    </w:p>
    <w:p w14:paraId="7AF56EBF" w14:textId="77777777" w:rsidR="000219AC" w:rsidRPr="00245BA4" w:rsidRDefault="000219AC" w:rsidP="000219AC">
      <w:pPr>
        <w:ind w:left="1360" w:hanging="500"/>
        <w:rPr>
          <w:highlight w:val="yellow"/>
          <w:lang w:val="ru-RU"/>
        </w:rPr>
      </w:pPr>
      <w:r w:rsidRPr="00245BA4">
        <w:rPr>
          <w:highlight w:val="yellow"/>
          <w:lang w:val="ru-RU"/>
        </w:rPr>
        <w:t>(</w:t>
      </w:r>
      <w:r w:rsidRPr="00851527">
        <w:rPr>
          <w:highlight w:val="yellow"/>
        </w:rPr>
        <w:t>iv</w:t>
      </w:r>
      <w:r w:rsidRPr="00245BA4">
        <w:rPr>
          <w:highlight w:val="yellow"/>
          <w:lang w:val="ru-RU"/>
        </w:rPr>
        <w:t xml:space="preserve">) </w:t>
      </w:r>
      <w:r>
        <w:rPr>
          <w:highlight w:val="yellow"/>
          <w:lang w:val="ru-RU"/>
        </w:rPr>
        <w:t xml:space="preserve">существует </w:t>
      </w:r>
      <w:r w:rsidRPr="00245BA4">
        <w:rPr>
          <w:highlight w:val="yellow"/>
          <w:lang w:val="ru-RU"/>
        </w:rPr>
        <w:t>необходимость улучшения операционной совместимости и согласования политики МОК в области данных с политикой на национальном, региональном и международном уровнях,</w:t>
      </w:r>
    </w:p>
    <w:p w14:paraId="34A67F56" w14:textId="77777777" w:rsidR="000219AC" w:rsidRPr="00245BA4" w:rsidRDefault="000219AC" w:rsidP="000219AC">
      <w:pPr>
        <w:spacing w:before="280" w:after="280"/>
        <w:ind w:left="1360" w:hanging="500"/>
        <w:rPr>
          <w:highlight w:val="yellow"/>
          <w:lang w:val="ru-RU"/>
        </w:rPr>
      </w:pPr>
      <w:r w:rsidRPr="00245BA4">
        <w:rPr>
          <w:highlight w:val="yellow"/>
          <w:lang w:val="ru-RU"/>
        </w:rPr>
        <w:t>(</w:t>
      </w:r>
      <w:r w:rsidRPr="00851527">
        <w:rPr>
          <w:highlight w:val="yellow"/>
        </w:rPr>
        <w:t>v</w:t>
      </w:r>
      <w:r w:rsidRPr="00245BA4">
        <w:rPr>
          <w:highlight w:val="yellow"/>
          <w:lang w:val="ru-RU"/>
        </w:rPr>
        <w:t>) создается все больше и больше государственно-частных партнерств. Чтобы обеспечить наилучшее использование данных в этом контексте, а также в контексте использования данных в журналах частных издательств, политика МОК в области данных должна содержать четкие указания по коммерческому использованию данных.</w:t>
      </w:r>
    </w:p>
    <w:p w14:paraId="726FDA16" w14:textId="77777777" w:rsidR="000219AC" w:rsidRPr="00245BA4" w:rsidRDefault="000219AC" w:rsidP="000219AC">
      <w:pPr>
        <w:spacing w:before="120"/>
        <w:rPr>
          <w:highlight w:val="yellow"/>
          <w:lang w:val="ru-RU"/>
        </w:rPr>
      </w:pPr>
      <w:r w:rsidRPr="00245BA4">
        <w:rPr>
          <w:b/>
          <w:highlight w:val="yellow"/>
          <w:lang w:val="ru-RU"/>
        </w:rPr>
        <w:t>Отмеча</w:t>
      </w:r>
      <w:r>
        <w:rPr>
          <w:b/>
          <w:highlight w:val="yellow"/>
          <w:lang w:val="ru-RU"/>
        </w:rPr>
        <w:t>ет</w:t>
      </w:r>
      <w:r w:rsidRPr="00245BA4">
        <w:rPr>
          <w:b/>
          <w:highlight w:val="yellow"/>
          <w:lang w:val="ru-RU"/>
        </w:rPr>
        <w:t xml:space="preserve">, что </w:t>
      </w:r>
      <w:r w:rsidRPr="00245BA4">
        <w:rPr>
          <w:highlight w:val="yellow"/>
          <w:lang w:val="ru-RU"/>
        </w:rPr>
        <w:t>партнерские и родственные организации меняют свою политику в области данных, что может послужить моделью для обновления политики МОК в области данных,</w:t>
      </w:r>
    </w:p>
    <w:p w14:paraId="480E61A6" w14:textId="77777777" w:rsidR="000219AC" w:rsidRPr="00245BA4" w:rsidRDefault="000219AC" w:rsidP="000219AC">
      <w:pPr>
        <w:spacing w:before="120"/>
        <w:rPr>
          <w:highlight w:val="yellow"/>
          <w:lang w:val="ru-RU"/>
        </w:rPr>
      </w:pPr>
      <w:r>
        <w:rPr>
          <w:b/>
          <w:highlight w:val="yellow"/>
          <w:lang w:val="ru-RU"/>
        </w:rPr>
        <w:t>Отмечает</w:t>
      </w:r>
      <w:r w:rsidRPr="00245BA4">
        <w:rPr>
          <w:b/>
          <w:highlight w:val="yellow"/>
          <w:lang w:val="ru-RU"/>
        </w:rPr>
        <w:t xml:space="preserve"> далее</w:t>
      </w:r>
      <w:r w:rsidRPr="00245BA4">
        <w:rPr>
          <w:highlight w:val="yellow"/>
          <w:lang w:val="ru-RU"/>
        </w:rPr>
        <w:t xml:space="preserve">, что принципы обмена данными и лицензирования становятся всемирно признанными и принятыми, например, Принципы </w:t>
      </w:r>
      <w:r w:rsidRPr="00851527">
        <w:rPr>
          <w:highlight w:val="yellow"/>
        </w:rPr>
        <w:t>FAIR</w:t>
      </w:r>
      <w:r w:rsidRPr="00245BA4">
        <w:rPr>
          <w:highlight w:val="yellow"/>
          <w:lang w:val="ru-RU"/>
        </w:rPr>
        <w:t xml:space="preserve"> и лицензии </w:t>
      </w:r>
      <w:r w:rsidRPr="00851527">
        <w:rPr>
          <w:highlight w:val="yellow"/>
        </w:rPr>
        <w:t>Creative</w:t>
      </w:r>
      <w:r w:rsidRPr="00245BA4">
        <w:rPr>
          <w:highlight w:val="yellow"/>
          <w:lang w:val="ru-RU"/>
        </w:rPr>
        <w:t xml:space="preserve"> </w:t>
      </w:r>
      <w:r w:rsidRPr="00851527">
        <w:rPr>
          <w:highlight w:val="yellow"/>
        </w:rPr>
        <w:t>Commons</w:t>
      </w:r>
      <w:r w:rsidRPr="00245BA4">
        <w:rPr>
          <w:highlight w:val="yellow"/>
          <w:lang w:val="ru-RU"/>
        </w:rPr>
        <w:t>,</w:t>
      </w:r>
    </w:p>
    <w:p w14:paraId="6AC4E742" w14:textId="77777777" w:rsidR="000219AC" w:rsidRPr="003C31D7" w:rsidRDefault="000219AC" w:rsidP="000219AC">
      <w:pPr>
        <w:spacing w:before="120"/>
        <w:rPr>
          <w:highlight w:val="yellow"/>
          <w:lang w:val="ru-RU"/>
        </w:rPr>
      </w:pPr>
      <w:r>
        <w:rPr>
          <w:b/>
          <w:highlight w:val="yellow"/>
          <w:lang w:val="ru-RU"/>
        </w:rPr>
        <w:t>Р</w:t>
      </w:r>
      <w:r w:rsidRPr="00245BA4">
        <w:rPr>
          <w:b/>
          <w:highlight w:val="yellow"/>
          <w:lang w:val="ru-RU"/>
        </w:rPr>
        <w:t xml:space="preserve">екомендует закрыть </w:t>
      </w:r>
      <w:r w:rsidRPr="00245BA4">
        <w:rPr>
          <w:highlight w:val="yellow"/>
          <w:lang w:val="ru-RU"/>
        </w:rPr>
        <w:t xml:space="preserve">Межсессионную рабочую группу МОК по пересмотру политики МОК в области обмена океанографическими данными (2003, 2019 гг.) </w:t>
      </w:r>
      <w:r w:rsidRPr="003C31D7">
        <w:rPr>
          <w:highlight w:val="yellow"/>
          <w:lang w:val="ru-RU"/>
        </w:rPr>
        <w:t xml:space="preserve">(МРГ-ДАТАПОЛИТИКА), </w:t>
      </w:r>
    </w:p>
    <w:p w14:paraId="1EE8B388" w14:textId="77777777" w:rsidR="000219AC" w:rsidRPr="00245BA4" w:rsidRDefault="000219AC" w:rsidP="000219AC">
      <w:pPr>
        <w:spacing w:before="120"/>
        <w:rPr>
          <w:highlight w:val="yellow"/>
          <w:lang w:val="ru-RU"/>
        </w:rPr>
      </w:pPr>
      <w:r>
        <w:rPr>
          <w:b/>
          <w:highlight w:val="yellow"/>
          <w:lang w:val="ru-RU"/>
        </w:rPr>
        <w:t>Р</w:t>
      </w:r>
      <w:r w:rsidRPr="00245BA4">
        <w:rPr>
          <w:b/>
          <w:highlight w:val="yellow"/>
          <w:lang w:val="ru-RU"/>
        </w:rPr>
        <w:t xml:space="preserve">екомендует </w:t>
      </w:r>
      <w:r w:rsidRPr="00245BA4">
        <w:rPr>
          <w:highlight w:val="yellow"/>
          <w:lang w:val="ru-RU"/>
        </w:rPr>
        <w:t xml:space="preserve">принять политику и условия использования данных МОК (2023 г.), подробно изложенные в Приложении </w:t>
      </w:r>
      <w:r w:rsidRPr="00851527">
        <w:rPr>
          <w:highlight w:val="yellow"/>
        </w:rPr>
        <w:t>I</w:t>
      </w:r>
      <w:r w:rsidRPr="00245BA4">
        <w:rPr>
          <w:highlight w:val="yellow"/>
          <w:lang w:val="ru-RU"/>
        </w:rPr>
        <w:t xml:space="preserve"> к настоящей рекомендации,</w:t>
      </w:r>
    </w:p>
    <w:p w14:paraId="603C3941" w14:textId="77777777" w:rsidR="000219AC" w:rsidRPr="00245BA4" w:rsidRDefault="000219AC" w:rsidP="000219AC">
      <w:pPr>
        <w:spacing w:before="120"/>
        <w:rPr>
          <w:highlight w:val="yellow"/>
          <w:lang w:val="ru-RU"/>
        </w:rPr>
      </w:pPr>
      <w:r>
        <w:rPr>
          <w:b/>
          <w:highlight w:val="yellow"/>
          <w:lang w:val="ru-RU"/>
        </w:rPr>
        <w:t>П</w:t>
      </w:r>
      <w:r w:rsidRPr="00245BA4">
        <w:rPr>
          <w:b/>
          <w:highlight w:val="yellow"/>
          <w:lang w:val="ru-RU"/>
        </w:rPr>
        <w:t xml:space="preserve">остановляет </w:t>
      </w:r>
      <w:r w:rsidRPr="00245BA4">
        <w:rPr>
          <w:highlight w:val="yellow"/>
          <w:lang w:val="ru-RU"/>
        </w:rPr>
        <w:t>разработать Руководящие принципы для разработки подробных руководящих принципов обмена данными и метаданными всеми программами и проектами МОК.</w:t>
      </w:r>
    </w:p>
    <w:p w14:paraId="016D4C15" w14:textId="77777777" w:rsidR="000219AC" w:rsidRPr="00245BA4" w:rsidRDefault="000219AC" w:rsidP="000219AC">
      <w:pPr>
        <w:spacing w:before="120"/>
        <w:jc w:val="center"/>
        <w:rPr>
          <w:b/>
          <w:bCs/>
          <w:highlight w:val="yellow"/>
          <w:lang w:val="ru-RU"/>
        </w:rPr>
      </w:pPr>
      <w:r w:rsidRPr="00245BA4">
        <w:rPr>
          <w:b/>
          <w:bCs/>
          <w:highlight w:val="yellow"/>
          <w:lang w:val="ru-RU"/>
        </w:rPr>
        <w:t xml:space="preserve">ПРИЛОЖЕНИЕ </w:t>
      </w:r>
      <w:r w:rsidRPr="00851527">
        <w:rPr>
          <w:b/>
          <w:bCs/>
          <w:highlight w:val="yellow"/>
        </w:rPr>
        <w:t>I</w:t>
      </w:r>
    </w:p>
    <w:p w14:paraId="590C7075" w14:textId="77777777" w:rsidR="000219AC" w:rsidRPr="00245BA4" w:rsidRDefault="000219AC" w:rsidP="000219AC">
      <w:pPr>
        <w:spacing w:before="120"/>
        <w:jc w:val="center"/>
        <w:rPr>
          <w:b/>
          <w:bCs/>
          <w:highlight w:val="yellow"/>
          <w:lang w:val="ru-RU"/>
        </w:rPr>
      </w:pPr>
      <w:r w:rsidRPr="00245BA4">
        <w:rPr>
          <w:b/>
          <w:bCs/>
          <w:highlight w:val="yellow"/>
          <w:lang w:val="ru-RU"/>
        </w:rPr>
        <w:t xml:space="preserve"> Политика и условия использования данных МОК (2023) </w:t>
      </w:r>
    </w:p>
    <w:p w14:paraId="4D432680" w14:textId="77777777" w:rsidR="000219AC" w:rsidRPr="00245BA4" w:rsidRDefault="000219AC" w:rsidP="000219AC">
      <w:pPr>
        <w:rPr>
          <w:b/>
          <w:bCs/>
          <w:highlight w:val="yellow"/>
          <w:lang w:val="ru-RU"/>
        </w:rPr>
      </w:pPr>
      <w:bookmarkStart w:id="108" w:name="_ix5bsu33v1mk" w:colFirst="0" w:colLast="0"/>
      <w:bookmarkEnd w:id="108"/>
      <w:r w:rsidRPr="00245BA4">
        <w:rPr>
          <w:b/>
          <w:bCs/>
          <w:highlight w:val="yellow"/>
          <w:lang w:val="ru-RU"/>
        </w:rPr>
        <w:t>Раздел 1. Преамбула</w:t>
      </w:r>
    </w:p>
    <w:p w14:paraId="2428D451" w14:textId="77777777" w:rsidR="000219AC" w:rsidRPr="00245BA4" w:rsidRDefault="000219AC" w:rsidP="000219AC">
      <w:pPr>
        <w:spacing w:after="240"/>
        <w:rPr>
          <w:highlight w:val="yellow"/>
          <w:lang w:val="ru-RU"/>
        </w:rPr>
      </w:pPr>
      <w:r w:rsidRPr="00245BA4">
        <w:rPr>
          <w:highlight w:val="yellow"/>
          <w:lang w:val="ru-RU"/>
        </w:rPr>
        <w:t xml:space="preserve">Своевременный, открытый и неограниченный международный обмен океаническими метаданными, данными и продуктами в режиме реального времени и с задержкой </w:t>
      </w:r>
      <w:r w:rsidRPr="00245BA4">
        <w:rPr>
          <w:highlight w:val="yellow"/>
          <w:lang w:val="ru-RU"/>
        </w:rPr>
        <w:lastRenderedPageBreak/>
        <w:t>имеет важное значение для широкого круга целей и выгод, включая научные исследования, инновации и принятие решений, прогнозирование погоды и климата, оперативное прогнозирование морской среды, сохранение жизни, экономического благосостояния, безопасности общества, смягчение антропогенных изменений в морской и прибрежной среде, а также для развития научного понимания, которое делает это возможным. Метаданные, данные и продукты должны быть доступны, совместимы и открыто распространяться с минимальной задержкой и минимальными ограничениями.</w:t>
      </w:r>
    </w:p>
    <w:p w14:paraId="4D65FCC5" w14:textId="77777777" w:rsidR="000219AC" w:rsidRPr="00245BA4" w:rsidRDefault="000219AC" w:rsidP="000219AC">
      <w:pPr>
        <w:rPr>
          <w:b/>
          <w:bCs/>
          <w:highlight w:val="yellow"/>
          <w:lang w:val="ru-RU"/>
        </w:rPr>
      </w:pPr>
      <w:bookmarkStart w:id="109" w:name="_kksyeny9tcev" w:colFirst="0" w:colLast="0"/>
      <w:bookmarkEnd w:id="109"/>
      <w:r w:rsidRPr="00245BA4">
        <w:rPr>
          <w:b/>
          <w:bCs/>
          <w:highlight w:val="yellow"/>
          <w:lang w:val="ru-RU"/>
        </w:rPr>
        <w:t>Раздел 2. Цель</w:t>
      </w:r>
    </w:p>
    <w:p w14:paraId="5C9EE722" w14:textId="77777777" w:rsidR="000219AC" w:rsidRPr="00245BA4" w:rsidRDefault="000219AC" w:rsidP="000219AC">
      <w:pPr>
        <w:rPr>
          <w:highlight w:val="yellow"/>
          <w:lang w:val="ru-RU"/>
        </w:rPr>
      </w:pPr>
      <w:r w:rsidRPr="00245BA4">
        <w:rPr>
          <w:highlight w:val="yellow"/>
          <w:lang w:val="ru-RU"/>
        </w:rPr>
        <w:t>Целью данной политики в отношении данных является изложение требований в отношении обмена, доступа, сохранения и присвоения авторства для содействия широкому использованию и повторному применению метаданных, данных и продуктов.</w:t>
      </w:r>
    </w:p>
    <w:p w14:paraId="5715EDD3" w14:textId="77777777" w:rsidR="000219AC" w:rsidRPr="00245BA4" w:rsidRDefault="000219AC" w:rsidP="000219AC">
      <w:pPr>
        <w:rPr>
          <w:highlight w:val="yellow"/>
          <w:lang w:val="ru-RU"/>
        </w:rPr>
      </w:pPr>
    </w:p>
    <w:p w14:paraId="7F5195C2" w14:textId="77777777" w:rsidR="000219AC" w:rsidRDefault="000219AC" w:rsidP="000219AC">
      <w:pPr>
        <w:rPr>
          <w:highlight w:val="yellow"/>
          <w:lang w:val="ru-RU"/>
        </w:rPr>
      </w:pPr>
      <w:bookmarkStart w:id="110" w:name="_8359heqw4pui" w:colFirst="0" w:colLast="0"/>
      <w:bookmarkEnd w:id="110"/>
      <w:r w:rsidRPr="00245BA4">
        <w:rPr>
          <w:b/>
          <w:bCs/>
          <w:highlight w:val="yellow"/>
          <w:lang w:val="ru-RU"/>
        </w:rPr>
        <w:t xml:space="preserve">Раздел 3. Принципы </w:t>
      </w:r>
      <w:r w:rsidRPr="00851527">
        <w:rPr>
          <w:highlight w:val="yellow"/>
        </w:rPr>
        <w:t>FAIR</w:t>
      </w:r>
      <w:r w:rsidRPr="00245BA4">
        <w:rPr>
          <w:b/>
          <w:bCs/>
          <w:highlight w:val="yellow"/>
          <w:lang w:val="ru-RU"/>
        </w:rPr>
        <w:t xml:space="preserve"> и </w:t>
      </w:r>
      <w:r>
        <w:rPr>
          <w:b/>
          <w:bCs/>
          <w:highlight w:val="yellow"/>
          <w:lang w:val="ru-RU"/>
        </w:rPr>
        <w:t xml:space="preserve"> </w:t>
      </w:r>
      <w:r w:rsidRPr="00851527">
        <w:rPr>
          <w:highlight w:val="yellow"/>
        </w:rPr>
        <w:t>CARE</w:t>
      </w:r>
      <w:r w:rsidRPr="00245BA4">
        <w:rPr>
          <w:highlight w:val="yellow"/>
          <w:lang w:val="ru-RU"/>
        </w:rPr>
        <w:t xml:space="preserve"> </w:t>
      </w:r>
    </w:p>
    <w:p w14:paraId="77EB3912" w14:textId="77777777" w:rsidR="000219AC" w:rsidRPr="00245BA4" w:rsidRDefault="000219AC" w:rsidP="000219AC">
      <w:pPr>
        <w:rPr>
          <w:highlight w:val="yellow"/>
          <w:lang w:val="ru-RU"/>
        </w:rPr>
      </w:pPr>
      <w:r w:rsidRPr="00245BA4">
        <w:rPr>
          <w:highlight w:val="yellow"/>
          <w:lang w:val="ru-RU"/>
        </w:rPr>
        <w:t xml:space="preserve">Для поддержки открытия знаний и инноваций как людьми, так и машинами, а также для признания управления данными коренных народов, данные должны соответствовать руководящим принципам </w:t>
      </w:r>
      <w:r w:rsidRPr="00851527">
        <w:rPr>
          <w:highlight w:val="yellow"/>
        </w:rPr>
        <w:t>FAIR</w:t>
      </w:r>
      <w:r w:rsidRPr="00245BA4">
        <w:rPr>
          <w:highlight w:val="yellow"/>
          <w:lang w:val="ru-RU"/>
        </w:rPr>
        <w:t xml:space="preserve"> (</w:t>
      </w:r>
      <w:r>
        <w:rPr>
          <w:highlight w:val="yellow"/>
          <w:lang w:val="ru-RU"/>
        </w:rPr>
        <w:t>возможность быстрого нахождения, доступа, взаимозаменяемости и многократного использования</w:t>
      </w:r>
      <w:r w:rsidRPr="00245BA4">
        <w:rPr>
          <w:highlight w:val="yellow"/>
          <w:lang w:val="ru-RU"/>
        </w:rPr>
        <w:t xml:space="preserve">)[1], а в случае данных и информации коренных народов, данные должны соответствовать принципам </w:t>
      </w:r>
      <w:r w:rsidRPr="00851527">
        <w:rPr>
          <w:highlight w:val="yellow"/>
        </w:rPr>
        <w:t>CARE</w:t>
      </w:r>
      <w:r w:rsidRPr="00245BA4">
        <w:rPr>
          <w:highlight w:val="yellow"/>
          <w:lang w:val="ru-RU"/>
        </w:rPr>
        <w:t xml:space="preserve"> (</w:t>
      </w:r>
      <w:r>
        <w:rPr>
          <w:highlight w:val="yellow"/>
          <w:lang w:val="ru-RU"/>
        </w:rPr>
        <w:t>коллективная выгода, полномочия контроля, ответственность, этика</w:t>
      </w:r>
      <w:r w:rsidRPr="00245BA4">
        <w:rPr>
          <w:highlight w:val="yellow"/>
          <w:lang w:val="ru-RU"/>
        </w:rPr>
        <w:t>)[2] в максимально возможной степени.</w:t>
      </w:r>
    </w:p>
    <w:p w14:paraId="15F962A6" w14:textId="77777777" w:rsidR="000219AC" w:rsidRPr="00245BA4" w:rsidRDefault="000219AC" w:rsidP="000219AC">
      <w:pPr>
        <w:rPr>
          <w:highlight w:val="yellow"/>
          <w:lang w:val="ru-RU"/>
        </w:rPr>
      </w:pPr>
    </w:p>
    <w:p w14:paraId="1B4A3E91" w14:textId="77777777" w:rsidR="000219AC" w:rsidRPr="00245BA4" w:rsidRDefault="000219AC" w:rsidP="000219AC">
      <w:pPr>
        <w:rPr>
          <w:b/>
          <w:bCs/>
          <w:highlight w:val="yellow"/>
          <w:lang w:val="ru-RU"/>
        </w:rPr>
      </w:pPr>
      <w:bookmarkStart w:id="111" w:name="_sv73mte2f4p2" w:colFirst="0" w:colLast="0"/>
      <w:bookmarkEnd w:id="111"/>
      <w:r w:rsidRPr="00245BA4">
        <w:rPr>
          <w:b/>
          <w:bCs/>
          <w:highlight w:val="yellow"/>
          <w:lang w:val="ru-RU"/>
        </w:rPr>
        <w:t>Раздел 4. Условия использования</w:t>
      </w:r>
    </w:p>
    <w:p w14:paraId="0A4F065D" w14:textId="77777777" w:rsidR="000219AC" w:rsidRPr="00245BA4" w:rsidRDefault="000219AC" w:rsidP="000219AC">
      <w:pPr>
        <w:rPr>
          <w:highlight w:val="yellow"/>
          <w:lang w:val="ru-RU"/>
        </w:rPr>
      </w:pPr>
      <w:r w:rsidRPr="00245BA4">
        <w:rPr>
          <w:highlight w:val="yellow"/>
          <w:lang w:val="ru-RU"/>
        </w:rPr>
        <w:t>Данные должны лицензироваться (в соответствии с разделом 8) по минимально ограничительной и добровольной лицензии общего пользования[3], которая дает разрешение, обеспечивает надлежащую атрибуцию (например, цитируемость с использованием постоянного идентификатора) и позволяет другим копировать, распространять и использовать данные.</w:t>
      </w:r>
    </w:p>
    <w:p w14:paraId="14B3CE6B" w14:textId="77777777" w:rsidR="000219AC" w:rsidRPr="00245BA4" w:rsidRDefault="000219AC" w:rsidP="000219AC">
      <w:pPr>
        <w:rPr>
          <w:highlight w:val="yellow"/>
          <w:lang w:val="ru-RU"/>
        </w:rPr>
      </w:pPr>
    </w:p>
    <w:p w14:paraId="51028DED" w14:textId="77777777" w:rsidR="000219AC" w:rsidRPr="00245BA4" w:rsidRDefault="000219AC" w:rsidP="000219AC">
      <w:pPr>
        <w:rPr>
          <w:b/>
          <w:bCs/>
          <w:highlight w:val="yellow"/>
          <w:lang w:val="ru-RU"/>
        </w:rPr>
      </w:pPr>
      <w:bookmarkStart w:id="112" w:name="_c9xnk7yh5ir2" w:colFirst="0" w:colLast="0"/>
      <w:bookmarkEnd w:id="112"/>
      <w:r w:rsidRPr="00245BA4">
        <w:rPr>
          <w:b/>
          <w:bCs/>
          <w:highlight w:val="yellow"/>
          <w:lang w:val="ru-RU"/>
        </w:rPr>
        <w:t>Раздел 5. Хранилища данных и система океанических данных и информации МОК (ОДИС)</w:t>
      </w:r>
    </w:p>
    <w:p w14:paraId="6A0B99A2" w14:textId="77777777" w:rsidR="000219AC" w:rsidRPr="00245BA4" w:rsidRDefault="000219AC" w:rsidP="000219AC">
      <w:pPr>
        <w:rPr>
          <w:highlight w:val="yellow"/>
          <w:lang w:val="ru-RU"/>
        </w:rPr>
      </w:pPr>
      <w:r w:rsidRPr="00245BA4">
        <w:rPr>
          <w:highlight w:val="yellow"/>
          <w:lang w:val="ru-RU"/>
        </w:rPr>
        <w:t xml:space="preserve">Данные должны контролироваться по качеству (с использованием принятых и документированных сообществом передовых методов или стандартов), сопровождаться полными метаданными, храниться в открытом и доступном хранилище данных и предоставляться через основанные на стандартах службы данных. Государства-члены должны поощрять конвергенцию и операционную совместимость и, по возможности, использовать центры данных МООД (национальные центры океанографических данных или ассоциированные подразделения данных) или другие центры данных, связанные с программами МОК, которые обмениваются метаданными и данными с использованием Системы океанических данных и информации МОК (ОДИС). ОДИС представляет собой уровень операционной совместимости и вспомогательную технологию, позволяющую существующим и новым системам океанических данных и информации взаимодействовать друг с другом.                                                                       </w:t>
      </w:r>
    </w:p>
    <w:p w14:paraId="5A11C234" w14:textId="77777777" w:rsidR="000219AC" w:rsidRPr="00245BA4" w:rsidRDefault="000219AC" w:rsidP="000219AC">
      <w:pPr>
        <w:rPr>
          <w:highlight w:val="yellow"/>
          <w:lang w:val="ru-RU"/>
        </w:rPr>
      </w:pPr>
    </w:p>
    <w:p w14:paraId="7654235F" w14:textId="77777777" w:rsidR="000219AC" w:rsidRPr="00245BA4" w:rsidRDefault="000219AC" w:rsidP="000219AC">
      <w:pPr>
        <w:rPr>
          <w:b/>
          <w:bCs/>
          <w:highlight w:val="yellow"/>
          <w:lang w:val="ru-RU"/>
        </w:rPr>
      </w:pPr>
      <w:bookmarkStart w:id="113" w:name="_xzsbk86sddlh" w:colFirst="0" w:colLast="0"/>
      <w:bookmarkEnd w:id="113"/>
      <w:r w:rsidRPr="00245BA4">
        <w:rPr>
          <w:b/>
          <w:bCs/>
          <w:highlight w:val="yellow"/>
          <w:lang w:val="ru-RU"/>
        </w:rPr>
        <w:t>Раздел 6: Безопасные долгосрочные архивы данных</w:t>
      </w:r>
    </w:p>
    <w:p w14:paraId="14DDF597" w14:textId="77777777" w:rsidR="000219AC" w:rsidRPr="00245BA4" w:rsidRDefault="000219AC" w:rsidP="000219AC">
      <w:pPr>
        <w:rPr>
          <w:highlight w:val="yellow"/>
          <w:lang w:val="ru-RU"/>
        </w:rPr>
      </w:pPr>
      <w:r w:rsidRPr="00245BA4">
        <w:rPr>
          <w:highlight w:val="yellow"/>
          <w:lang w:val="ru-RU"/>
        </w:rPr>
        <w:lastRenderedPageBreak/>
        <w:t>Для поддержки долгосрочного и надежного архивирования данные и связанные с ними метаданные должны быть представлены, насколько это практически возможно, во Всемирную океаническую базу данных (ВОД) МООД, Систему информации о биоразнообразии океана (ОБИС), Глобальную систему наблюдений за уровнем моря (ГЛОСС), другие связанные с МОК глобальные архивы данных, а также центры данных, связанные с Всемирной системой данных (ВСД), их преемниками или другими глобальными архивами данных.</w:t>
      </w:r>
    </w:p>
    <w:p w14:paraId="222361EC" w14:textId="77777777" w:rsidR="000219AC" w:rsidRPr="00245BA4" w:rsidRDefault="000219AC" w:rsidP="000219AC">
      <w:pPr>
        <w:rPr>
          <w:highlight w:val="yellow"/>
          <w:lang w:val="ru-RU"/>
        </w:rPr>
      </w:pPr>
    </w:p>
    <w:p w14:paraId="427059D3" w14:textId="77777777" w:rsidR="000219AC" w:rsidRPr="00245BA4" w:rsidRDefault="000219AC" w:rsidP="000219AC">
      <w:pPr>
        <w:rPr>
          <w:b/>
          <w:bCs/>
          <w:highlight w:val="yellow"/>
          <w:lang w:val="ru-RU"/>
        </w:rPr>
      </w:pPr>
      <w:bookmarkStart w:id="114" w:name="_20dj7qz0gyk9" w:colFirst="0" w:colLast="0"/>
      <w:bookmarkEnd w:id="114"/>
      <w:r w:rsidRPr="00245BA4">
        <w:rPr>
          <w:b/>
          <w:bCs/>
          <w:highlight w:val="yellow"/>
          <w:lang w:val="ru-RU"/>
        </w:rPr>
        <w:t>Раздел 7. Ограничения доступа</w:t>
      </w:r>
    </w:p>
    <w:p w14:paraId="6B32CB3E" w14:textId="77777777" w:rsidR="000219AC" w:rsidRPr="00245BA4" w:rsidRDefault="000219AC" w:rsidP="000219AC">
      <w:pPr>
        <w:rPr>
          <w:color w:val="191919"/>
          <w:highlight w:val="yellow"/>
          <w:lang w:val="ru-RU"/>
        </w:rPr>
      </w:pPr>
      <w:r w:rsidRPr="00245BA4">
        <w:rPr>
          <w:color w:val="191919"/>
          <w:highlight w:val="yellow"/>
          <w:lang w:val="ru-RU"/>
        </w:rPr>
        <w:t xml:space="preserve">Данные и связанные с ними метаданные должны быть доступны с минимальными ограничениями на использование, если нет веских причин для ограничения доступа. Законные причины для ограничения доступа к данным и их повторного использования включают, в </w:t>
      </w:r>
      <w:r w:rsidRPr="00245BA4">
        <w:rPr>
          <w:i/>
          <w:color w:val="191919"/>
          <w:highlight w:val="yellow"/>
          <w:lang w:val="ru-RU"/>
        </w:rPr>
        <w:t xml:space="preserve">частности, </w:t>
      </w:r>
      <w:r w:rsidRPr="00245BA4">
        <w:rPr>
          <w:color w:val="191919"/>
          <w:highlight w:val="yellow"/>
          <w:lang w:val="ru-RU"/>
        </w:rPr>
        <w:t>неприкосновенность частной жизни и конфиденциальность, защиту видов, популяций или мест обитания, представляющих интерес, и национальную безопасность.</w:t>
      </w:r>
    </w:p>
    <w:p w14:paraId="16ABF054" w14:textId="77777777" w:rsidR="000219AC" w:rsidRPr="00245BA4" w:rsidRDefault="000219AC" w:rsidP="000219AC">
      <w:pPr>
        <w:rPr>
          <w:color w:val="191919"/>
          <w:highlight w:val="yellow"/>
          <w:lang w:val="ru-RU"/>
        </w:rPr>
      </w:pPr>
    </w:p>
    <w:p w14:paraId="5D2F8215" w14:textId="77777777" w:rsidR="000219AC" w:rsidRPr="00245BA4" w:rsidRDefault="000219AC" w:rsidP="000219AC">
      <w:pPr>
        <w:rPr>
          <w:b/>
          <w:bCs/>
          <w:highlight w:val="yellow"/>
          <w:lang w:val="ru-RU"/>
        </w:rPr>
      </w:pPr>
      <w:bookmarkStart w:id="115" w:name="_fodpkov42s7y" w:colFirst="0" w:colLast="0"/>
      <w:bookmarkEnd w:id="115"/>
      <w:r w:rsidRPr="00245BA4">
        <w:rPr>
          <w:b/>
          <w:bCs/>
          <w:highlight w:val="yellow"/>
          <w:lang w:val="ru-RU"/>
        </w:rPr>
        <w:t>Раздел 8. Политика государств-членов по обмену данными</w:t>
      </w:r>
    </w:p>
    <w:p w14:paraId="029E48FB" w14:textId="77777777" w:rsidR="000219AC" w:rsidRPr="00245BA4" w:rsidRDefault="000219AC" w:rsidP="000219AC">
      <w:pPr>
        <w:rPr>
          <w:color w:val="191919"/>
          <w:highlight w:val="yellow"/>
          <w:lang w:val="ru-RU"/>
        </w:rPr>
      </w:pPr>
      <w:r w:rsidRPr="00245BA4">
        <w:rPr>
          <w:color w:val="191919"/>
          <w:highlight w:val="yellow"/>
          <w:lang w:val="ru-RU"/>
        </w:rPr>
        <w:t>Настоящая Политика признает право государств-членов и владельцев данных определять условия обмена метаданными, данными и продуктами в соответствии с национальной юрисдикцией, международными конвенциями и договорами, где это применимо.</w:t>
      </w:r>
    </w:p>
    <w:p w14:paraId="0D628780" w14:textId="77777777" w:rsidR="000219AC" w:rsidRPr="00245BA4" w:rsidRDefault="000219AC" w:rsidP="000219AC">
      <w:pPr>
        <w:rPr>
          <w:color w:val="191919"/>
          <w:highlight w:val="yellow"/>
          <w:lang w:val="ru-RU"/>
        </w:rPr>
      </w:pPr>
    </w:p>
    <w:p w14:paraId="17F4E377" w14:textId="77777777" w:rsidR="000219AC" w:rsidRPr="00245BA4" w:rsidRDefault="000219AC" w:rsidP="000219AC">
      <w:pPr>
        <w:rPr>
          <w:b/>
          <w:bCs/>
          <w:highlight w:val="yellow"/>
          <w:lang w:val="ru-RU"/>
        </w:rPr>
      </w:pPr>
      <w:bookmarkStart w:id="116" w:name="_oi2wexdz82z6" w:colFirst="0" w:colLast="0"/>
      <w:bookmarkEnd w:id="116"/>
      <w:r w:rsidRPr="00245BA4">
        <w:rPr>
          <w:b/>
          <w:bCs/>
          <w:highlight w:val="yellow"/>
          <w:lang w:val="ru-RU"/>
        </w:rPr>
        <w:t>Раздел 9. Руководство по совместному использованию данных и метаданных</w:t>
      </w:r>
    </w:p>
    <w:p w14:paraId="28C70BEC" w14:textId="77777777" w:rsidR="000219AC" w:rsidRPr="00245BA4" w:rsidRDefault="000219AC" w:rsidP="000219AC">
      <w:pPr>
        <w:rPr>
          <w:highlight w:val="yellow"/>
          <w:lang w:val="ru-RU"/>
        </w:rPr>
      </w:pPr>
      <w:r w:rsidRPr="00245BA4">
        <w:rPr>
          <w:highlight w:val="yellow"/>
          <w:lang w:val="ru-RU"/>
        </w:rPr>
        <w:t>Программы, проекты МОК, а также другие сообщества специалистов-практиков должны разрабатывать и/или применять, в соответствующих случаях, подробные руководящие принципы обмена метаданными, данными и продуктами, которые соответствуют настоящей политике и условиям использования данных МОК.</w:t>
      </w:r>
    </w:p>
    <w:p w14:paraId="77211F58" w14:textId="77777777" w:rsidR="000219AC" w:rsidRPr="00245BA4" w:rsidRDefault="000219AC" w:rsidP="000219AC">
      <w:pPr>
        <w:rPr>
          <w:highlight w:val="yellow"/>
          <w:lang w:val="ru-RU"/>
        </w:rPr>
      </w:pPr>
    </w:p>
    <w:p w14:paraId="4CBC5F2A" w14:textId="77777777" w:rsidR="000219AC" w:rsidRPr="00245BA4" w:rsidRDefault="000219AC" w:rsidP="000219AC">
      <w:pPr>
        <w:rPr>
          <w:b/>
          <w:bCs/>
          <w:highlight w:val="yellow"/>
          <w:lang w:val="ru-RU"/>
        </w:rPr>
      </w:pPr>
      <w:bookmarkStart w:id="117" w:name="_5tmuv1c9xohs" w:colFirst="0" w:colLast="0"/>
      <w:bookmarkEnd w:id="117"/>
      <w:r w:rsidRPr="00245BA4">
        <w:rPr>
          <w:b/>
          <w:bCs/>
          <w:highlight w:val="yellow"/>
          <w:lang w:val="ru-RU"/>
        </w:rPr>
        <w:t>Раздел 10. Определения</w:t>
      </w:r>
    </w:p>
    <w:p w14:paraId="719BB32F" w14:textId="77777777" w:rsidR="000219AC" w:rsidRPr="00245BA4" w:rsidRDefault="000219AC" w:rsidP="000219AC">
      <w:pPr>
        <w:spacing w:before="200" w:after="200"/>
        <w:rPr>
          <w:highlight w:val="yellow"/>
          <w:lang w:val="ru-RU"/>
        </w:rPr>
      </w:pPr>
      <w:r w:rsidRPr="00245BA4">
        <w:rPr>
          <w:b/>
          <w:highlight w:val="yellow"/>
          <w:lang w:val="ru-RU"/>
        </w:rPr>
        <w:t xml:space="preserve">Данные" </w:t>
      </w:r>
      <w:r w:rsidRPr="00245BA4">
        <w:rPr>
          <w:highlight w:val="yellow"/>
          <w:lang w:val="ru-RU"/>
        </w:rPr>
        <w:t>- это набор значений, символов или знаков (записанных на любом типе носителя), которые представляют одно или несколько свойств объекта[4].</w:t>
      </w:r>
    </w:p>
    <w:p w14:paraId="7D36059C" w14:textId="77777777" w:rsidR="000219AC" w:rsidRPr="00245BA4" w:rsidRDefault="000219AC" w:rsidP="000219AC">
      <w:pPr>
        <w:spacing w:before="200" w:after="200"/>
        <w:rPr>
          <w:highlight w:val="yellow"/>
          <w:lang w:val="ru-RU"/>
        </w:rPr>
      </w:pPr>
      <w:r w:rsidRPr="00245BA4">
        <w:rPr>
          <w:b/>
          <w:highlight w:val="yellow"/>
          <w:lang w:val="ru-RU"/>
        </w:rPr>
        <w:t xml:space="preserve">Метаданные" </w:t>
      </w:r>
      <w:r w:rsidRPr="00245BA4">
        <w:rPr>
          <w:highlight w:val="yellow"/>
          <w:lang w:val="ru-RU"/>
        </w:rPr>
        <w:t>- это "данные о данных", описывающие содержание, качество, состояние и другие характеристики данных, позволяющие их инвентаризацию, обнаружение, оценку или использование.</w:t>
      </w:r>
    </w:p>
    <w:p w14:paraId="1C823579" w14:textId="77777777" w:rsidR="000219AC" w:rsidRPr="00245BA4" w:rsidRDefault="000219AC" w:rsidP="000219AC">
      <w:pPr>
        <w:spacing w:before="200" w:after="200"/>
        <w:rPr>
          <w:highlight w:val="yellow"/>
          <w:lang w:val="ru-RU"/>
        </w:rPr>
      </w:pPr>
      <w:r>
        <w:rPr>
          <w:b/>
          <w:highlight w:val="yellow"/>
          <w:lang w:val="ru-RU"/>
        </w:rPr>
        <w:t>«</w:t>
      </w:r>
      <w:r w:rsidRPr="00245BA4">
        <w:rPr>
          <w:b/>
          <w:highlight w:val="yellow"/>
          <w:lang w:val="ru-RU"/>
        </w:rPr>
        <w:t>Своевременность</w:t>
      </w:r>
      <w:r>
        <w:rPr>
          <w:b/>
          <w:highlight w:val="yellow"/>
          <w:lang w:val="ru-RU"/>
        </w:rPr>
        <w:t>»</w:t>
      </w:r>
      <w:r w:rsidRPr="00245BA4">
        <w:rPr>
          <w:b/>
          <w:highlight w:val="yellow"/>
          <w:lang w:val="ru-RU"/>
        </w:rPr>
        <w:t xml:space="preserve"> </w:t>
      </w:r>
      <w:r w:rsidRPr="00245BA4">
        <w:rPr>
          <w:highlight w:val="yellow"/>
          <w:lang w:val="ru-RU"/>
        </w:rPr>
        <w:t>в данном контексте означает распространение данных и/или продуктов достаточно быстро, чтобы иметь ценность для конкретного приложения.</w:t>
      </w:r>
    </w:p>
    <w:p w14:paraId="4A4A29EA" w14:textId="77777777" w:rsidR="000219AC" w:rsidRPr="00245BA4" w:rsidRDefault="000219AC" w:rsidP="000219AC">
      <w:pPr>
        <w:spacing w:before="200" w:after="200"/>
        <w:rPr>
          <w:highlight w:val="yellow"/>
          <w:lang w:val="ru-RU"/>
        </w:rPr>
      </w:pPr>
      <w:r>
        <w:rPr>
          <w:b/>
          <w:highlight w:val="yellow"/>
          <w:lang w:val="ru-RU"/>
        </w:rPr>
        <w:t>«</w:t>
      </w:r>
      <w:r w:rsidRPr="00245BA4">
        <w:rPr>
          <w:b/>
          <w:highlight w:val="yellow"/>
          <w:lang w:val="ru-RU"/>
        </w:rPr>
        <w:t>Открыто</w:t>
      </w:r>
      <w:r>
        <w:rPr>
          <w:b/>
          <w:highlight w:val="yellow"/>
          <w:lang w:val="ru-RU"/>
        </w:rPr>
        <w:t>»</w:t>
      </w:r>
      <w:r w:rsidRPr="00245BA4">
        <w:rPr>
          <w:highlight w:val="yellow"/>
          <w:lang w:val="ru-RU"/>
        </w:rPr>
        <w:t xml:space="preserve"> означает данные, которые могут свободно использоваться, повторно применяться и распространяться кем угодно - при условии соблюдения требования об атрибуции и совместном использовании. (Открытое определение)</w:t>
      </w:r>
    </w:p>
    <w:p w14:paraId="1A36D060" w14:textId="77777777" w:rsidR="000219AC" w:rsidRPr="00245BA4" w:rsidRDefault="000219AC" w:rsidP="000219AC">
      <w:pPr>
        <w:spacing w:before="200" w:after="200"/>
        <w:rPr>
          <w:highlight w:val="yellow"/>
          <w:lang w:val="ru-RU"/>
        </w:rPr>
      </w:pPr>
      <w:r>
        <w:rPr>
          <w:b/>
          <w:highlight w:val="yellow"/>
          <w:lang w:val="ru-RU"/>
        </w:rPr>
        <w:t>«</w:t>
      </w:r>
      <w:r w:rsidRPr="00245BA4">
        <w:rPr>
          <w:b/>
          <w:highlight w:val="yellow"/>
          <w:lang w:val="ru-RU"/>
        </w:rPr>
        <w:t>Продукт</w:t>
      </w:r>
      <w:r>
        <w:rPr>
          <w:b/>
          <w:highlight w:val="yellow"/>
          <w:lang w:val="ru-RU"/>
        </w:rPr>
        <w:t>»</w:t>
      </w:r>
      <w:r w:rsidRPr="00245BA4">
        <w:rPr>
          <w:b/>
          <w:highlight w:val="yellow"/>
          <w:lang w:val="ru-RU"/>
        </w:rPr>
        <w:t xml:space="preserve"> </w:t>
      </w:r>
      <w:r w:rsidRPr="00245BA4">
        <w:rPr>
          <w:highlight w:val="yellow"/>
          <w:lang w:val="ru-RU"/>
        </w:rPr>
        <w:t>означает усовершенствование данных с добавленной стоимостью, применяемое для конкретного использования.</w:t>
      </w:r>
    </w:p>
    <w:p w14:paraId="43E4A899" w14:textId="77777777" w:rsidR="000219AC" w:rsidRPr="00851527" w:rsidRDefault="000219AC" w:rsidP="000219AC">
      <w:pPr>
        <w:spacing w:before="120"/>
        <w:rPr>
          <w:highlight w:val="yellow"/>
        </w:rPr>
      </w:pPr>
      <w:r>
        <w:rPr>
          <w:noProof/>
        </w:rPr>
        <w:pict w14:anchorId="376F0753">
          <v:rect id="_x0000_i1027" alt="" style="width:451.3pt;height:.05pt;mso-width-percent:0;mso-height-percent:0;mso-width-percent:0;mso-height-percent:0" o:hralign="center" o:hrstd="t" o:hr="t" fillcolor="#a0a0a0" stroked="f"/>
        </w:pict>
      </w:r>
    </w:p>
    <w:p w14:paraId="3624D87D" w14:textId="77777777" w:rsidR="000219AC" w:rsidRPr="00245BA4" w:rsidRDefault="000219AC" w:rsidP="000219AC">
      <w:pPr>
        <w:rPr>
          <w:color w:val="1155CC"/>
          <w:sz w:val="20"/>
          <w:szCs w:val="20"/>
          <w:highlight w:val="yellow"/>
          <w:u w:val="single"/>
          <w:lang w:val="ru-RU"/>
        </w:rPr>
      </w:pPr>
      <w:r w:rsidRPr="00851527">
        <w:rPr>
          <w:rFonts w:ascii="Times New Roman" w:eastAsia="Times New Roman" w:hAnsi="Times New Roman" w:cs="Times New Roman"/>
          <w:sz w:val="20"/>
          <w:szCs w:val="20"/>
          <w:highlight w:val="yellow"/>
          <w:lang w:val="nl-NL"/>
        </w:rPr>
        <w:t xml:space="preserve">[1] </w:t>
      </w:r>
      <w:r w:rsidRPr="00851527">
        <w:rPr>
          <w:color w:val="222222"/>
          <w:sz w:val="20"/>
          <w:szCs w:val="20"/>
          <w:highlight w:val="yellow"/>
          <w:lang w:val="nl-NL"/>
        </w:rPr>
        <w:t xml:space="preserve">Wilkinson, M., Dumontier, M., Aalbersberg, I. </w:t>
      </w:r>
      <w:r w:rsidRPr="00851527">
        <w:rPr>
          <w:i/>
          <w:color w:val="222222"/>
          <w:sz w:val="20"/>
          <w:szCs w:val="20"/>
          <w:highlight w:val="yellow"/>
          <w:lang w:val="nl-NL"/>
        </w:rPr>
        <w:t xml:space="preserve">et al. </w:t>
      </w:r>
      <w:r w:rsidRPr="00851527">
        <w:rPr>
          <w:color w:val="222222"/>
          <w:sz w:val="20"/>
          <w:szCs w:val="20"/>
          <w:highlight w:val="yellow"/>
        </w:rPr>
        <w:t xml:space="preserve">The FAIR Guiding Principles for scientific data management and stewardship. </w:t>
      </w:r>
      <w:r w:rsidRPr="00851527">
        <w:rPr>
          <w:i/>
          <w:color w:val="222222"/>
          <w:sz w:val="20"/>
          <w:szCs w:val="20"/>
          <w:highlight w:val="yellow"/>
        </w:rPr>
        <w:t>Sci</w:t>
      </w:r>
      <w:r w:rsidRPr="00245BA4">
        <w:rPr>
          <w:i/>
          <w:color w:val="222222"/>
          <w:sz w:val="20"/>
          <w:szCs w:val="20"/>
          <w:highlight w:val="yellow"/>
          <w:lang w:val="ru-RU"/>
        </w:rPr>
        <w:t xml:space="preserve"> </w:t>
      </w:r>
      <w:r w:rsidRPr="00851527">
        <w:rPr>
          <w:i/>
          <w:color w:val="222222"/>
          <w:sz w:val="20"/>
          <w:szCs w:val="20"/>
          <w:highlight w:val="yellow"/>
        </w:rPr>
        <w:t>Data</w:t>
      </w:r>
      <w:r w:rsidRPr="00245BA4">
        <w:rPr>
          <w:i/>
          <w:color w:val="222222"/>
          <w:sz w:val="20"/>
          <w:szCs w:val="20"/>
          <w:highlight w:val="yellow"/>
          <w:lang w:val="ru-RU"/>
        </w:rPr>
        <w:t xml:space="preserve"> </w:t>
      </w:r>
      <w:r w:rsidRPr="00245BA4">
        <w:rPr>
          <w:b/>
          <w:color w:val="222222"/>
          <w:sz w:val="20"/>
          <w:szCs w:val="20"/>
          <w:highlight w:val="yellow"/>
          <w:lang w:val="ru-RU"/>
        </w:rPr>
        <w:t xml:space="preserve">3, </w:t>
      </w:r>
      <w:r w:rsidRPr="00245BA4">
        <w:rPr>
          <w:color w:val="222222"/>
          <w:sz w:val="20"/>
          <w:szCs w:val="20"/>
          <w:highlight w:val="yellow"/>
          <w:lang w:val="ru-RU"/>
        </w:rPr>
        <w:t xml:space="preserve">160018 (2016). </w:t>
      </w:r>
      <w:hyperlink r:id="rId70">
        <w:r w:rsidRPr="00851527">
          <w:rPr>
            <w:color w:val="1155CC"/>
            <w:sz w:val="20"/>
            <w:szCs w:val="20"/>
            <w:highlight w:val="yellow"/>
            <w:u w:val="single"/>
          </w:rPr>
          <w:t>https</w:t>
        </w:r>
        <w:r w:rsidRPr="00245BA4">
          <w:rPr>
            <w:color w:val="1155CC"/>
            <w:sz w:val="20"/>
            <w:szCs w:val="20"/>
            <w:highlight w:val="yellow"/>
            <w:u w:val="single"/>
            <w:lang w:val="ru-RU"/>
          </w:rPr>
          <w:t>://</w:t>
        </w:r>
        <w:proofErr w:type="spellStart"/>
        <w:r w:rsidRPr="00851527">
          <w:rPr>
            <w:color w:val="1155CC"/>
            <w:sz w:val="20"/>
            <w:szCs w:val="20"/>
            <w:highlight w:val="yellow"/>
            <w:u w:val="single"/>
          </w:rPr>
          <w:t>doi</w:t>
        </w:r>
        <w:proofErr w:type="spellEnd"/>
        <w:r w:rsidRPr="00245BA4">
          <w:rPr>
            <w:color w:val="1155CC"/>
            <w:sz w:val="20"/>
            <w:szCs w:val="20"/>
            <w:highlight w:val="yellow"/>
            <w:u w:val="single"/>
            <w:lang w:val="ru-RU"/>
          </w:rPr>
          <w:t>.</w:t>
        </w:r>
        <w:r w:rsidRPr="00851527">
          <w:rPr>
            <w:color w:val="1155CC"/>
            <w:sz w:val="20"/>
            <w:szCs w:val="20"/>
            <w:highlight w:val="yellow"/>
            <w:u w:val="single"/>
          </w:rPr>
          <w:t>org</w:t>
        </w:r>
        <w:r w:rsidRPr="00245BA4">
          <w:rPr>
            <w:color w:val="1155CC"/>
            <w:sz w:val="20"/>
            <w:szCs w:val="20"/>
            <w:highlight w:val="yellow"/>
            <w:u w:val="single"/>
            <w:lang w:val="ru-RU"/>
          </w:rPr>
          <w:t>/10.1038/</w:t>
        </w:r>
        <w:proofErr w:type="spellStart"/>
        <w:r w:rsidRPr="00851527">
          <w:rPr>
            <w:color w:val="1155CC"/>
            <w:sz w:val="20"/>
            <w:szCs w:val="20"/>
            <w:highlight w:val="yellow"/>
            <w:u w:val="single"/>
          </w:rPr>
          <w:t>sdata</w:t>
        </w:r>
        <w:proofErr w:type="spellEnd"/>
        <w:r w:rsidRPr="00245BA4">
          <w:rPr>
            <w:color w:val="1155CC"/>
            <w:sz w:val="20"/>
            <w:szCs w:val="20"/>
            <w:highlight w:val="yellow"/>
            <w:u w:val="single"/>
            <w:lang w:val="ru-RU"/>
          </w:rPr>
          <w:t>.2016.18</w:t>
        </w:r>
      </w:hyperlink>
    </w:p>
    <w:p w14:paraId="3E920442" w14:textId="77777777" w:rsidR="000219AC" w:rsidRPr="00F94180" w:rsidRDefault="000219AC" w:rsidP="000219AC">
      <w:pPr>
        <w:rPr>
          <w:color w:val="1155CC"/>
          <w:sz w:val="20"/>
          <w:szCs w:val="20"/>
          <w:highlight w:val="yellow"/>
          <w:u w:val="single"/>
          <w:lang w:val="ru-RU"/>
        </w:rPr>
      </w:pPr>
      <w:r w:rsidRPr="00245BA4">
        <w:rPr>
          <w:rFonts w:ascii="Times New Roman" w:eastAsia="Times New Roman" w:hAnsi="Times New Roman" w:cs="Times New Roman"/>
          <w:sz w:val="20"/>
          <w:szCs w:val="20"/>
          <w:highlight w:val="yellow"/>
          <w:lang w:val="ru-RU"/>
        </w:rPr>
        <w:t xml:space="preserve">[2] </w:t>
      </w:r>
      <w:r w:rsidRPr="00245BA4">
        <w:rPr>
          <w:sz w:val="20"/>
          <w:szCs w:val="20"/>
          <w:highlight w:val="yellow"/>
          <w:lang w:val="ru-RU"/>
        </w:rPr>
        <w:t xml:space="preserve">Принципы </w:t>
      </w:r>
      <w:r w:rsidRPr="00851527">
        <w:rPr>
          <w:sz w:val="20"/>
          <w:szCs w:val="20"/>
          <w:highlight w:val="yellow"/>
        </w:rPr>
        <w:t>CARE</w:t>
      </w:r>
      <w:r w:rsidRPr="00245BA4">
        <w:rPr>
          <w:sz w:val="20"/>
          <w:szCs w:val="20"/>
          <w:highlight w:val="yellow"/>
          <w:lang w:val="ru-RU"/>
        </w:rPr>
        <w:t xml:space="preserve"> для управления данными коренных народов. </w:t>
      </w:r>
      <w:hyperlink r:id="rId71">
        <w:r w:rsidRPr="00851527">
          <w:rPr>
            <w:color w:val="1155CC"/>
            <w:sz w:val="20"/>
            <w:szCs w:val="20"/>
            <w:highlight w:val="yellow"/>
            <w:u w:val="single"/>
          </w:rPr>
          <w:t>https</w:t>
        </w:r>
        <w:r w:rsidRPr="00F94180">
          <w:rPr>
            <w:color w:val="1155CC"/>
            <w:sz w:val="20"/>
            <w:szCs w:val="20"/>
            <w:highlight w:val="yellow"/>
            <w:u w:val="single"/>
            <w:lang w:val="ru-RU"/>
          </w:rPr>
          <w:t>://</w:t>
        </w:r>
        <w:r w:rsidRPr="00851527">
          <w:rPr>
            <w:color w:val="1155CC"/>
            <w:sz w:val="20"/>
            <w:szCs w:val="20"/>
            <w:highlight w:val="yellow"/>
            <w:u w:val="single"/>
          </w:rPr>
          <w:t>www</w:t>
        </w:r>
        <w:r w:rsidRPr="00F94180">
          <w:rPr>
            <w:color w:val="1155CC"/>
            <w:sz w:val="20"/>
            <w:szCs w:val="20"/>
            <w:highlight w:val="yellow"/>
            <w:u w:val="single"/>
            <w:lang w:val="ru-RU"/>
          </w:rPr>
          <w:t>.</w:t>
        </w:r>
        <w:proofErr w:type="spellStart"/>
        <w:r w:rsidRPr="00851527">
          <w:rPr>
            <w:color w:val="1155CC"/>
            <w:sz w:val="20"/>
            <w:szCs w:val="20"/>
            <w:highlight w:val="yellow"/>
            <w:u w:val="single"/>
          </w:rPr>
          <w:t>gida</w:t>
        </w:r>
        <w:proofErr w:type="spellEnd"/>
        <w:r w:rsidRPr="00F94180">
          <w:rPr>
            <w:color w:val="1155CC"/>
            <w:sz w:val="20"/>
            <w:szCs w:val="20"/>
            <w:highlight w:val="yellow"/>
            <w:u w:val="single"/>
            <w:lang w:val="ru-RU"/>
          </w:rPr>
          <w:t>-</w:t>
        </w:r>
        <w:r w:rsidRPr="00851527">
          <w:rPr>
            <w:color w:val="1155CC"/>
            <w:sz w:val="20"/>
            <w:szCs w:val="20"/>
            <w:highlight w:val="yellow"/>
            <w:u w:val="single"/>
          </w:rPr>
          <w:t>global</w:t>
        </w:r>
        <w:r w:rsidRPr="00F94180">
          <w:rPr>
            <w:color w:val="1155CC"/>
            <w:sz w:val="20"/>
            <w:szCs w:val="20"/>
            <w:highlight w:val="yellow"/>
            <w:u w:val="single"/>
            <w:lang w:val="ru-RU"/>
          </w:rPr>
          <w:t>.</w:t>
        </w:r>
        <w:r w:rsidRPr="00851527">
          <w:rPr>
            <w:color w:val="1155CC"/>
            <w:sz w:val="20"/>
            <w:szCs w:val="20"/>
            <w:highlight w:val="yellow"/>
            <w:u w:val="single"/>
          </w:rPr>
          <w:t>org</w:t>
        </w:r>
        <w:r w:rsidRPr="00F94180">
          <w:rPr>
            <w:color w:val="1155CC"/>
            <w:sz w:val="20"/>
            <w:szCs w:val="20"/>
            <w:highlight w:val="yellow"/>
            <w:u w:val="single"/>
            <w:lang w:val="ru-RU"/>
          </w:rPr>
          <w:t>/</w:t>
        </w:r>
        <w:r w:rsidRPr="00851527">
          <w:rPr>
            <w:color w:val="1155CC"/>
            <w:sz w:val="20"/>
            <w:szCs w:val="20"/>
            <w:highlight w:val="yellow"/>
            <w:u w:val="single"/>
          </w:rPr>
          <w:t>care</w:t>
        </w:r>
      </w:hyperlink>
    </w:p>
    <w:p w14:paraId="02BA3172" w14:textId="77777777" w:rsidR="000219AC" w:rsidRPr="00245BA4" w:rsidRDefault="000219AC" w:rsidP="000219AC">
      <w:pPr>
        <w:rPr>
          <w:color w:val="1155CC"/>
          <w:sz w:val="20"/>
          <w:szCs w:val="20"/>
          <w:highlight w:val="yellow"/>
          <w:u w:val="single"/>
          <w:lang w:val="ru-RU"/>
        </w:rPr>
      </w:pPr>
      <w:r w:rsidRPr="00245BA4">
        <w:rPr>
          <w:rFonts w:ascii="Times New Roman" w:eastAsia="Times New Roman" w:hAnsi="Times New Roman" w:cs="Times New Roman"/>
          <w:sz w:val="20"/>
          <w:szCs w:val="20"/>
          <w:highlight w:val="yellow"/>
          <w:lang w:val="ru-RU"/>
        </w:rPr>
        <w:lastRenderedPageBreak/>
        <w:t xml:space="preserve">[3] </w:t>
      </w:r>
      <w:r w:rsidRPr="00245BA4">
        <w:rPr>
          <w:sz w:val="20"/>
          <w:szCs w:val="20"/>
          <w:highlight w:val="yellow"/>
          <w:lang w:val="ru-RU"/>
        </w:rPr>
        <w:t xml:space="preserve">Например: семейство лицензий </w:t>
      </w:r>
      <w:r w:rsidRPr="00851527">
        <w:rPr>
          <w:sz w:val="20"/>
          <w:szCs w:val="20"/>
          <w:highlight w:val="yellow"/>
        </w:rPr>
        <w:t>Creative</w:t>
      </w:r>
      <w:r w:rsidRPr="00245BA4">
        <w:rPr>
          <w:sz w:val="20"/>
          <w:szCs w:val="20"/>
          <w:highlight w:val="yellow"/>
          <w:lang w:val="ru-RU"/>
        </w:rPr>
        <w:t xml:space="preserve"> </w:t>
      </w:r>
      <w:r w:rsidRPr="00851527">
        <w:rPr>
          <w:sz w:val="20"/>
          <w:szCs w:val="20"/>
          <w:highlight w:val="yellow"/>
        </w:rPr>
        <w:t>Commons</w:t>
      </w:r>
      <w:r w:rsidRPr="00245BA4">
        <w:rPr>
          <w:sz w:val="20"/>
          <w:szCs w:val="20"/>
          <w:highlight w:val="yellow"/>
          <w:lang w:val="ru-RU"/>
        </w:rPr>
        <w:t xml:space="preserve"> </w:t>
      </w:r>
      <w:hyperlink r:id="rId72">
        <w:r w:rsidRPr="00851527">
          <w:rPr>
            <w:color w:val="1155CC"/>
            <w:sz w:val="20"/>
            <w:szCs w:val="20"/>
            <w:highlight w:val="yellow"/>
            <w:u w:val="single"/>
          </w:rPr>
          <w:t>https</w:t>
        </w:r>
        <w:r w:rsidRPr="00245BA4">
          <w:rPr>
            <w:color w:val="1155CC"/>
            <w:sz w:val="20"/>
            <w:szCs w:val="20"/>
            <w:highlight w:val="yellow"/>
            <w:u w:val="single"/>
            <w:lang w:val="ru-RU"/>
          </w:rPr>
          <w:t>://</w:t>
        </w:r>
        <w:proofErr w:type="spellStart"/>
        <w:r w:rsidRPr="00851527">
          <w:rPr>
            <w:color w:val="1155CC"/>
            <w:sz w:val="20"/>
            <w:szCs w:val="20"/>
            <w:highlight w:val="yellow"/>
            <w:u w:val="single"/>
          </w:rPr>
          <w:t>creativecommons</w:t>
        </w:r>
        <w:proofErr w:type="spellEnd"/>
        <w:r w:rsidRPr="00245BA4">
          <w:rPr>
            <w:color w:val="1155CC"/>
            <w:sz w:val="20"/>
            <w:szCs w:val="20"/>
            <w:highlight w:val="yellow"/>
            <w:u w:val="single"/>
            <w:lang w:val="ru-RU"/>
          </w:rPr>
          <w:t>.</w:t>
        </w:r>
        <w:r w:rsidRPr="00851527">
          <w:rPr>
            <w:color w:val="1155CC"/>
            <w:sz w:val="20"/>
            <w:szCs w:val="20"/>
            <w:highlight w:val="yellow"/>
            <w:u w:val="single"/>
          </w:rPr>
          <w:t>org</w:t>
        </w:r>
        <w:r w:rsidRPr="00245BA4">
          <w:rPr>
            <w:color w:val="1155CC"/>
            <w:sz w:val="20"/>
            <w:szCs w:val="20"/>
            <w:highlight w:val="yellow"/>
            <w:u w:val="single"/>
            <w:lang w:val="ru-RU"/>
          </w:rPr>
          <w:t>/</w:t>
        </w:r>
        <w:r w:rsidRPr="00851527">
          <w:rPr>
            <w:color w:val="1155CC"/>
            <w:sz w:val="20"/>
            <w:szCs w:val="20"/>
            <w:highlight w:val="yellow"/>
            <w:u w:val="single"/>
          </w:rPr>
          <w:t>about</w:t>
        </w:r>
        <w:r w:rsidRPr="00245BA4">
          <w:rPr>
            <w:color w:val="1155CC"/>
            <w:sz w:val="20"/>
            <w:szCs w:val="20"/>
            <w:highlight w:val="yellow"/>
            <w:u w:val="single"/>
            <w:lang w:val="ru-RU"/>
          </w:rPr>
          <w:t>/</w:t>
        </w:r>
        <w:proofErr w:type="spellStart"/>
        <w:r w:rsidRPr="00851527">
          <w:rPr>
            <w:color w:val="1155CC"/>
            <w:sz w:val="20"/>
            <w:szCs w:val="20"/>
            <w:highlight w:val="yellow"/>
            <w:u w:val="single"/>
          </w:rPr>
          <w:t>cclicenses</w:t>
        </w:r>
        <w:proofErr w:type="spellEnd"/>
        <w:r w:rsidRPr="00245BA4">
          <w:rPr>
            <w:color w:val="1155CC"/>
            <w:sz w:val="20"/>
            <w:szCs w:val="20"/>
            <w:highlight w:val="yellow"/>
            <w:u w:val="single"/>
            <w:lang w:val="ru-RU"/>
          </w:rPr>
          <w:t>/.</w:t>
        </w:r>
      </w:hyperlink>
    </w:p>
    <w:p w14:paraId="3C07913F" w14:textId="77777777" w:rsidR="000219AC" w:rsidRPr="00245BA4" w:rsidRDefault="000219AC" w:rsidP="000219AC">
      <w:pPr>
        <w:rPr>
          <w:color w:val="1155CC"/>
          <w:u w:val="single"/>
          <w:lang w:val="ru-RU"/>
        </w:rPr>
      </w:pPr>
      <w:r w:rsidRPr="00245BA4">
        <w:rPr>
          <w:rFonts w:ascii="Times New Roman" w:eastAsia="Times New Roman" w:hAnsi="Times New Roman" w:cs="Times New Roman"/>
          <w:sz w:val="20"/>
          <w:szCs w:val="20"/>
          <w:highlight w:val="yellow"/>
          <w:lang w:val="ru-RU"/>
        </w:rPr>
        <w:t xml:space="preserve">[4] </w:t>
      </w:r>
      <w:hyperlink r:id="rId73">
        <w:r w:rsidRPr="00245BA4">
          <w:rPr>
            <w:color w:val="1155CC"/>
            <w:sz w:val="20"/>
            <w:szCs w:val="20"/>
            <w:highlight w:val="yellow"/>
            <w:u w:val="single"/>
            <w:lang w:val="ru-RU"/>
          </w:rPr>
          <w:t>План проведения Десятилетия океана</w:t>
        </w:r>
      </w:hyperlink>
    </w:p>
    <w:p w14:paraId="095BE586" w14:textId="77777777" w:rsidR="000219AC" w:rsidRPr="00245BA4" w:rsidRDefault="000219AC" w:rsidP="000219AC">
      <w:pPr>
        <w:pStyle w:val="2"/>
        <w:rPr>
          <w:highlight w:val="green"/>
          <w:lang w:val="ru-RU"/>
        </w:rPr>
      </w:pPr>
      <w:bookmarkStart w:id="118" w:name="_ffj1pdik54kp" w:colFirst="0" w:colLast="0"/>
      <w:bookmarkStart w:id="119" w:name="_Toc128383522"/>
      <w:bookmarkEnd w:id="118"/>
      <w:r w:rsidRPr="00245BA4">
        <w:rPr>
          <w:lang w:val="ru-RU"/>
        </w:rPr>
        <w:t>6.5 СИСТЕМА ОКЕАНИЧЕСКИХ ДАННЫХ И ИНФОРМАЦИИ (ОДИС) МОК - ПРОГРЕСС И ДАЛЬНЕЙШИЕ ДЕЙСТВИЯ</w:t>
      </w:r>
      <w:bookmarkEnd w:id="119"/>
    </w:p>
    <w:p w14:paraId="258102AC" w14:textId="77777777" w:rsidR="000219AC" w:rsidRPr="00245BA4" w:rsidRDefault="000219AC" w:rsidP="000219AC">
      <w:pPr>
        <w:pStyle w:val="paranumbered"/>
        <w:rPr>
          <w:lang w:val="ru-RU"/>
        </w:rPr>
      </w:pPr>
      <w:r w:rsidRPr="00245BA4">
        <w:rPr>
          <w:lang w:val="ru-RU"/>
        </w:rPr>
        <w:t xml:space="preserve">Этот пункт повестки дня был представлен </w:t>
      </w:r>
      <w:r w:rsidRPr="00245BA4">
        <w:rPr>
          <w:b/>
          <w:lang w:val="ru-RU"/>
        </w:rPr>
        <w:t>г-жой Люси Скотт</w:t>
      </w:r>
      <w:r w:rsidRPr="00245BA4">
        <w:rPr>
          <w:lang w:val="ru-RU"/>
        </w:rPr>
        <w:t xml:space="preserve">, руководителем проекта </w:t>
      </w:r>
      <w:r>
        <w:t>OIH</w:t>
      </w:r>
      <w:r w:rsidRPr="00245BA4">
        <w:rPr>
          <w:lang w:val="ru-RU"/>
        </w:rPr>
        <w:t xml:space="preserve">, со ссылкой на </w:t>
      </w:r>
      <w:hyperlink r:id="rId74" w:history="1">
        <w:r w:rsidRPr="00245BA4">
          <w:rPr>
            <w:rStyle w:val="a7"/>
            <w:lang w:val="ru-RU"/>
          </w:rPr>
          <w:t xml:space="preserve">документ </w:t>
        </w:r>
        <w:r w:rsidRPr="00FC7CE8">
          <w:rPr>
            <w:rStyle w:val="a7"/>
          </w:rPr>
          <w:t>IOC</w:t>
        </w:r>
        <w:r w:rsidRPr="00245BA4">
          <w:rPr>
            <w:rStyle w:val="a7"/>
            <w:lang w:val="ru-RU"/>
          </w:rPr>
          <w:t>/</w:t>
        </w:r>
        <w:r w:rsidRPr="00FC7CE8">
          <w:rPr>
            <w:rStyle w:val="a7"/>
          </w:rPr>
          <w:t>IODE</w:t>
        </w:r>
        <w:r w:rsidRPr="00245BA4">
          <w:rPr>
            <w:rStyle w:val="a7"/>
            <w:lang w:val="ru-RU"/>
          </w:rPr>
          <w:t>-</w:t>
        </w:r>
        <w:r w:rsidRPr="00FC7CE8">
          <w:rPr>
            <w:rStyle w:val="a7"/>
          </w:rPr>
          <w:t>XXVII</w:t>
        </w:r>
        <w:r w:rsidRPr="00245BA4">
          <w:rPr>
            <w:rStyle w:val="a7"/>
            <w:lang w:val="ru-RU"/>
          </w:rPr>
          <w:t>/6.5</w:t>
        </w:r>
      </w:hyperlink>
      <w:r w:rsidRPr="00245BA4">
        <w:rPr>
          <w:lang w:val="ru-RU"/>
        </w:rPr>
        <w:t xml:space="preserve"> (Система океанических данных и информации (ОДИС) - прогресс и дальнейшие действия).</w:t>
      </w:r>
    </w:p>
    <w:p w14:paraId="615054C7" w14:textId="77777777" w:rsidR="000219AC" w:rsidRPr="00245BA4" w:rsidRDefault="000219AC" w:rsidP="000219AC">
      <w:pPr>
        <w:pStyle w:val="paranumbered"/>
        <w:rPr>
          <w:lang w:val="ru-RU"/>
        </w:rPr>
      </w:pPr>
      <w:r w:rsidRPr="00245BA4">
        <w:rPr>
          <w:lang w:val="ru-RU"/>
        </w:rPr>
        <w:t>Она напомнила, что проект ОДИС был предложен МООД-</w:t>
      </w:r>
      <w:r>
        <w:t>XXVI</w:t>
      </w:r>
      <w:r w:rsidRPr="00245BA4">
        <w:rPr>
          <w:lang w:val="ru-RU"/>
        </w:rPr>
        <w:t xml:space="preserve"> в рекомендации МООД-</w:t>
      </w:r>
      <w:r>
        <w:t>XXVI</w:t>
      </w:r>
      <w:r w:rsidRPr="00245BA4">
        <w:rPr>
          <w:lang w:val="ru-RU"/>
        </w:rPr>
        <w:t xml:space="preserve">.6.1.1 (Создание Системы океанических данных и информации МОК (ОДИС)) и официально утвержден 31-й сессией Ассамблеи МОК в июне 2021 года в решении МОК </w:t>
      </w:r>
      <w:r>
        <w:t>A</w:t>
      </w:r>
      <w:r w:rsidRPr="00245BA4">
        <w:rPr>
          <w:lang w:val="ru-RU"/>
        </w:rPr>
        <w:t xml:space="preserve">-31/2.4.2 (Международный обмен океанографическими данными и информацией), </w:t>
      </w:r>
      <w:r>
        <w:t>II</w:t>
      </w:r>
      <w:r w:rsidRPr="00245BA4">
        <w:rPr>
          <w:lang w:val="ru-RU"/>
        </w:rPr>
        <w:t xml:space="preserve"> (Создание проекта Системы океанических данных и информации МОК (ОДИС)). Она далее проинформировала Комитет о том, что разработка ОДИС шла параллельно с осуществлением проекта "Океанский </w:t>
      </w:r>
      <w:proofErr w:type="spellStart"/>
      <w:r w:rsidRPr="00245BA4">
        <w:rPr>
          <w:lang w:val="ru-RU"/>
        </w:rPr>
        <w:t>инфоузел</w:t>
      </w:r>
      <w:proofErr w:type="spellEnd"/>
      <w:r w:rsidRPr="00245BA4">
        <w:rPr>
          <w:lang w:val="ru-RU"/>
        </w:rPr>
        <w:t>" и проекта ОДИСКАТ (Проект МОК по созданию каталога источников океанических данных и информационных систем (ОДИСКАТ)), который был учрежден МООД-</w:t>
      </w:r>
      <w:r>
        <w:t>XXV</w:t>
      </w:r>
      <w:r w:rsidRPr="00245BA4">
        <w:rPr>
          <w:lang w:val="ru-RU"/>
        </w:rPr>
        <w:t xml:space="preserve"> в 2019 году. В отношении </w:t>
      </w:r>
      <w:proofErr w:type="spellStart"/>
      <w:r>
        <w:t>ODISCat</w:t>
      </w:r>
      <w:proofErr w:type="spellEnd"/>
      <w:r w:rsidRPr="00245BA4">
        <w:rPr>
          <w:lang w:val="ru-RU"/>
        </w:rPr>
        <w:t xml:space="preserve"> она отметила, что в настоящее время каталог содержит 3089 ссылок на онлайновые источники данных и информации.</w:t>
      </w:r>
    </w:p>
    <w:p w14:paraId="61D13D64" w14:textId="77777777" w:rsidR="000219AC" w:rsidRPr="00245BA4" w:rsidRDefault="000219AC" w:rsidP="000219AC">
      <w:pPr>
        <w:pStyle w:val="paranumbered"/>
        <w:rPr>
          <w:lang w:val="ru-RU"/>
        </w:rPr>
      </w:pPr>
      <w:r w:rsidRPr="00245BA4">
        <w:rPr>
          <w:lang w:val="ru-RU"/>
        </w:rPr>
        <w:t xml:space="preserve">Первая сессия Руководящей группы МООД по проекту ОДИС состоялась 22 августа 2022 года в качестве гибридного мероприятия, параллельно с третьей сессией Руководящей группы МООД по проекту "Океанский </w:t>
      </w:r>
      <w:proofErr w:type="spellStart"/>
      <w:r w:rsidRPr="00245BA4">
        <w:rPr>
          <w:lang w:val="ru-RU"/>
        </w:rPr>
        <w:t>инфоузел</w:t>
      </w:r>
      <w:proofErr w:type="spellEnd"/>
      <w:r w:rsidRPr="00245BA4">
        <w:rPr>
          <w:lang w:val="ru-RU"/>
        </w:rPr>
        <w:t>".</w:t>
      </w:r>
    </w:p>
    <w:p w14:paraId="332D2322" w14:textId="77777777" w:rsidR="000219AC" w:rsidRPr="00245BA4" w:rsidRDefault="000219AC" w:rsidP="000219AC">
      <w:pPr>
        <w:pStyle w:val="paranumbered"/>
        <w:rPr>
          <w:lang w:val="ru-RU"/>
        </w:rPr>
      </w:pPr>
      <w:r w:rsidRPr="00245BA4">
        <w:rPr>
          <w:lang w:val="ru-RU"/>
        </w:rPr>
        <w:t>Система океанических данных и информации (</w:t>
      </w:r>
      <w:r>
        <w:t>ODIS</w:t>
      </w:r>
      <w:r w:rsidRPr="00245BA4">
        <w:rPr>
          <w:lang w:val="ru-RU"/>
        </w:rPr>
        <w:t xml:space="preserve">) </w:t>
      </w:r>
      <w:proofErr w:type="gramStart"/>
      <w:r w:rsidRPr="00245BA4">
        <w:rPr>
          <w:lang w:val="ru-RU"/>
        </w:rPr>
        <w:t>- это долгосрочное решение</w:t>
      </w:r>
      <w:proofErr w:type="gramEnd"/>
      <w:r w:rsidRPr="00245BA4">
        <w:rPr>
          <w:lang w:val="ru-RU"/>
        </w:rPr>
        <w:t xml:space="preserve"> для НЦОД, АДУ и новых партнеров, позволяющее сохранить право собственности и полный контроль над своими массивами данных, одновременно выбирая, какими метаданными делиться с растущей глобальной цифровой экосистемой океана. </w:t>
      </w:r>
    </w:p>
    <w:p w14:paraId="65A9A837" w14:textId="77777777" w:rsidR="000219AC" w:rsidRPr="00245BA4" w:rsidRDefault="000219AC" w:rsidP="000219AC">
      <w:pPr>
        <w:pStyle w:val="paranumbered"/>
        <w:rPr>
          <w:lang w:val="ru-RU"/>
        </w:rPr>
      </w:pPr>
      <w:r w:rsidRPr="00245BA4">
        <w:rPr>
          <w:lang w:val="ru-RU"/>
        </w:rPr>
        <w:t xml:space="preserve">Следует отметить, что концепция "цифровой экосистемы океана", продвигаемая и развиваемая в рамках </w:t>
      </w:r>
      <w:r>
        <w:t>OIH</w:t>
      </w:r>
      <w:r w:rsidRPr="00245BA4">
        <w:rPr>
          <w:lang w:val="ru-RU"/>
        </w:rPr>
        <w:t>/</w:t>
      </w:r>
      <w:r>
        <w:t>ODIS</w:t>
      </w:r>
      <w:r w:rsidRPr="00245BA4">
        <w:rPr>
          <w:lang w:val="ru-RU"/>
        </w:rPr>
        <w:t>, также принята Десятилетием наук об океане ООН в интересах устойчивого развития и упоминается в "Стратегии данных и информации для Десятилетия океана ООН", которая будет опубликована в январе 2023 года. Кроме того, его развитию будет способствовать Координационное бюро по обмену данными в рамках Десятилетия (</w:t>
      </w:r>
      <w:r>
        <w:t>DCO</w:t>
      </w:r>
      <w:r w:rsidRPr="00245BA4">
        <w:rPr>
          <w:lang w:val="ru-RU"/>
        </w:rPr>
        <w:t xml:space="preserve">), создание которого было одобрено Исполнительным советом МОК (2022 г.) и которое будет размещено в Бюро МОК по проектам МООД в Остенде, Бельгия. Поэтому очевидно, что Океан </w:t>
      </w:r>
      <w:proofErr w:type="spellStart"/>
      <w:r w:rsidRPr="00245BA4">
        <w:rPr>
          <w:lang w:val="ru-RU"/>
        </w:rPr>
        <w:t>ИнфоХаб</w:t>
      </w:r>
      <w:proofErr w:type="spellEnd"/>
      <w:r w:rsidRPr="00245BA4">
        <w:rPr>
          <w:lang w:val="ru-RU"/>
        </w:rPr>
        <w:t xml:space="preserve"> (и лежащая в его основе архитектура ОДИС) является "первопроходцем" для океанической цифровой экосистемы Десятилетия океана.</w:t>
      </w:r>
    </w:p>
    <w:p w14:paraId="38A73028" w14:textId="77777777" w:rsidR="000219AC" w:rsidRPr="00245BA4" w:rsidRDefault="000219AC" w:rsidP="000219AC">
      <w:pPr>
        <w:pStyle w:val="paranumbered"/>
        <w:rPr>
          <w:lang w:val="ru-RU"/>
        </w:rPr>
      </w:pPr>
      <w:r w:rsidRPr="00245BA4">
        <w:rPr>
          <w:lang w:val="ru-RU"/>
        </w:rPr>
        <w:t>В рамках Десятилетия наук об океане в интересах устойчивого развития ООН (</w:t>
      </w:r>
      <w:proofErr w:type="spellStart"/>
      <w:r>
        <w:t>OceanData</w:t>
      </w:r>
      <w:proofErr w:type="spellEnd"/>
      <w:r w:rsidRPr="00245BA4">
        <w:rPr>
          <w:lang w:val="ru-RU"/>
        </w:rPr>
        <w:t>-2030) была зарегистрирована программа под названием "Система океанических данных и информации в поддержку Десятилетия наук об океане в интересах устойчивого развития ООН". Эта программа будет играть центральную роль в поддержке миссии Десятилетия океана, направленной на катализацию трансформационных решений в области наук об океане для устойчивого развития, объединяющих людей и океан. Для достижения цели Десятилетия океана - "наука, которая нам нужна для океана, который мы хотим".</w:t>
      </w:r>
    </w:p>
    <w:p w14:paraId="00EF30C6" w14:textId="77777777" w:rsidR="000219AC" w:rsidRPr="00245BA4" w:rsidRDefault="000219AC" w:rsidP="000219AC">
      <w:pPr>
        <w:pStyle w:val="paranumbered"/>
        <w:rPr>
          <w:highlight w:val="yellow"/>
          <w:lang w:val="ru-RU"/>
        </w:rPr>
      </w:pPr>
      <w:r w:rsidRPr="00245BA4">
        <w:rPr>
          <w:highlight w:val="yellow"/>
          <w:lang w:val="ru-RU"/>
        </w:rPr>
        <w:lastRenderedPageBreak/>
        <w:t xml:space="preserve">Предложено: </w:t>
      </w:r>
      <w:r w:rsidRPr="00245BA4">
        <w:rPr>
          <w:b/>
          <w:highlight w:val="yellow"/>
          <w:lang w:val="ru-RU"/>
        </w:rPr>
        <w:t xml:space="preserve">Комитет призвал </w:t>
      </w:r>
      <w:r w:rsidRPr="00245BA4">
        <w:rPr>
          <w:highlight w:val="yellow"/>
          <w:lang w:val="ru-RU"/>
        </w:rPr>
        <w:t xml:space="preserve">государства-члены принять участие в Системе информации об океанических данных (ОДИС), проекте "Океанский </w:t>
      </w:r>
      <w:proofErr w:type="spellStart"/>
      <w:r w:rsidRPr="00245BA4">
        <w:rPr>
          <w:highlight w:val="yellow"/>
          <w:lang w:val="ru-RU"/>
        </w:rPr>
        <w:t>инфоузел</w:t>
      </w:r>
      <w:proofErr w:type="spellEnd"/>
      <w:r w:rsidRPr="00245BA4">
        <w:rPr>
          <w:highlight w:val="yellow"/>
          <w:lang w:val="ru-RU"/>
        </w:rPr>
        <w:t>" (ОИУ) и проекте "Океанские данные-2030", чтобы повысить наглядность своих данных и информации для всего мира и обеспечить улучшенный и более эффективный доступ к глобальным океаническим данным и информации.</w:t>
      </w:r>
    </w:p>
    <w:p w14:paraId="732EBEEB" w14:textId="77777777" w:rsidR="000219AC" w:rsidRPr="00245BA4" w:rsidRDefault="000219AC" w:rsidP="000219AC">
      <w:pPr>
        <w:pStyle w:val="2"/>
        <w:rPr>
          <w:lang w:val="ru-RU"/>
        </w:rPr>
      </w:pPr>
      <w:bookmarkStart w:id="120" w:name="_bzzyrhvldcva" w:colFirst="0" w:colLast="0"/>
      <w:bookmarkStart w:id="121" w:name="_Toc128383523"/>
      <w:bookmarkEnd w:id="120"/>
      <w:r w:rsidRPr="00245BA4">
        <w:rPr>
          <w:lang w:val="ru-RU"/>
        </w:rPr>
        <w:t>6.6 ПРОДЛЕНИЕ МВ МЕЖДУ МОРСКИМ ИНСТИТУТОМ ФЛАНДРИИ И МОК В ОТНОШЕНИИ ПРОЕКТНОГО БЮРО МОК ДЛЯ МО</w:t>
      </w:r>
      <w:r>
        <w:rPr>
          <w:lang w:val="ru-RU"/>
        </w:rPr>
        <w:t>О</w:t>
      </w:r>
      <w:r w:rsidRPr="00245BA4">
        <w:rPr>
          <w:lang w:val="ru-RU"/>
        </w:rPr>
        <w:t>Д</w:t>
      </w:r>
      <w:bookmarkEnd w:id="121"/>
    </w:p>
    <w:p w14:paraId="635F36E7" w14:textId="77777777" w:rsidR="000219AC" w:rsidRPr="00245BA4" w:rsidRDefault="000219AC" w:rsidP="000219AC">
      <w:pPr>
        <w:pStyle w:val="paranumbered"/>
        <w:rPr>
          <w:b/>
          <w:sz w:val="20"/>
          <w:szCs w:val="20"/>
          <w:lang w:val="ru-RU"/>
        </w:rPr>
      </w:pPr>
      <w:r w:rsidRPr="00245BA4">
        <w:rPr>
          <w:lang w:val="ru-RU"/>
        </w:rPr>
        <w:t>Данный пункт повестки дня был рассмотрен в рамках пункта 7.4.1 повестки дня</w:t>
      </w:r>
      <w:r w:rsidRPr="00245BA4">
        <w:rPr>
          <w:b/>
          <w:sz w:val="20"/>
          <w:szCs w:val="20"/>
          <w:lang w:val="ru-RU"/>
        </w:rPr>
        <w:t xml:space="preserve">. </w:t>
      </w:r>
    </w:p>
    <w:p w14:paraId="56CA391F" w14:textId="77777777" w:rsidR="000219AC" w:rsidRPr="00245BA4" w:rsidRDefault="000219AC" w:rsidP="000219AC">
      <w:pPr>
        <w:pStyle w:val="1"/>
        <w:rPr>
          <w:lang w:val="ru-RU"/>
        </w:rPr>
      </w:pPr>
      <w:bookmarkStart w:id="122" w:name="_heajwwu7flwg" w:colFirst="0" w:colLast="0"/>
      <w:bookmarkStart w:id="123" w:name="_Toc128383524"/>
      <w:bookmarkEnd w:id="122"/>
      <w:r w:rsidRPr="00245BA4">
        <w:rPr>
          <w:lang w:val="ru-RU"/>
        </w:rPr>
        <w:t xml:space="preserve">7.    ПЛАН РАБОТЫ И БЮДЖЕТ (ФИНАНСОВЫЕ РЕСУРСЫ </w:t>
      </w:r>
      <w:proofErr w:type="gramStart"/>
      <w:r w:rsidRPr="00245BA4">
        <w:rPr>
          <w:lang w:val="ru-RU"/>
        </w:rPr>
        <w:t>2023-2025</w:t>
      </w:r>
      <w:proofErr w:type="gramEnd"/>
      <w:r w:rsidRPr="00245BA4">
        <w:rPr>
          <w:lang w:val="ru-RU"/>
        </w:rPr>
        <w:t>)</w:t>
      </w:r>
      <w:bookmarkEnd w:id="123"/>
    </w:p>
    <w:p w14:paraId="26FE481C" w14:textId="77777777" w:rsidR="000219AC" w:rsidRPr="00245BA4" w:rsidRDefault="000219AC" w:rsidP="000219AC">
      <w:pPr>
        <w:pStyle w:val="2"/>
        <w:rPr>
          <w:lang w:val="ru-RU"/>
        </w:rPr>
      </w:pPr>
      <w:bookmarkStart w:id="124" w:name="_b4gioab7vrjv" w:colFirst="0" w:colLast="0"/>
      <w:bookmarkStart w:id="125" w:name="_Toc128383525"/>
      <w:bookmarkEnd w:id="124"/>
      <w:r w:rsidRPr="00245BA4">
        <w:rPr>
          <w:lang w:val="ru-RU"/>
        </w:rPr>
        <w:t xml:space="preserve">7.1 ФИНАНСОВЫЕ РЕСУРСЫ РЕГУЛЯРНОЙ ПРОГРАММЫ ЮНЕСКО, ОСТАВШИЕСЯ НА ДВУХЛЕТНИЙ ПЕРИОД </w:t>
      </w:r>
      <w:proofErr w:type="gramStart"/>
      <w:r w:rsidRPr="00245BA4">
        <w:rPr>
          <w:lang w:val="ru-RU"/>
        </w:rPr>
        <w:t>2022-2023</w:t>
      </w:r>
      <w:proofErr w:type="gramEnd"/>
      <w:r w:rsidRPr="00245BA4">
        <w:rPr>
          <w:lang w:val="ru-RU"/>
        </w:rPr>
        <w:t xml:space="preserve"> ГГ.</w:t>
      </w:r>
      <w:bookmarkEnd w:id="125"/>
    </w:p>
    <w:p w14:paraId="04211897" w14:textId="77777777" w:rsidR="000219AC" w:rsidRPr="00245BA4" w:rsidRDefault="000219AC" w:rsidP="000219AC">
      <w:pPr>
        <w:pStyle w:val="paranumbered"/>
        <w:rPr>
          <w:color w:val="000000" w:themeColor="text1"/>
          <w:lang w:val="ru-RU"/>
        </w:rPr>
      </w:pPr>
      <w:r w:rsidRPr="00245BA4">
        <w:rPr>
          <w:color w:val="000000" w:themeColor="text1"/>
          <w:lang w:val="ru-RU"/>
        </w:rPr>
        <w:t xml:space="preserve">Этот пункт повестки дня представил </w:t>
      </w:r>
      <w:r w:rsidRPr="00245BA4">
        <w:rPr>
          <w:b/>
          <w:color w:val="000000" w:themeColor="text1"/>
          <w:lang w:val="ru-RU"/>
        </w:rPr>
        <w:t xml:space="preserve">г-н Питер </w:t>
      </w:r>
      <w:proofErr w:type="spellStart"/>
      <w:r w:rsidRPr="00245BA4">
        <w:rPr>
          <w:b/>
          <w:color w:val="000000" w:themeColor="text1"/>
          <w:lang w:val="ru-RU"/>
        </w:rPr>
        <w:t>Писсирсенс</w:t>
      </w:r>
      <w:proofErr w:type="spellEnd"/>
      <w:r w:rsidRPr="00245BA4">
        <w:rPr>
          <w:b/>
          <w:color w:val="000000" w:themeColor="text1"/>
          <w:lang w:val="ru-RU"/>
        </w:rPr>
        <w:t xml:space="preserve">, </w:t>
      </w:r>
      <w:r w:rsidRPr="00245BA4">
        <w:rPr>
          <w:bCs/>
          <w:color w:val="000000" w:themeColor="text1"/>
          <w:lang w:val="ru-RU"/>
        </w:rPr>
        <w:t>технический секретарь МООД</w:t>
      </w:r>
      <w:r w:rsidRPr="00245BA4">
        <w:rPr>
          <w:color w:val="000000" w:themeColor="text1"/>
          <w:lang w:val="ru-RU"/>
        </w:rPr>
        <w:t xml:space="preserve">. Он сообщил, что финансирование, предоставляемое МООД в рамках обычной программы ЮНЕСКО, разделено примерно на 72 500 долларов США на 2022 год и 72 500 долларов США на 2023 год. Это представляет собой сокращение на 38% по сравнению с предыдущим двухлетним периодом </w:t>
      </w:r>
      <w:proofErr w:type="gramStart"/>
      <w:r w:rsidRPr="00245BA4">
        <w:rPr>
          <w:color w:val="000000" w:themeColor="text1"/>
          <w:lang w:val="ru-RU"/>
        </w:rPr>
        <w:t>2020-2021</w:t>
      </w:r>
      <w:proofErr w:type="gramEnd"/>
      <w:r w:rsidRPr="00245BA4">
        <w:rPr>
          <w:color w:val="000000" w:themeColor="text1"/>
          <w:lang w:val="ru-RU"/>
        </w:rPr>
        <w:t xml:space="preserve"> гг. Он добавил, что организационные расходы на МООД-</w:t>
      </w:r>
      <w:r w:rsidRPr="00C47E1F">
        <w:rPr>
          <w:color w:val="000000" w:themeColor="text1"/>
        </w:rPr>
        <w:t>XXVII</w:t>
      </w:r>
      <w:r w:rsidRPr="00245BA4">
        <w:rPr>
          <w:color w:val="000000" w:themeColor="text1"/>
          <w:lang w:val="ru-RU"/>
        </w:rPr>
        <w:t xml:space="preserve"> и Научную конференцию оставляют очень ограниченные средства для оперативных расходов в 2023 году. Доступные средства из Регулярной программы на 2023 год составляют приблизительно 70 000 долларов США.</w:t>
      </w:r>
    </w:p>
    <w:p w14:paraId="04B91819" w14:textId="77777777" w:rsidR="000219AC" w:rsidRPr="00245BA4" w:rsidRDefault="000219AC" w:rsidP="000219AC">
      <w:pPr>
        <w:pStyle w:val="2"/>
        <w:rPr>
          <w:lang w:val="ru-RU"/>
        </w:rPr>
      </w:pPr>
      <w:bookmarkStart w:id="126" w:name="_7nqdke3xkqx7" w:colFirst="0" w:colLast="0"/>
      <w:bookmarkStart w:id="127" w:name="_Toc128383526"/>
      <w:bookmarkEnd w:id="126"/>
      <w:r w:rsidRPr="00245BA4">
        <w:rPr>
          <w:lang w:val="ru-RU"/>
        </w:rPr>
        <w:t xml:space="preserve">7.2 ФИНАНСОВЫЕ РЕСУРСЫ РЕГУЛЯРНОЙ ПРОГРАММЫ ЮНЕСКО, ОЖИДАЕМЫЕ НА ДВУХЛЕТНИЙ ПЕРИОД </w:t>
      </w:r>
      <w:proofErr w:type="gramStart"/>
      <w:r w:rsidRPr="00245BA4">
        <w:rPr>
          <w:lang w:val="ru-RU"/>
        </w:rPr>
        <w:t>2024-2025</w:t>
      </w:r>
      <w:proofErr w:type="gramEnd"/>
      <w:r w:rsidRPr="00245BA4">
        <w:rPr>
          <w:lang w:val="ru-RU"/>
        </w:rPr>
        <w:t xml:space="preserve"> ГГ.</w:t>
      </w:r>
      <w:bookmarkEnd w:id="127"/>
    </w:p>
    <w:p w14:paraId="4BDE363F" w14:textId="77777777" w:rsidR="000219AC" w:rsidRPr="00245BA4" w:rsidRDefault="000219AC" w:rsidP="000219AC">
      <w:pPr>
        <w:pStyle w:val="paranumbered"/>
        <w:rPr>
          <w:lang w:val="ru-RU"/>
        </w:rPr>
      </w:pPr>
      <w:r w:rsidRPr="00245BA4">
        <w:rPr>
          <w:lang w:val="ru-RU"/>
        </w:rPr>
        <w:t xml:space="preserve">Этот пункт повестки дня представил </w:t>
      </w:r>
      <w:r w:rsidRPr="00245BA4">
        <w:rPr>
          <w:b/>
          <w:bCs/>
          <w:lang w:val="ru-RU"/>
        </w:rPr>
        <w:t xml:space="preserve">г-н Питер </w:t>
      </w:r>
      <w:proofErr w:type="spellStart"/>
      <w:r w:rsidRPr="00245BA4">
        <w:rPr>
          <w:b/>
          <w:bCs/>
          <w:lang w:val="ru-RU"/>
        </w:rPr>
        <w:t>Писсирссенс</w:t>
      </w:r>
      <w:proofErr w:type="spellEnd"/>
      <w:r w:rsidRPr="00245BA4">
        <w:rPr>
          <w:lang w:val="ru-RU"/>
        </w:rPr>
        <w:t xml:space="preserve">, технический секретарь МООД. Он проинформировал Комитет о том, что на момент проведения сессии Комитета не имеется подтвержденной информации о финансировании МООД из средств обычной программы ЮНЕСКО на </w:t>
      </w:r>
      <w:proofErr w:type="gramStart"/>
      <w:r w:rsidRPr="00245BA4">
        <w:rPr>
          <w:lang w:val="ru-RU"/>
        </w:rPr>
        <w:t>2024-2025</w:t>
      </w:r>
      <w:proofErr w:type="gramEnd"/>
      <w:r w:rsidRPr="00245BA4">
        <w:rPr>
          <w:lang w:val="ru-RU"/>
        </w:rPr>
        <w:t xml:space="preserve"> годы, поскольку ЮНЕСКО в целом находится в начале процесса составления бюджета и программ. В соответствии с решением Исполнительного совета ЮНЕСКО на следующей сессии в мае 2023 г. будет предложено рассмотреть 2 сценария (ННР = тот же бюджет, что и в </w:t>
      </w:r>
      <w:proofErr w:type="gramStart"/>
      <w:r w:rsidRPr="00245BA4">
        <w:rPr>
          <w:lang w:val="ru-RU"/>
        </w:rPr>
        <w:t>2022-2023</w:t>
      </w:r>
      <w:proofErr w:type="gramEnd"/>
      <w:r w:rsidRPr="00245BA4">
        <w:rPr>
          <w:lang w:val="ru-RU"/>
        </w:rPr>
        <w:t xml:space="preserve"> гг. и базовый сценарий = +30 млн в целом). В зависимости от результатов обсуждения могут быть внесены дополнительные корректировки, которые будут представлены Совету осенью 2023 года, а окончательные программа и бюджет будут приняты Генеральной конференцией ЮНЕСКО в ноябре 2023 года в соответствии с обычной процедурой.</w:t>
      </w:r>
    </w:p>
    <w:p w14:paraId="26D3ED73" w14:textId="77777777" w:rsidR="000219AC" w:rsidRPr="00245BA4" w:rsidRDefault="000219AC" w:rsidP="000219AC">
      <w:pPr>
        <w:pStyle w:val="paranumbered"/>
        <w:rPr>
          <w:rFonts w:ascii="Helvetica" w:hAnsi="Helvetica" w:cs="Helvetica"/>
          <w:color w:val="191919"/>
          <w:lang w:val="ru-RU"/>
        </w:rPr>
      </w:pPr>
      <w:r w:rsidRPr="00245BA4">
        <w:rPr>
          <w:rFonts w:ascii="Helvetica" w:hAnsi="Helvetica" w:cs="Helvetica"/>
          <w:color w:val="191919"/>
          <w:lang w:val="ru-RU"/>
        </w:rPr>
        <w:t xml:space="preserve">Для ННР бюджет обычной программы, доступный для МООД, останется на уровне примерно 70 000 долл. В базовом сценарии возможно существенное увеличение </w:t>
      </w:r>
      <w:r w:rsidRPr="00245BA4">
        <w:rPr>
          <w:rFonts w:ascii="Helvetica" w:hAnsi="Helvetica" w:cs="Helvetica"/>
          <w:color w:val="191919"/>
          <w:lang w:val="ru-RU"/>
        </w:rPr>
        <w:lastRenderedPageBreak/>
        <w:t xml:space="preserve">бюджета до примерно 175 000 долл. в год - 197 500 долл. в 2024 и 2025 годах, при этом приоритетность работы МООД будет определяться в соответствии с концепцией устойчивого осуществления и расширения основных программ, предложенной в </w:t>
      </w:r>
      <w:r w:rsidRPr="009772A3">
        <w:rPr>
          <w:rFonts w:ascii="Helvetica" w:hAnsi="Helvetica" w:cs="Helvetica"/>
          <w:color w:val="191919"/>
        </w:rPr>
        <w:t>CL</w:t>
      </w:r>
      <w:r w:rsidRPr="00245BA4">
        <w:rPr>
          <w:rFonts w:ascii="Helvetica" w:hAnsi="Helvetica" w:cs="Helvetica"/>
          <w:color w:val="191919"/>
          <w:lang w:val="ru-RU"/>
        </w:rPr>
        <w:t xml:space="preserve"> 2912.</w:t>
      </w:r>
    </w:p>
    <w:p w14:paraId="2B491119" w14:textId="77777777" w:rsidR="000219AC" w:rsidRPr="00245BA4" w:rsidRDefault="000219AC" w:rsidP="000219AC">
      <w:pPr>
        <w:pStyle w:val="paranumbered"/>
        <w:rPr>
          <w:rFonts w:ascii="Helvetica" w:hAnsi="Helvetica" w:cs="Helvetica"/>
          <w:color w:val="191919"/>
          <w:lang w:val="ru-RU"/>
        </w:rPr>
      </w:pPr>
      <w:r w:rsidRPr="00245BA4">
        <w:rPr>
          <w:rFonts w:ascii="Helvetica" w:hAnsi="Helvetica" w:cs="Helvetica"/>
          <w:color w:val="191919"/>
          <w:lang w:val="ru-RU"/>
        </w:rPr>
        <w:t xml:space="preserve">На рисунке 2 (ниже) показаны взносы в бюджет МООД из регулярной программы ЮНЕСКО в период с 2004 по 2023 год (и неподтвержденные оценки на </w:t>
      </w:r>
      <w:proofErr w:type="gramStart"/>
      <w:r w:rsidRPr="00245BA4">
        <w:rPr>
          <w:rFonts w:ascii="Helvetica" w:hAnsi="Helvetica" w:cs="Helvetica"/>
          <w:color w:val="191919"/>
          <w:lang w:val="ru-RU"/>
        </w:rPr>
        <w:t>2024-2027</w:t>
      </w:r>
      <w:proofErr w:type="gramEnd"/>
      <w:r w:rsidRPr="00245BA4">
        <w:rPr>
          <w:rFonts w:ascii="Helvetica" w:hAnsi="Helvetica" w:cs="Helvetica"/>
          <w:color w:val="191919"/>
          <w:lang w:val="ru-RU"/>
        </w:rPr>
        <w:t xml:space="preserve"> годы). В бюджете РП на </w:t>
      </w:r>
      <w:proofErr w:type="gramStart"/>
      <w:r w:rsidRPr="00245BA4">
        <w:rPr>
          <w:rFonts w:ascii="Helvetica" w:hAnsi="Helvetica" w:cs="Helvetica"/>
          <w:color w:val="191919"/>
          <w:lang w:val="ru-RU"/>
        </w:rPr>
        <w:t>2022-2023</w:t>
      </w:r>
      <w:proofErr w:type="gramEnd"/>
      <w:r w:rsidRPr="00245BA4">
        <w:rPr>
          <w:rFonts w:ascii="Helvetica" w:hAnsi="Helvetica" w:cs="Helvetica"/>
          <w:color w:val="191919"/>
          <w:lang w:val="ru-RU"/>
        </w:rPr>
        <w:t xml:space="preserve"> гг. были проведены серьезные сокращения, в результате которых годовой доход РП сократился примерно до 77 500 долл. В </w:t>
      </w:r>
      <w:proofErr w:type="gramStart"/>
      <w:r w:rsidRPr="00245BA4">
        <w:rPr>
          <w:rFonts w:ascii="Helvetica" w:hAnsi="Helvetica" w:cs="Helvetica"/>
          <w:color w:val="191919"/>
          <w:lang w:val="ru-RU"/>
        </w:rPr>
        <w:t>2024-2025</w:t>
      </w:r>
      <w:proofErr w:type="gramEnd"/>
      <w:r w:rsidRPr="00245BA4">
        <w:rPr>
          <w:rFonts w:ascii="Helvetica" w:hAnsi="Helvetica" w:cs="Helvetica"/>
          <w:color w:val="191919"/>
          <w:lang w:val="ru-RU"/>
        </w:rPr>
        <w:t xml:space="preserve"> годах этот показатель может остаться прежним (рис. 2, на основе сценария нулевого номинального роста (ННР)), либо увеличиться.</w:t>
      </w:r>
    </w:p>
    <w:p w14:paraId="2D21A807" w14:textId="77777777" w:rsidR="000219AC" w:rsidRPr="00245BA4" w:rsidRDefault="000219AC" w:rsidP="000219AC">
      <w:pPr>
        <w:rPr>
          <w:lang w:val="ru-RU"/>
        </w:rPr>
      </w:pPr>
    </w:p>
    <w:p w14:paraId="7F37D401" w14:textId="77777777" w:rsidR="000219AC" w:rsidRDefault="000219AC" w:rsidP="000219AC">
      <w:pPr>
        <w:rPr>
          <w:b/>
          <w:sz w:val="34"/>
          <w:szCs w:val="34"/>
        </w:rPr>
      </w:pPr>
      <w:bookmarkStart w:id="128" w:name="_u18n0z8msyni" w:colFirst="0" w:colLast="0"/>
      <w:bookmarkEnd w:id="128"/>
      <w:r>
        <w:rPr>
          <w:rFonts w:ascii="Helvetica" w:hAnsi="Helvetica" w:cs="Helvetica"/>
          <w:noProof/>
          <w:color w:val="191919"/>
          <w:lang w:val="ru-RU" w:eastAsia="ru-RU"/>
        </w:rPr>
        <w:drawing>
          <wp:inline distT="0" distB="0" distL="0" distR="0" wp14:anchorId="7BCB1F0B" wp14:editId="3A72E3CE">
            <wp:extent cx="5733415" cy="1954530"/>
            <wp:effectExtent l="0" t="0" r="0" b="1270"/>
            <wp:docPr id="6" name="Picture 6"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bar chart&#10;&#10;Description automatically generated"/>
                    <pic:cNvPicPr/>
                  </pic:nvPicPr>
                  <pic:blipFill>
                    <a:blip r:embed="rId75" cstate="print">
                      <a:extLst>
                        <a:ext uri="{28A0092B-C50C-407E-A947-70E740481C1C}">
                          <a14:useLocalDpi xmlns:a14="http://schemas.microsoft.com/office/drawing/2010/main" val="0"/>
                        </a:ext>
                      </a:extLst>
                    </a:blip>
                    <a:stretch>
                      <a:fillRect/>
                    </a:stretch>
                  </pic:blipFill>
                  <pic:spPr>
                    <a:xfrm>
                      <a:off x="0" y="0"/>
                      <a:ext cx="5733415" cy="1954530"/>
                    </a:xfrm>
                    <a:prstGeom prst="rect">
                      <a:avLst/>
                    </a:prstGeom>
                  </pic:spPr>
                </pic:pic>
              </a:graphicData>
            </a:graphic>
          </wp:inline>
        </w:drawing>
      </w:r>
    </w:p>
    <w:p w14:paraId="1BCD24CC" w14:textId="77777777" w:rsidR="000219AC" w:rsidRPr="00245BA4" w:rsidRDefault="000219AC" w:rsidP="000219AC">
      <w:pPr>
        <w:rPr>
          <w:lang w:val="ru-RU"/>
        </w:rPr>
      </w:pPr>
      <w:r w:rsidRPr="00245BA4">
        <w:rPr>
          <w:lang w:val="ru-RU"/>
        </w:rPr>
        <w:t>Рис. 2: взносы в бюджет МООД из Регулярной программы ЮНЕСКО в период с 2004 по 2027 гг.</w:t>
      </w:r>
    </w:p>
    <w:p w14:paraId="28097875" w14:textId="77777777" w:rsidR="000219AC" w:rsidRPr="00245BA4" w:rsidRDefault="000219AC" w:rsidP="000219AC">
      <w:pPr>
        <w:rPr>
          <w:lang w:val="ru-RU"/>
        </w:rPr>
      </w:pPr>
    </w:p>
    <w:p w14:paraId="0E5EEBE3" w14:textId="77777777" w:rsidR="000219AC" w:rsidRPr="00245BA4" w:rsidRDefault="000219AC" w:rsidP="000219AC">
      <w:pPr>
        <w:pStyle w:val="paranumbered"/>
        <w:rPr>
          <w:highlight w:val="yellow"/>
          <w:lang w:val="ru-RU"/>
        </w:rPr>
      </w:pPr>
      <w:r w:rsidRPr="00245BA4">
        <w:rPr>
          <w:highlight w:val="yellow"/>
          <w:lang w:val="ru-RU"/>
        </w:rPr>
        <w:t xml:space="preserve">Предложено: </w:t>
      </w:r>
      <w:r w:rsidRPr="00245BA4">
        <w:rPr>
          <w:b/>
          <w:highlight w:val="yellow"/>
          <w:lang w:val="ru-RU"/>
        </w:rPr>
        <w:t xml:space="preserve">Комитет </w:t>
      </w:r>
      <w:r w:rsidRPr="00245BA4">
        <w:rPr>
          <w:highlight w:val="yellow"/>
          <w:lang w:val="ru-RU"/>
        </w:rPr>
        <w:t xml:space="preserve">призвал государства - члены ЮНЕСКО утвердить один из сценариев базового варианта, отметив, что сценарий на основе ННР приведет к тому, что МООД окажется ниже минимального уровня жизнеспособности. </w:t>
      </w:r>
    </w:p>
    <w:p w14:paraId="6A8C0C99" w14:textId="77777777" w:rsidR="000219AC" w:rsidRPr="00245BA4" w:rsidRDefault="000219AC" w:rsidP="000219AC">
      <w:pPr>
        <w:pStyle w:val="2"/>
        <w:rPr>
          <w:lang w:val="ru-RU"/>
        </w:rPr>
      </w:pPr>
      <w:bookmarkStart w:id="129" w:name="_pkqpxgi2qbxs" w:colFirst="0" w:colLast="0"/>
      <w:bookmarkStart w:id="130" w:name="_Toc128383527"/>
      <w:bookmarkEnd w:id="129"/>
      <w:r w:rsidRPr="00245BA4">
        <w:rPr>
          <w:lang w:val="ru-RU"/>
        </w:rPr>
        <w:t>7.3 ЛЮДСКИЕ РЕСУРСЫ МО</w:t>
      </w:r>
      <w:r>
        <w:rPr>
          <w:lang w:val="ru-RU"/>
        </w:rPr>
        <w:t>О</w:t>
      </w:r>
      <w:r w:rsidRPr="00245BA4">
        <w:rPr>
          <w:lang w:val="ru-RU"/>
        </w:rPr>
        <w:t>Д (ТЕКУЩИЕ И ТРЕБУЕМЫЕ)</w:t>
      </w:r>
      <w:bookmarkEnd w:id="130"/>
    </w:p>
    <w:p w14:paraId="19CC3F12" w14:textId="77777777" w:rsidR="000219AC" w:rsidRPr="00245BA4" w:rsidRDefault="000219AC" w:rsidP="000219AC">
      <w:pPr>
        <w:pStyle w:val="3"/>
        <w:keepNext w:val="0"/>
        <w:keepLines w:val="0"/>
        <w:spacing w:before="280"/>
        <w:rPr>
          <w:bCs/>
          <w:color w:val="000000"/>
          <w:lang w:val="ru-RU"/>
        </w:rPr>
      </w:pPr>
      <w:bookmarkStart w:id="131" w:name="_117nxu91ebl2" w:colFirst="0" w:colLast="0"/>
      <w:bookmarkStart w:id="132" w:name="_Toc128383528"/>
      <w:bookmarkEnd w:id="131"/>
      <w:r w:rsidRPr="00245BA4">
        <w:rPr>
          <w:bCs/>
          <w:color w:val="000000"/>
          <w:lang w:val="ru-RU"/>
        </w:rPr>
        <w:t>7.3.1 Регулярная программа ЮНЕСКО, вклад правительства Фландрии в персонал и внебюджетный персонал проекта</w:t>
      </w:r>
      <w:bookmarkEnd w:id="132"/>
    </w:p>
    <w:p w14:paraId="4B9C682F" w14:textId="77777777" w:rsidR="000219AC" w:rsidRDefault="000219AC" w:rsidP="000219AC">
      <w:pPr>
        <w:pStyle w:val="paranumbered"/>
      </w:pPr>
      <w:r w:rsidRPr="00245BA4">
        <w:rPr>
          <w:lang w:val="ru-RU"/>
        </w:rPr>
        <w:t xml:space="preserve">Этот пункт повестки дня представил </w:t>
      </w:r>
      <w:r w:rsidRPr="00245BA4">
        <w:rPr>
          <w:b/>
          <w:lang w:val="ru-RU"/>
        </w:rPr>
        <w:t xml:space="preserve">г-н Питер </w:t>
      </w:r>
      <w:proofErr w:type="spellStart"/>
      <w:r w:rsidRPr="00245BA4">
        <w:rPr>
          <w:b/>
          <w:lang w:val="ru-RU"/>
        </w:rPr>
        <w:t>Писсирсенс</w:t>
      </w:r>
      <w:proofErr w:type="spellEnd"/>
      <w:r w:rsidRPr="00245BA4">
        <w:rPr>
          <w:b/>
          <w:lang w:val="ru-RU"/>
        </w:rPr>
        <w:t xml:space="preserve">, </w:t>
      </w:r>
      <w:r w:rsidRPr="00245BA4">
        <w:rPr>
          <w:bCs/>
          <w:lang w:val="ru-RU"/>
        </w:rPr>
        <w:t>технический секретарь МООД</w:t>
      </w:r>
      <w:r w:rsidRPr="00245BA4">
        <w:rPr>
          <w:lang w:val="ru-RU"/>
        </w:rPr>
        <w:t xml:space="preserve">. Он сообщил, что в настоящее время в Бюро по проектам МООД работают 14 сотрудников (8 - в </w:t>
      </w:r>
      <w:proofErr w:type="spellStart"/>
      <w:r w:rsidRPr="00245BA4">
        <w:rPr>
          <w:lang w:val="ru-RU"/>
        </w:rPr>
        <w:t>Оостенде</w:t>
      </w:r>
      <w:proofErr w:type="spellEnd"/>
      <w:r w:rsidRPr="00245BA4">
        <w:rPr>
          <w:lang w:val="ru-RU"/>
        </w:rPr>
        <w:t xml:space="preserve">, Бельгия) и 6 - в своих странах. </w:t>
      </w:r>
      <w:r w:rsidRPr="00E53540">
        <w:t xml:space="preserve">В 2023 </w:t>
      </w:r>
      <w:proofErr w:type="spellStart"/>
      <w:r w:rsidRPr="00E53540">
        <w:t>году</w:t>
      </w:r>
      <w:proofErr w:type="spellEnd"/>
      <w:r w:rsidRPr="00E53540">
        <w:t xml:space="preserve"> </w:t>
      </w:r>
      <w:proofErr w:type="spellStart"/>
      <w:r w:rsidRPr="00E53540">
        <w:t>ожидается</w:t>
      </w:r>
      <w:proofErr w:type="spellEnd"/>
      <w:r w:rsidRPr="00E53540">
        <w:t xml:space="preserve"> </w:t>
      </w:r>
      <w:proofErr w:type="spellStart"/>
      <w:r w:rsidRPr="00E53540">
        <w:t>набор</w:t>
      </w:r>
      <w:proofErr w:type="spellEnd"/>
      <w:r w:rsidRPr="00E53540">
        <w:t xml:space="preserve"> </w:t>
      </w:r>
      <w:proofErr w:type="spellStart"/>
      <w:r w:rsidRPr="00E53540">
        <w:t>еще</w:t>
      </w:r>
      <w:proofErr w:type="spellEnd"/>
      <w:r w:rsidRPr="00E53540">
        <w:t xml:space="preserve"> </w:t>
      </w:r>
      <w:proofErr w:type="spellStart"/>
      <w:r w:rsidRPr="00E53540">
        <w:t>двух</w:t>
      </w:r>
      <w:proofErr w:type="spellEnd"/>
      <w:r w:rsidRPr="00E53540">
        <w:t xml:space="preserve"> </w:t>
      </w:r>
      <w:proofErr w:type="spellStart"/>
      <w:r w:rsidRPr="00E53540">
        <w:t>сотрудников</w:t>
      </w:r>
      <w:proofErr w:type="spellEnd"/>
      <w:r w:rsidRPr="00E53540">
        <w:t>.</w:t>
      </w:r>
    </w:p>
    <w:p w14:paraId="4A55BA53" w14:textId="77777777" w:rsidR="000219AC" w:rsidRPr="00245BA4" w:rsidRDefault="000219AC" w:rsidP="000219AC">
      <w:pPr>
        <w:pStyle w:val="paranumbered"/>
        <w:rPr>
          <w:i/>
          <w:color w:val="000000" w:themeColor="text1"/>
          <w:lang w:val="ru-RU"/>
        </w:rPr>
      </w:pPr>
      <w:r w:rsidRPr="00245BA4">
        <w:rPr>
          <w:color w:val="000000" w:themeColor="text1"/>
          <w:lang w:val="ru-RU"/>
        </w:rPr>
        <w:t xml:space="preserve">Он отметил, что г-жа Клаудия Дельгадо, руководитель проекта ОТГА, покинула Бюро МОК по проектам МООД 15 января 2023 года и получила новое назначение. Ее должность была объявлена Морским институтом Фландрии 18 ноября 2022 года. Г-н </w:t>
      </w:r>
      <w:proofErr w:type="spellStart"/>
      <w:r w:rsidRPr="00245BA4">
        <w:rPr>
          <w:color w:val="000000" w:themeColor="text1"/>
          <w:lang w:val="ru-RU"/>
        </w:rPr>
        <w:t>Писсьерссенс</w:t>
      </w:r>
      <w:proofErr w:type="spellEnd"/>
      <w:r w:rsidRPr="00245BA4">
        <w:rPr>
          <w:color w:val="000000" w:themeColor="text1"/>
          <w:lang w:val="ru-RU"/>
        </w:rPr>
        <w:t xml:space="preserve"> сообщил о ходе работы по набору персонала</w:t>
      </w:r>
      <w:r w:rsidRPr="00245BA4">
        <w:rPr>
          <w:i/>
          <w:color w:val="000000" w:themeColor="text1"/>
          <w:lang w:val="ru-RU"/>
        </w:rPr>
        <w:t>.</w:t>
      </w:r>
    </w:p>
    <w:p w14:paraId="55D9E788" w14:textId="77777777" w:rsidR="000219AC" w:rsidRDefault="000219AC" w:rsidP="000219AC">
      <w:pPr>
        <w:pStyle w:val="paranumbered"/>
      </w:pPr>
      <w:r w:rsidRPr="00245BA4">
        <w:rPr>
          <w:lang w:val="ru-RU"/>
        </w:rPr>
        <w:t xml:space="preserve">Г-н </w:t>
      </w:r>
      <w:proofErr w:type="spellStart"/>
      <w:r w:rsidRPr="00245BA4">
        <w:rPr>
          <w:lang w:val="ru-RU"/>
        </w:rPr>
        <w:t>Писсирссенс</w:t>
      </w:r>
      <w:proofErr w:type="spellEnd"/>
      <w:r w:rsidRPr="00245BA4">
        <w:rPr>
          <w:lang w:val="ru-RU"/>
        </w:rPr>
        <w:t xml:space="preserve"> представил рисунок 3, на котором показана кадровая ситуация в период с января 2023 года по декабрь 2025 года. Это свидетельствует о значительной неопределенности в отношении кадрового обеспечения МООД начиная с середины 2024 года. </w:t>
      </w:r>
      <w:proofErr w:type="spellStart"/>
      <w:r>
        <w:t>Он</w:t>
      </w:r>
      <w:proofErr w:type="spellEnd"/>
      <w:r>
        <w:t xml:space="preserve"> </w:t>
      </w:r>
      <w:proofErr w:type="spellStart"/>
      <w:r>
        <w:t>также</w:t>
      </w:r>
      <w:proofErr w:type="spellEnd"/>
      <w:r>
        <w:t xml:space="preserve"> </w:t>
      </w:r>
      <w:proofErr w:type="spellStart"/>
      <w:r>
        <w:t>показывает</w:t>
      </w:r>
      <w:proofErr w:type="spellEnd"/>
      <w:r>
        <w:t xml:space="preserve"> </w:t>
      </w:r>
      <w:proofErr w:type="spellStart"/>
      <w:r>
        <w:t>нерешенную</w:t>
      </w:r>
      <w:proofErr w:type="spellEnd"/>
      <w:r>
        <w:t xml:space="preserve"> </w:t>
      </w:r>
      <w:proofErr w:type="spellStart"/>
      <w:r>
        <w:t>проблему</w:t>
      </w:r>
      <w:proofErr w:type="spellEnd"/>
      <w:r>
        <w:t xml:space="preserve"> </w:t>
      </w:r>
      <w:proofErr w:type="spellStart"/>
      <w:r>
        <w:t>нехватки</w:t>
      </w:r>
      <w:proofErr w:type="spellEnd"/>
      <w:r>
        <w:t xml:space="preserve"> </w:t>
      </w:r>
      <w:proofErr w:type="spellStart"/>
      <w:r>
        <w:t>персонала</w:t>
      </w:r>
      <w:proofErr w:type="spellEnd"/>
      <w:r>
        <w:t xml:space="preserve"> </w:t>
      </w:r>
      <w:proofErr w:type="spellStart"/>
      <w:r>
        <w:t>для</w:t>
      </w:r>
      <w:proofErr w:type="spellEnd"/>
      <w:r>
        <w:t xml:space="preserve"> ОБИС. </w:t>
      </w:r>
    </w:p>
    <w:p w14:paraId="23941D08" w14:textId="77777777" w:rsidR="000219AC" w:rsidRDefault="000219AC" w:rsidP="000219AC"/>
    <w:p w14:paraId="042A8078" w14:textId="77777777" w:rsidR="000219AC" w:rsidRDefault="000219AC" w:rsidP="000219AC">
      <w:r>
        <w:rPr>
          <w:noProof/>
          <w:lang w:val="ru-RU" w:eastAsia="ru-RU"/>
        </w:rPr>
        <w:drawing>
          <wp:inline distT="0" distB="0" distL="0" distR="0" wp14:anchorId="649A2495" wp14:editId="087A64AA">
            <wp:extent cx="6182594" cy="2367860"/>
            <wp:effectExtent l="0" t="0" r="2540" b="0"/>
            <wp:docPr id="4" name="Picture 4" descr="Chart,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timeline&#10;&#10;Description automatically generated"/>
                    <pic:cNvPicPr/>
                  </pic:nvPicPr>
                  <pic:blipFill>
                    <a:blip r:embed="rId76" cstate="print">
                      <a:extLst>
                        <a:ext uri="{28A0092B-C50C-407E-A947-70E740481C1C}">
                          <a14:useLocalDpi xmlns:a14="http://schemas.microsoft.com/office/drawing/2010/main" val="0"/>
                        </a:ext>
                      </a:extLst>
                    </a:blip>
                    <a:stretch>
                      <a:fillRect/>
                    </a:stretch>
                  </pic:blipFill>
                  <pic:spPr>
                    <a:xfrm>
                      <a:off x="0" y="0"/>
                      <a:ext cx="6217288" cy="2381147"/>
                    </a:xfrm>
                    <a:prstGeom prst="rect">
                      <a:avLst/>
                    </a:prstGeom>
                  </pic:spPr>
                </pic:pic>
              </a:graphicData>
            </a:graphic>
          </wp:inline>
        </w:drawing>
      </w:r>
    </w:p>
    <w:p w14:paraId="6D8F36C9" w14:textId="77777777" w:rsidR="000219AC" w:rsidRPr="00245BA4" w:rsidRDefault="000219AC" w:rsidP="000219AC">
      <w:pPr>
        <w:rPr>
          <w:lang w:val="ru-RU"/>
        </w:rPr>
      </w:pPr>
      <w:r w:rsidRPr="00245BA4">
        <w:rPr>
          <w:lang w:val="ru-RU"/>
        </w:rPr>
        <w:t xml:space="preserve">Рисунок 3: Штатное расписание МООД </w:t>
      </w:r>
      <w:proofErr w:type="gramStart"/>
      <w:r w:rsidRPr="00245BA4">
        <w:rPr>
          <w:lang w:val="ru-RU"/>
        </w:rPr>
        <w:t>2023-2025</w:t>
      </w:r>
      <w:proofErr w:type="gramEnd"/>
      <w:r w:rsidRPr="00245BA4">
        <w:rPr>
          <w:lang w:val="ru-RU"/>
        </w:rPr>
        <w:t xml:space="preserve"> гг.</w:t>
      </w:r>
    </w:p>
    <w:p w14:paraId="2A35A9E4" w14:textId="77777777" w:rsidR="000219AC" w:rsidRPr="00245BA4" w:rsidRDefault="000219AC" w:rsidP="000219AC">
      <w:pPr>
        <w:rPr>
          <w:lang w:val="ru-RU"/>
        </w:rPr>
      </w:pPr>
    </w:p>
    <w:p w14:paraId="67C366D1" w14:textId="77777777" w:rsidR="000219AC" w:rsidRPr="00245BA4" w:rsidRDefault="000219AC" w:rsidP="000219AC">
      <w:pPr>
        <w:pStyle w:val="paranumbered"/>
        <w:rPr>
          <w:lang w:val="ru-RU"/>
        </w:rPr>
      </w:pPr>
      <w:r w:rsidRPr="00245BA4">
        <w:rPr>
          <w:highlight w:val="yellow"/>
          <w:lang w:val="ru-RU"/>
        </w:rPr>
        <w:t xml:space="preserve">Предлагается: </w:t>
      </w:r>
      <w:r w:rsidRPr="00245BA4">
        <w:rPr>
          <w:b/>
          <w:highlight w:val="yellow"/>
          <w:lang w:val="ru-RU"/>
        </w:rPr>
        <w:t xml:space="preserve">Комитет поблагодарил правительство Фландрии (Королевство Бельгия) </w:t>
      </w:r>
      <w:r w:rsidRPr="00245BA4">
        <w:rPr>
          <w:highlight w:val="yellow"/>
          <w:lang w:val="ru-RU"/>
        </w:rPr>
        <w:t xml:space="preserve">за продолжение предоставления трех штатных сотрудников Бюро МОК по проектам МООД и </w:t>
      </w:r>
      <w:r w:rsidRPr="00245BA4">
        <w:rPr>
          <w:b/>
          <w:bCs/>
          <w:highlight w:val="yellow"/>
          <w:lang w:val="ru-RU"/>
        </w:rPr>
        <w:t xml:space="preserve">предложил </w:t>
      </w:r>
      <w:r w:rsidRPr="00245BA4">
        <w:rPr>
          <w:highlight w:val="yellow"/>
          <w:lang w:val="ru-RU"/>
        </w:rPr>
        <w:t>правительству Фландрии (Королевство Бельгия) продолжать оказывать эту поддержку</w:t>
      </w:r>
      <w:r w:rsidRPr="00245BA4">
        <w:rPr>
          <w:lang w:val="ru-RU"/>
        </w:rPr>
        <w:t>.</w:t>
      </w:r>
    </w:p>
    <w:p w14:paraId="4E4C5BB5" w14:textId="77777777" w:rsidR="000219AC" w:rsidRPr="00245BA4" w:rsidRDefault="000219AC" w:rsidP="000219AC">
      <w:pPr>
        <w:pStyle w:val="paranumbered"/>
        <w:rPr>
          <w:highlight w:val="yellow"/>
          <w:lang w:val="ru-RU"/>
        </w:rPr>
      </w:pPr>
      <w:r w:rsidRPr="00245BA4">
        <w:rPr>
          <w:highlight w:val="yellow"/>
          <w:lang w:val="ru-RU"/>
        </w:rPr>
        <w:t xml:space="preserve">Предложено: </w:t>
      </w:r>
      <w:r w:rsidRPr="00245BA4">
        <w:rPr>
          <w:b/>
          <w:highlight w:val="yellow"/>
          <w:lang w:val="ru-RU"/>
        </w:rPr>
        <w:t xml:space="preserve">Комитет выразил огромную благодарность </w:t>
      </w:r>
      <w:r w:rsidRPr="00245BA4">
        <w:rPr>
          <w:highlight w:val="yellow"/>
          <w:lang w:val="ru-RU"/>
        </w:rPr>
        <w:t xml:space="preserve">д-ру Клаудии Дельгадо, которая, возглавляя команду </w:t>
      </w:r>
      <w:r>
        <w:rPr>
          <w:highlight w:val="yellow"/>
        </w:rPr>
        <w:t>OTGA</w:t>
      </w:r>
      <w:r w:rsidRPr="00245BA4">
        <w:rPr>
          <w:highlight w:val="yellow"/>
          <w:lang w:val="ru-RU"/>
        </w:rPr>
        <w:t>, превратила старую парадигму непрерывного профессионального развития (</w:t>
      </w:r>
      <w:r>
        <w:rPr>
          <w:highlight w:val="yellow"/>
        </w:rPr>
        <w:t>CPD</w:t>
      </w:r>
      <w:r w:rsidRPr="00245BA4">
        <w:rPr>
          <w:highlight w:val="yellow"/>
          <w:lang w:val="ru-RU"/>
        </w:rPr>
        <w:t>) со специальными очными курсами в классной комнате в динамичную инклюзивную гибридную среду, включающую очные курсы, проводимые в растущей сети региональных (</w:t>
      </w:r>
      <w:r>
        <w:rPr>
          <w:highlight w:val="yellow"/>
        </w:rPr>
        <w:t>RTC</w:t>
      </w:r>
      <w:r w:rsidRPr="00245BA4">
        <w:rPr>
          <w:highlight w:val="yellow"/>
          <w:lang w:val="ru-RU"/>
        </w:rPr>
        <w:t>) и специализированных учебных центров (</w:t>
      </w:r>
      <w:r>
        <w:rPr>
          <w:highlight w:val="yellow"/>
        </w:rPr>
        <w:t>STC</w:t>
      </w:r>
      <w:r w:rsidRPr="00245BA4">
        <w:rPr>
          <w:highlight w:val="yellow"/>
          <w:lang w:val="ru-RU"/>
        </w:rPr>
        <w:t xml:space="preserve">) по всему миру. </w:t>
      </w:r>
      <w:r w:rsidRPr="00245BA4">
        <w:rPr>
          <w:b/>
          <w:highlight w:val="yellow"/>
          <w:lang w:val="ru-RU"/>
        </w:rPr>
        <w:t xml:space="preserve">Комитет </w:t>
      </w:r>
      <w:r w:rsidRPr="00245BA4">
        <w:rPr>
          <w:highlight w:val="yellow"/>
          <w:lang w:val="ru-RU"/>
        </w:rPr>
        <w:t xml:space="preserve">пожелал д-ру Дельгадо всего наилучшего на ее новой должности. </w:t>
      </w:r>
    </w:p>
    <w:p w14:paraId="62670B4A" w14:textId="77777777" w:rsidR="000219AC" w:rsidRPr="00245BA4" w:rsidRDefault="000219AC" w:rsidP="000219AC">
      <w:pPr>
        <w:pStyle w:val="paranumbered"/>
        <w:rPr>
          <w:highlight w:val="yellow"/>
          <w:lang w:val="ru-RU"/>
        </w:rPr>
      </w:pPr>
      <w:r w:rsidRPr="00245BA4">
        <w:rPr>
          <w:highlight w:val="yellow"/>
          <w:lang w:val="ru-RU"/>
        </w:rPr>
        <w:t xml:space="preserve">Предложено: </w:t>
      </w:r>
      <w:r w:rsidRPr="00245BA4">
        <w:rPr>
          <w:b/>
          <w:highlight w:val="yellow"/>
          <w:lang w:val="ru-RU"/>
        </w:rPr>
        <w:t xml:space="preserve">Комитет выразил свое разочарование </w:t>
      </w:r>
      <w:r w:rsidRPr="00245BA4">
        <w:rPr>
          <w:highlight w:val="yellow"/>
          <w:lang w:val="ru-RU"/>
        </w:rPr>
        <w:t xml:space="preserve">тем, что, несмотря на несколько просьб на предыдущих сессиях Комитета МООД, не было создано дополнительных штатных должностей и что были решены другие приоритетные задачи. </w:t>
      </w:r>
    </w:p>
    <w:p w14:paraId="2628FC3D" w14:textId="77777777" w:rsidR="000219AC" w:rsidRPr="00245BA4" w:rsidRDefault="000219AC" w:rsidP="000219AC">
      <w:pPr>
        <w:pStyle w:val="paranumbered"/>
        <w:rPr>
          <w:highlight w:val="yellow"/>
          <w:lang w:val="ru-RU"/>
        </w:rPr>
      </w:pPr>
      <w:r w:rsidRPr="00245BA4">
        <w:rPr>
          <w:bCs/>
          <w:highlight w:val="yellow"/>
          <w:lang w:val="ru-RU"/>
        </w:rPr>
        <w:t xml:space="preserve">Предлагается: </w:t>
      </w:r>
      <w:r w:rsidRPr="00245BA4">
        <w:rPr>
          <w:b/>
          <w:highlight w:val="yellow"/>
          <w:lang w:val="ru-RU"/>
        </w:rPr>
        <w:t>Комитет отметил</w:t>
      </w:r>
      <w:r w:rsidRPr="00245BA4">
        <w:rPr>
          <w:highlight w:val="yellow"/>
          <w:lang w:val="ru-RU"/>
        </w:rPr>
        <w:t xml:space="preserve">, что отсутствие стабильного кадрового обеспечения в Секретариате МООД может нанести серьезный ущерб МОК и ее МООД, поскольку нельзя ожидать, что внебюджетное финансирование со стороны основного донора (доноров) МООД обеспечит долгосрочную устойчивость основных программных мероприятий, таких как ОБИС, а также новых основных мероприятий МОК, таких как ОДИС, ОИГ, ОБПС и других. </w:t>
      </w:r>
    </w:p>
    <w:p w14:paraId="0D616849" w14:textId="77777777" w:rsidR="000219AC" w:rsidRPr="00245BA4" w:rsidRDefault="000219AC" w:rsidP="000219AC">
      <w:pPr>
        <w:pStyle w:val="paranumbered"/>
        <w:rPr>
          <w:highlight w:val="yellow"/>
          <w:lang w:val="ru-RU"/>
        </w:rPr>
      </w:pPr>
      <w:r w:rsidRPr="00245BA4">
        <w:rPr>
          <w:highlight w:val="yellow"/>
          <w:lang w:val="ru-RU"/>
        </w:rPr>
        <w:t xml:space="preserve">Предложено: </w:t>
      </w:r>
      <w:r w:rsidRPr="00245BA4">
        <w:rPr>
          <w:b/>
          <w:highlight w:val="yellow"/>
          <w:lang w:val="ru-RU"/>
        </w:rPr>
        <w:t xml:space="preserve">Комитет настоятельно призвал </w:t>
      </w:r>
      <w:r w:rsidRPr="00245BA4">
        <w:rPr>
          <w:highlight w:val="yellow"/>
          <w:lang w:val="ru-RU"/>
        </w:rPr>
        <w:t>Исполнительного секретаря МОК предоставить МООД дополнительный персонал.</w:t>
      </w:r>
    </w:p>
    <w:p w14:paraId="6CEA6DDE" w14:textId="77777777" w:rsidR="000219AC" w:rsidRPr="00245BA4" w:rsidRDefault="000219AC" w:rsidP="000219AC">
      <w:pPr>
        <w:rPr>
          <w:highlight w:val="yellow"/>
          <w:lang w:val="ru-RU"/>
        </w:rPr>
      </w:pPr>
    </w:p>
    <w:p w14:paraId="7885C413" w14:textId="77777777" w:rsidR="000219AC" w:rsidRPr="00245BA4" w:rsidRDefault="000219AC" w:rsidP="000219AC">
      <w:pPr>
        <w:rPr>
          <w:highlight w:val="yellow"/>
          <w:lang w:val="ru-RU"/>
        </w:rPr>
      </w:pPr>
    </w:p>
    <w:p w14:paraId="3EBFF26E" w14:textId="77777777" w:rsidR="000219AC" w:rsidRDefault="000219AC" w:rsidP="000219AC">
      <w:pPr>
        <w:pStyle w:val="3"/>
        <w:keepNext w:val="0"/>
        <w:keepLines w:val="0"/>
        <w:spacing w:before="280"/>
        <w:rPr>
          <w:bCs/>
          <w:color w:val="000000"/>
        </w:rPr>
      </w:pPr>
      <w:bookmarkStart w:id="133" w:name="_uywhhkt388go" w:colFirst="0" w:colLast="0"/>
      <w:bookmarkStart w:id="134" w:name="_Toc128383529"/>
      <w:bookmarkEnd w:id="133"/>
      <w:r w:rsidRPr="00687327">
        <w:rPr>
          <w:bCs/>
          <w:color w:val="000000"/>
        </w:rPr>
        <w:t xml:space="preserve">7.3.2 </w:t>
      </w:r>
      <w:proofErr w:type="spellStart"/>
      <w:r w:rsidRPr="00687327">
        <w:rPr>
          <w:bCs/>
          <w:color w:val="000000"/>
        </w:rPr>
        <w:t>Стажировки</w:t>
      </w:r>
      <w:proofErr w:type="spellEnd"/>
      <w:r w:rsidRPr="00687327">
        <w:rPr>
          <w:bCs/>
          <w:color w:val="000000"/>
        </w:rPr>
        <w:t xml:space="preserve"> и </w:t>
      </w:r>
      <w:r>
        <w:rPr>
          <w:bCs/>
          <w:color w:val="000000"/>
          <w:lang w:val="ru-RU"/>
        </w:rPr>
        <w:t>при</w:t>
      </w:r>
      <w:proofErr w:type="spellStart"/>
      <w:r w:rsidRPr="00687327">
        <w:rPr>
          <w:bCs/>
          <w:color w:val="000000"/>
        </w:rPr>
        <w:t>командиров</w:t>
      </w:r>
      <w:r>
        <w:rPr>
          <w:bCs/>
          <w:color w:val="000000"/>
          <w:lang w:val="ru-RU"/>
        </w:rPr>
        <w:t>ания</w:t>
      </w:r>
      <w:bookmarkEnd w:id="134"/>
      <w:proofErr w:type="spellEnd"/>
    </w:p>
    <w:p w14:paraId="64C44498" w14:textId="77777777" w:rsidR="000219AC" w:rsidRPr="00245BA4" w:rsidRDefault="000219AC" w:rsidP="000219AC">
      <w:pPr>
        <w:pStyle w:val="paranumbered"/>
        <w:rPr>
          <w:lang w:val="ru-RU"/>
        </w:rPr>
      </w:pPr>
      <w:r w:rsidRPr="00245BA4">
        <w:rPr>
          <w:lang w:val="ru-RU"/>
        </w:rPr>
        <w:t xml:space="preserve">Этот пункт повестки дня представил </w:t>
      </w:r>
      <w:r w:rsidRPr="00245BA4">
        <w:rPr>
          <w:b/>
          <w:lang w:val="ru-RU"/>
        </w:rPr>
        <w:t xml:space="preserve">г-н Питер </w:t>
      </w:r>
      <w:proofErr w:type="spellStart"/>
      <w:r w:rsidRPr="00245BA4">
        <w:rPr>
          <w:b/>
          <w:lang w:val="ru-RU"/>
        </w:rPr>
        <w:t>Писсирсенс</w:t>
      </w:r>
      <w:proofErr w:type="spellEnd"/>
      <w:r w:rsidRPr="00245BA4">
        <w:rPr>
          <w:b/>
          <w:lang w:val="ru-RU"/>
        </w:rPr>
        <w:t xml:space="preserve">, </w:t>
      </w:r>
      <w:r w:rsidRPr="00245BA4">
        <w:rPr>
          <w:bCs/>
          <w:lang w:val="ru-RU"/>
        </w:rPr>
        <w:t>технический секретарь МООД</w:t>
      </w:r>
      <w:r w:rsidRPr="00245BA4">
        <w:rPr>
          <w:lang w:val="ru-RU"/>
        </w:rPr>
        <w:t xml:space="preserve">. Он с сожалением отметил, что за прошедший межсессионный период не было предложено никаких стажировок или прикомандирований. Он также сослался на </w:t>
      </w:r>
      <w:r w:rsidRPr="00245BA4">
        <w:rPr>
          <w:lang w:val="ru-RU"/>
        </w:rPr>
        <w:lastRenderedPageBreak/>
        <w:t xml:space="preserve">результаты опроса НЦОД/АДУ, которые показали, что даже если прикомандирование и возможно, то оно, скорее всего, будет непродолжительным. </w:t>
      </w:r>
    </w:p>
    <w:p w14:paraId="588864DE" w14:textId="77777777" w:rsidR="000219AC" w:rsidRPr="00245BA4" w:rsidRDefault="000219AC" w:rsidP="000219AC">
      <w:pPr>
        <w:pStyle w:val="paranumbered"/>
        <w:rPr>
          <w:lang w:val="ru-RU"/>
        </w:rPr>
      </w:pPr>
      <w:r w:rsidRPr="00245BA4">
        <w:rPr>
          <w:highlight w:val="yellow"/>
          <w:lang w:val="ru-RU"/>
        </w:rPr>
        <w:t xml:space="preserve">Предложено: </w:t>
      </w:r>
      <w:r w:rsidRPr="00245BA4">
        <w:rPr>
          <w:b/>
          <w:highlight w:val="yellow"/>
          <w:lang w:val="ru-RU"/>
        </w:rPr>
        <w:t xml:space="preserve">Комитет призвал государства-члены </w:t>
      </w:r>
      <w:r w:rsidRPr="00245BA4">
        <w:rPr>
          <w:highlight w:val="yellow"/>
          <w:lang w:val="ru-RU"/>
        </w:rPr>
        <w:t>рассмотреть вопрос о прикомандировании сотрудников либо в Бюро МОК по проектам МООД в Остенде, Бельгия, либо в натуральной форме (работая со своего обычного места работы) с целью укрепления Секретариата МООД</w:t>
      </w:r>
      <w:r w:rsidRPr="00245BA4">
        <w:rPr>
          <w:lang w:val="ru-RU"/>
        </w:rPr>
        <w:t>.</w:t>
      </w:r>
    </w:p>
    <w:p w14:paraId="039276D6" w14:textId="77777777" w:rsidR="000219AC" w:rsidRPr="00245BA4" w:rsidRDefault="000219AC" w:rsidP="000219AC">
      <w:pPr>
        <w:pStyle w:val="2"/>
        <w:rPr>
          <w:lang w:val="ru-RU"/>
        </w:rPr>
      </w:pPr>
      <w:bookmarkStart w:id="135" w:name="_t2csribk27t2" w:colFirst="0" w:colLast="0"/>
      <w:bookmarkStart w:id="136" w:name="_Toc128383530"/>
      <w:bookmarkEnd w:id="135"/>
      <w:r w:rsidRPr="00245BA4">
        <w:rPr>
          <w:lang w:val="ru-RU"/>
        </w:rPr>
        <w:t>7.4 ПОДТВЕРЖДЕННЫЕ ВНЕБЮДЖЕТНЫЕ ФИНАНСОВЫЕ РЕСУРСЫ</w:t>
      </w:r>
      <w:bookmarkEnd w:id="136"/>
    </w:p>
    <w:p w14:paraId="24E5AF95" w14:textId="77777777" w:rsidR="000219AC" w:rsidRPr="00245BA4" w:rsidRDefault="000219AC" w:rsidP="000219AC">
      <w:pPr>
        <w:pStyle w:val="3"/>
        <w:keepNext w:val="0"/>
        <w:keepLines w:val="0"/>
        <w:spacing w:before="280"/>
        <w:rPr>
          <w:bCs/>
          <w:color w:val="000000"/>
          <w:lang w:val="ru-RU"/>
        </w:rPr>
      </w:pPr>
      <w:bookmarkStart w:id="137" w:name="_fxk86s7v2qp8" w:colFirst="0" w:colLast="0"/>
      <w:bookmarkStart w:id="138" w:name="_Toc128383531"/>
      <w:bookmarkEnd w:id="137"/>
      <w:r w:rsidRPr="00245BA4">
        <w:rPr>
          <w:bCs/>
          <w:color w:val="000000"/>
          <w:lang w:val="ru-RU"/>
        </w:rPr>
        <w:t>7.4.1 Правительство Фландрии (</w:t>
      </w:r>
      <w:r w:rsidRPr="00687327">
        <w:rPr>
          <w:bCs/>
          <w:color w:val="000000"/>
        </w:rPr>
        <w:t>VLIZ</w:t>
      </w:r>
      <w:r w:rsidRPr="00245BA4">
        <w:rPr>
          <w:bCs/>
          <w:color w:val="000000"/>
          <w:lang w:val="ru-RU"/>
        </w:rPr>
        <w:t>)</w:t>
      </w:r>
      <w:bookmarkEnd w:id="138"/>
    </w:p>
    <w:p w14:paraId="1A8DB7AE" w14:textId="77777777" w:rsidR="000219AC" w:rsidRPr="00245BA4" w:rsidRDefault="000219AC" w:rsidP="000219AC">
      <w:pPr>
        <w:pStyle w:val="paranumbered"/>
        <w:rPr>
          <w:lang w:val="ru-RU"/>
        </w:rPr>
      </w:pPr>
      <w:r w:rsidRPr="00245BA4">
        <w:rPr>
          <w:lang w:val="ru-RU"/>
        </w:rPr>
        <w:t xml:space="preserve">Этот пункт повестки дня представил </w:t>
      </w:r>
      <w:r w:rsidRPr="00245BA4">
        <w:rPr>
          <w:b/>
          <w:lang w:val="ru-RU"/>
        </w:rPr>
        <w:t xml:space="preserve">г-н Петер </w:t>
      </w:r>
      <w:proofErr w:type="spellStart"/>
      <w:r w:rsidRPr="00245BA4">
        <w:rPr>
          <w:b/>
          <w:lang w:val="ru-RU"/>
        </w:rPr>
        <w:t>Писсирссенс</w:t>
      </w:r>
      <w:proofErr w:type="spellEnd"/>
      <w:r w:rsidRPr="00245BA4">
        <w:rPr>
          <w:b/>
          <w:lang w:val="ru-RU"/>
        </w:rPr>
        <w:t xml:space="preserve">, </w:t>
      </w:r>
      <w:r w:rsidRPr="00245BA4">
        <w:rPr>
          <w:bCs/>
          <w:lang w:val="ru-RU"/>
        </w:rPr>
        <w:t>технический секретарь МООД.</w:t>
      </w:r>
      <w:r w:rsidRPr="00245BA4">
        <w:rPr>
          <w:lang w:val="ru-RU"/>
        </w:rPr>
        <w:t xml:space="preserve"> Он проинформировал Комитет о том, что правительство Фландрии в 2021 году приняло решение о прекращении прямой финансовой поддержки Бюро по проектам МООД с 2022 года. Это сокращает имеющийся бюджет примерно на 200 000 долларов США в год. Однако предоставление трех местных сотрудников, а также предоставление офисных помещений сохраняется. Эти взносы описаны в новом Меморандуме о взаимопонимании, подписанном Морским институтом Фландрии (</w:t>
      </w:r>
      <w:r>
        <w:t>VLIZ</w:t>
      </w:r>
      <w:r w:rsidRPr="00245BA4">
        <w:rPr>
          <w:lang w:val="ru-RU"/>
        </w:rPr>
        <w:t>) и МОК в октябре 2022 года и охватывающем период с января 2022 года по декабрь 2026 года.</w:t>
      </w:r>
    </w:p>
    <w:p w14:paraId="49CC4BCD" w14:textId="77777777" w:rsidR="000219AC" w:rsidRPr="00245BA4" w:rsidRDefault="000219AC" w:rsidP="000219AC">
      <w:pPr>
        <w:pStyle w:val="paranumbered"/>
        <w:rPr>
          <w:lang w:val="ru-RU"/>
        </w:rPr>
      </w:pPr>
      <w:r w:rsidRPr="00245BA4">
        <w:rPr>
          <w:lang w:val="ru-RU"/>
        </w:rPr>
        <w:t xml:space="preserve">Поддержка МОК со стороны правительства Фландрии также осуществляется через Целевой фонд ЮНЕСКО/Фландрии для поддержки деятельности ЮНЕСКО в области науки. В настоящее время поддерживаются такие крупномасштабные проекты, как </w:t>
      </w:r>
      <w:proofErr w:type="spellStart"/>
      <w:r>
        <w:t>OceanTeacher</w:t>
      </w:r>
      <w:proofErr w:type="spellEnd"/>
      <w:r w:rsidRPr="00245BA4">
        <w:rPr>
          <w:lang w:val="ru-RU"/>
        </w:rPr>
        <w:t xml:space="preserve"> </w:t>
      </w:r>
      <w:r>
        <w:t>Global</w:t>
      </w:r>
      <w:r w:rsidRPr="00245BA4">
        <w:rPr>
          <w:lang w:val="ru-RU"/>
        </w:rPr>
        <w:t xml:space="preserve"> </w:t>
      </w:r>
      <w:r>
        <w:t>Academy</w:t>
      </w:r>
      <w:r w:rsidRPr="00245BA4">
        <w:rPr>
          <w:lang w:val="ru-RU"/>
        </w:rPr>
        <w:t xml:space="preserve"> 2, </w:t>
      </w:r>
      <w:r>
        <w:t>Ocean</w:t>
      </w:r>
      <w:r w:rsidRPr="00245BA4">
        <w:rPr>
          <w:lang w:val="ru-RU"/>
        </w:rPr>
        <w:t xml:space="preserve"> </w:t>
      </w:r>
      <w:proofErr w:type="spellStart"/>
      <w:r>
        <w:t>InfoHub</w:t>
      </w:r>
      <w:proofErr w:type="spellEnd"/>
      <w:r w:rsidRPr="00245BA4">
        <w:rPr>
          <w:lang w:val="ru-RU"/>
        </w:rPr>
        <w:t xml:space="preserve"> и </w:t>
      </w:r>
      <w:proofErr w:type="spellStart"/>
      <w:r>
        <w:t>PacMAN</w:t>
      </w:r>
      <w:proofErr w:type="spellEnd"/>
      <w:r w:rsidRPr="00245BA4">
        <w:rPr>
          <w:lang w:val="ru-RU"/>
        </w:rPr>
        <w:t xml:space="preserve">, а также экспедиции </w:t>
      </w:r>
      <w:r>
        <w:t>eDNA</w:t>
      </w:r>
      <w:r w:rsidRPr="00245BA4">
        <w:rPr>
          <w:lang w:val="ru-RU"/>
        </w:rPr>
        <w:t xml:space="preserve">, финансируемые совместно </w:t>
      </w:r>
      <w:r>
        <w:t>FUST</w:t>
      </w:r>
      <w:r w:rsidRPr="00245BA4">
        <w:rPr>
          <w:lang w:val="ru-RU"/>
        </w:rPr>
        <w:t xml:space="preserve"> и общим Целевым фондом ЮНЕСКО Фландрии (</w:t>
      </w:r>
      <w:r>
        <w:t>FUT</w:t>
      </w:r>
      <w:r w:rsidRPr="00245BA4">
        <w:rPr>
          <w:lang w:val="ru-RU"/>
        </w:rPr>
        <w:t xml:space="preserve">). Эти проекты завершатся в июне 2024 года. В 2023 году будет организована внешняя оценка </w:t>
      </w:r>
      <w:r>
        <w:t>FUST</w:t>
      </w:r>
      <w:r w:rsidRPr="00245BA4">
        <w:rPr>
          <w:lang w:val="ru-RU"/>
        </w:rPr>
        <w:t>, которая приведет к двум различным результатам: (а) оценка единичных среднесрочных самооценок, подготовленных для каждого вышеупомянутого крупномасштабного проекта; (б) оценка общей структуры управления. Представление окончательного отчета об оценке ожидается к сентябрю 2023 года для последующего представления правительству Фландрии. В зависимости от результатов обзора проектов правительство Фландрии может принять решение о продолжении поддержки МОК и ее МООД.</w:t>
      </w:r>
    </w:p>
    <w:p w14:paraId="3D84DD27" w14:textId="77777777" w:rsidR="000219AC" w:rsidRPr="00245BA4" w:rsidRDefault="000219AC" w:rsidP="000219AC">
      <w:pPr>
        <w:pStyle w:val="paranumbered"/>
        <w:rPr>
          <w:lang w:val="ru-RU"/>
        </w:rPr>
      </w:pPr>
      <w:r w:rsidRPr="00245BA4">
        <w:rPr>
          <w:lang w:val="ru-RU"/>
        </w:rPr>
        <w:t>В сентябре 2022 года Морской институт Фландрии (</w:t>
      </w:r>
      <w:r>
        <w:t>VLIZ</w:t>
      </w:r>
      <w:r w:rsidRPr="00245BA4">
        <w:rPr>
          <w:lang w:val="ru-RU"/>
        </w:rPr>
        <w:t>) вместе со своими партнерскими организациями, в число которых входит МООД, переехал в новое здание (</w:t>
      </w:r>
      <w:proofErr w:type="spellStart"/>
      <w:r>
        <w:t>Jacobsenstraat</w:t>
      </w:r>
      <w:proofErr w:type="spellEnd"/>
      <w:r w:rsidRPr="00245BA4">
        <w:rPr>
          <w:lang w:val="ru-RU"/>
        </w:rPr>
        <w:t xml:space="preserve">, </w:t>
      </w:r>
      <w:r>
        <w:t>Oostende</w:t>
      </w:r>
      <w:r w:rsidRPr="00245BA4">
        <w:rPr>
          <w:lang w:val="ru-RU"/>
        </w:rPr>
        <w:t>). Проектное бюро МОК по МООД расположено на 6</w:t>
      </w:r>
      <w:proofErr w:type="spellStart"/>
      <w:r>
        <w:rPr>
          <w:vertAlign w:val="superscript"/>
        </w:rPr>
        <w:t>th</w:t>
      </w:r>
      <w:proofErr w:type="spellEnd"/>
      <w:r w:rsidRPr="00245BA4">
        <w:rPr>
          <w:lang w:val="ru-RU"/>
        </w:rPr>
        <w:t xml:space="preserve"> этаже здания.</w:t>
      </w:r>
    </w:p>
    <w:p w14:paraId="2D24E74D" w14:textId="77777777" w:rsidR="000219AC" w:rsidRPr="00245BA4" w:rsidRDefault="000219AC" w:rsidP="000219AC">
      <w:pPr>
        <w:pStyle w:val="paranumbered"/>
        <w:rPr>
          <w:highlight w:val="yellow"/>
          <w:lang w:val="ru-RU"/>
        </w:rPr>
      </w:pPr>
      <w:r w:rsidRPr="00245BA4">
        <w:rPr>
          <w:highlight w:val="yellow"/>
          <w:lang w:val="ru-RU"/>
        </w:rPr>
        <w:t xml:space="preserve">Предлагается: </w:t>
      </w:r>
      <w:r w:rsidRPr="00245BA4">
        <w:rPr>
          <w:b/>
          <w:highlight w:val="yellow"/>
          <w:lang w:val="ru-RU"/>
        </w:rPr>
        <w:t xml:space="preserve">Комитет поблагодарил </w:t>
      </w:r>
      <w:r w:rsidRPr="00245BA4">
        <w:rPr>
          <w:highlight w:val="yellow"/>
          <w:lang w:val="ru-RU"/>
        </w:rPr>
        <w:t>правительство Фландрии (Королевство Бельгия) и Морской институт Фландрии (</w:t>
      </w:r>
      <w:r>
        <w:rPr>
          <w:highlight w:val="yellow"/>
        </w:rPr>
        <w:t>VLIZ</w:t>
      </w:r>
      <w:r w:rsidRPr="00245BA4">
        <w:rPr>
          <w:highlight w:val="yellow"/>
          <w:lang w:val="ru-RU"/>
        </w:rPr>
        <w:t xml:space="preserve">) за их поддержку в качестве существенного вклада в ресурсы, необходимые программе МООД, и </w:t>
      </w:r>
      <w:r w:rsidRPr="00245BA4">
        <w:rPr>
          <w:b/>
          <w:bCs/>
          <w:highlight w:val="yellow"/>
          <w:lang w:val="ru-RU"/>
        </w:rPr>
        <w:t xml:space="preserve">призвал </w:t>
      </w:r>
      <w:r w:rsidRPr="00245BA4">
        <w:rPr>
          <w:highlight w:val="yellow"/>
          <w:lang w:val="ru-RU"/>
        </w:rPr>
        <w:t xml:space="preserve">Фландрию и </w:t>
      </w:r>
      <w:r>
        <w:rPr>
          <w:highlight w:val="yellow"/>
        </w:rPr>
        <w:t>VLIZ</w:t>
      </w:r>
      <w:r w:rsidRPr="00245BA4">
        <w:rPr>
          <w:highlight w:val="yellow"/>
          <w:lang w:val="ru-RU"/>
        </w:rPr>
        <w:t xml:space="preserve"> продолжать свою поддержку.</w:t>
      </w:r>
    </w:p>
    <w:p w14:paraId="7BCA4F68" w14:textId="77777777" w:rsidR="000219AC" w:rsidRDefault="000219AC" w:rsidP="000219AC">
      <w:pPr>
        <w:pStyle w:val="3"/>
        <w:spacing w:before="120"/>
        <w:rPr>
          <w:bCs/>
        </w:rPr>
      </w:pPr>
      <w:bookmarkStart w:id="139" w:name="_7besgh7oo6xv" w:colFirst="0" w:colLast="0"/>
      <w:bookmarkStart w:id="140" w:name="_Toc128383532"/>
      <w:bookmarkEnd w:id="139"/>
      <w:r w:rsidRPr="00D8589E">
        <w:rPr>
          <w:bCs/>
        </w:rPr>
        <w:t>7.4.2</w:t>
      </w:r>
      <w:r>
        <w:rPr>
          <w:bCs/>
        </w:rPr>
        <w:t xml:space="preserve">. </w:t>
      </w:r>
      <w:proofErr w:type="spellStart"/>
      <w:r w:rsidRPr="00D8589E">
        <w:rPr>
          <w:bCs/>
        </w:rPr>
        <w:t>Другое</w:t>
      </w:r>
      <w:bookmarkEnd w:id="140"/>
      <w:proofErr w:type="spellEnd"/>
    </w:p>
    <w:p w14:paraId="1B555234" w14:textId="77777777" w:rsidR="000219AC" w:rsidRDefault="000219AC" w:rsidP="000219AC">
      <w:pPr>
        <w:pStyle w:val="paranumbered"/>
      </w:pPr>
      <w:r w:rsidRPr="00245BA4">
        <w:rPr>
          <w:lang w:val="ru-RU"/>
        </w:rPr>
        <w:t xml:space="preserve">Этот пункт повестки дня представил </w:t>
      </w:r>
      <w:r w:rsidRPr="00245BA4">
        <w:rPr>
          <w:b/>
          <w:lang w:val="ru-RU"/>
        </w:rPr>
        <w:t xml:space="preserve">г-н Уорд </w:t>
      </w:r>
      <w:proofErr w:type="spellStart"/>
      <w:r w:rsidRPr="00245BA4">
        <w:rPr>
          <w:b/>
          <w:lang w:val="ru-RU"/>
        </w:rPr>
        <w:t>Аппелтанс</w:t>
      </w:r>
      <w:proofErr w:type="spellEnd"/>
      <w:r w:rsidRPr="00245BA4">
        <w:rPr>
          <w:b/>
          <w:lang w:val="ru-RU"/>
        </w:rPr>
        <w:t xml:space="preserve">, </w:t>
      </w:r>
      <w:r w:rsidRPr="00245BA4">
        <w:rPr>
          <w:bCs/>
          <w:lang w:val="ru-RU"/>
        </w:rPr>
        <w:t>Секретариат МООД</w:t>
      </w:r>
      <w:r w:rsidRPr="00245BA4">
        <w:rPr>
          <w:lang w:val="ru-RU"/>
        </w:rPr>
        <w:t xml:space="preserve">. На рисунке 3 (ниже) показаны различные источники доходов в период с 2016 по 2027 год. Начиная с 2023 года наблюдается увеличение доходов от участия в проектах, </w:t>
      </w:r>
      <w:r w:rsidRPr="00245BA4">
        <w:rPr>
          <w:lang w:val="ru-RU"/>
        </w:rPr>
        <w:lastRenderedPageBreak/>
        <w:t xml:space="preserve">финансируемых Европейской комиссией. Поскольку текущее соглашение </w:t>
      </w:r>
      <w:r>
        <w:rPr>
          <w:lang w:val="en-US"/>
        </w:rPr>
        <w:t>FUST</w:t>
      </w:r>
      <w:r w:rsidRPr="00FA5A62">
        <w:rPr>
          <w:lang w:val="ru-RU"/>
        </w:rPr>
        <w:t xml:space="preserve"> </w:t>
      </w:r>
      <w:r w:rsidRPr="00245BA4">
        <w:rPr>
          <w:lang w:val="ru-RU"/>
        </w:rPr>
        <w:t xml:space="preserve">(Фландрия-ЮНЕСКО) заканчивается в 2024 году, пока неизвестно, будет ли продолжаться финансирование из этого источника в 2024 году и далее. Как упоминалось в пункте 7.2 повестки дня, эта цифра предполагает сценарий </w:t>
      </w:r>
      <w:r>
        <w:t>BCS</w:t>
      </w:r>
      <w:r w:rsidRPr="00245BA4">
        <w:rPr>
          <w:lang w:val="ru-RU"/>
        </w:rPr>
        <w:t xml:space="preserve"> для доходов РП на </w:t>
      </w:r>
      <w:proofErr w:type="gramStart"/>
      <w:r w:rsidRPr="00245BA4">
        <w:rPr>
          <w:lang w:val="ru-RU"/>
        </w:rPr>
        <w:t>2024-2025</w:t>
      </w:r>
      <w:proofErr w:type="gramEnd"/>
      <w:r w:rsidRPr="00245BA4">
        <w:rPr>
          <w:lang w:val="ru-RU"/>
        </w:rPr>
        <w:t xml:space="preserve"> гг. и далее. </w:t>
      </w:r>
      <w:proofErr w:type="spellStart"/>
      <w:r>
        <w:t>Любое</w:t>
      </w:r>
      <w:proofErr w:type="spellEnd"/>
      <w:r>
        <w:t xml:space="preserve"> </w:t>
      </w:r>
      <w:proofErr w:type="spellStart"/>
      <w:r>
        <w:t>дополнительное</w:t>
      </w:r>
      <w:proofErr w:type="spellEnd"/>
      <w:r>
        <w:t xml:space="preserve"> </w:t>
      </w:r>
      <w:proofErr w:type="spellStart"/>
      <w:r>
        <w:t>финансирование</w:t>
      </w:r>
      <w:proofErr w:type="spellEnd"/>
      <w:r>
        <w:t xml:space="preserve"> в </w:t>
      </w:r>
      <w:proofErr w:type="spellStart"/>
      <w:r>
        <w:t>рамках</w:t>
      </w:r>
      <w:proofErr w:type="spellEnd"/>
      <w:r>
        <w:t xml:space="preserve"> </w:t>
      </w:r>
      <w:proofErr w:type="spellStart"/>
      <w:r>
        <w:t>Десятилетия</w:t>
      </w:r>
      <w:proofErr w:type="spellEnd"/>
      <w:r>
        <w:t xml:space="preserve"> </w:t>
      </w:r>
      <w:proofErr w:type="spellStart"/>
      <w:r>
        <w:t>океана</w:t>
      </w:r>
      <w:proofErr w:type="spellEnd"/>
      <w:r>
        <w:t xml:space="preserve"> </w:t>
      </w:r>
      <w:proofErr w:type="spellStart"/>
      <w:r>
        <w:t>не</w:t>
      </w:r>
      <w:proofErr w:type="spellEnd"/>
      <w:r>
        <w:t xml:space="preserve"> </w:t>
      </w:r>
      <w:proofErr w:type="spellStart"/>
      <w:r>
        <w:t>учитывается</w:t>
      </w:r>
      <w:proofErr w:type="spellEnd"/>
      <w:r>
        <w:t>.</w:t>
      </w:r>
    </w:p>
    <w:p w14:paraId="333F4D76" w14:textId="77777777" w:rsidR="000219AC" w:rsidRDefault="000219AC" w:rsidP="000219AC">
      <w:pPr>
        <w:spacing w:before="120"/>
      </w:pPr>
    </w:p>
    <w:p w14:paraId="1E8B8707" w14:textId="47ABB3DC" w:rsidR="000219AC" w:rsidRDefault="000219AC" w:rsidP="000219AC">
      <w:pPr>
        <w:spacing w:before="120"/>
      </w:pPr>
      <w:r>
        <w:rPr>
          <w:noProof/>
        </w:rPr>
        <mc:AlternateContent>
          <mc:Choice Requires="wps">
            <w:drawing>
              <wp:anchor distT="0" distB="0" distL="114300" distR="114300" simplePos="0" relativeHeight="251662336" behindDoc="0" locked="0" layoutInCell="1" allowOverlap="1" wp14:anchorId="194CEEBA" wp14:editId="1ED760DD">
                <wp:simplePos x="0" y="0"/>
                <wp:positionH relativeFrom="column">
                  <wp:posOffset>1934210</wp:posOffset>
                </wp:positionH>
                <wp:positionV relativeFrom="paragraph">
                  <wp:posOffset>41275</wp:posOffset>
                </wp:positionV>
                <wp:extent cx="1881505" cy="175895"/>
                <wp:effectExtent l="635" t="3810" r="3810" b="2032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1505" cy="175895"/>
                        </a:xfrm>
                        <a:prstGeom prst="rect">
                          <a:avLst/>
                        </a:prstGeom>
                        <a:solidFill>
                          <a:schemeClr val="bg1">
                            <a:lumMod val="100000"/>
                            <a:lumOff val="0"/>
                          </a:schemeClr>
                        </a:solidFill>
                        <a:ln>
                          <a:noFill/>
                        </a:ln>
                        <a:effectLst>
                          <a:outerShdw dist="23000" dir="5400000" rotWithShape="0">
                            <a:schemeClr val="bg1">
                              <a:lumMod val="100000"/>
                              <a:lumOff val="0"/>
                              <a:alpha val="34999"/>
                            </a:scheme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95684B" id="Прямоугольник 2" o:spid="_x0000_s1026" style="position:absolute;margin-left:152.3pt;margin-top:3.25pt;width:148.15pt;height:1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" fillcolor="white [3212]" stroked="f">
                <v:shadow on="t" color="white [3212]" opacity="22936f" origin=",.5" offset="0,.63889mm"/>
              </v:rect>
            </w:pict>
          </mc:Fallback>
        </mc:AlternateContent>
      </w:r>
      <w:r>
        <w:rPr>
          <w:noProof/>
          <w:lang w:val="ru-RU" w:eastAsia="ru-RU"/>
        </w:rPr>
        <w:drawing>
          <wp:inline distT="0" distB="0" distL="0" distR="0" wp14:anchorId="5A747CE3" wp14:editId="41E7F3F8">
            <wp:extent cx="5733415" cy="3245485"/>
            <wp:effectExtent l="0" t="0" r="0" b="5715"/>
            <wp:docPr id="7" name="Picture 7"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bar chart&#10;&#10;Description automatically generated"/>
                    <pic:cNvPicPr/>
                  </pic:nvPicPr>
                  <pic:blipFill>
                    <a:blip r:embed="rId77" cstate="print">
                      <a:extLst>
                        <a:ext uri="{28A0092B-C50C-407E-A947-70E740481C1C}">
                          <a14:useLocalDpi xmlns:a14="http://schemas.microsoft.com/office/drawing/2010/main" val="0"/>
                        </a:ext>
                      </a:extLst>
                    </a:blip>
                    <a:stretch>
                      <a:fillRect/>
                    </a:stretch>
                  </pic:blipFill>
                  <pic:spPr>
                    <a:xfrm>
                      <a:off x="0" y="0"/>
                      <a:ext cx="5733415" cy="3245485"/>
                    </a:xfrm>
                    <a:prstGeom prst="rect">
                      <a:avLst/>
                    </a:prstGeom>
                  </pic:spPr>
                </pic:pic>
              </a:graphicData>
            </a:graphic>
          </wp:inline>
        </w:drawing>
      </w:r>
    </w:p>
    <w:p w14:paraId="69C7E53E" w14:textId="77777777" w:rsidR="000219AC" w:rsidRPr="00245BA4" w:rsidRDefault="000219AC" w:rsidP="000219AC">
      <w:pPr>
        <w:spacing w:before="120"/>
        <w:rPr>
          <w:lang w:val="ru-RU"/>
        </w:rPr>
      </w:pPr>
      <w:r w:rsidRPr="00245BA4">
        <w:rPr>
          <w:lang w:val="ru-RU"/>
        </w:rPr>
        <w:t xml:space="preserve">Рисунок 3: Доходы МООД в </w:t>
      </w:r>
      <w:proofErr w:type="gramStart"/>
      <w:r w:rsidRPr="00245BA4">
        <w:rPr>
          <w:lang w:val="ru-RU"/>
        </w:rPr>
        <w:t>2016-2027</w:t>
      </w:r>
      <w:proofErr w:type="gramEnd"/>
      <w:r w:rsidRPr="00245BA4">
        <w:rPr>
          <w:lang w:val="ru-RU"/>
        </w:rPr>
        <w:t xml:space="preserve"> гг. по источникам</w:t>
      </w:r>
    </w:p>
    <w:p w14:paraId="34B2633A" w14:textId="77777777" w:rsidR="000219AC" w:rsidRPr="00245BA4" w:rsidRDefault="000219AC" w:rsidP="000219AC">
      <w:pPr>
        <w:spacing w:before="120"/>
        <w:rPr>
          <w:lang w:val="ru-RU"/>
        </w:rPr>
      </w:pPr>
    </w:p>
    <w:p w14:paraId="3A956A88" w14:textId="77777777" w:rsidR="000219AC" w:rsidRPr="00245BA4" w:rsidRDefault="000219AC" w:rsidP="000219AC">
      <w:pPr>
        <w:pStyle w:val="paranumbered"/>
        <w:rPr>
          <w:highlight w:val="yellow"/>
          <w:lang w:val="ru-RU"/>
        </w:rPr>
      </w:pPr>
      <w:r w:rsidRPr="00245BA4">
        <w:rPr>
          <w:highlight w:val="yellow"/>
          <w:lang w:val="ru-RU"/>
        </w:rPr>
        <w:t xml:space="preserve">Предложено: </w:t>
      </w:r>
      <w:r w:rsidRPr="00245BA4">
        <w:rPr>
          <w:b/>
          <w:highlight w:val="yellow"/>
          <w:lang w:val="ru-RU"/>
        </w:rPr>
        <w:t xml:space="preserve">Комитет решительно призвал </w:t>
      </w:r>
      <w:r w:rsidRPr="00245BA4">
        <w:rPr>
          <w:highlight w:val="yellow"/>
          <w:lang w:val="ru-RU"/>
        </w:rPr>
        <w:t>государства-члены МОК последовать примеру Фландрии и заключить долгосрочные соглашения о целевых фондах для поддержки МООД.</w:t>
      </w:r>
    </w:p>
    <w:p w14:paraId="1124C1AB" w14:textId="77777777" w:rsidR="000219AC" w:rsidRPr="00245BA4" w:rsidRDefault="000219AC" w:rsidP="000219AC">
      <w:pPr>
        <w:pStyle w:val="paranumbered"/>
        <w:rPr>
          <w:highlight w:val="yellow"/>
          <w:lang w:val="ru-RU"/>
        </w:rPr>
      </w:pPr>
      <w:r w:rsidRPr="00245BA4">
        <w:rPr>
          <w:highlight w:val="yellow"/>
          <w:lang w:val="ru-RU"/>
        </w:rPr>
        <w:t xml:space="preserve">Предложено: </w:t>
      </w:r>
      <w:r w:rsidRPr="00245BA4">
        <w:rPr>
          <w:b/>
          <w:highlight w:val="yellow"/>
          <w:lang w:val="ru-RU"/>
        </w:rPr>
        <w:t xml:space="preserve">Комитет призвал </w:t>
      </w:r>
      <w:r w:rsidRPr="00245BA4">
        <w:rPr>
          <w:highlight w:val="yellow"/>
          <w:lang w:val="ru-RU"/>
        </w:rPr>
        <w:t>своих членов и головные учреждения привлекать МООД к участию в любом проектном предложении, включающем элементы управления данными или информацией.</w:t>
      </w:r>
    </w:p>
    <w:p w14:paraId="4A2683EE" w14:textId="77777777" w:rsidR="000219AC" w:rsidRPr="00245BA4" w:rsidRDefault="000219AC" w:rsidP="000219AC">
      <w:pPr>
        <w:pStyle w:val="2"/>
        <w:rPr>
          <w:lang w:val="ru-RU"/>
        </w:rPr>
      </w:pPr>
      <w:bookmarkStart w:id="141" w:name="_dj8sarupgy3v" w:colFirst="0" w:colLast="0"/>
      <w:bookmarkStart w:id="142" w:name="_Toc128383533"/>
      <w:bookmarkEnd w:id="141"/>
      <w:r w:rsidRPr="00245BA4">
        <w:rPr>
          <w:lang w:val="ru-RU"/>
        </w:rPr>
        <w:t xml:space="preserve">7.5 ДРУГИЕ ВОЗМОЖНОСТИ ИСПОЛЬЗОВАНИЯ РЕСУРСОВ В </w:t>
      </w:r>
      <w:proofErr w:type="gramStart"/>
      <w:r w:rsidRPr="00245BA4">
        <w:rPr>
          <w:lang w:val="ru-RU"/>
        </w:rPr>
        <w:t>2023-2025</w:t>
      </w:r>
      <w:proofErr w:type="gramEnd"/>
      <w:r w:rsidRPr="00245BA4">
        <w:rPr>
          <w:lang w:val="ru-RU"/>
        </w:rPr>
        <w:t xml:space="preserve"> ГГ.</w:t>
      </w:r>
      <w:bookmarkEnd w:id="142"/>
    </w:p>
    <w:p w14:paraId="42A00DE3" w14:textId="77777777" w:rsidR="000219AC" w:rsidRPr="00245BA4" w:rsidRDefault="000219AC" w:rsidP="000219AC">
      <w:pPr>
        <w:pStyle w:val="paranumbered"/>
        <w:rPr>
          <w:lang w:val="ru-RU"/>
        </w:rPr>
      </w:pPr>
      <w:r w:rsidRPr="00245BA4">
        <w:rPr>
          <w:lang w:val="ru-RU"/>
        </w:rPr>
        <w:t xml:space="preserve">Этот пункт повестки дня был представлен </w:t>
      </w:r>
      <w:r w:rsidRPr="00245BA4">
        <w:rPr>
          <w:b/>
          <w:lang w:val="ru-RU"/>
        </w:rPr>
        <w:t xml:space="preserve">г-ном Уордом </w:t>
      </w:r>
      <w:proofErr w:type="spellStart"/>
      <w:r w:rsidRPr="00245BA4">
        <w:rPr>
          <w:b/>
          <w:lang w:val="ru-RU"/>
        </w:rPr>
        <w:t>Аппелтансом</w:t>
      </w:r>
      <w:proofErr w:type="spellEnd"/>
      <w:r w:rsidRPr="009A249B">
        <w:rPr>
          <w:lang w:val="ru-RU"/>
        </w:rPr>
        <w:t>,</w:t>
      </w:r>
      <w:r w:rsidRPr="00245BA4">
        <w:rPr>
          <w:lang w:val="ru-RU"/>
        </w:rPr>
        <w:t xml:space="preserve"> Секретариат МООД. Он напомнил, что в 2022 г. от правительства Норвегии через НОРАД было получено финансирование (500 000 долл. США/год на мероприятия, связанные с развитием потенциала) для некоторых мероприятий МООД. Однако неясно, будет ли эта поддержка продолжена и на каком уровне. </w:t>
      </w:r>
    </w:p>
    <w:p w14:paraId="1141A1CC" w14:textId="77777777" w:rsidR="000219AC" w:rsidRPr="00245BA4" w:rsidRDefault="000219AC" w:rsidP="000219AC">
      <w:pPr>
        <w:pStyle w:val="1"/>
        <w:rPr>
          <w:lang w:val="ru-RU"/>
        </w:rPr>
      </w:pPr>
      <w:bookmarkStart w:id="143" w:name="_k6768leg62a" w:colFirst="0" w:colLast="0"/>
      <w:bookmarkStart w:id="144" w:name="_Toc128383534"/>
      <w:bookmarkEnd w:id="143"/>
      <w:r w:rsidRPr="00245BA4">
        <w:rPr>
          <w:lang w:val="ru-RU"/>
        </w:rPr>
        <w:lastRenderedPageBreak/>
        <w:t>8.    ПРЕДЛАГАЕМЫЙ ПЛАН РАБОТЫ НА СЛЕДУЮЩИЙ МЕЖСЕССИОННЫЙ ПЕРИОД (</w:t>
      </w:r>
      <w:proofErr w:type="gramStart"/>
      <w:r w:rsidRPr="00245BA4">
        <w:rPr>
          <w:lang w:val="ru-RU"/>
        </w:rPr>
        <w:t>2023-2025</w:t>
      </w:r>
      <w:proofErr w:type="gramEnd"/>
      <w:r w:rsidRPr="00245BA4">
        <w:rPr>
          <w:lang w:val="ru-RU"/>
        </w:rPr>
        <w:t>)</w:t>
      </w:r>
      <w:bookmarkEnd w:id="144"/>
    </w:p>
    <w:p w14:paraId="1DE8CAE8" w14:textId="77777777" w:rsidR="000219AC" w:rsidRDefault="000219AC" w:rsidP="000219AC">
      <w:pPr>
        <w:pStyle w:val="2"/>
      </w:pPr>
      <w:bookmarkStart w:id="145" w:name="_ba6g1v7jo3mq" w:colFirst="0" w:colLast="0"/>
      <w:bookmarkStart w:id="146" w:name="_Toc128383535"/>
      <w:bookmarkEnd w:id="145"/>
      <w:r>
        <w:t>8.1 ТЕКУЩИЕ ПРОЕКТЫ</w:t>
      </w:r>
      <w:bookmarkEnd w:id="146"/>
    </w:p>
    <w:p w14:paraId="06BCD7D0" w14:textId="77777777" w:rsidR="000219AC" w:rsidRPr="00245BA4" w:rsidRDefault="000219AC" w:rsidP="000219AC">
      <w:pPr>
        <w:pStyle w:val="paranumbered"/>
        <w:rPr>
          <w:lang w:val="ru-RU"/>
        </w:rPr>
      </w:pPr>
      <w:r w:rsidRPr="00245BA4">
        <w:rPr>
          <w:lang w:val="ru-RU"/>
        </w:rPr>
        <w:t>Этот вопрос был рассмотрен в рамках пункта 3.3 повестки дня.</w:t>
      </w:r>
    </w:p>
    <w:p w14:paraId="15AFFC84" w14:textId="77777777" w:rsidR="000219AC" w:rsidRDefault="000219AC" w:rsidP="000219AC">
      <w:pPr>
        <w:pStyle w:val="2"/>
      </w:pPr>
      <w:bookmarkStart w:id="147" w:name="_cr1i4k4vfbgp" w:colFirst="0" w:colLast="0"/>
      <w:bookmarkStart w:id="148" w:name="_Toc128383536"/>
      <w:bookmarkEnd w:id="147"/>
      <w:r>
        <w:t>8.2 НОВЫЕ ИНИЦИАТИВЫ</w:t>
      </w:r>
      <w:bookmarkEnd w:id="148"/>
    </w:p>
    <w:p w14:paraId="1B76FF0A" w14:textId="77777777" w:rsidR="000219AC" w:rsidRDefault="000219AC" w:rsidP="000219AC">
      <w:pPr>
        <w:pStyle w:val="paranumbered"/>
      </w:pPr>
      <w:r w:rsidRPr="00245BA4">
        <w:rPr>
          <w:lang w:val="ru-RU"/>
        </w:rPr>
        <w:t xml:space="preserve">Этот пункт повестки дня был представлен </w:t>
      </w:r>
      <w:r w:rsidRPr="00245BA4">
        <w:rPr>
          <w:b/>
          <w:lang w:val="ru-RU"/>
        </w:rPr>
        <w:t xml:space="preserve">г-ном Грегом Ридом, </w:t>
      </w:r>
      <w:r w:rsidRPr="00245BA4">
        <w:rPr>
          <w:bCs/>
          <w:lang w:val="ru-RU"/>
        </w:rPr>
        <w:t>консультантом МООД</w:t>
      </w:r>
      <w:r w:rsidRPr="00245BA4">
        <w:rPr>
          <w:lang w:val="ru-RU"/>
        </w:rPr>
        <w:t xml:space="preserve">. </w:t>
      </w:r>
      <w:proofErr w:type="spellStart"/>
      <w:r w:rsidRPr="00E53540">
        <w:t>Он</w:t>
      </w:r>
      <w:proofErr w:type="spellEnd"/>
      <w:r w:rsidRPr="00E53540">
        <w:t xml:space="preserve"> </w:t>
      </w:r>
      <w:proofErr w:type="spellStart"/>
      <w:r w:rsidRPr="00E53540">
        <w:t>сообщил</w:t>
      </w:r>
      <w:proofErr w:type="spellEnd"/>
      <w:r w:rsidRPr="00E53540">
        <w:t xml:space="preserve">, </w:t>
      </w:r>
      <w:proofErr w:type="spellStart"/>
      <w:r w:rsidRPr="00E53540">
        <w:t>что</w:t>
      </w:r>
      <w:proofErr w:type="spellEnd"/>
      <w:r w:rsidRPr="00E53540">
        <w:t xml:space="preserve"> ...</w:t>
      </w:r>
    </w:p>
    <w:p w14:paraId="3F22E71E" w14:textId="77777777" w:rsidR="000219AC" w:rsidRPr="00245BA4" w:rsidRDefault="000219AC" w:rsidP="000219AC">
      <w:pPr>
        <w:spacing w:before="120"/>
        <w:rPr>
          <w:lang w:val="ru-RU"/>
        </w:rPr>
      </w:pPr>
      <w:r w:rsidRPr="00245BA4">
        <w:rPr>
          <w:highlight w:val="yellow"/>
          <w:lang w:val="ru-RU"/>
        </w:rPr>
        <w:t xml:space="preserve"> (</w:t>
      </w:r>
      <w:r w:rsidRPr="00245BA4">
        <w:rPr>
          <w:color w:val="FF0000"/>
          <w:highlight w:val="yellow"/>
          <w:lang w:val="ru-RU"/>
        </w:rPr>
        <w:t>этот пункт будет заполнен в случае получения новых предложений)</w:t>
      </w:r>
    </w:p>
    <w:p w14:paraId="3909447D" w14:textId="77777777" w:rsidR="000219AC" w:rsidRPr="00245BA4" w:rsidRDefault="000219AC" w:rsidP="000219AC">
      <w:pPr>
        <w:pStyle w:val="2"/>
        <w:rPr>
          <w:lang w:val="ru-RU"/>
        </w:rPr>
      </w:pPr>
      <w:bookmarkStart w:id="149" w:name="_is1g4v7l7ib8" w:colFirst="0" w:colLast="0"/>
      <w:bookmarkStart w:id="150" w:name="_Toc128383537"/>
      <w:bookmarkEnd w:id="149"/>
      <w:r w:rsidRPr="00245BA4">
        <w:rPr>
          <w:lang w:val="ru-RU"/>
        </w:rPr>
        <w:t xml:space="preserve">8.3 ВОЗМОЖНОСТИ </w:t>
      </w:r>
      <w:r>
        <w:rPr>
          <w:lang w:val="ru-RU"/>
        </w:rPr>
        <w:t xml:space="preserve">ДЛЯ </w:t>
      </w:r>
      <w:r w:rsidRPr="00245BA4">
        <w:rPr>
          <w:lang w:val="ru-RU"/>
        </w:rPr>
        <w:t xml:space="preserve">ПРОДВИЖЕНИЯ </w:t>
      </w:r>
      <w:r>
        <w:rPr>
          <w:lang w:val="ru-RU"/>
        </w:rPr>
        <w:t xml:space="preserve">МООД </w:t>
      </w:r>
      <w:r w:rsidRPr="00245BA4">
        <w:rPr>
          <w:lang w:val="ru-RU"/>
        </w:rPr>
        <w:t xml:space="preserve">В </w:t>
      </w:r>
      <w:proofErr w:type="gramStart"/>
      <w:r w:rsidRPr="00245BA4">
        <w:rPr>
          <w:lang w:val="ru-RU"/>
        </w:rPr>
        <w:t>2023-2025</w:t>
      </w:r>
      <w:proofErr w:type="gramEnd"/>
      <w:r w:rsidRPr="00245BA4">
        <w:rPr>
          <w:lang w:val="ru-RU"/>
        </w:rPr>
        <w:t xml:space="preserve"> ГГ.</w:t>
      </w:r>
      <w:bookmarkEnd w:id="150"/>
    </w:p>
    <w:p w14:paraId="33953A0A" w14:textId="77777777" w:rsidR="000219AC" w:rsidRPr="00245BA4" w:rsidRDefault="000219AC" w:rsidP="000219AC">
      <w:pPr>
        <w:pStyle w:val="paranumbered"/>
        <w:rPr>
          <w:lang w:val="ru-RU"/>
        </w:rPr>
      </w:pPr>
      <w:r w:rsidRPr="00245BA4">
        <w:rPr>
          <w:lang w:val="ru-RU"/>
        </w:rPr>
        <w:t xml:space="preserve">Этот пункт повестки дня был представлен </w:t>
      </w:r>
      <w:r w:rsidRPr="00245BA4">
        <w:rPr>
          <w:b/>
          <w:lang w:val="ru-RU"/>
        </w:rPr>
        <w:t xml:space="preserve">г-ном Тако де Бруином, </w:t>
      </w:r>
      <w:r w:rsidRPr="00245BA4">
        <w:rPr>
          <w:bCs/>
          <w:lang w:val="ru-RU"/>
        </w:rPr>
        <w:t>сопредседателем МООД.</w:t>
      </w:r>
      <w:r w:rsidRPr="00245BA4">
        <w:rPr>
          <w:lang w:val="ru-RU"/>
        </w:rPr>
        <w:t xml:space="preserve"> Он предложил участникам определить возможности для демонстрации деятельности МООД в течение следующих двух лет (например, международные конференции).</w:t>
      </w:r>
    </w:p>
    <w:p w14:paraId="7EE0682C" w14:textId="77777777" w:rsidR="000219AC" w:rsidRPr="00245BA4" w:rsidRDefault="000219AC" w:rsidP="000219AC">
      <w:pPr>
        <w:spacing w:before="120"/>
        <w:rPr>
          <w:lang w:val="ru-RU"/>
        </w:rPr>
      </w:pPr>
      <w:r w:rsidRPr="00245BA4">
        <w:rPr>
          <w:highlight w:val="yellow"/>
          <w:lang w:val="ru-RU"/>
        </w:rPr>
        <w:t xml:space="preserve"> (</w:t>
      </w:r>
      <w:r w:rsidRPr="00245BA4">
        <w:rPr>
          <w:color w:val="FF0000"/>
          <w:highlight w:val="yellow"/>
          <w:lang w:val="ru-RU"/>
        </w:rPr>
        <w:t>это будет сделано во время сессии</w:t>
      </w:r>
      <w:r w:rsidRPr="00245BA4">
        <w:rPr>
          <w:highlight w:val="yellow"/>
          <w:lang w:val="ru-RU"/>
        </w:rPr>
        <w:t>)</w:t>
      </w:r>
    </w:p>
    <w:p w14:paraId="02095853" w14:textId="77777777" w:rsidR="000219AC" w:rsidRPr="00245BA4" w:rsidRDefault="000219AC" w:rsidP="000219AC">
      <w:pPr>
        <w:pStyle w:val="2"/>
        <w:rPr>
          <w:lang w:val="ru-RU"/>
        </w:rPr>
      </w:pPr>
      <w:bookmarkStart w:id="151" w:name="_ps299exjlm27" w:colFirst="0" w:colLast="0"/>
      <w:bookmarkStart w:id="152" w:name="_Toc128383538"/>
      <w:bookmarkEnd w:id="151"/>
      <w:r w:rsidRPr="00245BA4">
        <w:rPr>
          <w:lang w:val="ru-RU"/>
        </w:rPr>
        <w:t xml:space="preserve">8.4 ПЛАН РАБОТЫ И БЮДЖЕТ НА </w:t>
      </w:r>
      <w:proofErr w:type="gramStart"/>
      <w:r w:rsidRPr="00245BA4">
        <w:rPr>
          <w:lang w:val="ru-RU"/>
        </w:rPr>
        <w:t>2023-2024</w:t>
      </w:r>
      <w:proofErr w:type="gramEnd"/>
      <w:r w:rsidRPr="00245BA4">
        <w:rPr>
          <w:lang w:val="ru-RU"/>
        </w:rPr>
        <w:t xml:space="preserve"> ГГ.</w:t>
      </w:r>
      <w:bookmarkEnd w:id="152"/>
    </w:p>
    <w:p w14:paraId="3B8E10D7" w14:textId="77777777" w:rsidR="000219AC" w:rsidRPr="00245BA4" w:rsidRDefault="000219AC" w:rsidP="000219AC">
      <w:pPr>
        <w:pStyle w:val="paranumbered"/>
        <w:rPr>
          <w:lang w:val="ru-RU"/>
        </w:rPr>
      </w:pPr>
      <w:r w:rsidRPr="00245BA4">
        <w:rPr>
          <w:lang w:val="ru-RU"/>
        </w:rPr>
        <w:t xml:space="preserve">Этот пункт повестки дня представил </w:t>
      </w:r>
      <w:r w:rsidRPr="00245BA4">
        <w:rPr>
          <w:b/>
          <w:lang w:val="ru-RU"/>
        </w:rPr>
        <w:t xml:space="preserve">г-н </w:t>
      </w:r>
      <w:proofErr w:type="spellStart"/>
      <w:r w:rsidRPr="00245BA4">
        <w:rPr>
          <w:b/>
          <w:lang w:val="ru-RU"/>
        </w:rPr>
        <w:t>Гред</w:t>
      </w:r>
      <w:proofErr w:type="spellEnd"/>
      <w:r w:rsidRPr="00245BA4">
        <w:rPr>
          <w:b/>
          <w:lang w:val="ru-RU"/>
        </w:rPr>
        <w:t xml:space="preserve"> Рид, </w:t>
      </w:r>
      <w:r w:rsidRPr="00245BA4">
        <w:rPr>
          <w:bCs/>
          <w:lang w:val="ru-RU"/>
        </w:rPr>
        <w:t xml:space="preserve">консультант МООД. </w:t>
      </w:r>
      <w:r w:rsidRPr="00245BA4">
        <w:rPr>
          <w:lang w:val="ru-RU"/>
        </w:rPr>
        <w:t xml:space="preserve">Он сообщил, что сессионная рабочая группа по плану работы и бюджету подготовила план работы и бюджет на 2023 и 2024 гг. на основе планов работы, представленных всеми проектами и пересмотренных Комитетом с учетом имеющихся ресурсов. </w:t>
      </w:r>
    </w:p>
    <w:p w14:paraId="5428D3C9" w14:textId="77777777" w:rsidR="000219AC" w:rsidRPr="00245BA4" w:rsidRDefault="000219AC" w:rsidP="000219AC">
      <w:pPr>
        <w:spacing w:before="120"/>
        <w:rPr>
          <w:highlight w:val="yellow"/>
          <w:lang w:val="ru-RU"/>
        </w:rPr>
      </w:pPr>
      <w:r w:rsidRPr="00245BA4">
        <w:rPr>
          <w:highlight w:val="yellow"/>
          <w:lang w:val="ru-RU"/>
        </w:rPr>
        <w:t>(</w:t>
      </w:r>
      <w:r w:rsidRPr="00245BA4">
        <w:rPr>
          <w:color w:val="FF0000"/>
          <w:highlight w:val="yellow"/>
          <w:lang w:val="ru-RU"/>
        </w:rPr>
        <w:t>это будет сделано во время сессии</w:t>
      </w:r>
      <w:r w:rsidRPr="00245BA4">
        <w:rPr>
          <w:highlight w:val="yellow"/>
          <w:lang w:val="ru-RU"/>
        </w:rPr>
        <w:t>)</w:t>
      </w:r>
    </w:p>
    <w:p w14:paraId="3D51A208" w14:textId="77777777" w:rsidR="000219AC" w:rsidRPr="00245BA4" w:rsidRDefault="000219AC" w:rsidP="000219AC">
      <w:pPr>
        <w:spacing w:before="120"/>
        <w:jc w:val="center"/>
        <w:rPr>
          <w:highlight w:val="yellow"/>
          <w:u w:val="single"/>
          <w:lang w:val="ru-RU"/>
        </w:rPr>
      </w:pPr>
      <w:bookmarkStart w:id="153" w:name="rec84"/>
      <w:r w:rsidRPr="00245BA4">
        <w:rPr>
          <w:highlight w:val="yellow"/>
          <w:u w:val="single"/>
          <w:lang w:val="ru-RU"/>
        </w:rPr>
        <w:t xml:space="preserve">Рекомендация </w:t>
      </w:r>
      <w:r>
        <w:rPr>
          <w:highlight w:val="yellow"/>
          <w:u w:val="single"/>
        </w:rPr>
        <w:t>IODE</w:t>
      </w:r>
      <w:r w:rsidRPr="00245BA4">
        <w:rPr>
          <w:highlight w:val="yellow"/>
          <w:u w:val="single"/>
          <w:lang w:val="ru-RU"/>
        </w:rPr>
        <w:t>-</w:t>
      </w:r>
      <w:r>
        <w:rPr>
          <w:highlight w:val="yellow"/>
          <w:u w:val="single"/>
        </w:rPr>
        <w:t>XXVII</w:t>
      </w:r>
      <w:r w:rsidRPr="00245BA4">
        <w:rPr>
          <w:highlight w:val="yellow"/>
          <w:u w:val="single"/>
          <w:lang w:val="ru-RU"/>
        </w:rPr>
        <w:t>/8.4</w:t>
      </w:r>
    </w:p>
    <w:bookmarkEnd w:id="153"/>
    <w:p w14:paraId="7FC1E8D7" w14:textId="77777777" w:rsidR="000219AC" w:rsidRPr="00245BA4" w:rsidRDefault="000219AC" w:rsidP="000219AC">
      <w:pPr>
        <w:spacing w:before="120"/>
        <w:jc w:val="center"/>
        <w:rPr>
          <w:highlight w:val="yellow"/>
          <w:lang w:val="ru-RU"/>
        </w:rPr>
      </w:pPr>
      <w:r w:rsidRPr="00245BA4">
        <w:rPr>
          <w:highlight w:val="yellow"/>
          <w:lang w:val="ru-RU"/>
        </w:rPr>
        <w:t xml:space="preserve">План работы и бюджет МООД на </w:t>
      </w:r>
      <w:proofErr w:type="gramStart"/>
      <w:r w:rsidRPr="00245BA4">
        <w:rPr>
          <w:highlight w:val="yellow"/>
          <w:lang w:val="ru-RU"/>
        </w:rPr>
        <w:t>2023-2024</w:t>
      </w:r>
      <w:proofErr w:type="gramEnd"/>
      <w:r w:rsidRPr="00245BA4">
        <w:rPr>
          <w:highlight w:val="yellow"/>
          <w:lang w:val="ru-RU"/>
        </w:rPr>
        <w:t xml:space="preserve"> гг.</w:t>
      </w:r>
    </w:p>
    <w:p w14:paraId="4D0E7B70" w14:textId="77777777" w:rsidR="000219AC" w:rsidRPr="00245BA4" w:rsidRDefault="000219AC" w:rsidP="000219AC">
      <w:pPr>
        <w:spacing w:before="120"/>
        <w:jc w:val="center"/>
        <w:rPr>
          <w:highlight w:val="yellow"/>
          <w:lang w:val="ru-RU"/>
        </w:rPr>
      </w:pPr>
    </w:p>
    <w:p w14:paraId="3FA250ED" w14:textId="77777777" w:rsidR="000219AC" w:rsidRDefault="000219AC" w:rsidP="000219AC">
      <w:pPr>
        <w:pStyle w:val="1"/>
      </w:pPr>
      <w:bookmarkStart w:id="154" w:name="_whs1slvhxd71" w:colFirst="0" w:colLast="0"/>
      <w:bookmarkStart w:id="155" w:name="_Toc128383539"/>
      <w:bookmarkEnd w:id="154"/>
      <w:r>
        <w:t xml:space="preserve">9.    ДРУГИЕ </w:t>
      </w:r>
      <w:r>
        <w:rPr>
          <w:lang w:val="ru-RU"/>
        </w:rPr>
        <w:t>ВОПРОСЫ</w:t>
      </w:r>
      <w:bookmarkEnd w:id="155"/>
    </w:p>
    <w:p w14:paraId="51077AC0" w14:textId="77777777" w:rsidR="000219AC" w:rsidRPr="00245BA4" w:rsidRDefault="000219AC" w:rsidP="000219AC">
      <w:pPr>
        <w:pStyle w:val="paranumbered"/>
        <w:rPr>
          <w:lang w:val="ru-RU"/>
        </w:rPr>
      </w:pPr>
      <w:r w:rsidRPr="00245BA4">
        <w:rPr>
          <w:lang w:val="ru-RU"/>
        </w:rPr>
        <w:t xml:space="preserve">Данный пункт повестки дня был представлен </w:t>
      </w:r>
      <w:r w:rsidRPr="00245BA4">
        <w:rPr>
          <w:b/>
          <w:lang w:val="ru-RU"/>
        </w:rPr>
        <w:t xml:space="preserve">г-ном Тако де Бруином на основании </w:t>
      </w:r>
      <w:r w:rsidRPr="00245BA4">
        <w:rPr>
          <w:lang w:val="ru-RU"/>
        </w:rPr>
        <w:t>информации, полученной от Комитета по пункту 2.1 повестки дня.</w:t>
      </w:r>
    </w:p>
    <w:p w14:paraId="26FCEBBF" w14:textId="77777777" w:rsidR="000219AC" w:rsidRPr="00245BA4" w:rsidRDefault="000219AC" w:rsidP="000219AC">
      <w:pPr>
        <w:spacing w:before="120"/>
        <w:rPr>
          <w:b/>
          <w:sz w:val="20"/>
          <w:szCs w:val="20"/>
          <w:lang w:val="ru-RU"/>
        </w:rPr>
      </w:pPr>
      <w:r w:rsidRPr="00245BA4">
        <w:rPr>
          <w:highlight w:val="yellow"/>
          <w:lang w:val="ru-RU"/>
        </w:rPr>
        <w:t>(</w:t>
      </w:r>
      <w:r w:rsidRPr="00245BA4">
        <w:rPr>
          <w:color w:val="FF0000"/>
          <w:highlight w:val="yellow"/>
          <w:lang w:val="ru-RU"/>
        </w:rPr>
        <w:t>это будет сделано во время сессии</w:t>
      </w:r>
      <w:r w:rsidRPr="00245BA4">
        <w:rPr>
          <w:highlight w:val="yellow"/>
          <w:lang w:val="ru-RU"/>
        </w:rPr>
        <w:t>)</w:t>
      </w:r>
    </w:p>
    <w:p w14:paraId="4FECC99D" w14:textId="77777777" w:rsidR="000219AC" w:rsidRPr="00245BA4" w:rsidRDefault="000219AC" w:rsidP="000219AC">
      <w:pPr>
        <w:pStyle w:val="1"/>
        <w:rPr>
          <w:lang w:val="ru-RU"/>
        </w:rPr>
      </w:pPr>
      <w:bookmarkStart w:id="156" w:name="_ch5b10434mjy" w:colFirst="0" w:colLast="0"/>
      <w:bookmarkStart w:id="157" w:name="_Toc128383540"/>
      <w:bookmarkEnd w:id="156"/>
      <w:r w:rsidRPr="00245BA4">
        <w:rPr>
          <w:lang w:val="ru-RU"/>
        </w:rPr>
        <w:lastRenderedPageBreak/>
        <w:t>10.      ДАТА И МЕСТО ПРОВЕДЕНИЯ СЛЕДУЮЩЕЙ СЕССИИ (</w:t>
      </w:r>
      <w:r>
        <w:t>IODE</w:t>
      </w:r>
      <w:r w:rsidRPr="00245BA4">
        <w:rPr>
          <w:lang w:val="ru-RU"/>
        </w:rPr>
        <w:t>-</w:t>
      </w:r>
      <w:r>
        <w:t>XXVIII</w:t>
      </w:r>
      <w:r w:rsidRPr="00245BA4">
        <w:rPr>
          <w:lang w:val="ru-RU"/>
        </w:rPr>
        <w:t>, 2025)</w:t>
      </w:r>
      <w:bookmarkEnd w:id="157"/>
    </w:p>
    <w:p w14:paraId="49FF73F6" w14:textId="77777777" w:rsidR="000219AC" w:rsidRPr="00245BA4" w:rsidRDefault="000219AC" w:rsidP="000219AC">
      <w:pPr>
        <w:pStyle w:val="paranumbered"/>
        <w:rPr>
          <w:lang w:val="ru-RU"/>
        </w:rPr>
      </w:pPr>
      <w:r w:rsidRPr="00245BA4">
        <w:rPr>
          <w:lang w:val="ru-RU"/>
        </w:rPr>
        <w:t xml:space="preserve">Этот пункт повестки дня был представлен </w:t>
      </w:r>
      <w:r w:rsidRPr="00245BA4">
        <w:rPr>
          <w:b/>
          <w:lang w:val="ru-RU"/>
        </w:rPr>
        <w:t xml:space="preserve">г-ном Тако </w:t>
      </w:r>
      <w:r w:rsidRPr="00245BA4">
        <w:rPr>
          <w:lang w:val="ru-RU"/>
        </w:rPr>
        <w:t xml:space="preserve">де </w:t>
      </w:r>
      <w:r w:rsidRPr="00245BA4">
        <w:rPr>
          <w:b/>
          <w:lang w:val="ru-RU"/>
        </w:rPr>
        <w:t>Бруином</w:t>
      </w:r>
      <w:r w:rsidRPr="00245BA4">
        <w:rPr>
          <w:lang w:val="ru-RU"/>
        </w:rPr>
        <w:t>, сопредседателем МООД. Комитету было предложено рассмотреть возможность проведения заседания в марте 2025 г., принимая во внимание необходимость представления доклада Ассамблее МОК в июне 2025 г.</w:t>
      </w:r>
    </w:p>
    <w:p w14:paraId="68107BBB" w14:textId="77777777" w:rsidR="000219AC" w:rsidRPr="00245BA4" w:rsidRDefault="000219AC" w:rsidP="000219AC">
      <w:pPr>
        <w:pStyle w:val="paranumbered"/>
        <w:rPr>
          <w:lang w:val="ru-RU"/>
        </w:rPr>
      </w:pPr>
      <w:r w:rsidRPr="00245BA4">
        <w:rPr>
          <w:lang w:val="ru-RU"/>
        </w:rPr>
        <w:t>Странам, которые готовы принять у себя следующую сессию, было предложено сообщить Секретариату МООД о своем намерении не позднее чем за 12 месяцев до даты проведения следующей сессии (</w:t>
      </w:r>
      <w:proofErr w:type="gramStart"/>
      <w:r w:rsidRPr="00245BA4">
        <w:rPr>
          <w:lang w:val="ru-RU"/>
        </w:rPr>
        <w:t>т.е.</w:t>
      </w:r>
      <w:proofErr w:type="gramEnd"/>
      <w:r w:rsidRPr="00245BA4">
        <w:rPr>
          <w:lang w:val="ru-RU"/>
        </w:rPr>
        <w:t xml:space="preserve"> до марта 2024 г.). Полную информацию о взносах в натуральной форме, ожидаемых от принимающей стороны, можно получить по запросу в Секретариате МООД.</w:t>
      </w:r>
    </w:p>
    <w:p w14:paraId="5B67AD31" w14:textId="77777777" w:rsidR="000219AC" w:rsidRDefault="000219AC" w:rsidP="000219AC">
      <w:pPr>
        <w:pStyle w:val="1"/>
      </w:pPr>
      <w:bookmarkStart w:id="158" w:name="_Toc128383541"/>
      <w:r>
        <w:t>11.      ВЫБОРЫ СОПРЕДСЕДАТЕЛЕЙ</w:t>
      </w:r>
      <w:bookmarkEnd w:id="158"/>
    </w:p>
    <w:p w14:paraId="336C1F19" w14:textId="77777777" w:rsidR="000219AC" w:rsidRPr="00245BA4" w:rsidRDefault="000219AC" w:rsidP="000219AC">
      <w:pPr>
        <w:pStyle w:val="paranumbered"/>
        <w:rPr>
          <w:lang w:val="ru-RU"/>
        </w:rPr>
      </w:pPr>
      <w:r w:rsidRPr="00245BA4">
        <w:rPr>
          <w:lang w:val="ru-RU"/>
        </w:rPr>
        <w:t xml:space="preserve">Технический секретарь МООД </w:t>
      </w:r>
      <w:r w:rsidRPr="00245BA4">
        <w:rPr>
          <w:b/>
          <w:lang w:val="ru-RU"/>
        </w:rPr>
        <w:t xml:space="preserve">г-н Питер </w:t>
      </w:r>
      <w:proofErr w:type="spellStart"/>
      <w:r w:rsidRPr="00245BA4">
        <w:rPr>
          <w:b/>
          <w:lang w:val="ru-RU"/>
        </w:rPr>
        <w:t>Писсиерссенс</w:t>
      </w:r>
      <w:proofErr w:type="spellEnd"/>
      <w:r w:rsidRPr="00245BA4">
        <w:rPr>
          <w:b/>
          <w:lang w:val="ru-RU"/>
        </w:rPr>
        <w:t xml:space="preserve"> </w:t>
      </w:r>
      <w:r w:rsidRPr="00245BA4">
        <w:rPr>
          <w:lang w:val="ru-RU"/>
        </w:rPr>
        <w:t xml:space="preserve">представил этот пункт, сославшись на Правила процедуры МОК (документ </w:t>
      </w:r>
      <w:r>
        <w:t>IOC</w:t>
      </w:r>
      <w:r w:rsidRPr="00245BA4">
        <w:rPr>
          <w:lang w:val="ru-RU"/>
        </w:rPr>
        <w:t>/</w:t>
      </w:r>
      <w:r>
        <w:t>INF</w:t>
      </w:r>
      <w:r w:rsidRPr="00245BA4">
        <w:rPr>
          <w:lang w:val="ru-RU"/>
        </w:rPr>
        <w:t xml:space="preserve">-1166) и, в частности, на статью </w:t>
      </w:r>
      <w:r w:rsidRPr="000219AC">
        <w:rPr>
          <w:lang w:val="ru-RU"/>
        </w:rPr>
        <w:t xml:space="preserve">25, пункт 2. </w:t>
      </w:r>
      <w:r w:rsidRPr="00245BA4">
        <w:rPr>
          <w:lang w:val="ru-RU"/>
        </w:rPr>
        <w:t>Технический секретарь проинформировал Комитет о том, что в соответствии с вышеуказанными правилами два нынешних сопредседателя (д-р Сергей Белов и г-н Тако де Бруин) отработали два срока и поэтому должны уйти в отставку.</w:t>
      </w:r>
    </w:p>
    <w:p w14:paraId="55F1C3F1" w14:textId="77777777" w:rsidR="000219AC" w:rsidRPr="00245BA4" w:rsidRDefault="000219AC" w:rsidP="000219AC">
      <w:pPr>
        <w:pStyle w:val="paranumbered"/>
        <w:rPr>
          <w:lang w:val="ru-RU"/>
        </w:rPr>
      </w:pPr>
      <w:r w:rsidRPr="00245BA4">
        <w:rPr>
          <w:lang w:val="ru-RU"/>
        </w:rPr>
        <w:t xml:space="preserve">Затем технический секретарь МООД проинформировал Комитет о том, что 20 апреля 2022 г. было издано циркулярное письмо МОК № 2885 (Призыв к выдвижению кандидатов на должность сопредседателя Комитета МОК по международному обмену океанографическими данными и информацией (МООД) на межсессионный период </w:t>
      </w:r>
      <w:proofErr w:type="gramStart"/>
      <w:r w:rsidRPr="00245BA4">
        <w:rPr>
          <w:lang w:val="ru-RU"/>
        </w:rPr>
        <w:t>2023-2025</w:t>
      </w:r>
      <w:proofErr w:type="gramEnd"/>
      <w:r w:rsidRPr="00245BA4">
        <w:rPr>
          <w:lang w:val="ru-RU"/>
        </w:rPr>
        <w:t xml:space="preserve"> гг. </w:t>
      </w:r>
    </w:p>
    <w:p w14:paraId="36F6E7CB" w14:textId="77777777" w:rsidR="000219AC" w:rsidRPr="00245BA4" w:rsidRDefault="000219AC" w:rsidP="000219AC">
      <w:pPr>
        <w:pStyle w:val="paranumbered"/>
        <w:rPr>
          <w:lang w:val="ru-RU"/>
        </w:rPr>
      </w:pPr>
      <w:r w:rsidRPr="00245BA4">
        <w:rPr>
          <w:lang w:val="ru-RU"/>
        </w:rPr>
        <w:t xml:space="preserve">Затем г-н </w:t>
      </w:r>
      <w:proofErr w:type="spellStart"/>
      <w:r w:rsidRPr="00245BA4">
        <w:rPr>
          <w:lang w:val="ru-RU"/>
        </w:rPr>
        <w:t>Писсиерссенс</w:t>
      </w:r>
      <w:proofErr w:type="spellEnd"/>
      <w:r w:rsidRPr="00245BA4">
        <w:rPr>
          <w:lang w:val="ru-RU"/>
        </w:rPr>
        <w:t xml:space="preserve"> проинформировал Комитет о полученных действительных кандидатурах: </w:t>
      </w:r>
    </w:p>
    <w:p w14:paraId="39271829" w14:textId="77777777" w:rsidR="000219AC" w:rsidRPr="00245BA4" w:rsidRDefault="000219AC" w:rsidP="000219AC">
      <w:pPr>
        <w:numPr>
          <w:ilvl w:val="0"/>
          <w:numId w:val="1"/>
        </w:numPr>
        <w:spacing w:before="120"/>
        <w:rPr>
          <w:lang w:val="ru-RU"/>
        </w:rPr>
      </w:pPr>
      <w:r w:rsidRPr="00245BA4">
        <w:rPr>
          <w:lang w:val="ru-RU"/>
        </w:rPr>
        <w:t xml:space="preserve">Г-жа Лотта </w:t>
      </w:r>
      <w:proofErr w:type="spellStart"/>
      <w:r w:rsidRPr="00245BA4">
        <w:rPr>
          <w:lang w:val="ru-RU"/>
        </w:rPr>
        <w:t>Фюрберг</w:t>
      </w:r>
      <w:proofErr w:type="spellEnd"/>
      <w:r w:rsidRPr="00245BA4">
        <w:rPr>
          <w:lang w:val="ru-RU"/>
        </w:rPr>
        <w:t xml:space="preserve"> (Швеция)</w:t>
      </w:r>
    </w:p>
    <w:p w14:paraId="2BD6A653" w14:textId="77777777" w:rsidR="000219AC" w:rsidRPr="00245BA4" w:rsidRDefault="000219AC" w:rsidP="000219AC">
      <w:pPr>
        <w:numPr>
          <w:ilvl w:val="0"/>
          <w:numId w:val="1"/>
        </w:numPr>
        <w:rPr>
          <w:lang w:val="ru-RU"/>
        </w:rPr>
      </w:pPr>
      <w:r w:rsidRPr="00245BA4">
        <w:rPr>
          <w:lang w:val="ru-RU"/>
        </w:rPr>
        <w:t>Г-жа Паула Сьерра (Колумбия)</w:t>
      </w:r>
    </w:p>
    <w:p w14:paraId="64B7984A" w14:textId="77777777" w:rsidR="000219AC" w:rsidRPr="00245BA4" w:rsidRDefault="000219AC" w:rsidP="000219AC">
      <w:pPr>
        <w:pStyle w:val="paranumbered"/>
        <w:rPr>
          <w:highlight w:val="yellow"/>
          <w:lang w:val="ru-RU"/>
        </w:rPr>
      </w:pPr>
      <w:r w:rsidRPr="00245BA4">
        <w:rPr>
          <w:highlight w:val="yellow"/>
          <w:lang w:val="ru-RU"/>
        </w:rPr>
        <w:t xml:space="preserve">Предложено: </w:t>
      </w:r>
      <w:r w:rsidRPr="00245BA4">
        <w:rPr>
          <w:b/>
          <w:bCs/>
          <w:highlight w:val="yellow"/>
          <w:lang w:val="ru-RU"/>
        </w:rPr>
        <w:t xml:space="preserve">Комитет поблагодарил </w:t>
      </w:r>
      <w:r w:rsidRPr="00245BA4">
        <w:rPr>
          <w:highlight w:val="yellow"/>
          <w:lang w:val="ru-RU"/>
        </w:rPr>
        <w:t>д-ра Сергея Белова и г-на Тако де Бруина за их значительный вклад в работу МООД в прошедшие межсессионные периоды, обратив особое внимание на значительные проблемы, возникшие в связи с пандемией Ковида.</w:t>
      </w:r>
    </w:p>
    <w:p w14:paraId="725A3C6D" w14:textId="77777777" w:rsidR="000219AC" w:rsidRPr="00245BA4" w:rsidRDefault="000219AC" w:rsidP="000219AC">
      <w:pPr>
        <w:pStyle w:val="paranumbered"/>
        <w:rPr>
          <w:highlight w:val="yellow"/>
          <w:lang w:val="ru-RU"/>
        </w:rPr>
      </w:pPr>
      <w:r w:rsidRPr="00245BA4">
        <w:rPr>
          <w:highlight w:val="yellow"/>
          <w:lang w:val="ru-RU"/>
        </w:rPr>
        <w:t xml:space="preserve">Предложено: </w:t>
      </w:r>
      <w:r w:rsidRPr="00245BA4">
        <w:rPr>
          <w:b/>
          <w:bCs/>
          <w:highlight w:val="yellow"/>
          <w:lang w:val="ru-RU"/>
        </w:rPr>
        <w:t xml:space="preserve">Комитет избрал </w:t>
      </w:r>
      <w:r w:rsidRPr="00245BA4">
        <w:rPr>
          <w:highlight w:val="yellow"/>
          <w:lang w:val="ru-RU"/>
        </w:rPr>
        <w:t xml:space="preserve">г-жу Лотту </w:t>
      </w:r>
      <w:proofErr w:type="spellStart"/>
      <w:r w:rsidRPr="00245BA4">
        <w:rPr>
          <w:highlight w:val="yellow"/>
          <w:lang w:val="ru-RU"/>
        </w:rPr>
        <w:t>Фюрберг</w:t>
      </w:r>
      <w:proofErr w:type="spellEnd"/>
      <w:r w:rsidRPr="00245BA4">
        <w:rPr>
          <w:highlight w:val="yellow"/>
          <w:lang w:val="ru-RU"/>
        </w:rPr>
        <w:t xml:space="preserve"> и г-жу Паулу Сьерра сопредседателями МООД на следующий межсессионный период.</w:t>
      </w:r>
    </w:p>
    <w:p w14:paraId="0ACD10DF" w14:textId="77777777" w:rsidR="000219AC" w:rsidRPr="00245BA4" w:rsidRDefault="000219AC" w:rsidP="000219AC">
      <w:pPr>
        <w:pStyle w:val="paranumbered"/>
        <w:rPr>
          <w:lang w:val="ru-RU"/>
        </w:rPr>
      </w:pPr>
      <w:r w:rsidRPr="00245BA4">
        <w:rPr>
          <w:lang w:val="ru-RU"/>
        </w:rPr>
        <w:t xml:space="preserve">Вступающие сопредседатели выступили с кратким обращением к </w:t>
      </w:r>
      <w:proofErr w:type="gramStart"/>
      <w:r w:rsidRPr="00245BA4">
        <w:rPr>
          <w:lang w:val="ru-RU"/>
        </w:rPr>
        <w:t>Комитету....</w:t>
      </w:r>
      <w:proofErr w:type="gramEnd"/>
      <w:r w:rsidRPr="00245BA4">
        <w:rPr>
          <w:lang w:val="ru-RU"/>
        </w:rPr>
        <w:t xml:space="preserve">., </w:t>
      </w:r>
      <w:r w:rsidRPr="00245BA4">
        <w:rPr>
          <w:color w:val="FF0000"/>
          <w:highlight w:val="yellow"/>
          <w:lang w:val="ru-RU"/>
        </w:rPr>
        <w:t>которое будет завершено во время сессии.</w:t>
      </w:r>
    </w:p>
    <w:p w14:paraId="780CE472" w14:textId="77777777" w:rsidR="000219AC" w:rsidRPr="00245BA4" w:rsidRDefault="000219AC" w:rsidP="000219AC">
      <w:pPr>
        <w:pStyle w:val="paranumbered"/>
        <w:rPr>
          <w:lang w:val="ru-RU"/>
        </w:rPr>
      </w:pPr>
      <w:r w:rsidRPr="00245BA4">
        <w:rPr>
          <w:lang w:val="ru-RU"/>
        </w:rPr>
        <w:t xml:space="preserve">Г-н Тако де Бруин, покидающий свой пост сопредседатель, обратился к Комитету ... </w:t>
      </w:r>
      <w:r w:rsidRPr="00245BA4">
        <w:rPr>
          <w:color w:val="FF0000"/>
          <w:highlight w:val="yellow"/>
          <w:lang w:val="ru-RU"/>
        </w:rPr>
        <w:t>это будет завершено в ходе сессии</w:t>
      </w:r>
    </w:p>
    <w:p w14:paraId="21A4D46A" w14:textId="77777777" w:rsidR="000219AC" w:rsidRPr="00245BA4" w:rsidRDefault="000219AC" w:rsidP="000219AC">
      <w:pPr>
        <w:pStyle w:val="paranumbered"/>
        <w:rPr>
          <w:lang w:val="ru-RU"/>
        </w:rPr>
      </w:pPr>
      <w:r w:rsidRPr="00245BA4">
        <w:rPr>
          <w:lang w:val="ru-RU"/>
        </w:rPr>
        <w:t xml:space="preserve">Д-р Сергей Белов, уходящий сопредседатель, обратился к Комитету ... </w:t>
      </w:r>
      <w:r w:rsidRPr="00245BA4">
        <w:rPr>
          <w:color w:val="FF0000"/>
          <w:highlight w:val="yellow"/>
          <w:lang w:val="ru-RU"/>
        </w:rPr>
        <w:t>это будет завершено во время сессии</w:t>
      </w:r>
    </w:p>
    <w:p w14:paraId="4B75A8AB" w14:textId="77777777" w:rsidR="000219AC" w:rsidRPr="00245BA4" w:rsidRDefault="000219AC" w:rsidP="000219AC">
      <w:pPr>
        <w:pStyle w:val="1"/>
        <w:rPr>
          <w:lang w:val="ru-RU"/>
        </w:rPr>
      </w:pPr>
      <w:bookmarkStart w:id="159" w:name="_inlg3wbfm421" w:colFirst="0" w:colLast="0"/>
      <w:bookmarkStart w:id="160" w:name="_Toc128383542"/>
      <w:bookmarkEnd w:id="159"/>
      <w:r w:rsidRPr="00245BA4">
        <w:rPr>
          <w:lang w:val="ru-RU"/>
        </w:rPr>
        <w:lastRenderedPageBreak/>
        <w:t xml:space="preserve">12.      </w:t>
      </w:r>
      <w:r>
        <w:rPr>
          <w:lang w:val="ru-RU"/>
        </w:rPr>
        <w:t xml:space="preserve">НАГРАДЫ </w:t>
      </w:r>
      <w:r w:rsidRPr="00245BA4">
        <w:rPr>
          <w:lang w:val="ru-RU"/>
        </w:rPr>
        <w:t xml:space="preserve">ЗА ДОСТИЖЕНИЯ В </w:t>
      </w:r>
      <w:r>
        <w:rPr>
          <w:lang w:val="ru-RU"/>
        </w:rPr>
        <w:t xml:space="preserve">ОБЛАСТИ МООД В </w:t>
      </w:r>
      <w:r w:rsidRPr="00245BA4">
        <w:rPr>
          <w:lang w:val="ru-RU"/>
        </w:rPr>
        <w:t>2023 ГОДУ</w:t>
      </w:r>
      <w:bookmarkEnd w:id="160"/>
    </w:p>
    <w:p w14:paraId="7BD490DE" w14:textId="77777777" w:rsidR="000219AC" w:rsidRPr="00245BA4" w:rsidRDefault="000219AC" w:rsidP="000219AC">
      <w:pPr>
        <w:spacing w:before="120"/>
        <w:rPr>
          <w:i/>
          <w:lang w:val="ru-RU"/>
        </w:rPr>
      </w:pPr>
      <w:r w:rsidRPr="00245BA4">
        <w:rPr>
          <w:i/>
          <w:lang w:val="ru-RU"/>
        </w:rPr>
        <w:t>[примечание: премии МООД за достижения 2023 года будут вручены на церемонии, которая состоится во время Конференции по океаническим данным 2023 года и приема МООД-</w:t>
      </w:r>
      <w:r>
        <w:rPr>
          <w:i/>
        </w:rPr>
        <w:t>XXVII</w:t>
      </w:r>
      <w:r w:rsidRPr="00245BA4">
        <w:rPr>
          <w:i/>
          <w:lang w:val="ru-RU"/>
        </w:rPr>
        <w:t xml:space="preserve"> во вторник, 21 марта 2023 года].</w:t>
      </w:r>
    </w:p>
    <w:p w14:paraId="24C6924E" w14:textId="77777777" w:rsidR="000219AC" w:rsidRPr="00245BA4" w:rsidRDefault="000219AC" w:rsidP="000219AC">
      <w:pPr>
        <w:pStyle w:val="paranumbered"/>
        <w:rPr>
          <w:lang w:val="ru-RU"/>
        </w:rPr>
      </w:pPr>
      <w:r w:rsidRPr="00245BA4">
        <w:rPr>
          <w:lang w:val="ru-RU"/>
        </w:rPr>
        <w:t xml:space="preserve">Этот пункт повестки дня представил </w:t>
      </w:r>
      <w:r w:rsidRPr="00245BA4">
        <w:rPr>
          <w:b/>
          <w:lang w:val="ru-RU"/>
        </w:rPr>
        <w:t>г-н Тако де Бруин</w:t>
      </w:r>
      <w:r w:rsidRPr="00245BA4">
        <w:rPr>
          <w:lang w:val="ru-RU"/>
        </w:rPr>
        <w:t xml:space="preserve">. Он напомнил, что сессии МООД присуждают "Премии МООД за достижения" начиная с двадцатой сессии Комитета МООД в 2009 г., чтобы выразить особую признательность некоторым экспертам, которые внесли вклад в программу МООД, потратив время и усилия. В период с 2009 по 2021 год было присуждено в общей сложности 36 премий. Церемония награждения традиционно проводилась во время ужина или приема в рамках сессии. Полный список наград, присужденных в ходе предыдущих сессий, можно найти на сайте </w:t>
      </w:r>
      <w:hyperlink r:id="rId78">
        <w:r>
          <w:rPr>
            <w:color w:val="1155CC"/>
            <w:u w:val="single"/>
          </w:rPr>
          <w:t>http</w:t>
        </w:r>
        <w:r w:rsidRPr="00245BA4">
          <w:rPr>
            <w:color w:val="1155CC"/>
            <w:u w:val="single"/>
            <w:lang w:val="ru-RU"/>
          </w:rPr>
          <w:t>://</w:t>
        </w:r>
        <w:r>
          <w:rPr>
            <w:color w:val="1155CC"/>
            <w:u w:val="single"/>
          </w:rPr>
          <w:t>www</w:t>
        </w:r>
        <w:r w:rsidRPr="00245BA4">
          <w:rPr>
            <w:color w:val="1155CC"/>
            <w:u w:val="single"/>
            <w:lang w:val="ru-RU"/>
          </w:rPr>
          <w:t>.</w:t>
        </w:r>
        <w:proofErr w:type="spellStart"/>
        <w:r>
          <w:rPr>
            <w:color w:val="1155CC"/>
            <w:u w:val="single"/>
          </w:rPr>
          <w:t>iode</w:t>
        </w:r>
        <w:proofErr w:type="spellEnd"/>
        <w:r w:rsidRPr="00245BA4">
          <w:rPr>
            <w:color w:val="1155CC"/>
            <w:u w:val="single"/>
            <w:lang w:val="ru-RU"/>
          </w:rPr>
          <w:t>.</w:t>
        </w:r>
        <w:r>
          <w:rPr>
            <w:color w:val="1155CC"/>
            <w:u w:val="single"/>
          </w:rPr>
          <w:t>org</w:t>
        </w:r>
        <w:r w:rsidRPr="00245BA4">
          <w:rPr>
            <w:color w:val="1155CC"/>
            <w:u w:val="single"/>
            <w:lang w:val="ru-RU"/>
          </w:rPr>
          <w:t>/</w:t>
        </w:r>
        <w:r>
          <w:rPr>
            <w:color w:val="1155CC"/>
            <w:u w:val="single"/>
          </w:rPr>
          <w:t>awards</w:t>
        </w:r>
      </w:hyperlink>
      <w:r w:rsidRPr="00245BA4">
        <w:rPr>
          <w:lang w:val="ru-RU"/>
        </w:rPr>
        <w:t xml:space="preserve"> .</w:t>
      </w:r>
    </w:p>
    <w:p w14:paraId="70E78556" w14:textId="77777777" w:rsidR="000219AC" w:rsidRPr="00245BA4" w:rsidRDefault="000219AC" w:rsidP="000219AC">
      <w:pPr>
        <w:pStyle w:val="paranumbered"/>
        <w:rPr>
          <w:lang w:val="ru-RU"/>
        </w:rPr>
      </w:pPr>
      <w:r w:rsidRPr="00245BA4">
        <w:rPr>
          <w:lang w:val="ru-RU"/>
        </w:rPr>
        <w:t>Г-н Тако де Бруин напомнил, что Руководящая группа МООД решила вручить награды в 2021 году "виртуально" (назвав лауреатов) на МООД-</w:t>
      </w:r>
      <w:r w:rsidRPr="00801DC5">
        <w:t>XXVI</w:t>
      </w:r>
      <w:r w:rsidRPr="00245BA4">
        <w:rPr>
          <w:lang w:val="ru-RU"/>
        </w:rPr>
        <w:t xml:space="preserve"> и передать их "физически" на МООД-</w:t>
      </w:r>
      <w:r w:rsidRPr="00801DC5">
        <w:t>XXVII</w:t>
      </w:r>
      <w:r w:rsidRPr="00245BA4">
        <w:rPr>
          <w:lang w:val="ru-RU"/>
        </w:rPr>
        <w:t xml:space="preserve"> в 2023 году.</w:t>
      </w:r>
    </w:p>
    <w:p w14:paraId="7CF32D9F" w14:textId="77777777" w:rsidR="000219AC" w:rsidRPr="00245BA4" w:rsidRDefault="000219AC" w:rsidP="000219AC">
      <w:pPr>
        <w:pStyle w:val="paranumbered"/>
        <w:rPr>
          <w:lang w:val="ru-RU"/>
        </w:rPr>
      </w:pPr>
      <w:r w:rsidRPr="00245BA4">
        <w:rPr>
          <w:lang w:val="ru-RU"/>
        </w:rPr>
        <w:t>Группа управления также решила учредить отдельную награду для начинающих экспертов в области управления данными и информацией. Необходимо будет согласовать критерии. Г-н де Бруин сообщил, что в связи с большой рабочей нагрузкой в прошедший межсессионный период никаких действий по этому вопросу предпринято не было.</w:t>
      </w:r>
    </w:p>
    <w:p w14:paraId="182A36DB" w14:textId="77777777" w:rsidR="000219AC" w:rsidRPr="00245BA4" w:rsidRDefault="000219AC" w:rsidP="000219AC">
      <w:pPr>
        <w:pStyle w:val="paranumbered"/>
        <w:rPr>
          <w:lang w:val="ru-RU"/>
        </w:rPr>
      </w:pPr>
      <w:r w:rsidRPr="00245BA4">
        <w:rPr>
          <w:lang w:val="ru-RU"/>
        </w:rPr>
        <w:t>Премии МООД за достижения (2023) были присуждены следующим экспертам, которые внесли исключительный вклад в программу МООД:</w:t>
      </w:r>
    </w:p>
    <w:p w14:paraId="26874068" w14:textId="77777777" w:rsidR="000219AC" w:rsidRPr="00245BA4" w:rsidRDefault="000219AC" w:rsidP="000219AC">
      <w:pPr>
        <w:spacing w:before="120"/>
        <w:rPr>
          <w:b/>
          <w:sz w:val="20"/>
          <w:szCs w:val="20"/>
          <w:lang w:val="ru-RU"/>
        </w:rPr>
      </w:pPr>
      <w:r w:rsidRPr="00245BA4">
        <w:rPr>
          <w:b/>
          <w:sz w:val="20"/>
          <w:szCs w:val="20"/>
          <w:lang w:val="ru-RU"/>
        </w:rPr>
        <w:t xml:space="preserve">-... </w:t>
      </w:r>
      <w:r w:rsidRPr="00245BA4">
        <w:rPr>
          <w:color w:val="FF0000"/>
          <w:highlight w:val="yellow"/>
          <w:lang w:val="ru-RU"/>
        </w:rPr>
        <w:t>это будет завершено во время сессии</w:t>
      </w:r>
    </w:p>
    <w:p w14:paraId="2DBEAF3F" w14:textId="77777777" w:rsidR="000219AC" w:rsidRDefault="000219AC" w:rsidP="000219AC">
      <w:pPr>
        <w:spacing w:before="120"/>
        <w:rPr>
          <w:b/>
          <w:sz w:val="20"/>
          <w:szCs w:val="20"/>
        </w:rPr>
      </w:pPr>
      <w:r>
        <w:rPr>
          <w:b/>
          <w:sz w:val="20"/>
          <w:szCs w:val="20"/>
        </w:rPr>
        <w:t>- ...</w:t>
      </w:r>
    </w:p>
    <w:p w14:paraId="0755D915" w14:textId="77777777" w:rsidR="000219AC" w:rsidRPr="00245BA4" w:rsidRDefault="000219AC" w:rsidP="000219AC">
      <w:pPr>
        <w:pStyle w:val="paranumbered"/>
        <w:rPr>
          <w:lang w:val="ru-RU"/>
        </w:rPr>
      </w:pPr>
      <w:r w:rsidRPr="00245BA4">
        <w:rPr>
          <w:b/>
          <w:highlight w:val="yellow"/>
          <w:lang w:val="ru-RU"/>
        </w:rPr>
        <w:t xml:space="preserve">Комитет выразил огромную благодарность </w:t>
      </w:r>
      <w:r w:rsidRPr="00245BA4">
        <w:rPr>
          <w:highlight w:val="yellow"/>
          <w:lang w:val="ru-RU"/>
        </w:rPr>
        <w:t>(</w:t>
      </w:r>
      <w:r w:rsidRPr="00245BA4">
        <w:rPr>
          <w:color w:val="FF0000"/>
          <w:highlight w:val="yellow"/>
          <w:lang w:val="ru-RU"/>
        </w:rPr>
        <w:t xml:space="preserve">эта информация будет дополнена в ходе сессии) </w:t>
      </w:r>
      <w:r w:rsidRPr="00245BA4">
        <w:rPr>
          <w:highlight w:val="yellow"/>
          <w:lang w:val="ru-RU"/>
        </w:rPr>
        <w:t>членам сообщества МООД, поблагодарив их за их исключительный вклад в дальнейшее создание "нашего" МООД.</w:t>
      </w:r>
    </w:p>
    <w:p w14:paraId="0375C244" w14:textId="77777777" w:rsidR="000219AC" w:rsidRDefault="000219AC" w:rsidP="000219AC">
      <w:pPr>
        <w:pStyle w:val="1"/>
      </w:pPr>
      <w:bookmarkStart w:id="161" w:name="_vau6uipbgenk" w:colFirst="0" w:colLast="0"/>
      <w:bookmarkStart w:id="162" w:name="_Toc128383543"/>
      <w:bookmarkEnd w:id="161"/>
      <w:r>
        <w:t>13.      ПРИНЯТИЕ РЕШЕНИЙ И РЕКОМЕНДАЦИЙ</w:t>
      </w:r>
      <w:bookmarkEnd w:id="162"/>
    </w:p>
    <w:p w14:paraId="57AA50B1" w14:textId="77777777" w:rsidR="000219AC" w:rsidRPr="00245BA4" w:rsidRDefault="000219AC" w:rsidP="000219AC">
      <w:pPr>
        <w:pStyle w:val="paranumbered"/>
        <w:rPr>
          <w:lang w:val="ru-RU"/>
        </w:rPr>
      </w:pPr>
      <w:r w:rsidRPr="00245BA4">
        <w:rPr>
          <w:lang w:val="ru-RU"/>
        </w:rPr>
        <w:t xml:space="preserve">Данный пункт повестки дня был представлен обоими сопредседателями. Комитету было предложено принять решения и рекомендации, которые были рассмотрены в ходе сессии и включены в документ о действиях. </w:t>
      </w:r>
    </w:p>
    <w:p w14:paraId="3BE673A9" w14:textId="77777777" w:rsidR="000219AC" w:rsidRPr="00245BA4" w:rsidRDefault="000219AC" w:rsidP="000219AC">
      <w:pPr>
        <w:spacing w:before="120"/>
        <w:rPr>
          <w:i/>
          <w:lang w:val="ru-RU"/>
        </w:rPr>
      </w:pPr>
      <w:r w:rsidRPr="00245BA4">
        <w:rPr>
          <w:i/>
          <w:highlight w:val="yellow"/>
          <w:lang w:val="ru-RU"/>
        </w:rPr>
        <w:t>[</w:t>
      </w:r>
      <w:r w:rsidRPr="00245BA4">
        <w:rPr>
          <w:i/>
          <w:color w:val="FF0000"/>
          <w:highlight w:val="yellow"/>
          <w:lang w:val="ru-RU"/>
        </w:rPr>
        <w:t>Примечание: Принятые решения и рекомендации будут приложены в качестве приложения к краткому отчету сессии</w:t>
      </w:r>
      <w:r w:rsidRPr="00245BA4">
        <w:rPr>
          <w:i/>
          <w:highlight w:val="yellow"/>
          <w:lang w:val="ru-RU"/>
        </w:rPr>
        <w:t>].</w:t>
      </w:r>
    </w:p>
    <w:p w14:paraId="12F000AD" w14:textId="77777777" w:rsidR="000219AC" w:rsidRDefault="000219AC" w:rsidP="000219AC">
      <w:pPr>
        <w:pStyle w:val="1"/>
      </w:pPr>
      <w:bookmarkStart w:id="163" w:name="_n3wvxechrl8" w:colFirst="0" w:colLast="0"/>
      <w:bookmarkStart w:id="164" w:name="_Toc128383544"/>
      <w:bookmarkEnd w:id="163"/>
      <w:r>
        <w:t xml:space="preserve">14.      УТВЕРЖДЕНИЕ </w:t>
      </w:r>
      <w:r>
        <w:rPr>
          <w:lang w:val="ru-RU"/>
        </w:rPr>
        <w:t xml:space="preserve">СВОДНОГО </w:t>
      </w:r>
      <w:r>
        <w:t>ОТЧЕТА</w:t>
      </w:r>
      <w:bookmarkEnd w:id="164"/>
    </w:p>
    <w:p w14:paraId="1C569E01" w14:textId="77777777" w:rsidR="000219AC" w:rsidRPr="00245BA4" w:rsidRDefault="000219AC" w:rsidP="000219AC">
      <w:pPr>
        <w:pStyle w:val="paranumbered"/>
        <w:rPr>
          <w:lang w:val="ru-RU"/>
        </w:rPr>
      </w:pPr>
      <w:r w:rsidRPr="00245BA4">
        <w:rPr>
          <w:highlight w:val="yellow"/>
          <w:lang w:val="ru-RU"/>
        </w:rPr>
        <w:t xml:space="preserve">Предложено: </w:t>
      </w:r>
      <w:r w:rsidRPr="00245BA4">
        <w:rPr>
          <w:b/>
          <w:highlight w:val="yellow"/>
          <w:lang w:val="ru-RU"/>
        </w:rPr>
        <w:t xml:space="preserve">Комитет просил </w:t>
      </w:r>
      <w:r w:rsidRPr="00245BA4">
        <w:rPr>
          <w:highlight w:val="yellow"/>
          <w:lang w:val="ru-RU"/>
        </w:rPr>
        <w:t>своих сопредседателей и Секретариат МООД внести необходимые редакционные поправки с учетом обсуждений, состоявшихся в ходе сессии</w:t>
      </w:r>
      <w:r w:rsidRPr="00245BA4">
        <w:rPr>
          <w:lang w:val="ru-RU"/>
        </w:rPr>
        <w:t>.</w:t>
      </w:r>
    </w:p>
    <w:p w14:paraId="41F845D5" w14:textId="77777777" w:rsidR="000219AC" w:rsidRPr="00245BA4" w:rsidRDefault="000219AC" w:rsidP="000219AC">
      <w:pPr>
        <w:pStyle w:val="paranumbered"/>
        <w:rPr>
          <w:highlight w:val="yellow"/>
          <w:lang w:val="ru-RU"/>
        </w:rPr>
      </w:pPr>
      <w:r w:rsidRPr="00245BA4">
        <w:rPr>
          <w:highlight w:val="yellow"/>
          <w:lang w:val="ru-RU"/>
        </w:rPr>
        <w:lastRenderedPageBreak/>
        <w:t xml:space="preserve">Предлагается: </w:t>
      </w:r>
      <w:r w:rsidRPr="00245BA4">
        <w:rPr>
          <w:b/>
          <w:highlight w:val="yellow"/>
          <w:lang w:val="ru-RU"/>
        </w:rPr>
        <w:t xml:space="preserve">Комитет просил </w:t>
      </w:r>
      <w:r w:rsidRPr="00245BA4">
        <w:rPr>
          <w:highlight w:val="yellow"/>
          <w:lang w:val="ru-RU"/>
        </w:rPr>
        <w:t>сопредседателей МООД представить рабочее резюме на тридцать второй сессии Ассамблеи МОК, которая состоится в июне 2023 года.</w:t>
      </w:r>
    </w:p>
    <w:p w14:paraId="6C9BE26E" w14:textId="77777777" w:rsidR="000219AC" w:rsidRPr="000219AC" w:rsidRDefault="000219AC" w:rsidP="000219AC">
      <w:pPr>
        <w:pStyle w:val="1"/>
        <w:rPr>
          <w:lang w:val="ru-RU"/>
        </w:rPr>
      </w:pPr>
      <w:bookmarkStart w:id="165" w:name="_pdqcvkhhp0g1" w:colFirst="0" w:colLast="0"/>
      <w:bookmarkStart w:id="166" w:name="_Toc128383545"/>
      <w:bookmarkEnd w:id="165"/>
      <w:r w:rsidRPr="000219AC">
        <w:rPr>
          <w:lang w:val="ru-RU"/>
        </w:rPr>
        <w:t>15.      ЗАКРЫТИЕ</w:t>
      </w:r>
      <w:bookmarkEnd w:id="166"/>
    </w:p>
    <w:p w14:paraId="334A7EF0" w14:textId="77777777" w:rsidR="000219AC" w:rsidRPr="00245BA4" w:rsidRDefault="000219AC" w:rsidP="000219AC">
      <w:pPr>
        <w:rPr>
          <w:lang w:val="ru-RU"/>
        </w:rPr>
      </w:pPr>
      <w:r w:rsidRPr="00245BA4">
        <w:rPr>
          <w:i/>
          <w:lang w:val="ru-RU"/>
        </w:rPr>
        <w:t>[</w:t>
      </w:r>
      <w:r w:rsidRPr="00245BA4">
        <w:rPr>
          <w:i/>
          <w:color w:val="FF0000"/>
          <w:lang w:val="ru-RU"/>
        </w:rPr>
        <w:t>Примечание: текст будет добавлен после сессии].</w:t>
      </w:r>
    </w:p>
    <w:p w14:paraId="4BF48318" w14:textId="77777777" w:rsidR="000219AC" w:rsidRDefault="000219AC" w:rsidP="000219AC">
      <w:pPr>
        <w:pStyle w:val="paranumbered"/>
      </w:pPr>
      <w:proofErr w:type="spellStart"/>
      <w:r>
        <w:t>Сопредседатели</w:t>
      </w:r>
      <w:proofErr w:type="spellEnd"/>
      <w:r>
        <w:t xml:space="preserve"> </w:t>
      </w:r>
      <w:proofErr w:type="spellStart"/>
      <w:r w:rsidRPr="004D4A23">
        <w:t>выступили</w:t>
      </w:r>
      <w:proofErr w:type="spellEnd"/>
      <w:r w:rsidRPr="004D4A23">
        <w:t xml:space="preserve"> </w:t>
      </w:r>
      <w:proofErr w:type="spellStart"/>
      <w:r w:rsidRPr="004D4A23">
        <w:t>перед</w:t>
      </w:r>
      <w:proofErr w:type="spellEnd"/>
      <w:r w:rsidRPr="004D4A23">
        <w:t xml:space="preserve"> </w:t>
      </w:r>
      <w:proofErr w:type="spellStart"/>
      <w:r>
        <w:t>Комитетом</w:t>
      </w:r>
      <w:proofErr w:type="spellEnd"/>
      <w:r>
        <w:t>.</w:t>
      </w:r>
    </w:p>
    <w:p w14:paraId="7E561B9D" w14:textId="77777777" w:rsidR="000219AC" w:rsidRPr="00245BA4" w:rsidRDefault="000219AC" w:rsidP="000219AC">
      <w:pPr>
        <w:pStyle w:val="paranumbered"/>
        <w:rPr>
          <w:lang w:val="ru-RU"/>
        </w:rPr>
      </w:pPr>
      <w:r w:rsidRPr="00245BA4">
        <w:rPr>
          <w:lang w:val="ru-RU"/>
        </w:rPr>
        <w:t xml:space="preserve">Сопредседатели закрыли заседание в пятницу 24 марта в </w:t>
      </w:r>
      <w:r w:rsidRPr="004D4A23">
        <w:rPr>
          <w:color w:val="FF0000"/>
        </w:rPr>
        <w:t>XXXX</w:t>
      </w:r>
    </w:p>
    <w:p w14:paraId="486E4574" w14:textId="77777777" w:rsidR="000219AC" w:rsidRPr="00245BA4" w:rsidRDefault="000219AC" w:rsidP="000219AC">
      <w:pPr>
        <w:spacing w:before="120"/>
        <w:rPr>
          <w:lang w:val="ru-RU"/>
        </w:rPr>
      </w:pPr>
    </w:p>
    <w:p w14:paraId="496B50E0" w14:textId="77777777" w:rsidR="000219AC" w:rsidRDefault="000219AC" w:rsidP="000219AC">
      <w:r>
        <w:t>[</w:t>
      </w:r>
      <w:proofErr w:type="spellStart"/>
      <w:r>
        <w:t>конец</w:t>
      </w:r>
      <w:proofErr w:type="spellEnd"/>
      <w:r>
        <w:t xml:space="preserve"> </w:t>
      </w:r>
      <w:proofErr w:type="spellStart"/>
      <w:r>
        <w:t>документа</w:t>
      </w:r>
      <w:proofErr w:type="spellEnd"/>
      <w:r>
        <w:t>].</w:t>
      </w:r>
    </w:p>
    <w:p w14:paraId="4A87C6D4" w14:textId="77777777" w:rsidR="000219AC" w:rsidRPr="000219AC" w:rsidRDefault="000219AC" w:rsidP="000219AC">
      <w:pPr>
        <w:rPr>
          <w:lang w:val="ru-RU"/>
        </w:rPr>
      </w:pPr>
    </w:p>
    <w:sectPr w:rsidR="000219AC" w:rsidRPr="000219AC" w:rsidSect="00EF0A40">
      <w:headerReference w:type="even" r:id="rId79"/>
      <w:headerReference w:type="default" r:id="rId80"/>
      <w:pgSz w:w="11909" w:h="16834"/>
      <w:pgMar w:top="1440" w:right="1440" w:bottom="948"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E6450" w14:textId="77777777" w:rsidR="001A7C5F" w:rsidRDefault="001A7C5F">
      <w:pPr>
        <w:spacing w:line="240" w:lineRule="auto"/>
      </w:pPr>
      <w:r>
        <w:separator/>
      </w:r>
    </w:p>
  </w:endnote>
  <w:endnote w:type="continuationSeparator" w:id="0">
    <w:p w14:paraId="03B5100B" w14:textId="77777777" w:rsidR="001A7C5F" w:rsidRDefault="001A7C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D321F" w14:textId="77777777" w:rsidR="001A7C5F" w:rsidRDefault="001A7C5F">
      <w:pPr>
        <w:spacing w:line="240" w:lineRule="auto"/>
      </w:pPr>
      <w:r>
        <w:separator/>
      </w:r>
    </w:p>
  </w:footnote>
  <w:footnote w:type="continuationSeparator" w:id="0">
    <w:p w14:paraId="4A64669C" w14:textId="77777777" w:rsidR="001A7C5F" w:rsidRDefault="001A7C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A438D" w14:textId="77777777" w:rsidR="00E15D2C" w:rsidRDefault="00000000">
    <w:pPr>
      <w:rPr>
        <w:lang w:val="en-US"/>
      </w:rPr>
    </w:pPr>
    <w:r>
      <w:rPr>
        <w:lang w:val="en-US"/>
      </w:rPr>
      <w:t>IOC/IODE-XXVII/2</w:t>
    </w:r>
  </w:p>
  <w:p w14:paraId="18AE5297" w14:textId="77777777" w:rsidR="00E15D2C" w:rsidRDefault="00000000">
    <w:pPr>
      <w:rPr>
        <w:lang w:val="en-US"/>
      </w:rPr>
    </w:pPr>
    <w:proofErr w:type="spellStart"/>
    <w:r w:rsidRPr="00EF0A40">
      <w:t>Страница</w:t>
    </w:r>
    <w:proofErr w:type="spellEnd"/>
    <w:r w:rsidRPr="00EF0A40">
      <w:t xml:space="preserve"> </w:t>
    </w:r>
    <w:r w:rsidRPr="00EF0A40">
      <w:fldChar w:fldCharType="begin"/>
    </w:r>
    <w:r w:rsidRPr="00EF0A40">
      <w:instrText xml:space="preserve"> PAGE </w:instrText>
    </w:r>
    <w:r w:rsidRPr="00EF0A40">
      <w:fldChar w:fldCharType="separate"/>
    </w:r>
    <w:r>
      <w:t>3</w:t>
    </w:r>
    <w:r w:rsidRPr="00EF0A40">
      <w:fldChar w:fldCharType="end"/>
    </w:r>
  </w:p>
  <w:p w14:paraId="72A32094" w14:textId="77777777" w:rsidR="00EF0A40" w:rsidRDefault="00EF0A40">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78754" w14:textId="5FC498B5" w:rsidR="00E15D2C" w:rsidRDefault="006852D7">
    <w:pPr>
      <w:jc w:val="right"/>
      <w:rPr>
        <w:lang w:val="en-US"/>
      </w:rPr>
    </w:pPr>
    <w:proofErr w:type="spellStart"/>
    <w:r>
      <w:rPr>
        <w:lang w:val="ru-RU"/>
      </w:rPr>
      <w:t>люч</w:t>
    </w:r>
    <w:proofErr w:type="spellEnd"/>
    <w:r>
      <w:rPr>
        <w:lang w:val="en-US"/>
      </w:rPr>
      <w:t>IOC/IODE-XXVII/2</w:t>
    </w:r>
  </w:p>
  <w:p w14:paraId="620FA16B" w14:textId="77777777" w:rsidR="00E15D2C" w:rsidRDefault="00000000">
    <w:pPr>
      <w:jc w:val="right"/>
      <w:rPr>
        <w:lang w:val="en-US"/>
      </w:rPr>
    </w:pPr>
    <w:proofErr w:type="spellStart"/>
    <w:r w:rsidRPr="00EF0A40">
      <w:t>Страница</w:t>
    </w:r>
    <w:proofErr w:type="spellEnd"/>
    <w:r w:rsidRPr="00EF0A40">
      <w:t xml:space="preserve"> </w:t>
    </w:r>
    <w:r w:rsidRPr="00EF0A40">
      <w:fldChar w:fldCharType="begin"/>
    </w:r>
    <w:r w:rsidRPr="00EF0A40">
      <w:instrText xml:space="preserve"> PAGE </w:instrText>
    </w:r>
    <w:r w:rsidRPr="00EF0A40">
      <w:fldChar w:fldCharType="separate"/>
    </w:r>
    <w:r w:rsidRPr="00EF0A40">
      <w:rPr>
        <w:noProof/>
      </w:rPr>
      <w:t>2</w:t>
    </w:r>
    <w:r w:rsidRPr="00EF0A4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90D29"/>
    <w:multiLevelType w:val="multilevel"/>
    <w:tmpl w:val="06BE20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E206A6"/>
    <w:multiLevelType w:val="hybridMultilevel"/>
    <w:tmpl w:val="A19C7710"/>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677043"/>
    <w:multiLevelType w:val="multilevel"/>
    <w:tmpl w:val="0BDE94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FE1BD0"/>
    <w:multiLevelType w:val="multilevel"/>
    <w:tmpl w:val="7946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D2431D"/>
    <w:multiLevelType w:val="multilevel"/>
    <w:tmpl w:val="EF563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5DE0A8E"/>
    <w:multiLevelType w:val="multilevel"/>
    <w:tmpl w:val="527A84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68C20C8"/>
    <w:multiLevelType w:val="multilevel"/>
    <w:tmpl w:val="80082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B71041"/>
    <w:multiLevelType w:val="multilevel"/>
    <w:tmpl w:val="7AB4C0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9BA36FC"/>
    <w:multiLevelType w:val="multilevel"/>
    <w:tmpl w:val="55FAF1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CF17E6E"/>
    <w:multiLevelType w:val="hybridMultilevel"/>
    <w:tmpl w:val="D3CA7B00"/>
    <w:lvl w:ilvl="0" w:tplc="4A8896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FB4F15"/>
    <w:multiLevelType w:val="hybridMultilevel"/>
    <w:tmpl w:val="2736974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9951D2"/>
    <w:multiLevelType w:val="hybridMultilevel"/>
    <w:tmpl w:val="70ACFEEE"/>
    <w:lvl w:ilvl="0" w:tplc="FDB6FDF0">
      <w:start w:val="1"/>
      <w:numFmt w:val="lowerRoman"/>
      <w:lvlText w:val="(%1)"/>
      <w:lvlJc w:val="left"/>
      <w:pPr>
        <w:ind w:left="1280" w:hanging="72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12" w15:restartNumberingAfterBreak="0">
    <w:nsid w:val="24547330"/>
    <w:multiLevelType w:val="hybridMultilevel"/>
    <w:tmpl w:val="770ED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05359C"/>
    <w:multiLevelType w:val="hybridMultilevel"/>
    <w:tmpl w:val="A302FAEA"/>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423877"/>
    <w:multiLevelType w:val="hybridMultilevel"/>
    <w:tmpl w:val="D50E2F98"/>
    <w:lvl w:ilvl="0" w:tplc="0F8AA590">
      <w:start w:val="1"/>
      <w:numFmt w:val="lowerRoman"/>
      <w:lvlText w:val="(%1) "/>
      <w:lvlJc w:val="left"/>
      <w:pPr>
        <w:ind w:left="1280" w:hanging="360"/>
      </w:pPr>
      <w:rPr>
        <w:rFonts w:hint="default"/>
      </w:rPr>
    </w:lvl>
    <w:lvl w:ilvl="1" w:tplc="08090019" w:tentative="1">
      <w:start w:val="1"/>
      <w:numFmt w:val="lowerLetter"/>
      <w:lvlText w:val="%2."/>
      <w:lvlJc w:val="left"/>
      <w:pPr>
        <w:ind w:left="2000" w:hanging="360"/>
      </w:pPr>
    </w:lvl>
    <w:lvl w:ilvl="2" w:tplc="0809001B" w:tentative="1">
      <w:start w:val="1"/>
      <w:numFmt w:val="lowerRoman"/>
      <w:lvlText w:val="%3."/>
      <w:lvlJc w:val="right"/>
      <w:pPr>
        <w:ind w:left="2720" w:hanging="180"/>
      </w:pPr>
    </w:lvl>
    <w:lvl w:ilvl="3" w:tplc="0809000F" w:tentative="1">
      <w:start w:val="1"/>
      <w:numFmt w:val="decimal"/>
      <w:lvlText w:val="%4."/>
      <w:lvlJc w:val="left"/>
      <w:pPr>
        <w:ind w:left="3440" w:hanging="360"/>
      </w:pPr>
    </w:lvl>
    <w:lvl w:ilvl="4" w:tplc="08090019" w:tentative="1">
      <w:start w:val="1"/>
      <w:numFmt w:val="lowerLetter"/>
      <w:lvlText w:val="%5."/>
      <w:lvlJc w:val="left"/>
      <w:pPr>
        <w:ind w:left="4160" w:hanging="360"/>
      </w:pPr>
    </w:lvl>
    <w:lvl w:ilvl="5" w:tplc="0809001B" w:tentative="1">
      <w:start w:val="1"/>
      <w:numFmt w:val="lowerRoman"/>
      <w:lvlText w:val="%6."/>
      <w:lvlJc w:val="right"/>
      <w:pPr>
        <w:ind w:left="4880" w:hanging="180"/>
      </w:pPr>
    </w:lvl>
    <w:lvl w:ilvl="6" w:tplc="0809000F" w:tentative="1">
      <w:start w:val="1"/>
      <w:numFmt w:val="decimal"/>
      <w:lvlText w:val="%7."/>
      <w:lvlJc w:val="left"/>
      <w:pPr>
        <w:ind w:left="5600" w:hanging="360"/>
      </w:pPr>
    </w:lvl>
    <w:lvl w:ilvl="7" w:tplc="08090019" w:tentative="1">
      <w:start w:val="1"/>
      <w:numFmt w:val="lowerLetter"/>
      <w:lvlText w:val="%8."/>
      <w:lvlJc w:val="left"/>
      <w:pPr>
        <w:ind w:left="6320" w:hanging="360"/>
      </w:pPr>
    </w:lvl>
    <w:lvl w:ilvl="8" w:tplc="0809001B" w:tentative="1">
      <w:start w:val="1"/>
      <w:numFmt w:val="lowerRoman"/>
      <w:lvlText w:val="%9."/>
      <w:lvlJc w:val="right"/>
      <w:pPr>
        <w:ind w:left="7040" w:hanging="180"/>
      </w:pPr>
    </w:lvl>
  </w:abstractNum>
  <w:abstractNum w:abstractNumId="15" w15:restartNumberingAfterBreak="0">
    <w:nsid w:val="30A326DE"/>
    <w:multiLevelType w:val="multilevel"/>
    <w:tmpl w:val="7A14D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0A4433A"/>
    <w:multiLevelType w:val="hybridMultilevel"/>
    <w:tmpl w:val="961883C6"/>
    <w:lvl w:ilvl="0" w:tplc="0F8AA590">
      <w:start w:val="1"/>
      <w:numFmt w:val="lowerRoman"/>
      <w:lvlText w:val="(%1) "/>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76D0A67"/>
    <w:multiLevelType w:val="hybridMultilevel"/>
    <w:tmpl w:val="5E66ED30"/>
    <w:lvl w:ilvl="0" w:tplc="205E20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7D7E80"/>
    <w:multiLevelType w:val="hybridMultilevel"/>
    <w:tmpl w:val="41AE16B2"/>
    <w:lvl w:ilvl="0" w:tplc="A5AE6BF6">
      <w:numFmt w:val="bullet"/>
      <w:lvlText w:val="·"/>
      <w:lvlJc w:val="left"/>
      <w:pPr>
        <w:ind w:left="1300" w:hanging="740"/>
      </w:pPr>
      <w:rPr>
        <w:rFonts w:ascii="Arial" w:eastAsia="Arial" w:hAnsi="Arial" w:cs="Arial" w:hint="default"/>
      </w:rPr>
    </w:lvl>
    <w:lvl w:ilvl="1" w:tplc="08090003">
      <w:start w:val="1"/>
      <w:numFmt w:val="bullet"/>
      <w:lvlText w:val="o"/>
      <w:lvlJc w:val="left"/>
      <w:pPr>
        <w:ind w:left="1640" w:hanging="360"/>
      </w:pPr>
      <w:rPr>
        <w:rFonts w:ascii="Courier New" w:hAnsi="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19" w15:restartNumberingAfterBreak="0">
    <w:nsid w:val="3BB666DC"/>
    <w:multiLevelType w:val="hybridMultilevel"/>
    <w:tmpl w:val="8772B5D6"/>
    <w:lvl w:ilvl="0" w:tplc="0F8AA590">
      <w:start w:val="1"/>
      <w:numFmt w:val="lowerRoman"/>
      <w:lvlText w:val="(%1) "/>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EB57390"/>
    <w:multiLevelType w:val="multilevel"/>
    <w:tmpl w:val="56A2FA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F0B439C"/>
    <w:multiLevelType w:val="multilevel"/>
    <w:tmpl w:val="DCF2CB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0CF0709"/>
    <w:multiLevelType w:val="multilevel"/>
    <w:tmpl w:val="354AD8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94527CB"/>
    <w:multiLevelType w:val="multilevel"/>
    <w:tmpl w:val="B25CF3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15:restartNumberingAfterBreak="0">
    <w:nsid w:val="49AF781F"/>
    <w:multiLevelType w:val="hybridMultilevel"/>
    <w:tmpl w:val="FC1C597C"/>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B76A81"/>
    <w:multiLevelType w:val="multilevel"/>
    <w:tmpl w:val="37BE03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4C8A7D65"/>
    <w:multiLevelType w:val="hybridMultilevel"/>
    <w:tmpl w:val="42808F0E"/>
    <w:lvl w:ilvl="0" w:tplc="5CA47FCC">
      <w:start w:val="1"/>
      <w:numFmt w:val="lowerRoman"/>
      <w:lvlText w:val="(%1)"/>
      <w:lvlJc w:val="left"/>
      <w:pPr>
        <w:ind w:left="1280" w:hanging="72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27" w15:restartNumberingAfterBreak="0">
    <w:nsid w:val="4CBE55D8"/>
    <w:multiLevelType w:val="multilevel"/>
    <w:tmpl w:val="03D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03663AE"/>
    <w:multiLevelType w:val="hybridMultilevel"/>
    <w:tmpl w:val="BACEE644"/>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CF35F2"/>
    <w:multiLevelType w:val="hybridMultilevel"/>
    <w:tmpl w:val="9184E34E"/>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23E4E56"/>
    <w:multiLevelType w:val="hybridMultilevel"/>
    <w:tmpl w:val="1C80D6F4"/>
    <w:lvl w:ilvl="0" w:tplc="08090001">
      <w:start w:val="1"/>
      <w:numFmt w:val="bullet"/>
      <w:lvlText w:val=""/>
      <w:lvlJc w:val="left"/>
      <w:pPr>
        <w:ind w:left="1280" w:hanging="360"/>
      </w:pPr>
      <w:rPr>
        <w:rFonts w:ascii="Symbol" w:hAnsi="Symbol" w:hint="default"/>
      </w:rPr>
    </w:lvl>
    <w:lvl w:ilvl="1" w:tplc="08090003" w:tentative="1">
      <w:start w:val="1"/>
      <w:numFmt w:val="bullet"/>
      <w:lvlText w:val="o"/>
      <w:lvlJc w:val="left"/>
      <w:pPr>
        <w:ind w:left="2000" w:hanging="360"/>
      </w:pPr>
      <w:rPr>
        <w:rFonts w:ascii="Courier New" w:hAnsi="Courier New" w:hint="default"/>
      </w:rPr>
    </w:lvl>
    <w:lvl w:ilvl="2" w:tplc="08090005" w:tentative="1">
      <w:start w:val="1"/>
      <w:numFmt w:val="bullet"/>
      <w:lvlText w:val=""/>
      <w:lvlJc w:val="left"/>
      <w:pPr>
        <w:ind w:left="2720" w:hanging="360"/>
      </w:pPr>
      <w:rPr>
        <w:rFonts w:ascii="Wingdings" w:hAnsi="Wingdings" w:hint="default"/>
      </w:rPr>
    </w:lvl>
    <w:lvl w:ilvl="3" w:tplc="08090001" w:tentative="1">
      <w:start w:val="1"/>
      <w:numFmt w:val="bullet"/>
      <w:lvlText w:val=""/>
      <w:lvlJc w:val="left"/>
      <w:pPr>
        <w:ind w:left="3440" w:hanging="360"/>
      </w:pPr>
      <w:rPr>
        <w:rFonts w:ascii="Symbol" w:hAnsi="Symbol" w:hint="default"/>
      </w:rPr>
    </w:lvl>
    <w:lvl w:ilvl="4" w:tplc="08090003" w:tentative="1">
      <w:start w:val="1"/>
      <w:numFmt w:val="bullet"/>
      <w:lvlText w:val="o"/>
      <w:lvlJc w:val="left"/>
      <w:pPr>
        <w:ind w:left="4160" w:hanging="360"/>
      </w:pPr>
      <w:rPr>
        <w:rFonts w:ascii="Courier New" w:hAnsi="Courier New" w:hint="default"/>
      </w:rPr>
    </w:lvl>
    <w:lvl w:ilvl="5" w:tplc="08090005" w:tentative="1">
      <w:start w:val="1"/>
      <w:numFmt w:val="bullet"/>
      <w:lvlText w:val=""/>
      <w:lvlJc w:val="left"/>
      <w:pPr>
        <w:ind w:left="4880" w:hanging="360"/>
      </w:pPr>
      <w:rPr>
        <w:rFonts w:ascii="Wingdings" w:hAnsi="Wingdings" w:hint="default"/>
      </w:rPr>
    </w:lvl>
    <w:lvl w:ilvl="6" w:tplc="08090001" w:tentative="1">
      <w:start w:val="1"/>
      <w:numFmt w:val="bullet"/>
      <w:lvlText w:val=""/>
      <w:lvlJc w:val="left"/>
      <w:pPr>
        <w:ind w:left="5600" w:hanging="360"/>
      </w:pPr>
      <w:rPr>
        <w:rFonts w:ascii="Symbol" w:hAnsi="Symbol" w:hint="default"/>
      </w:rPr>
    </w:lvl>
    <w:lvl w:ilvl="7" w:tplc="08090003" w:tentative="1">
      <w:start w:val="1"/>
      <w:numFmt w:val="bullet"/>
      <w:lvlText w:val="o"/>
      <w:lvlJc w:val="left"/>
      <w:pPr>
        <w:ind w:left="6320" w:hanging="360"/>
      </w:pPr>
      <w:rPr>
        <w:rFonts w:ascii="Courier New" w:hAnsi="Courier New" w:hint="default"/>
      </w:rPr>
    </w:lvl>
    <w:lvl w:ilvl="8" w:tplc="08090005" w:tentative="1">
      <w:start w:val="1"/>
      <w:numFmt w:val="bullet"/>
      <w:lvlText w:val=""/>
      <w:lvlJc w:val="left"/>
      <w:pPr>
        <w:ind w:left="7040" w:hanging="360"/>
      </w:pPr>
      <w:rPr>
        <w:rFonts w:ascii="Wingdings" w:hAnsi="Wingdings" w:hint="default"/>
      </w:rPr>
    </w:lvl>
  </w:abstractNum>
  <w:abstractNum w:abstractNumId="31" w15:restartNumberingAfterBreak="0">
    <w:nsid w:val="552E7FA7"/>
    <w:multiLevelType w:val="multilevel"/>
    <w:tmpl w:val="073841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8EF0D41"/>
    <w:multiLevelType w:val="hybridMultilevel"/>
    <w:tmpl w:val="4EE406AC"/>
    <w:lvl w:ilvl="0" w:tplc="0F8AA590">
      <w:start w:val="1"/>
      <w:numFmt w:val="lowerRoman"/>
      <w:lvlText w:val="(%1) "/>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5C3F20F0"/>
    <w:multiLevelType w:val="hybridMultilevel"/>
    <w:tmpl w:val="A95841E4"/>
    <w:lvl w:ilvl="0" w:tplc="AC1E711C">
      <w:start w:val="1"/>
      <w:numFmt w:val="lowerRoman"/>
      <w:lvlText w:val="(%1)"/>
      <w:lvlJc w:val="left"/>
      <w:pPr>
        <w:ind w:left="1280" w:hanging="72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34" w15:restartNumberingAfterBreak="0">
    <w:nsid w:val="5D681C6A"/>
    <w:multiLevelType w:val="hybridMultilevel"/>
    <w:tmpl w:val="9E3E54D0"/>
    <w:lvl w:ilvl="0" w:tplc="0F8AA590">
      <w:start w:val="1"/>
      <w:numFmt w:val="lowerRoman"/>
      <w:lvlText w:val="(%1) "/>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EE362AA"/>
    <w:multiLevelType w:val="hybridMultilevel"/>
    <w:tmpl w:val="B3704D26"/>
    <w:lvl w:ilvl="0" w:tplc="0F8AA590">
      <w:start w:val="1"/>
      <w:numFmt w:val="lowerRoman"/>
      <w:lvlText w:val="(%1) "/>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EEF3117"/>
    <w:multiLevelType w:val="hybridMultilevel"/>
    <w:tmpl w:val="6FB038F4"/>
    <w:lvl w:ilvl="0" w:tplc="F0582900">
      <w:start w:val="1"/>
      <w:numFmt w:val="lowerRoman"/>
      <w:lvlText w:val="(%1)"/>
      <w:lvlJc w:val="left"/>
      <w:pPr>
        <w:ind w:left="1280" w:hanging="72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37" w15:restartNumberingAfterBreak="0">
    <w:nsid w:val="604456D3"/>
    <w:multiLevelType w:val="hybridMultilevel"/>
    <w:tmpl w:val="316EB316"/>
    <w:lvl w:ilvl="0" w:tplc="0F8AA590">
      <w:start w:val="1"/>
      <w:numFmt w:val="lowerRoman"/>
      <w:lvlText w:val="(%1) "/>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0CC2D01"/>
    <w:multiLevelType w:val="hybridMultilevel"/>
    <w:tmpl w:val="6D1C63B0"/>
    <w:lvl w:ilvl="0" w:tplc="A5AE6BF6">
      <w:numFmt w:val="bullet"/>
      <w:lvlText w:val="·"/>
      <w:lvlJc w:val="left"/>
      <w:pPr>
        <w:ind w:left="1860" w:hanging="740"/>
      </w:pPr>
      <w:rPr>
        <w:rFonts w:ascii="Arial" w:eastAsia="Arial" w:hAnsi="Arial" w:cs="Arial" w:hint="default"/>
      </w:rPr>
    </w:lvl>
    <w:lvl w:ilvl="1" w:tplc="08090003" w:tentative="1">
      <w:start w:val="1"/>
      <w:numFmt w:val="bullet"/>
      <w:lvlText w:val="o"/>
      <w:lvlJc w:val="left"/>
      <w:pPr>
        <w:ind w:left="2000" w:hanging="360"/>
      </w:pPr>
      <w:rPr>
        <w:rFonts w:ascii="Courier New" w:hAnsi="Courier New" w:hint="default"/>
      </w:rPr>
    </w:lvl>
    <w:lvl w:ilvl="2" w:tplc="08090005" w:tentative="1">
      <w:start w:val="1"/>
      <w:numFmt w:val="bullet"/>
      <w:lvlText w:val=""/>
      <w:lvlJc w:val="left"/>
      <w:pPr>
        <w:ind w:left="2720" w:hanging="360"/>
      </w:pPr>
      <w:rPr>
        <w:rFonts w:ascii="Wingdings" w:hAnsi="Wingdings" w:hint="default"/>
      </w:rPr>
    </w:lvl>
    <w:lvl w:ilvl="3" w:tplc="08090001" w:tentative="1">
      <w:start w:val="1"/>
      <w:numFmt w:val="bullet"/>
      <w:lvlText w:val=""/>
      <w:lvlJc w:val="left"/>
      <w:pPr>
        <w:ind w:left="3440" w:hanging="360"/>
      </w:pPr>
      <w:rPr>
        <w:rFonts w:ascii="Symbol" w:hAnsi="Symbol" w:hint="default"/>
      </w:rPr>
    </w:lvl>
    <w:lvl w:ilvl="4" w:tplc="08090003" w:tentative="1">
      <w:start w:val="1"/>
      <w:numFmt w:val="bullet"/>
      <w:lvlText w:val="o"/>
      <w:lvlJc w:val="left"/>
      <w:pPr>
        <w:ind w:left="4160" w:hanging="360"/>
      </w:pPr>
      <w:rPr>
        <w:rFonts w:ascii="Courier New" w:hAnsi="Courier New" w:hint="default"/>
      </w:rPr>
    </w:lvl>
    <w:lvl w:ilvl="5" w:tplc="08090005" w:tentative="1">
      <w:start w:val="1"/>
      <w:numFmt w:val="bullet"/>
      <w:lvlText w:val=""/>
      <w:lvlJc w:val="left"/>
      <w:pPr>
        <w:ind w:left="4880" w:hanging="360"/>
      </w:pPr>
      <w:rPr>
        <w:rFonts w:ascii="Wingdings" w:hAnsi="Wingdings" w:hint="default"/>
      </w:rPr>
    </w:lvl>
    <w:lvl w:ilvl="6" w:tplc="08090001" w:tentative="1">
      <w:start w:val="1"/>
      <w:numFmt w:val="bullet"/>
      <w:lvlText w:val=""/>
      <w:lvlJc w:val="left"/>
      <w:pPr>
        <w:ind w:left="5600" w:hanging="360"/>
      </w:pPr>
      <w:rPr>
        <w:rFonts w:ascii="Symbol" w:hAnsi="Symbol" w:hint="default"/>
      </w:rPr>
    </w:lvl>
    <w:lvl w:ilvl="7" w:tplc="08090003" w:tentative="1">
      <w:start w:val="1"/>
      <w:numFmt w:val="bullet"/>
      <w:lvlText w:val="o"/>
      <w:lvlJc w:val="left"/>
      <w:pPr>
        <w:ind w:left="6320" w:hanging="360"/>
      </w:pPr>
      <w:rPr>
        <w:rFonts w:ascii="Courier New" w:hAnsi="Courier New" w:hint="default"/>
      </w:rPr>
    </w:lvl>
    <w:lvl w:ilvl="8" w:tplc="08090005" w:tentative="1">
      <w:start w:val="1"/>
      <w:numFmt w:val="bullet"/>
      <w:lvlText w:val=""/>
      <w:lvlJc w:val="left"/>
      <w:pPr>
        <w:ind w:left="7040" w:hanging="360"/>
      </w:pPr>
      <w:rPr>
        <w:rFonts w:ascii="Wingdings" w:hAnsi="Wingdings" w:hint="default"/>
      </w:rPr>
    </w:lvl>
  </w:abstractNum>
  <w:abstractNum w:abstractNumId="39" w15:restartNumberingAfterBreak="0">
    <w:nsid w:val="655C397D"/>
    <w:multiLevelType w:val="hybridMultilevel"/>
    <w:tmpl w:val="688E9A0A"/>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58855E1"/>
    <w:multiLevelType w:val="hybridMultilevel"/>
    <w:tmpl w:val="B2B2D586"/>
    <w:lvl w:ilvl="0" w:tplc="A5AE6BF6">
      <w:numFmt w:val="bullet"/>
      <w:lvlText w:val="·"/>
      <w:lvlJc w:val="left"/>
      <w:pPr>
        <w:ind w:left="2440" w:hanging="740"/>
      </w:pPr>
      <w:rPr>
        <w:rFonts w:ascii="Arial" w:eastAsia="Arial" w:hAnsi="Arial" w:cs="Arial" w:hint="default"/>
      </w:rPr>
    </w:lvl>
    <w:lvl w:ilvl="1" w:tplc="08090003" w:tentative="1">
      <w:start w:val="1"/>
      <w:numFmt w:val="bullet"/>
      <w:lvlText w:val="o"/>
      <w:lvlJc w:val="left"/>
      <w:pPr>
        <w:ind w:left="2580" w:hanging="360"/>
      </w:pPr>
      <w:rPr>
        <w:rFonts w:ascii="Courier New" w:hAnsi="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41" w15:restartNumberingAfterBreak="0">
    <w:nsid w:val="68530B3D"/>
    <w:multiLevelType w:val="multilevel"/>
    <w:tmpl w:val="A4B89A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A8F3560"/>
    <w:multiLevelType w:val="hybridMultilevel"/>
    <w:tmpl w:val="B6521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E75E70"/>
    <w:multiLevelType w:val="multilevel"/>
    <w:tmpl w:val="97E602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6FD758B0"/>
    <w:multiLevelType w:val="hybridMultilevel"/>
    <w:tmpl w:val="C1AA4E16"/>
    <w:lvl w:ilvl="0" w:tplc="B2A604A0">
      <w:start w:val="1"/>
      <w:numFmt w:val="lowerRoman"/>
      <w:lvlText w:val="(%1)"/>
      <w:lvlJc w:val="left"/>
      <w:pPr>
        <w:ind w:left="1280" w:hanging="72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45" w15:restartNumberingAfterBreak="0">
    <w:nsid w:val="70897AFC"/>
    <w:multiLevelType w:val="multilevel"/>
    <w:tmpl w:val="C4EADF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48900BA"/>
    <w:multiLevelType w:val="multilevel"/>
    <w:tmpl w:val="2EE223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7721773C"/>
    <w:multiLevelType w:val="hybridMultilevel"/>
    <w:tmpl w:val="2F344B60"/>
    <w:lvl w:ilvl="0" w:tplc="735AA9A8">
      <w:start w:val="1"/>
      <w:numFmt w:val="lowerRoman"/>
      <w:lvlText w:val="(%1)"/>
      <w:lvlJc w:val="left"/>
      <w:pPr>
        <w:ind w:left="1100" w:hanging="7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BAE02C0"/>
    <w:multiLevelType w:val="hybridMultilevel"/>
    <w:tmpl w:val="08841272"/>
    <w:lvl w:ilvl="0" w:tplc="19F2D946">
      <w:start w:val="1"/>
      <w:numFmt w:val="decimal"/>
      <w:pStyle w:val="apple-converted-space"/>
      <w:lvlText w:val="%1"/>
      <w:lvlJc w:val="left"/>
      <w:pPr>
        <w:ind w:left="227" w:hanging="227"/>
      </w:pPr>
      <w:rPr>
        <w:rFonts w:ascii="Arial" w:hAnsi="Arial" w:hint="default"/>
        <w:b w:val="0"/>
        <w:i/>
        <w:sz w:val="22"/>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BD27DBB"/>
    <w:multiLevelType w:val="hybridMultilevel"/>
    <w:tmpl w:val="6D468B8A"/>
    <w:lvl w:ilvl="0" w:tplc="0F8AA590">
      <w:start w:val="1"/>
      <w:numFmt w:val="lowerRoman"/>
      <w:lvlText w:val="(%1) "/>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0" w15:restartNumberingAfterBreak="0">
    <w:nsid w:val="7D805B22"/>
    <w:multiLevelType w:val="hybridMultilevel"/>
    <w:tmpl w:val="FF2C0A22"/>
    <w:lvl w:ilvl="0" w:tplc="0F8AA590">
      <w:start w:val="1"/>
      <w:numFmt w:val="lowerRoman"/>
      <w:lvlText w:val="(%1) "/>
      <w:lvlJc w:val="left"/>
      <w:pPr>
        <w:ind w:left="1280" w:hanging="360"/>
      </w:pPr>
      <w:rPr>
        <w:rFonts w:hint="default"/>
      </w:rPr>
    </w:lvl>
    <w:lvl w:ilvl="1" w:tplc="08090019" w:tentative="1">
      <w:start w:val="1"/>
      <w:numFmt w:val="lowerLetter"/>
      <w:lvlText w:val="%2."/>
      <w:lvlJc w:val="left"/>
      <w:pPr>
        <w:ind w:left="2000" w:hanging="360"/>
      </w:pPr>
    </w:lvl>
    <w:lvl w:ilvl="2" w:tplc="0809001B" w:tentative="1">
      <w:start w:val="1"/>
      <w:numFmt w:val="lowerRoman"/>
      <w:lvlText w:val="%3."/>
      <w:lvlJc w:val="right"/>
      <w:pPr>
        <w:ind w:left="2720" w:hanging="180"/>
      </w:pPr>
    </w:lvl>
    <w:lvl w:ilvl="3" w:tplc="0809000F" w:tentative="1">
      <w:start w:val="1"/>
      <w:numFmt w:val="decimal"/>
      <w:lvlText w:val="%4."/>
      <w:lvlJc w:val="left"/>
      <w:pPr>
        <w:ind w:left="3440" w:hanging="360"/>
      </w:pPr>
    </w:lvl>
    <w:lvl w:ilvl="4" w:tplc="08090019" w:tentative="1">
      <w:start w:val="1"/>
      <w:numFmt w:val="lowerLetter"/>
      <w:lvlText w:val="%5."/>
      <w:lvlJc w:val="left"/>
      <w:pPr>
        <w:ind w:left="4160" w:hanging="360"/>
      </w:pPr>
    </w:lvl>
    <w:lvl w:ilvl="5" w:tplc="0809001B" w:tentative="1">
      <w:start w:val="1"/>
      <w:numFmt w:val="lowerRoman"/>
      <w:lvlText w:val="%6."/>
      <w:lvlJc w:val="right"/>
      <w:pPr>
        <w:ind w:left="4880" w:hanging="180"/>
      </w:pPr>
    </w:lvl>
    <w:lvl w:ilvl="6" w:tplc="0809000F" w:tentative="1">
      <w:start w:val="1"/>
      <w:numFmt w:val="decimal"/>
      <w:lvlText w:val="%7."/>
      <w:lvlJc w:val="left"/>
      <w:pPr>
        <w:ind w:left="5600" w:hanging="360"/>
      </w:pPr>
    </w:lvl>
    <w:lvl w:ilvl="7" w:tplc="08090019" w:tentative="1">
      <w:start w:val="1"/>
      <w:numFmt w:val="lowerLetter"/>
      <w:lvlText w:val="%8."/>
      <w:lvlJc w:val="left"/>
      <w:pPr>
        <w:ind w:left="6320" w:hanging="360"/>
      </w:pPr>
    </w:lvl>
    <w:lvl w:ilvl="8" w:tplc="0809001B" w:tentative="1">
      <w:start w:val="1"/>
      <w:numFmt w:val="lowerRoman"/>
      <w:lvlText w:val="%9."/>
      <w:lvlJc w:val="right"/>
      <w:pPr>
        <w:ind w:left="7040" w:hanging="180"/>
      </w:pPr>
    </w:lvl>
  </w:abstractNum>
  <w:abstractNum w:abstractNumId="51" w15:restartNumberingAfterBreak="0">
    <w:nsid w:val="7DFC7B0A"/>
    <w:multiLevelType w:val="multilevel"/>
    <w:tmpl w:val="EAC07BB0"/>
    <w:lvl w:ilvl="0">
      <w:start w:val="3"/>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E821C80"/>
    <w:multiLevelType w:val="hybridMultilevel"/>
    <w:tmpl w:val="DA1E4B90"/>
    <w:lvl w:ilvl="0" w:tplc="A5AE6BF6">
      <w:start w:val="6"/>
      <w:numFmt w:val="bullet"/>
      <w:lvlText w:val="·"/>
      <w:lvlJc w:val="left"/>
      <w:pPr>
        <w:ind w:left="-2140" w:hanging="740"/>
      </w:pPr>
      <w:rPr>
        <w:rFonts w:ascii="Arial" w:eastAsia="Arial" w:hAnsi="Arial" w:cs="Aria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360" w:hanging="360"/>
      </w:pPr>
      <w:rPr>
        <w:rFonts w:ascii="Symbol" w:hAnsi="Symbol" w:hint="default"/>
      </w:rPr>
    </w:lvl>
    <w:lvl w:ilvl="4" w:tplc="08090003" w:tentative="1">
      <w:start w:val="1"/>
      <w:numFmt w:val="bullet"/>
      <w:lvlText w:val="o"/>
      <w:lvlJc w:val="left"/>
      <w:pPr>
        <w:ind w:left="360" w:hanging="360"/>
      </w:pPr>
      <w:rPr>
        <w:rFonts w:ascii="Courier New" w:hAnsi="Courier New" w:hint="default"/>
      </w:rPr>
    </w:lvl>
    <w:lvl w:ilvl="5" w:tplc="08090005" w:tentative="1">
      <w:start w:val="1"/>
      <w:numFmt w:val="bullet"/>
      <w:lvlText w:val=""/>
      <w:lvlJc w:val="left"/>
      <w:pPr>
        <w:ind w:left="1080" w:hanging="360"/>
      </w:pPr>
      <w:rPr>
        <w:rFonts w:ascii="Wingdings" w:hAnsi="Wingdings" w:hint="default"/>
      </w:rPr>
    </w:lvl>
    <w:lvl w:ilvl="6" w:tplc="08090001" w:tentative="1">
      <w:start w:val="1"/>
      <w:numFmt w:val="bullet"/>
      <w:lvlText w:val=""/>
      <w:lvlJc w:val="left"/>
      <w:pPr>
        <w:ind w:left="1800" w:hanging="360"/>
      </w:pPr>
      <w:rPr>
        <w:rFonts w:ascii="Symbol" w:hAnsi="Symbol" w:hint="default"/>
      </w:rPr>
    </w:lvl>
    <w:lvl w:ilvl="7" w:tplc="08090003" w:tentative="1">
      <w:start w:val="1"/>
      <w:numFmt w:val="bullet"/>
      <w:lvlText w:val="o"/>
      <w:lvlJc w:val="left"/>
      <w:pPr>
        <w:ind w:left="2520" w:hanging="360"/>
      </w:pPr>
      <w:rPr>
        <w:rFonts w:ascii="Courier New" w:hAnsi="Courier New" w:hint="default"/>
      </w:rPr>
    </w:lvl>
    <w:lvl w:ilvl="8" w:tplc="08090005" w:tentative="1">
      <w:start w:val="1"/>
      <w:numFmt w:val="bullet"/>
      <w:lvlText w:val=""/>
      <w:lvlJc w:val="left"/>
      <w:pPr>
        <w:ind w:left="3240" w:hanging="360"/>
      </w:pPr>
      <w:rPr>
        <w:rFonts w:ascii="Wingdings" w:hAnsi="Wingdings" w:hint="default"/>
      </w:rPr>
    </w:lvl>
  </w:abstractNum>
  <w:abstractNum w:abstractNumId="53" w15:restartNumberingAfterBreak="0">
    <w:nsid w:val="7EA14571"/>
    <w:multiLevelType w:val="multilevel"/>
    <w:tmpl w:val="75AE00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749156595">
    <w:abstractNumId w:val="45"/>
  </w:num>
  <w:num w:numId="2" w16cid:durableId="1419642001">
    <w:abstractNumId w:val="43"/>
  </w:num>
  <w:num w:numId="3" w16cid:durableId="438992145">
    <w:abstractNumId w:val="7"/>
  </w:num>
  <w:num w:numId="4" w16cid:durableId="1187791631">
    <w:abstractNumId w:val="53"/>
  </w:num>
  <w:num w:numId="5" w16cid:durableId="317224937">
    <w:abstractNumId w:val="46"/>
  </w:num>
  <w:num w:numId="6" w16cid:durableId="1803497643">
    <w:abstractNumId w:val="20"/>
  </w:num>
  <w:num w:numId="7" w16cid:durableId="178861443">
    <w:abstractNumId w:val="25"/>
  </w:num>
  <w:num w:numId="8" w16cid:durableId="150411324">
    <w:abstractNumId w:val="23"/>
  </w:num>
  <w:num w:numId="9" w16cid:durableId="1184442738">
    <w:abstractNumId w:val="22"/>
  </w:num>
  <w:num w:numId="10" w16cid:durableId="1325355028">
    <w:abstractNumId w:val="15"/>
  </w:num>
  <w:num w:numId="11" w16cid:durableId="1243368154">
    <w:abstractNumId w:val="31"/>
  </w:num>
  <w:num w:numId="12" w16cid:durableId="1737167718">
    <w:abstractNumId w:val="21"/>
  </w:num>
  <w:num w:numId="13" w16cid:durableId="1829784902">
    <w:abstractNumId w:val="8"/>
  </w:num>
  <w:num w:numId="14" w16cid:durableId="1511722308">
    <w:abstractNumId w:val="4"/>
  </w:num>
  <w:num w:numId="15" w16cid:durableId="942348914">
    <w:abstractNumId w:val="2"/>
  </w:num>
  <w:num w:numId="16" w16cid:durableId="1445616744">
    <w:abstractNumId w:val="5"/>
  </w:num>
  <w:num w:numId="17" w16cid:durableId="1364289391">
    <w:abstractNumId w:val="30"/>
  </w:num>
  <w:num w:numId="18" w16cid:durableId="1729330930">
    <w:abstractNumId w:val="18"/>
  </w:num>
  <w:num w:numId="19" w16cid:durableId="1631786626">
    <w:abstractNumId w:val="14"/>
  </w:num>
  <w:num w:numId="20" w16cid:durableId="999189355">
    <w:abstractNumId w:val="26"/>
  </w:num>
  <w:num w:numId="21" w16cid:durableId="671490706">
    <w:abstractNumId w:val="50"/>
  </w:num>
  <w:num w:numId="22" w16cid:durableId="2145346278">
    <w:abstractNumId w:val="44"/>
  </w:num>
  <w:num w:numId="23" w16cid:durableId="447168565">
    <w:abstractNumId w:val="38"/>
  </w:num>
  <w:num w:numId="24" w16cid:durableId="1499423059">
    <w:abstractNumId w:val="52"/>
  </w:num>
  <w:num w:numId="25" w16cid:durableId="1991866227">
    <w:abstractNumId w:val="24"/>
  </w:num>
  <w:num w:numId="26" w16cid:durableId="1543253344">
    <w:abstractNumId w:val="11"/>
  </w:num>
  <w:num w:numId="27" w16cid:durableId="1025714728">
    <w:abstractNumId w:val="1"/>
  </w:num>
  <w:num w:numId="28" w16cid:durableId="166596214">
    <w:abstractNumId w:val="36"/>
  </w:num>
  <w:num w:numId="29" w16cid:durableId="1598636208">
    <w:abstractNumId w:val="40"/>
  </w:num>
  <w:num w:numId="30" w16cid:durableId="323508707">
    <w:abstractNumId w:val="13"/>
  </w:num>
  <w:num w:numId="31" w16cid:durableId="1021854502">
    <w:abstractNumId w:val="33"/>
  </w:num>
  <w:num w:numId="32" w16cid:durableId="1654092850">
    <w:abstractNumId w:val="39"/>
  </w:num>
  <w:num w:numId="33" w16cid:durableId="1680309497">
    <w:abstractNumId w:val="9"/>
  </w:num>
  <w:num w:numId="34" w16cid:durableId="763574107">
    <w:abstractNumId w:val="29"/>
  </w:num>
  <w:num w:numId="35" w16cid:durableId="1792554055">
    <w:abstractNumId w:val="47"/>
  </w:num>
  <w:num w:numId="36" w16cid:durableId="1754935870">
    <w:abstractNumId w:val="16"/>
  </w:num>
  <w:num w:numId="37" w16cid:durableId="1975981042">
    <w:abstractNumId w:val="32"/>
  </w:num>
  <w:num w:numId="38" w16cid:durableId="414060312">
    <w:abstractNumId w:val="19"/>
  </w:num>
  <w:num w:numId="39" w16cid:durableId="358821149">
    <w:abstractNumId w:val="37"/>
  </w:num>
  <w:num w:numId="40" w16cid:durableId="962614420">
    <w:abstractNumId w:val="49"/>
  </w:num>
  <w:num w:numId="41" w16cid:durableId="639968283">
    <w:abstractNumId w:val="34"/>
  </w:num>
  <w:num w:numId="42" w16cid:durableId="866676069">
    <w:abstractNumId w:val="48"/>
  </w:num>
  <w:num w:numId="43" w16cid:durableId="1184172501">
    <w:abstractNumId w:val="35"/>
  </w:num>
  <w:num w:numId="44" w16cid:durableId="1009063153">
    <w:abstractNumId w:val="17"/>
  </w:num>
  <w:num w:numId="45" w16cid:durableId="1099760964">
    <w:abstractNumId w:val="3"/>
  </w:num>
  <w:num w:numId="46" w16cid:durableId="1859545619">
    <w:abstractNumId w:val="12"/>
  </w:num>
  <w:num w:numId="47" w16cid:durableId="1071972517">
    <w:abstractNumId w:val="42"/>
  </w:num>
  <w:num w:numId="48" w16cid:durableId="911889525">
    <w:abstractNumId w:val="41"/>
  </w:num>
  <w:num w:numId="49" w16cid:durableId="1648775671">
    <w:abstractNumId w:val="27"/>
  </w:num>
  <w:num w:numId="50" w16cid:durableId="702636651">
    <w:abstractNumId w:val="6"/>
  </w:num>
  <w:num w:numId="51" w16cid:durableId="1940408805">
    <w:abstractNumId w:val="0"/>
  </w:num>
  <w:num w:numId="52" w16cid:durableId="1816333204">
    <w:abstractNumId w:val="28"/>
  </w:num>
  <w:num w:numId="53" w16cid:durableId="408041132">
    <w:abstractNumId w:val="10"/>
  </w:num>
  <w:num w:numId="54" w16cid:durableId="1238593074">
    <w:abstractNumId w:val="5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DFA"/>
    <w:rsid w:val="0001513F"/>
    <w:rsid w:val="000219AC"/>
    <w:rsid w:val="00023C40"/>
    <w:rsid w:val="00025463"/>
    <w:rsid w:val="00047AA7"/>
    <w:rsid w:val="0005418B"/>
    <w:rsid w:val="00060DD8"/>
    <w:rsid w:val="0007427A"/>
    <w:rsid w:val="000750AE"/>
    <w:rsid w:val="000903C2"/>
    <w:rsid w:val="00093C4A"/>
    <w:rsid w:val="0009439E"/>
    <w:rsid w:val="00096181"/>
    <w:rsid w:val="00096CE3"/>
    <w:rsid w:val="000B0026"/>
    <w:rsid w:val="000B34A3"/>
    <w:rsid w:val="000C183B"/>
    <w:rsid w:val="000C3D40"/>
    <w:rsid w:val="000C55F2"/>
    <w:rsid w:val="000D1D8B"/>
    <w:rsid w:val="000D3A03"/>
    <w:rsid w:val="00101A69"/>
    <w:rsid w:val="001116CD"/>
    <w:rsid w:val="001231B5"/>
    <w:rsid w:val="00124449"/>
    <w:rsid w:val="00133154"/>
    <w:rsid w:val="001574D7"/>
    <w:rsid w:val="00166133"/>
    <w:rsid w:val="00172090"/>
    <w:rsid w:val="0018124F"/>
    <w:rsid w:val="00196D55"/>
    <w:rsid w:val="001A51F3"/>
    <w:rsid w:val="001A55BB"/>
    <w:rsid w:val="001A7C5F"/>
    <w:rsid w:val="001B23A9"/>
    <w:rsid w:val="001B57F6"/>
    <w:rsid w:val="001C11DF"/>
    <w:rsid w:val="001D17C4"/>
    <w:rsid w:val="001E0B94"/>
    <w:rsid w:val="001E40E8"/>
    <w:rsid w:val="001E6558"/>
    <w:rsid w:val="001F10CD"/>
    <w:rsid w:val="001F3744"/>
    <w:rsid w:val="001F58E1"/>
    <w:rsid w:val="00232A03"/>
    <w:rsid w:val="00246501"/>
    <w:rsid w:val="00252929"/>
    <w:rsid w:val="002649FA"/>
    <w:rsid w:val="00275FB2"/>
    <w:rsid w:val="00282886"/>
    <w:rsid w:val="002B5EED"/>
    <w:rsid w:val="002C602D"/>
    <w:rsid w:val="002D0E6F"/>
    <w:rsid w:val="002D2B13"/>
    <w:rsid w:val="002E394A"/>
    <w:rsid w:val="00313081"/>
    <w:rsid w:val="00322D60"/>
    <w:rsid w:val="0033761D"/>
    <w:rsid w:val="0034100B"/>
    <w:rsid w:val="00343FE3"/>
    <w:rsid w:val="0034418E"/>
    <w:rsid w:val="00381DB2"/>
    <w:rsid w:val="0039188B"/>
    <w:rsid w:val="003B0662"/>
    <w:rsid w:val="003B1D7E"/>
    <w:rsid w:val="003C2082"/>
    <w:rsid w:val="003C5E20"/>
    <w:rsid w:val="003D4690"/>
    <w:rsid w:val="003E0074"/>
    <w:rsid w:val="003F6FEB"/>
    <w:rsid w:val="004058AF"/>
    <w:rsid w:val="00405D55"/>
    <w:rsid w:val="0040719E"/>
    <w:rsid w:val="00421BFD"/>
    <w:rsid w:val="00431590"/>
    <w:rsid w:val="00437458"/>
    <w:rsid w:val="0044352E"/>
    <w:rsid w:val="00445C12"/>
    <w:rsid w:val="00453588"/>
    <w:rsid w:val="0047124B"/>
    <w:rsid w:val="00482BD0"/>
    <w:rsid w:val="00490892"/>
    <w:rsid w:val="004919E1"/>
    <w:rsid w:val="00496062"/>
    <w:rsid w:val="004B48C8"/>
    <w:rsid w:val="004C78D0"/>
    <w:rsid w:val="004D4A23"/>
    <w:rsid w:val="004E0C5A"/>
    <w:rsid w:val="004E7E45"/>
    <w:rsid w:val="004F6296"/>
    <w:rsid w:val="004F6817"/>
    <w:rsid w:val="00501062"/>
    <w:rsid w:val="00501AA3"/>
    <w:rsid w:val="00502C8F"/>
    <w:rsid w:val="00503364"/>
    <w:rsid w:val="00504CF1"/>
    <w:rsid w:val="00511945"/>
    <w:rsid w:val="00517537"/>
    <w:rsid w:val="00525A20"/>
    <w:rsid w:val="00535B91"/>
    <w:rsid w:val="0054078D"/>
    <w:rsid w:val="0054421A"/>
    <w:rsid w:val="00550811"/>
    <w:rsid w:val="00553A2F"/>
    <w:rsid w:val="00557D05"/>
    <w:rsid w:val="00561A57"/>
    <w:rsid w:val="00573CA1"/>
    <w:rsid w:val="0058059C"/>
    <w:rsid w:val="005823D7"/>
    <w:rsid w:val="00583374"/>
    <w:rsid w:val="00586271"/>
    <w:rsid w:val="005876C7"/>
    <w:rsid w:val="00590AB1"/>
    <w:rsid w:val="005A30A2"/>
    <w:rsid w:val="005A73EF"/>
    <w:rsid w:val="005B26C0"/>
    <w:rsid w:val="005B4D25"/>
    <w:rsid w:val="005E065E"/>
    <w:rsid w:val="005E4EC2"/>
    <w:rsid w:val="005F285A"/>
    <w:rsid w:val="005F5723"/>
    <w:rsid w:val="006159DB"/>
    <w:rsid w:val="0061722E"/>
    <w:rsid w:val="00617470"/>
    <w:rsid w:val="00627987"/>
    <w:rsid w:val="00630354"/>
    <w:rsid w:val="00641F1F"/>
    <w:rsid w:val="00642CA6"/>
    <w:rsid w:val="00650E24"/>
    <w:rsid w:val="00660508"/>
    <w:rsid w:val="00675608"/>
    <w:rsid w:val="006852D7"/>
    <w:rsid w:val="00687327"/>
    <w:rsid w:val="006B3DD8"/>
    <w:rsid w:val="006C605A"/>
    <w:rsid w:val="006C7034"/>
    <w:rsid w:val="006D5E2E"/>
    <w:rsid w:val="006E3F96"/>
    <w:rsid w:val="006E6AB1"/>
    <w:rsid w:val="006F313A"/>
    <w:rsid w:val="006F70EB"/>
    <w:rsid w:val="00703475"/>
    <w:rsid w:val="007205FA"/>
    <w:rsid w:val="00720CE3"/>
    <w:rsid w:val="00721103"/>
    <w:rsid w:val="007271F0"/>
    <w:rsid w:val="00734B7E"/>
    <w:rsid w:val="00745E6B"/>
    <w:rsid w:val="007540FE"/>
    <w:rsid w:val="00754BDB"/>
    <w:rsid w:val="00754FB3"/>
    <w:rsid w:val="00766C1C"/>
    <w:rsid w:val="00767A18"/>
    <w:rsid w:val="00785016"/>
    <w:rsid w:val="007869C5"/>
    <w:rsid w:val="00786B3F"/>
    <w:rsid w:val="0079222E"/>
    <w:rsid w:val="007B3C49"/>
    <w:rsid w:val="007B7AF8"/>
    <w:rsid w:val="007D0C5D"/>
    <w:rsid w:val="007D3F40"/>
    <w:rsid w:val="007E3085"/>
    <w:rsid w:val="007F0249"/>
    <w:rsid w:val="007F0B30"/>
    <w:rsid w:val="007F3D5D"/>
    <w:rsid w:val="00801DC5"/>
    <w:rsid w:val="00804B18"/>
    <w:rsid w:val="0081105F"/>
    <w:rsid w:val="00811BCA"/>
    <w:rsid w:val="00823622"/>
    <w:rsid w:val="008245C3"/>
    <w:rsid w:val="008321E0"/>
    <w:rsid w:val="00835CDE"/>
    <w:rsid w:val="00836CA0"/>
    <w:rsid w:val="00837804"/>
    <w:rsid w:val="00851527"/>
    <w:rsid w:val="00857A7A"/>
    <w:rsid w:val="00865E1F"/>
    <w:rsid w:val="008721D4"/>
    <w:rsid w:val="008826D0"/>
    <w:rsid w:val="00892C41"/>
    <w:rsid w:val="008A4A6B"/>
    <w:rsid w:val="008B44C7"/>
    <w:rsid w:val="008B5048"/>
    <w:rsid w:val="008D446A"/>
    <w:rsid w:val="008F54CF"/>
    <w:rsid w:val="00901AF6"/>
    <w:rsid w:val="0090221B"/>
    <w:rsid w:val="00903D71"/>
    <w:rsid w:val="00944489"/>
    <w:rsid w:val="00947166"/>
    <w:rsid w:val="00950140"/>
    <w:rsid w:val="00950395"/>
    <w:rsid w:val="00954DDC"/>
    <w:rsid w:val="009674EE"/>
    <w:rsid w:val="009772A3"/>
    <w:rsid w:val="009773DB"/>
    <w:rsid w:val="00985509"/>
    <w:rsid w:val="009A3C02"/>
    <w:rsid w:val="009A3D54"/>
    <w:rsid w:val="009A66C9"/>
    <w:rsid w:val="009A7A8E"/>
    <w:rsid w:val="009C0BB2"/>
    <w:rsid w:val="009C4BA1"/>
    <w:rsid w:val="009D2A66"/>
    <w:rsid w:val="009D7C17"/>
    <w:rsid w:val="009F163E"/>
    <w:rsid w:val="009F485B"/>
    <w:rsid w:val="009F4B6F"/>
    <w:rsid w:val="00A052EB"/>
    <w:rsid w:val="00A1320D"/>
    <w:rsid w:val="00A21A1A"/>
    <w:rsid w:val="00A233F3"/>
    <w:rsid w:val="00A35F9A"/>
    <w:rsid w:val="00A45ED6"/>
    <w:rsid w:val="00A50CAE"/>
    <w:rsid w:val="00A62DFA"/>
    <w:rsid w:val="00A63E5D"/>
    <w:rsid w:val="00A64FB0"/>
    <w:rsid w:val="00A65FCE"/>
    <w:rsid w:val="00A86CE6"/>
    <w:rsid w:val="00A9786B"/>
    <w:rsid w:val="00AA578E"/>
    <w:rsid w:val="00AB3834"/>
    <w:rsid w:val="00AC3DB9"/>
    <w:rsid w:val="00AD493E"/>
    <w:rsid w:val="00AD5909"/>
    <w:rsid w:val="00AF310C"/>
    <w:rsid w:val="00AF573E"/>
    <w:rsid w:val="00B033BB"/>
    <w:rsid w:val="00B10B94"/>
    <w:rsid w:val="00B3033A"/>
    <w:rsid w:val="00B31F91"/>
    <w:rsid w:val="00B50448"/>
    <w:rsid w:val="00B52A7C"/>
    <w:rsid w:val="00B54B39"/>
    <w:rsid w:val="00B6186D"/>
    <w:rsid w:val="00B67D8B"/>
    <w:rsid w:val="00B71862"/>
    <w:rsid w:val="00B74F37"/>
    <w:rsid w:val="00B84C5A"/>
    <w:rsid w:val="00B93703"/>
    <w:rsid w:val="00B93F80"/>
    <w:rsid w:val="00B940F9"/>
    <w:rsid w:val="00BC624D"/>
    <w:rsid w:val="00BD4577"/>
    <w:rsid w:val="00BE0F03"/>
    <w:rsid w:val="00BE11C6"/>
    <w:rsid w:val="00BE4644"/>
    <w:rsid w:val="00BE4D81"/>
    <w:rsid w:val="00BE544E"/>
    <w:rsid w:val="00BF47D2"/>
    <w:rsid w:val="00BF5E92"/>
    <w:rsid w:val="00C12A7C"/>
    <w:rsid w:val="00C230FC"/>
    <w:rsid w:val="00C31896"/>
    <w:rsid w:val="00C33AF8"/>
    <w:rsid w:val="00C4356A"/>
    <w:rsid w:val="00C451A7"/>
    <w:rsid w:val="00C47E1F"/>
    <w:rsid w:val="00C54998"/>
    <w:rsid w:val="00C7693B"/>
    <w:rsid w:val="00C807C2"/>
    <w:rsid w:val="00C86CB0"/>
    <w:rsid w:val="00C913F5"/>
    <w:rsid w:val="00CA0E5D"/>
    <w:rsid w:val="00CB70F9"/>
    <w:rsid w:val="00CD16F3"/>
    <w:rsid w:val="00CD2173"/>
    <w:rsid w:val="00CE58A1"/>
    <w:rsid w:val="00CE64C2"/>
    <w:rsid w:val="00CF2FA1"/>
    <w:rsid w:val="00CF3428"/>
    <w:rsid w:val="00D0107A"/>
    <w:rsid w:val="00D150D3"/>
    <w:rsid w:val="00D3275B"/>
    <w:rsid w:val="00D4303D"/>
    <w:rsid w:val="00D51AC4"/>
    <w:rsid w:val="00D55F76"/>
    <w:rsid w:val="00D60E5B"/>
    <w:rsid w:val="00D70259"/>
    <w:rsid w:val="00D8589E"/>
    <w:rsid w:val="00D9250C"/>
    <w:rsid w:val="00D95884"/>
    <w:rsid w:val="00DA6CF6"/>
    <w:rsid w:val="00DA7127"/>
    <w:rsid w:val="00DB0329"/>
    <w:rsid w:val="00DB66BD"/>
    <w:rsid w:val="00DC153C"/>
    <w:rsid w:val="00DD62AB"/>
    <w:rsid w:val="00DE24AA"/>
    <w:rsid w:val="00DF0E14"/>
    <w:rsid w:val="00DF10D5"/>
    <w:rsid w:val="00E053B3"/>
    <w:rsid w:val="00E10F96"/>
    <w:rsid w:val="00E12509"/>
    <w:rsid w:val="00E15D2C"/>
    <w:rsid w:val="00E3517E"/>
    <w:rsid w:val="00E43FCD"/>
    <w:rsid w:val="00E44014"/>
    <w:rsid w:val="00E45794"/>
    <w:rsid w:val="00E50563"/>
    <w:rsid w:val="00E506CE"/>
    <w:rsid w:val="00E521BB"/>
    <w:rsid w:val="00E52B2C"/>
    <w:rsid w:val="00E53540"/>
    <w:rsid w:val="00E56655"/>
    <w:rsid w:val="00E570F1"/>
    <w:rsid w:val="00E61A60"/>
    <w:rsid w:val="00E65510"/>
    <w:rsid w:val="00E823DC"/>
    <w:rsid w:val="00E83A01"/>
    <w:rsid w:val="00E9042A"/>
    <w:rsid w:val="00EA0E4D"/>
    <w:rsid w:val="00EA1F04"/>
    <w:rsid w:val="00EB4069"/>
    <w:rsid w:val="00EC2E44"/>
    <w:rsid w:val="00ED3F36"/>
    <w:rsid w:val="00ED50ED"/>
    <w:rsid w:val="00EE7B65"/>
    <w:rsid w:val="00EF0A40"/>
    <w:rsid w:val="00EF27A7"/>
    <w:rsid w:val="00F13FD5"/>
    <w:rsid w:val="00F14983"/>
    <w:rsid w:val="00F17D94"/>
    <w:rsid w:val="00F30CE5"/>
    <w:rsid w:val="00F31E47"/>
    <w:rsid w:val="00F32B0E"/>
    <w:rsid w:val="00F332DF"/>
    <w:rsid w:val="00F34E34"/>
    <w:rsid w:val="00F36DA6"/>
    <w:rsid w:val="00F405BF"/>
    <w:rsid w:val="00F4323C"/>
    <w:rsid w:val="00F46B9A"/>
    <w:rsid w:val="00F472B4"/>
    <w:rsid w:val="00F53F98"/>
    <w:rsid w:val="00F54F02"/>
    <w:rsid w:val="00F55350"/>
    <w:rsid w:val="00F621D4"/>
    <w:rsid w:val="00F624B3"/>
    <w:rsid w:val="00F64BA5"/>
    <w:rsid w:val="00F863C9"/>
    <w:rsid w:val="00F937B9"/>
    <w:rsid w:val="00FA02AA"/>
    <w:rsid w:val="00FA1231"/>
    <w:rsid w:val="00FA4FB6"/>
    <w:rsid w:val="00FC46D7"/>
    <w:rsid w:val="00FC6912"/>
    <w:rsid w:val="00FC6B2D"/>
    <w:rsid w:val="00FC7CE8"/>
    <w:rsid w:val="00FD1AEB"/>
    <w:rsid w:val="00FD471F"/>
    <w:rsid w:val="00FD4CB6"/>
    <w:rsid w:val="00FD4DD9"/>
    <w:rsid w:val="00FD6F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6CC54"/>
  <w15:docId w15:val="{3A601DB2-9854-BC4A-8121-0E0D5527E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autoRedefine/>
    <w:uiPriority w:val="9"/>
    <w:qFormat/>
    <w:rsid w:val="006C7034"/>
    <w:pPr>
      <w:keepNext/>
      <w:keepLines/>
      <w:spacing w:before="400" w:after="120"/>
      <w:outlineLvl w:val="0"/>
    </w:pPr>
    <w:rPr>
      <w:b/>
      <w:sz w:val="36"/>
      <w:szCs w:val="40"/>
    </w:rPr>
  </w:style>
  <w:style w:type="paragraph" w:styleId="2">
    <w:name w:val="heading 2"/>
    <w:basedOn w:val="a"/>
    <w:next w:val="a"/>
    <w:link w:val="20"/>
    <w:autoRedefine/>
    <w:uiPriority w:val="9"/>
    <w:unhideWhenUsed/>
    <w:qFormat/>
    <w:rsid w:val="00F31E47"/>
    <w:pPr>
      <w:keepNext/>
      <w:keepLines/>
      <w:spacing w:before="360" w:after="120"/>
      <w:outlineLvl w:val="1"/>
    </w:pPr>
    <w:rPr>
      <w:b/>
      <w:sz w:val="28"/>
      <w:szCs w:val="32"/>
    </w:rPr>
  </w:style>
  <w:style w:type="paragraph" w:styleId="3">
    <w:name w:val="heading 3"/>
    <w:basedOn w:val="a"/>
    <w:next w:val="a"/>
    <w:link w:val="30"/>
    <w:uiPriority w:val="9"/>
    <w:unhideWhenUsed/>
    <w:qFormat/>
    <w:pPr>
      <w:keepNext/>
      <w:keepLines/>
      <w:spacing w:before="320" w:after="80"/>
      <w:outlineLvl w:val="2"/>
    </w:pPr>
    <w:rPr>
      <w:color w:val="434343"/>
      <w:sz w:val="28"/>
      <w:szCs w:val="28"/>
    </w:rPr>
  </w:style>
  <w:style w:type="paragraph" w:styleId="4">
    <w:name w:val="heading 4"/>
    <w:basedOn w:val="a"/>
    <w:next w:val="a"/>
    <w:link w:val="40"/>
    <w:uiPriority w:val="9"/>
    <w:unhideWhenUsed/>
    <w:qFormat/>
    <w:pPr>
      <w:keepNext/>
      <w:keepLines/>
      <w:spacing w:before="280" w:after="80"/>
      <w:outlineLvl w:val="3"/>
    </w:pPr>
    <w:rPr>
      <w:color w:val="666666"/>
      <w:sz w:val="24"/>
      <w:szCs w:val="24"/>
    </w:rPr>
  </w:style>
  <w:style w:type="paragraph" w:styleId="5">
    <w:name w:val="heading 5"/>
    <w:basedOn w:val="a"/>
    <w:next w:val="a"/>
    <w:link w:val="50"/>
    <w:uiPriority w:val="9"/>
    <w:semiHidden/>
    <w:unhideWhenUsed/>
    <w:qFormat/>
    <w:pPr>
      <w:keepNext/>
      <w:keepLines/>
      <w:spacing w:before="240" w:after="80"/>
      <w:outlineLvl w:val="4"/>
    </w:pPr>
    <w:rPr>
      <w:color w:val="666666"/>
    </w:rPr>
  </w:style>
  <w:style w:type="paragraph" w:styleId="6">
    <w:name w:val="heading 6"/>
    <w:basedOn w:val="a"/>
    <w:next w:val="a"/>
    <w:link w:val="60"/>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pPr>
      <w:keepNext/>
      <w:keepLines/>
      <w:spacing w:after="60"/>
    </w:pPr>
    <w:rPr>
      <w:sz w:val="52"/>
      <w:szCs w:val="52"/>
    </w:rPr>
  </w:style>
  <w:style w:type="paragraph" w:styleId="a5">
    <w:name w:val="Subtitle"/>
    <w:basedOn w:val="a"/>
    <w:next w:val="a"/>
    <w:link w:val="a6"/>
    <w:uiPriority w:val="11"/>
    <w:qFormat/>
    <w:pPr>
      <w:keepNext/>
      <w:keepLines/>
      <w:spacing w:after="320"/>
    </w:pPr>
    <w:rPr>
      <w:color w:val="666666"/>
      <w:sz w:val="30"/>
      <w:szCs w:val="30"/>
    </w:rPr>
  </w:style>
  <w:style w:type="character" w:styleId="a7">
    <w:name w:val="Hyperlink"/>
    <w:basedOn w:val="a0"/>
    <w:uiPriority w:val="99"/>
    <w:unhideWhenUsed/>
    <w:rsid w:val="009D7C17"/>
    <w:rPr>
      <w:color w:val="0000FF" w:themeColor="hyperlink"/>
      <w:u w:val="single"/>
    </w:rPr>
  </w:style>
  <w:style w:type="character" w:styleId="a8">
    <w:name w:val="Unresolved Mention"/>
    <w:basedOn w:val="a0"/>
    <w:uiPriority w:val="99"/>
    <w:semiHidden/>
    <w:unhideWhenUsed/>
    <w:rsid w:val="009D7C17"/>
    <w:rPr>
      <w:color w:val="605E5C"/>
      <w:shd w:val="clear" w:color="auto" w:fill="E1DFDD"/>
    </w:rPr>
  </w:style>
  <w:style w:type="paragraph" w:styleId="a9">
    <w:name w:val="header"/>
    <w:basedOn w:val="a"/>
    <w:link w:val="aa"/>
    <w:uiPriority w:val="99"/>
    <w:unhideWhenUsed/>
    <w:rsid w:val="00EF0A40"/>
    <w:pPr>
      <w:tabs>
        <w:tab w:val="center" w:pos="4513"/>
        <w:tab w:val="right" w:pos="9026"/>
      </w:tabs>
      <w:spacing w:line="240" w:lineRule="auto"/>
    </w:pPr>
  </w:style>
  <w:style w:type="character" w:customStyle="1" w:styleId="aa">
    <w:name w:val="Верхний колонтитул Знак"/>
    <w:basedOn w:val="a0"/>
    <w:link w:val="a9"/>
    <w:uiPriority w:val="99"/>
    <w:rsid w:val="00EF0A40"/>
  </w:style>
  <w:style w:type="paragraph" w:styleId="ab">
    <w:name w:val="footer"/>
    <w:basedOn w:val="a"/>
    <w:link w:val="ac"/>
    <w:uiPriority w:val="99"/>
    <w:unhideWhenUsed/>
    <w:rsid w:val="00EF0A40"/>
    <w:pPr>
      <w:tabs>
        <w:tab w:val="center" w:pos="4513"/>
        <w:tab w:val="right" w:pos="9026"/>
      </w:tabs>
      <w:spacing w:line="240" w:lineRule="auto"/>
    </w:pPr>
  </w:style>
  <w:style w:type="character" w:customStyle="1" w:styleId="ac">
    <w:name w:val="Нижний колонтитул Знак"/>
    <w:basedOn w:val="a0"/>
    <w:link w:val="ab"/>
    <w:uiPriority w:val="99"/>
    <w:rsid w:val="00EF0A40"/>
  </w:style>
  <w:style w:type="paragraph" w:styleId="11">
    <w:name w:val="toc 1"/>
    <w:basedOn w:val="a"/>
    <w:next w:val="a"/>
    <w:autoRedefine/>
    <w:uiPriority w:val="39"/>
    <w:unhideWhenUsed/>
    <w:rsid w:val="00CA0E5D"/>
    <w:pPr>
      <w:tabs>
        <w:tab w:val="right" w:leader="dot" w:pos="9019"/>
      </w:tabs>
      <w:spacing w:before="120" w:after="120"/>
    </w:pPr>
    <w:rPr>
      <w:rFonts w:asciiTheme="minorHAnsi" w:hAnsiTheme="minorHAnsi"/>
      <w:b/>
      <w:bCs/>
      <w:caps/>
      <w:sz w:val="20"/>
      <w:szCs w:val="20"/>
    </w:rPr>
  </w:style>
  <w:style w:type="paragraph" w:styleId="21">
    <w:name w:val="toc 2"/>
    <w:basedOn w:val="a"/>
    <w:next w:val="a"/>
    <w:autoRedefine/>
    <w:uiPriority w:val="39"/>
    <w:unhideWhenUsed/>
    <w:rsid w:val="00EF0A40"/>
    <w:pPr>
      <w:ind w:left="220"/>
    </w:pPr>
    <w:rPr>
      <w:rFonts w:asciiTheme="minorHAnsi" w:hAnsiTheme="minorHAnsi"/>
      <w:smallCaps/>
      <w:sz w:val="20"/>
      <w:szCs w:val="20"/>
    </w:rPr>
  </w:style>
  <w:style w:type="paragraph" w:styleId="31">
    <w:name w:val="toc 3"/>
    <w:basedOn w:val="a"/>
    <w:next w:val="a"/>
    <w:autoRedefine/>
    <w:uiPriority w:val="39"/>
    <w:unhideWhenUsed/>
    <w:rsid w:val="00EF0A40"/>
    <w:pPr>
      <w:ind w:left="440"/>
    </w:pPr>
    <w:rPr>
      <w:rFonts w:asciiTheme="minorHAnsi" w:hAnsiTheme="minorHAnsi"/>
      <w:i/>
      <w:iCs/>
      <w:sz w:val="20"/>
      <w:szCs w:val="20"/>
    </w:rPr>
  </w:style>
  <w:style w:type="paragraph" w:styleId="41">
    <w:name w:val="toc 4"/>
    <w:basedOn w:val="a"/>
    <w:next w:val="a"/>
    <w:autoRedefine/>
    <w:uiPriority w:val="39"/>
    <w:unhideWhenUsed/>
    <w:rsid w:val="00EF0A40"/>
    <w:pPr>
      <w:ind w:left="660"/>
    </w:pPr>
    <w:rPr>
      <w:rFonts w:asciiTheme="minorHAnsi" w:hAnsiTheme="minorHAnsi"/>
      <w:sz w:val="18"/>
      <w:szCs w:val="18"/>
    </w:rPr>
  </w:style>
  <w:style w:type="paragraph" w:styleId="51">
    <w:name w:val="toc 5"/>
    <w:basedOn w:val="a"/>
    <w:next w:val="a"/>
    <w:autoRedefine/>
    <w:uiPriority w:val="39"/>
    <w:unhideWhenUsed/>
    <w:rsid w:val="00EF0A40"/>
    <w:pPr>
      <w:ind w:left="880"/>
    </w:pPr>
    <w:rPr>
      <w:rFonts w:asciiTheme="minorHAnsi" w:hAnsiTheme="minorHAnsi"/>
      <w:sz w:val="18"/>
      <w:szCs w:val="18"/>
    </w:rPr>
  </w:style>
  <w:style w:type="paragraph" w:styleId="61">
    <w:name w:val="toc 6"/>
    <w:basedOn w:val="a"/>
    <w:next w:val="a"/>
    <w:autoRedefine/>
    <w:uiPriority w:val="39"/>
    <w:unhideWhenUsed/>
    <w:rsid w:val="00EF0A40"/>
    <w:pPr>
      <w:ind w:left="1100"/>
    </w:pPr>
    <w:rPr>
      <w:rFonts w:asciiTheme="minorHAnsi" w:hAnsiTheme="minorHAnsi"/>
      <w:sz w:val="18"/>
      <w:szCs w:val="18"/>
    </w:rPr>
  </w:style>
  <w:style w:type="paragraph" w:styleId="7">
    <w:name w:val="toc 7"/>
    <w:basedOn w:val="a"/>
    <w:next w:val="a"/>
    <w:autoRedefine/>
    <w:uiPriority w:val="39"/>
    <w:unhideWhenUsed/>
    <w:rsid w:val="00EF0A40"/>
    <w:pPr>
      <w:ind w:left="1320"/>
    </w:pPr>
    <w:rPr>
      <w:rFonts w:asciiTheme="minorHAnsi" w:hAnsiTheme="minorHAnsi"/>
      <w:sz w:val="18"/>
      <w:szCs w:val="18"/>
    </w:rPr>
  </w:style>
  <w:style w:type="paragraph" w:styleId="8">
    <w:name w:val="toc 8"/>
    <w:basedOn w:val="a"/>
    <w:next w:val="a"/>
    <w:autoRedefine/>
    <w:uiPriority w:val="39"/>
    <w:unhideWhenUsed/>
    <w:rsid w:val="00EF0A40"/>
    <w:pPr>
      <w:ind w:left="1540"/>
    </w:pPr>
    <w:rPr>
      <w:rFonts w:asciiTheme="minorHAnsi" w:hAnsiTheme="minorHAnsi"/>
      <w:sz w:val="18"/>
      <w:szCs w:val="18"/>
    </w:rPr>
  </w:style>
  <w:style w:type="paragraph" w:styleId="9">
    <w:name w:val="toc 9"/>
    <w:basedOn w:val="a"/>
    <w:next w:val="a"/>
    <w:autoRedefine/>
    <w:uiPriority w:val="39"/>
    <w:unhideWhenUsed/>
    <w:rsid w:val="00EF0A40"/>
    <w:pPr>
      <w:ind w:left="1760"/>
    </w:pPr>
    <w:rPr>
      <w:rFonts w:asciiTheme="minorHAnsi" w:hAnsiTheme="minorHAnsi"/>
      <w:sz w:val="18"/>
      <w:szCs w:val="18"/>
    </w:rPr>
  </w:style>
  <w:style w:type="paragraph" w:styleId="ad">
    <w:name w:val="List Paragraph"/>
    <w:basedOn w:val="a"/>
    <w:uiPriority w:val="34"/>
    <w:qFormat/>
    <w:rsid w:val="00381DB2"/>
    <w:pPr>
      <w:ind w:left="720"/>
      <w:contextualSpacing/>
    </w:pPr>
  </w:style>
  <w:style w:type="character" w:styleId="ae">
    <w:name w:val="FollowedHyperlink"/>
    <w:basedOn w:val="a0"/>
    <w:uiPriority w:val="99"/>
    <w:semiHidden/>
    <w:unhideWhenUsed/>
    <w:rsid w:val="00BE544E"/>
    <w:rPr>
      <w:color w:val="800080" w:themeColor="followedHyperlink"/>
      <w:u w:val="single"/>
    </w:rPr>
  </w:style>
  <w:style w:type="paragraph" w:customStyle="1" w:styleId="paranumbered">
    <w:name w:val="paranumbered"/>
    <w:basedOn w:val="a"/>
    <w:next w:val="a"/>
    <w:link w:val="paranumberedChar"/>
    <w:qFormat/>
    <w:rsid w:val="00C230FC"/>
    <w:pPr>
      <w:numPr>
        <w:numId w:val="42"/>
      </w:numPr>
      <w:spacing w:before="120"/>
      <w:ind w:left="0" w:hanging="567"/>
    </w:pPr>
  </w:style>
  <w:style w:type="paragraph" w:styleId="af">
    <w:name w:val="Revision"/>
    <w:hidden/>
    <w:uiPriority w:val="99"/>
    <w:semiHidden/>
    <w:rsid w:val="00892C41"/>
    <w:pPr>
      <w:spacing w:line="240" w:lineRule="auto"/>
    </w:pPr>
  </w:style>
  <w:style w:type="character" w:customStyle="1" w:styleId="paranumberedChar">
    <w:name w:val="paranumbered Char"/>
    <w:link w:val="paranumbered"/>
    <w:rsid w:val="00FD4DD9"/>
  </w:style>
  <w:style w:type="character" w:styleId="af0">
    <w:name w:val="annotation reference"/>
    <w:basedOn w:val="a0"/>
    <w:uiPriority w:val="99"/>
    <w:semiHidden/>
    <w:unhideWhenUsed/>
    <w:rsid w:val="006C7034"/>
    <w:rPr>
      <w:sz w:val="16"/>
      <w:szCs w:val="16"/>
    </w:rPr>
  </w:style>
  <w:style w:type="paragraph" w:styleId="af1">
    <w:name w:val="annotation text"/>
    <w:basedOn w:val="a"/>
    <w:link w:val="af2"/>
    <w:uiPriority w:val="99"/>
    <w:semiHidden/>
    <w:unhideWhenUsed/>
    <w:rsid w:val="006C7034"/>
    <w:pPr>
      <w:spacing w:line="240" w:lineRule="auto"/>
    </w:pPr>
    <w:rPr>
      <w:sz w:val="20"/>
      <w:szCs w:val="20"/>
    </w:rPr>
  </w:style>
  <w:style w:type="character" w:customStyle="1" w:styleId="af2">
    <w:name w:val="Текст примечания Знак"/>
    <w:basedOn w:val="a0"/>
    <w:link w:val="af1"/>
    <w:uiPriority w:val="99"/>
    <w:semiHidden/>
    <w:rsid w:val="006C7034"/>
    <w:rPr>
      <w:sz w:val="20"/>
      <w:szCs w:val="20"/>
    </w:rPr>
  </w:style>
  <w:style w:type="paragraph" w:styleId="af3">
    <w:name w:val="annotation subject"/>
    <w:basedOn w:val="af1"/>
    <w:next w:val="af1"/>
    <w:link w:val="af4"/>
    <w:uiPriority w:val="99"/>
    <w:semiHidden/>
    <w:unhideWhenUsed/>
    <w:rsid w:val="006C7034"/>
    <w:rPr>
      <w:b/>
      <w:bCs/>
    </w:rPr>
  </w:style>
  <w:style w:type="character" w:customStyle="1" w:styleId="af4">
    <w:name w:val="Тема примечания Знак"/>
    <w:basedOn w:val="af2"/>
    <w:link w:val="af3"/>
    <w:uiPriority w:val="99"/>
    <w:semiHidden/>
    <w:rsid w:val="006C7034"/>
    <w:rPr>
      <w:b/>
      <w:bCs/>
      <w:sz w:val="20"/>
      <w:szCs w:val="20"/>
    </w:rPr>
  </w:style>
  <w:style w:type="character" w:customStyle="1" w:styleId="apple-converted-space">
    <w:name w:val="apple-converted-space"/>
    <w:basedOn w:val="a0"/>
    <w:rsid w:val="00F405BF"/>
  </w:style>
  <w:style w:type="character" w:customStyle="1" w:styleId="10">
    <w:name w:val="Заголовок 1 Знак"/>
    <w:basedOn w:val="a0"/>
    <w:link w:val="1"/>
    <w:uiPriority w:val="9"/>
    <w:rsid w:val="000219AC"/>
    <w:rPr>
      <w:b/>
      <w:sz w:val="36"/>
      <w:szCs w:val="40"/>
    </w:rPr>
  </w:style>
  <w:style w:type="character" w:customStyle="1" w:styleId="20">
    <w:name w:val="Заголовок 2 Знак"/>
    <w:basedOn w:val="a0"/>
    <w:link w:val="2"/>
    <w:uiPriority w:val="9"/>
    <w:rsid w:val="000219AC"/>
    <w:rPr>
      <w:b/>
      <w:sz w:val="28"/>
      <w:szCs w:val="32"/>
    </w:rPr>
  </w:style>
  <w:style w:type="character" w:customStyle="1" w:styleId="30">
    <w:name w:val="Заголовок 3 Знак"/>
    <w:basedOn w:val="a0"/>
    <w:link w:val="3"/>
    <w:uiPriority w:val="9"/>
    <w:rsid w:val="000219AC"/>
    <w:rPr>
      <w:color w:val="434343"/>
      <w:sz w:val="28"/>
      <w:szCs w:val="28"/>
    </w:rPr>
  </w:style>
  <w:style w:type="character" w:customStyle="1" w:styleId="40">
    <w:name w:val="Заголовок 4 Знак"/>
    <w:basedOn w:val="a0"/>
    <w:link w:val="4"/>
    <w:uiPriority w:val="9"/>
    <w:rsid w:val="000219AC"/>
    <w:rPr>
      <w:color w:val="666666"/>
      <w:sz w:val="24"/>
      <w:szCs w:val="24"/>
    </w:rPr>
  </w:style>
  <w:style w:type="character" w:customStyle="1" w:styleId="50">
    <w:name w:val="Заголовок 5 Знак"/>
    <w:basedOn w:val="a0"/>
    <w:link w:val="5"/>
    <w:uiPriority w:val="9"/>
    <w:semiHidden/>
    <w:rsid w:val="000219AC"/>
    <w:rPr>
      <w:color w:val="666666"/>
    </w:rPr>
  </w:style>
  <w:style w:type="character" w:customStyle="1" w:styleId="60">
    <w:name w:val="Заголовок 6 Знак"/>
    <w:basedOn w:val="a0"/>
    <w:link w:val="6"/>
    <w:uiPriority w:val="9"/>
    <w:semiHidden/>
    <w:rsid w:val="000219AC"/>
    <w:rPr>
      <w:i/>
      <w:color w:val="666666"/>
    </w:rPr>
  </w:style>
  <w:style w:type="character" w:customStyle="1" w:styleId="a4">
    <w:name w:val="Заголовок Знак"/>
    <w:basedOn w:val="a0"/>
    <w:link w:val="a3"/>
    <w:uiPriority w:val="10"/>
    <w:rsid w:val="000219AC"/>
    <w:rPr>
      <w:sz w:val="52"/>
      <w:szCs w:val="52"/>
    </w:rPr>
  </w:style>
  <w:style w:type="character" w:customStyle="1" w:styleId="a6">
    <w:name w:val="Подзаголовок Знак"/>
    <w:basedOn w:val="a0"/>
    <w:link w:val="a5"/>
    <w:uiPriority w:val="11"/>
    <w:rsid w:val="000219AC"/>
    <w:rPr>
      <w:color w:val="666666"/>
      <w:sz w:val="30"/>
      <w:szCs w:val="30"/>
    </w:rPr>
  </w:style>
  <w:style w:type="character" w:customStyle="1" w:styleId="12">
    <w:name w:val="Неразрешенное упоминание1"/>
    <w:basedOn w:val="a0"/>
    <w:uiPriority w:val="99"/>
    <w:semiHidden/>
    <w:unhideWhenUsed/>
    <w:rsid w:val="000219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90397">
      <w:bodyDiv w:val="1"/>
      <w:marLeft w:val="0"/>
      <w:marRight w:val="0"/>
      <w:marTop w:val="0"/>
      <w:marBottom w:val="0"/>
      <w:divBdr>
        <w:top w:val="none" w:sz="0" w:space="0" w:color="auto"/>
        <w:left w:val="none" w:sz="0" w:space="0" w:color="auto"/>
        <w:bottom w:val="none" w:sz="0" w:space="0" w:color="auto"/>
        <w:right w:val="none" w:sz="0" w:space="0" w:color="auto"/>
      </w:divBdr>
      <w:divsChild>
        <w:div w:id="248467382">
          <w:blockQuote w:val="1"/>
          <w:marLeft w:val="150"/>
          <w:marRight w:val="150"/>
          <w:marTop w:val="0"/>
          <w:marBottom w:val="0"/>
          <w:divBdr>
            <w:top w:val="none" w:sz="0" w:space="0" w:color="auto"/>
            <w:left w:val="none" w:sz="0" w:space="0" w:color="auto"/>
            <w:bottom w:val="none" w:sz="0" w:space="0" w:color="auto"/>
            <w:right w:val="none" w:sz="0" w:space="0" w:color="auto"/>
          </w:divBdr>
          <w:divsChild>
            <w:div w:id="821849987">
              <w:marLeft w:val="0"/>
              <w:marRight w:val="0"/>
              <w:marTop w:val="0"/>
              <w:marBottom w:val="0"/>
              <w:divBdr>
                <w:top w:val="none" w:sz="0" w:space="0" w:color="auto"/>
                <w:left w:val="none" w:sz="0" w:space="0" w:color="auto"/>
                <w:bottom w:val="none" w:sz="0" w:space="0" w:color="auto"/>
                <w:right w:val="none" w:sz="0" w:space="0" w:color="auto"/>
              </w:divBdr>
              <w:divsChild>
                <w:div w:id="128086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564662">
      <w:bodyDiv w:val="1"/>
      <w:marLeft w:val="0"/>
      <w:marRight w:val="0"/>
      <w:marTop w:val="0"/>
      <w:marBottom w:val="0"/>
      <w:divBdr>
        <w:top w:val="none" w:sz="0" w:space="0" w:color="auto"/>
        <w:left w:val="none" w:sz="0" w:space="0" w:color="auto"/>
        <w:bottom w:val="none" w:sz="0" w:space="0" w:color="auto"/>
        <w:right w:val="none" w:sz="0" w:space="0" w:color="auto"/>
      </w:divBdr>
    </w:div>
    <w:div w:id="1011639206">
      <w:bodyDiv w:val="1"/>
      <w:marLeft w:val="0"/>
      <w:marRight w:val="0"/>
      <w:marTop w:val="0"/>
      <w:marBottom w:val="0"/>
      <w:divBdr>
        <w:top w:val="none" w:sz="0" w:space="0" w:color="auto"/>
        <w:left w:val="none" w:sz="0" w:space="0" w:color="auto"/>
        <w:bottom w:val="none" w:sz="0" w:space="0" w:color="auto"/>
        <w:right w:val="none" w:sz="0" w:space="0" w:color="auto"/>
      </w:divBdr>
    </w:div>
    <w:div w:id="1346790720">
      <w:bodyDiv w:val="1"/>
      <w:marLeft w:val="0"/>
      <w:marRight w:val="0"/>
      <w:marTop w:val="0"/>
      <w:marBottom w:val="0"/>
      <w:divBdr>
        <w:top w:val="none" w:sz="0" w:space="0" w:color="auto"/>
        <w:left w:val="none" w:sz="0" w:space="0" w:color="auto"/>
        <w:bottom w:val="none" w:sz="0" w:space="0" w:color="auto"/>
        <w:right w:val="none" w:sz="0" w:space="0" w:color="auto"/>
      </w:divBdr>
    </w:div>
    <w:div w:id="1742369633">
      <w:bodyDiv w:val="1"/>
      <w:marLeft w:val="0"/>
      <w:marRight w:val="0"/>
      <w:marTop w:val="0"/>
      <w:marBottom w:val="0"/>
      <w:divBdr>
        <w:top w:val="none" w:sz="0" w:space="0" w:color="auto"/>
        <w:left w:val="none" w:sz="0" w:space="0" w:color="auto"/>
        <w:bottom w:val="none" w:sz="0" w:space="0" w:color="auto"/>
        <w:right w:val="none" w:sz="0" w:space="0" w:color="auto"/>
      </w:divBdr>
    </w:div>
    <w:div w:id="1837257302">
      <w:bodyDiv w:val="1"/>
      <w:marLeft w:val="0"/>
      <w:marRight w:val="0"/>
      <w:marTop w:val="0"/>
      <w:marBottom w:val="0"/>
      <w:divBdr>
        <w:top w:val="none" w:sz="0" w:space="0" w:color="auto"/>
        <w:left w:val="none" w:sz="0" w:space="0" w:color="auto"/>
        <w:bottom w:val="none" w:sz="0" w:space="0" w:color="auto"/>
        <w:right w:val="none" w:sz="0" w:space="0" w:color="auto"/>
      </w:divBdr>
      <w:divsChild>
        <w:div w:id="456340840">
          <w:blockQuote w:val="1"/>
          <w:marLeft w:val="150"/>
          <w:marRight w:val="150"/>
          <w:marTop w:val="0"/>
          <w:marBottom w:val="0"/>
          <w:divBdr>
            <w:top w:val="none" w:sz="0" w:space="0" w:color="auto"/>
            <w:left w:val="none" w:sz="0" w:space="0" w:color="auto"/>
            <w:bottom w:val="none" w:sz="0" w:space="0" w:color="auto"/>
            <w:right w:val="none" w:sz="0" w:space="0" w:color="auto"/>
          </w:divBdr>
          <w:divsChild>
            <w:div w:id="170461702">
              <w:marLeft w:val="0"/>
              <w:marRight w:val="0"/>
              <w:marTop w:val="0"/>
              <w:marBottom w:val="0"/>
              <w:divBdr>
                <w:top w:val="none" w:sz="0" w:space="0" w:color="auto"/>
                <w:left w:val="none" w:sz="0" w:space="0" w:color="auto"/>
                <w:bottom w:val="none" w:sz="0" w:space="0" w:color="auto"/>
                <w:right w:val="none" w:sz="0" w:space="0" w:color="auto"/>
              </w:divBdr>
              <w:divsChild>
                <w:div w:id="54206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286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png"/><Relationship Id="rId21" Type="http://schemas.openxmlformats.org/officeDocument/2006/relationships/hyperlink" Target="https://unesdoc.unesco.org/ark:/48223/pf0000368027.locale=en" TargetMode="External"/><Relationship Id="rId42" Type="http://schemas.openxmlformats.org/officeDocument/2006/relationships/hyperlink" Target="https://catalogue.odis.org" TargetMode="External"/><Relationship Id="rId47" Type="http://schemas.openxmlformats.org/officeDocument/2006/relationships/hyperlink" Target="https://oceanexpert.org/document/31724" TargetMode="External"/><Relationship Id="rId63" Type="http://schemas.openxmlformats.org/officeDocument/2006/relationships/hyperlink" Target="https://oceanexpert.org/document/31325" TargetMode="External"/><Relationship Id="rId68" Type="http://schemas.openxmlformats.org/officeDocument/2006/relationships/hyperlink" Target="https://oceanexpert.org/downloadFile/49154" TargetMode="External"/><Relationship Id="rId16" Type="http://schemas.openxmlformats.org/officeDocument/2006/relationships/hyperlink" Target="https://iode.org/index.php?option=com_content&amp;view=article&amp;id=651&amp;Itemid=100419" TargetMode="External"/><Relationship Id="rId11" Type="http://schemas.openxmlformats.org/officeDocument/2006/relationships/hyperlink" Target="https://iode.org/index.php?option=com_content&amp;view=article&amp;id=652&amp;Itemid=100198" TargetMode="External"/><Relationship Id="rId32" Type="http://schemas.openxmlformats.org/officeDocument/2006/relationships/hyperlink" Target="https://oceanexpert.org/document/29638" TargetMode="External"/><Relationship Id="rId37" Type="http://schemas.openxmlformats.org/officeDocument/2006/relationships/hyperlink" Target="https://scor-int.org/group/148/" TargetMode="External"/><Relationship Id="rId53" Type="http://schemas.openxmlformats.org/officeDocument/2006/relationships/hyperlink" Target="https://oceandataconference.org/programme/" TargetMode="External"/><Relationship Id="rId58" Type="http://schemas.openxmlformats.org/officeDocument/2006/relationships/hyperlink" Target="https://iode.org/index.php?option=com_content&amp;view=article&amp;id=592&amp;Itemid=100403" TargetMode="External"/><Relationship Id="rId74" Type="http://schemas.openxmlformats.org/officeDocument/2006/relationships/hyperlink" Target="https://oceanexpert.org/document/31723" TargetMode="External"/><Relationship Id="rId79"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image" Target="media/image2.png"/><Relationship Id="rId82" Type="http://schemas.openxmlformats.org/officeDocument/2006/relationships/theme" Target="theme/theme1.xml"/><Relationship Id="rId19" Type="http://schemas.openxmlformats.org/officeDocument/2006/relationships/hyperlink" Target="https://iode.org/index.php?option=com_content&amp;view=article&amp;id=651&amp;Itemid=100419" TargetMode="External"/><Relationship Id="rId14" Type="http://schemas.openxmlformats.org/officeDocument/2006/relationships/hyperlink" Target="https://iode.org/index.php?option=com_content&amp;view=article&amp;id=651&amp;Itemid=100419" TargetMode="External"/><Relationship Id="rId22" Type="http://schemas.openxmlformats.org/officeDocument/2006/relationships/hyperlink" Target="https://unesdoc.unesco.org/ark:/48223/pf0000372654.locale=en" TargetMode="External"/><Relationship Id="rId27" Type="http://schemas.openxmlformats.org/officeDocument/2006/relationships/hyperlink" Target="https://oceanexpert.org/document/31319" TargetMode="External"/><Relationship Id="rId30" Type="http://schemas.openxmlformats.org/officeDocument/2006/relationships/hyperlink" Target="https://www.iode.org/datacentres" TargetMode="External"/><Relationship Id="rId35" Type="http://schemas.openxmlformats.org/officeDocument/2006/relationships/hyperlink" Target="http://www.fao.org/fishery/asfa/en" TargetMode="External"/><Relationship Id="rId43" Type="http://schemas.openxmlformats.org/officeDocument/2006/relationships/hyperlink" Target="http://www.odinwestpac.org" TargetMode="External"/><Relationship Id="rId48" Type="http://schemas.openxmlformats.org/officeDocument/2006/relationships/hyperlink" Target="https://data.hais.ioc-unesco.org" TargetMode="External"/><Relationship Id="rId56" Type="http://schemas.openxmlformats.org/officeDocument/2006/relationships/hyperlink" Target="https://obis.org/training/alumni/" TargetMode="External"/><Relationship Id="rId64" Type="http://schemas.openxmlformats.org/officeDocument/2006/relationships/hyperlink" Target="https://oceanexpert.org/document/31325" TargetMode="External"/><Relationship Id="rId69" Type="http://schemas.openxmlformats.org/officeDocument/2006/relationships/hyperlink" Target="https://oceanexpert.org/document/31329" TargetMode="External"/><Relationship Id="rId77" Type="http://schemas.openxmlformats.org/officeDocument/2006/relationships/image" Target="media/image5.png"/><Relationship Id="rId8" Type="http://schemas.openxmlformats.org/officeDocument/2006/relationships/hyperlink" Target="https://oceanexpert.org/event/3615" TargetMode="External"/><Relationship Id="rId51" Type="http://schemas.openxmlformats.org/officeDocument/2006/relationships/hyperlink" Target="https://www.goosocean.org/index.php?option=com_oe&amp;task=viewDocumentRecord&amp;docID=31176" TargetMode="External"/><Relationship Id="rId72" Type="http://schemas.openxmlformats.org/officeDocument/2006/relationships/hyperlink" Target="https://creativecommons.org/about/cclicenses/" TargetMode="External"/><Relationship Id="rId80"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iode.org/index.php?option=com_content&amp;view=article&amp;id=651&amp;Itemid=100419" TargetMode="External"/><Relationship Id="rId17" Type="http://schemas.openxmlformats.org/officeDocument/2006/relationships/hyperlink" Target="https://iode.org/index.php?option=com_content&amp;view=article&amp;id=651&amp;Itemid=100419" TargetMode="External"/><Relationship Id="rId25" Type="http://schemas.openxmlformats.org/officeDocument/2006/relationships/hyperlink" Target="https://unesdoc.unesco.org/ark:/48223/pf0000182574.locale=en" TargetMode="External"/><Relationship Id="rId33" Type="http://schemas.openxmlformats.org/officeDocument/2006/relationships/hyperlink" Target="https://iode.org/" TargetMode="External"/><Relationship Id="rId38" Type="http://schemas.openxmlformats.org/officeDocument/2006/relationships/hyperlink" Target="https://search.oceaninfohub.org/" TargetMode="External"/><Relationship Id="rId46" Type="http://schemas.openxmlformats.org/officeDocument/2006/relationships/hyperlink" Target="https://oceanexpert.org/document/31327" TargetMode="External"/><Relationship Id="rId59" Type="http://schemas.openxmlformats.org/officeDocument/2006/relationships/hyperlink" Target="https://iode.org/index.php?option=com_oe&amp;task=viewDocumentRecord&amp;docID=27573" TargetMode="External"/><Relationship Id="rId67" Type="http://schemas.openxmlformats.org/officeDocument/2006/relationships/hyperlink" Target="https://oceanexpert.org/downloadFile/50077" TargetMode="External"/><Relationship Id="rId20" Type="http://schemas.openxmlformats.org/officeDocument/2006/relationships/hyperlink" Target="https://iode.org/index.php?option=com_content&amp;view=article&amp;id=651&amp;Itemid=100419" TargetMode="External"/><Relationship Id="rId41" Type="http://schemas.openxmlformats.org/officeDocument/2006/relationships/hyperlink" Target="https://catalogue.odis.org/" TargetMode="External"/><Relationship Id="rId54" Type="http://schemas.openxmlformats.org/officeDocument/2006/relationships/hyperlink" Target="https://oceanexpert.org/downloadFile/50091" TargetMode="External"/><Relationship Id="rId62" Type="http://schemas.openxmlformats.org/officeDocument/2006/relationships/hyperlink" Target="https://iode.org/index.php?option=com_content&amp;view=article&amp;id=651&amp;Itemid=100419" TargetMode="External"/><Relationship Id="rId70" Type="http://schemas.openxmlformats.org/officeDocument/2006/relationships/hyperlink" Target="https://doi.org/10.1038/sdata.2016.18" TargetMode="External"/><Relationship Id="rId75"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ode.org/index.php?option=com_content&amp;view=article&amp;id=651&amp;Itemid=100419" TargetMode="External"/><Relationship Id="rId23" Type="http://schemas.openxmlformats.org/officeDocument/2006/relationships/hyperlink" Target="https://unesdoc.unesco.org/ark:/48223/pf0000372654.locale=en" TargetMode="External"/><Relationship Id="rId28" Type="http://schemas.openxmlformats.org/officeDocument/2006/relationships/hyperlink" Target="https://oceanexpert.org/document/31418" TargetMode="External"/><Relationship Id="rId36" Type="http://schemas.openxmlformats.org/officeDocument/2006/relationships/hyperlink" Target="https://www.frontiersin.org/articles/10.3389/fmars.2022.1075510/full" TargetMode="External"/><Relationship Id="rId49" Type="http://schemas.openxmlformats.org/officeDocument/2006/relationships/hyperlink" Target="https://oa.iode.org/" TargetMode="External"/><Relationship Id="rId57" Type="http://schemas.openxmlformats.org/officeDocument/2006/relationships/hyperlink" Target="https://oceancd.org" TargetMode="External"/><Relationship Id="rId10" Type="http://schemas.openxmlformats.org/officeDocument/2006/relationships/hyperlink" Target="https://oceanexpert.org/document/30181" TargetMode="External"/><Relationship Id="rId31" Type="http://schemas.openxmlformats.org/officeDocument/2006/relationships/hyperlink" Target="https://oceanexpert.org/document/31327" TargetMode="External"/><Relationship Id="rId44" Type="http://schemas.openxmlformats.org/officeDocument/2006/relationships/hyperlink" Target="https://iode.org/index.php?option=com_content&amp;view=article&amp;id=651&amp;Itemid=100419" TargetMode="External"/><Relationship Id="rId52" Type="http://schemas.openxmlformats.org/officeDocument/2006/relationships/hyperlink" Target="https://www.ocean-ops.org/reportcard" TargetMode="External"/><Relationship Id="rId60" Type="http://schemas.openxmlformats.org/officeDocument/2006/relationships/hyperlink" Target="https://iode.org/index.php?option=com_content&amp;view=article&amp;id=651&amp;Itemid=100419" TargetMode="External"/><Relationship Id="rId65" Type="http://schemas.openxmlformats.org/officeDocument/2006/relationships/hyperlink" Target="https://oceanexpert.org/document/31325" TargetMode="External"/><Relationship Id="rId73" Type="http://schemas.openxmlformats.org/officeDocument/2006/relationships/hyperlink" Target="https://www.oceandecade.org/wp-content/uploads/2021/09/337567-Ocean%20Decade%20Implementation%20Plan%20-%20Full%20Document" TargetMode="External"/><Relationship Id="rId78" Type="http://schemas.openxmlformats.org/officeDocument/2006/relationships/hyperlink" Target="http://www.iode.org/awards"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ceanexpert.org/downloadFile/52413" TargetMode="External"/><Relationship Id="rId13" Type="http://schemas.openxmlformats.org/officeDocument/2006/relationships/hyperlink" Target="https://iode.org/index.php?option=com_content&amp;view=article&amp;id=651&amp;Itemid=100419" TargetMode="External"/><Relationship Id="rId18" Type="http://schemas.openxmlformats.org/officeDocument/2006/relationships/hyperlink" Target="https://iode.org/index.php?option=com_content&amp;view=article&amp;id=651&amp;Itemid=100419" TargetMode="External"/><Relationship Id="rId39" Type="http://schemas.openxmlformats.org/officeDocument/2006/relationships/hyperlink" Target="https://app.slack.com/client/T013LBEJ197/C013DTSLP60" TargetMode="External"/><Relationship Id="rId34" Type="http://schemas.openxmlformats.org/officeDocument/2006/relationships/hyperlink" Target="https://iamslic.wildapricot.org/" TargetMode="External"/><Relationship Id="rId50" Type="http://schemas.openxmlformats.org/officeDocument/2006/relationships/hyperlink" Target="https://www.ocean-ops.org/reportcard" TargetMode="External"/><Relationship Id="rId55" Type="http://schemas.openxmlformats.org/officeDocument/2006/relationships/hyperlink" Target="https://manual.obis.org" TargetMode="External"/><Relationship Id="rId76" Type="http://schemas.openxmlformats.org/officeDocument/2006/relationships/image" Target="media/image4.png"/><Relationship Id="rId7" Type="http://schemas.openxmlformats.org/officeDocument/2006/relationships/endnotes" Target="endnotes.xml"/><Relationship Id="rId71" Type="http://schemas.openxmlformats.org/officeDocument/2006/relationships/hyperlink" Target="https://www.gida-global.org/care" TargetMode="External"/><Relationship Id="rId2" Type="http://schemas.openxmlformats.org/officeDocument/2006/relationships/numbering" Target="numbering.xml"/><Relationship Id="rId29" Type="http://schemas.openxmlformats.org/officeDocument/2006/relationships/hyperlink" Target="https://manual.obis.org/nodes.html" TargetMode="External"/><Relationship Id="rId24" Type="http://schemas.openxmlformats.org/officeDocument/2006/relationships/hyperlink" Target="https://unesdoc.unesco.org/ark:/48223/pf0000372267.page=114" TargetMode="External"/><Relationship Id="rId40" Type="http://schemas.openxmlformats.org/officeDocument/2006/relationships/hyperlink" Target="https://docs.google.com/spreadsheets/u/1/d/13bn9IPL8mYOwwoIKtTfx1XgW4FJsvofLSivevGTG7UE/edit" TargetMode="External"/><Relationship Id="rId45" Type="http://schemas.openxmlformats.org/officeDocument/2006/relationships/hyperlink" Target="https://oceanexpert.org/document/31420" TargetMode="External"/><Relationship Id="rId66" Type="http://schemas.openxmlformats.org/officeDocument/2006/relationships/hyperlink" Target="https://oceanexpert.org/document/313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C5BCC-F820-476F-A573-BFCEC049D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1486</TotalTime>
  <Pages>73</Pages>
  <Words>29660</Words>
  <Characters>169063</Characters>
  <Application>Microsoft Office Word</Application>
  <DocSecurity>0</DocSecurity>
  <Lines>1408</Lines>
  <Paragraphs>396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docId:B6C9E1D456999D9AF16FDBE2EDF83FE5</cp:keywords>
  <cp:lastModifiedBy>9425</cp:lastModifiedBy>
  <cp:revision>84</cp:revision>
  <cp:lastPrinted>2023-02-27T14:37:00Z</cp:lastPrinted>
  <dcterms:created xsi:type="dcterms:W3CDTF">2023-02-21T12:15:00Z</dcterms:created>
  <dcterms:modified xsi:type="dcterms:W3CDTF">2023-03-03T12:06:00Z</dcterms:modified>
</cp:coreProperties>
</file>