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906E3C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906E3C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470CB5CE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ADOPTION OF THE AGENDA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>[Rule of Procedure 8]</w:t>
      </w:r>
    </w:p>
    <w:p w14:paraId="5DD46335" w14:textId="4F6B30B1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DESIGNATION OF THE RAPPORTEUR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>[Rule of Procedure 25.4]</w:t>
      </w:r>
    </w:p>
    <w:p w14:paraId="37EEDF8A" w14:textId="3E9C77B0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ESTABLISHMENT OF SESSIONAL COMMITTEES</w:t>
      </w:r>
      <w:r w:rsidR="00940BCB" w:rsidRPr="00906E3C">
        <w:rPr>
          <w:rFonts w:ascii="Arial" w:hAnsi="Arial" w:cs="Arial"/>
          <w:sz w:val="22"/>
          <w:szCs w:val="22"/>
          <w:lang w:val="en-US"/>
        </w:rPr>
        <w:t xml:space="preserve"> AND WORKING GROUPS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>[Rule of Procedure 12]</w:t>
      </w:r>
    </w:p>
    <w:p w14:paraId="30F57D5A" w14:textId="7F4ED67E" w:rsidR="009043B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 xml:space="preserve">INTRODUCTION </w:t>
      </w:r>
      <w:r w:rsidR="00273610">
        <w:rPr>
          <w:rFonts w:ascii="Arial" w:hAnsi="Arial" w:cs="Arial"/>
          <w:sz w:val="22"/>
          <w:szCs w:val="22"/>
          <w:lang w:val="en-US"/>
        </w:rPr>
        <w:t>TO</w:t>
      </w:r>
      <w:r w:rsidRPr="00906E3C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906E3C">
        <w:rPr>
          <w:rFonts w:ascii="Arial" w:hAnsi="Arial" w:cs="Arial"/>
          <w:sz w:val="22"/>
          <w:szCs w:val="22"/>
          <w:lang w:val="en-US"/>
        </w:rPr>
        <w:t>TIMETABLE</w:t>
      </w:r>
      <w:r w:rsidR="00654F55">
        <w:rPr>
          <w:rFonts w:ascii="Arial" w:hAnsi="Arial" w:cs="Arial"/>
          <w:sz w:val="22"/>
          <w:szCs w:val="22"/>
          <w:lang w:val="en-US"/>
        </w:rPr>
        <w:t>;</w:t>
      </w:r>
      <w:r w:rsidRPr="00906E3C">
        <w:rPr>
          <w:rFonts w:ascii="Arial" w:hAnsi="Arial" w:cs="Arial"/>
          <w:sz w:val="22"/>
          <w:szCs w:val="22"/>
          <w:lang w:val="en-US"/>
        </w:rPr>
        <w:t>DOCUMENTATION</w:t>
      </w:r>
      <w:proofErr w:type="gramEnd"/>
      <w:r w:rsidR="00654F55">
        <w:rPr>
          <w:rFonts w:ascii="Arial" w:hAnsi="Arial" w:cs="Arial"/>
          <w:sz w:val="22"/>
          <w:szCs w:val="22"/>
          <w:lang w:val="en-US"/>
        </w:rPr>
        <w:t xml:space="preserve"> </w:t>
      </w:r>
      <w:r w:rsidR="00917B40">
        <w:rPr>
          <w:rFonts w:ascii="Arial" w:hAnsi="Arial" w:cs="Arial"/>
          <w:sz w:val="22"/>
          <w:szCs w:val="22"/>
          <w:lang w:val="en-US"/>
        </w:rPr>
        <w:br/>
      </w:r>
      <w:r w:rsidR="00654F55">
        <w:rPr>
          <w:rFonts w:ascii="Arial" w:hAnsi="Arial" w:cs="Arial"/>
          <w:sz w:val="22"/>
          <w:szCs w:val="22"/>
          <w:lang w:val="en-US"/>
        </w:rPr>
        <w:t>AND IOC MEMORIAL LECTURES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>[Rule of Procedure 11</w:t>
      </w:r>
      <w:r w:rsidR="00654F55" w:rsidRPr="006E3F97">
        <w:rPr>
          <w:rFonts w:ascii="Arial" w:hAnsi="Arial" w:cs="Arial"/>
          <w:sz w:val="20"/>
          <w:szCs w:val="20"/>
          <w:lang w:val="en-GB"/>
        </w:rPr>
        <w:t>, Dec. EC-55/5.3, A-31/3.2</w:t>
      </w:r>
      <w:r w:rsidR="00203A0C" w:rsidRPr="006E3F97">
        <w:rPr>
          <w:rFonts w:ascii="Arial" w:hAnsi="Arial" w:cs="Arial"/>
          <w:sz w:val="20"/>
          <w:szCs w:val="20"/>
          <w:lang w:val="en-GB"/>
        </w:rPr>
        <w:t>]</w:t>
      </w:r>
    </w:p>
    <w:p w14:paraId="4530CB71" w14:textId="77777777" w:rsidR="00273610" w:rsidRPr="00273610" w:rsidRDefault="00273610" w:rsidP="008F6A3B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IOC MATTERS AND REPORTS</w:t>
      </w:r>
    </w:p>
    <w:p w14:paraId="2F43A2FA" w14:textId="3A24EC63" w:rsidR="00273610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STATEMENT OF THE CHAIRPERSON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>[Rule of Procedure 8.1(a)]</w:t>
      </w:r>
    </w:p>
    <w:p w14:paraId="6BFC68FA" w14:textId="0BB1319B" w:rsidR="00273610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273610">
        <w:rPr>
          <w:rFonts w:ascii="Arial" w:hAnsi="Arial" w:cs="Arial"/>
          <w:sz w:val="22"/>
          <w:szCs w:val="22"/>
          <w:lang w:val="en-US"/>
        </w:rPr>
        <w:t xml:space="preserve">REPORT OF THE EXECUTIVE SECRETARY ON THE WORK </w:t>
      </w:r>
      <w:r w:rsidR="00917B40">
        <w:rPr>
          <w:rFonts w:ascii="Arial" w:hAnsi="Arial" w:cs="Arial"/>
          <w:sz w:val="22"/>
          <w:szCs w:val="22"/>
          <w:lang w:val="en-US"/>
        </w:rPr>
        <w:br/>
      </w:r>
      <w:r w:rsidRPr="00273610">
        <w:rPr>
          <w:rFonts w:ascii="Arial" w:hAnsi="Arial" w:cs="Arial"/>
          <w:sz w:val="22"/>
          <w:szCs w:val="22"/>
          <w:lang w:val="en-US"/>
        </w:rPr>
        <w:t xml:space="preserve">ACCOMPLISHED SINCE THE </w:t>
      </w:r>
      <w:r w:rsidR="006A2C3D" w:rsidRPr="00273610">
        <w:rPr>
          <w:rFonts w:ascii="Arial" w:hAnsi="Arial" w:cs="Arial"/>
          <w:sz w:val="22"/>
          <w:szCs w:val="22"/>
          <w:lang w:val="en-US"/>
        </w:rPr>
        <w:t>THIRT</w:t>
      </w:r>
      <w:r w:rsidR="006A2C3D">
        <w:rPr>
          <w:rFonts w:ascii="Arial" w:hAnsi="Arial" w:cs="Arial"/>
          <w:sz w:val="22"/>
          <w:szCs w:val="22"/>
          <w:lang w:val="en-US"/>
        </w:rPr>
        <w:t xml:space="preserve">Y-FIRST </w:t>
      </w:r>
      <w:r w:rsidRPr="00273610">
        <w:rPr>
          <w:rFonts w:ascii="Arial" w:hAnsi="Arial" w:cs="Arial"/>
          <w:sz w:val="22"/>
          <w:szCs w:val="22"/>
          <w:lang w:val="en-US"/>
        </w:rPr>
        <w:t xml:space="preserve">SESSION OF THE ASSEMBLY </w:t>
      </w:r>
      <w:r w:rsidR="00B4732F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>[Rule of Procedure 8.1(b) and (c) 8.1(g), 49.1]</w:t>
      </w:r>
    </w:p>
    <w:p w14:paraId="11CE3121" w14:textId="580C6275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43B8">
        <w:rPr>
          <w:rFonts w:ascii="Arial" w:hAnsi="Arial" w:cs="Arial"/>
          <w:sz w:val="22"/>
          <w:szCs w:val="22"/>
          <w:lang w:val="en-US"/>
        </w:rPr>
        <w:t>REPORTS OF THE IOC SUB-COMMISSIONS AND REGIONAL COMMITTEE</w:t>
      </w:r>
      <w:r w:rsidR="00B4693C">
        <w:rPr>
          <w:rFonts w:ascii="Arial" w:hAnsi="Arial" w:cs="Arial"/>
          <w:sz w:val="22"/>
          <w:szCs w:val="22"/>
          <w:lang w:val="en-US"/>
        </w:rPr>
        <w:t>S</w:t>
      </w:r>
      <w:r w:rsidR="00203A0C">
        <w:rPr>
          <w:rFonts w:ascii="Arial" w:hAnsi="Arial" w:cs="Arial"/>
          <w:sz w:val="22"/>
          <w:szCs w:val="22"/>
          <w:lang w:val="en-US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>[Rule of Procedure 48.3]</w:t>
      </w:r>
    </w:p>
    <w:p w14:paraId="7A6A4353" w14:textId="39F770E3" w:rsidR="009043B8" w:rsidRPr="00D71AD8" w:rsidRDefault="00B4693C" w:rsidP="004C397A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IOC Sub-Commission for Africa and the Adjacent Island States: 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br/>
        <w:t xml:space="preserve">6th Session of IOCAFRICA, </w:t>
      </w:r>
      <w:r w:rsidR="00D71AD8" w:rsidRPr="00D71AD8">
        <w:rPr>
          <w:rFonts w:ascii="Arial" w:hAnsi="Arial" w:cs="Arial"/>
          <w:b/>
          <w:bCs/>
          <w:sz w:val="22"/>
          <w:szCs w:val="22"/>
          <w:lang w:val="en-US"/>
        </w:rPr>
        <w:t>Nairobi,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D71AD8"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Kenya, 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="000442DD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="00D71AD8" w:rsidRPr="00D71AD8">
        <w:rPr>
          <w:rFonts w:ascii="Arial" w:hAnsi="Arial" w:cs="Arial"/>
          <w:b/>
          <w:bCs/>
          <w:sz w:val="22"/>
          <w:szCs w:val="22"/>
          <w:lang w:val="en-US"/>
        </w:rPr>
        <w:t>–17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D71AD8" w:rsidRPr="00D71AD8">
        <w:rPr>
          <w:rFonts w:ascii="Arial" w:hAnsi="Arial" w:cs="Arial"/>
          <w:b/>
          <w:bCs/>
          <w:sz w:val="22"/>
          <w:szCs w:val="22"/>
          <w:lang w:val="en-US"/>
        </w:rPr>
        <w:t>March</w:t>
      </w:r>
      <w:r w:rsidRPr="00D71AD8">
        <w:rPr>
          <w:rFonts w:ascii="Arial" w:hAnsi="Arial" w:cs="Arial"/>
          <w:b/>
          <w:bCs/>
          <w:sz w:val="22"/>
          <w:szCs w:val="22"/>
          <w:lang w:val="en-US"/>
        </w:rPr>
        <w:t xml:space="preserve"> 202</w:t>
      </w:r>
      <w:r w:rsidR="00D71AD8" w:rsidRPr="00D71AD8">
        <w:rPr>
          <w:rFonts w:ascii="Arial" w:hAnsi="Arial" w:cs="Arial"/>
          <w:b/>
          <w:bCs/>
          <w:sz w:val="22"/>
          <w:szCs w:val="22"/>
          <w:lang w:val="en-US"/>
        </w:rPr>
        <w:t>3</w:t>
      </w:r>
    </w:p>
    <w:p w14:paraId="2A0DEE39" w14:textId="24394003" w:rsidR="009043B8" w:rsidRPr="00CF0F41" w:rsidRDefault="00CF0F41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CF0F41">
        <w:rPr>
          <w:rFonts w:ascii="Arial" w:hAnsi="Arial" w:cs="Arial"/>
          <w:b/>
          <w:bCs/>
          <w:sz w:val="22"/>
          <w:szCs w:val="22"/>
          <w:lang w:val="en-US"/>
        </w:rPr>
        <w:t>IOC Sub-Commission for the Western Pacific</w:t>
      </w:r>
      <w:r w:rsidR="00654F55">
        <w:rPr>
          <w:rFonts w:ascii="Arial" w:hAnsi="Arial" w:cs="Arial"/>
          <w:b/>
          <w:bCs/>
          <w:sz w:val="22"/>
          <w:szCs w:val="22"/>
          <w:lang w:val="en-US"/>
        </w:rPr>
        <w:t>:14th</w:t>
      </w:r>
      <w:r w:rsidR="00654F55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 xml:space="preserve"> </w:t>
      </w:r>
      <w:r w:rsidR="00654F55">
        <w:rPr>
          <w:rFonts w:ascii="Arial" w:hAnsi="Arial" w:cs="Arial"/>
          <w:b/>
          <w:bCs/>
          <w:sz w:val="22"/>
          <w:szCs w:val="22"/>
          <w:lang w:val="en-US"/>
        </w:rPr>
        <w:t>Session of WESTPAC,</w:t>
      </w:r>
      <w:r w:rsidRPr="00CF0F41">
        <w:rPr>
          <w:rFonts w:ascii="Arial" w:hAnsi="Arial" w:cs="Arial"/>
          <w:b/>
          <w:bCs/>
          <w:sz w:val="22"/>
          <w:szCs w:val="22"/>
          <w:lang w:val="en-US"/>
        </w:rPr>
        <w:t xml:space="preserve"> Jakarta, Indonesia, 4–7 April 2023</w:t>
      </w:r>
    </w:p>
    <w:p w14:paraId="453DC776" w14:textId="32953A56" w:rsidR="009043B8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763552">
        <w:rPr>
          <w:rFonts w:ascii="Arial" w:hAnsi="Arial" w:cs="Arial"/>
          <w:b/>
          <w:bCs/>
          <w:sz w:val="22"/>
          <w:szCs w:val="22"/>
          <w:lang w:val="en-US"/>
        </w:rPr>
        <w:t xml:space="preserve">IOC Sub-Commission for the Caribbean and Adjacent Regions:  </w:t>
      </w:r>
      <w:r w:rsidRPr="00763552">
        <w:rPr>
          <w:rFonts w:ascii="Arial" w:hAnsi="Arial" w:cs="Arial"/>
          <w:b/>
          <w:bCs/>
          <w:sz w:val="22"/>
          <w:szCs w:val="22"/>
          <w:lang w:val="en-US"/>
        </w:rPr>
        <w:br/>
        <w:t>1</w:t>
      </w:r>
      <w:r w:rsidR="00763552" w:rsidRPr="00763552">
        <w:rPr>
          <w:rFonts w:ascii="Arial" w:hAnsi="Arial" w:cs="Arial"/>
          <w:b/>
          <w:bCs/>
          <w:sz w:val="22"/>
          <w:szCs w:val="22"/>
          <w:lang w:val="en-US"/>
        </w:rPr>
        <w:t>7</w:t>
      </w:r>
      <w:r w:rsidRPr="00763552">
        <w:rPr>
          <w:rFonts w:ascii="Arial" w:hAnsi="Arial" w:cs="Arial"/>
          <w:b/>
          <w:bCs/>
          <w:sz w:val="22"/>
          <w:szCs w:val="22"/>
          <w:lang w:val="en-US"/>
        </w:rPr>
        <w:t xml:space="preserve">th Session of IOCARIBE, </w:t>
      </w:r>
      <w:r w:rsidR="00654F55">
        <w:rPr>
          <w:rFonts w:ascii="Arial" w:hAnsi="Arial" w:cs="Arial"/>
          <w:b/>
          <w:bCs/>
          <w:sz w:val="22"/>
          <w:szCs w:val="22"/>
          <w:lang w:val="en-US"/>
        </w:rPr>
        <w:t>Bogota</w:t>
      </w:r>
      <w:r w:rsidR="002263E8" w:rsidRPr="002263E8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654F55">
        <w:rPr>
          <w:rFonts w:ascii="Arial" w:hAnsi="Arial" w:cs="Arial"/>
          <w:b/>
          <w:bCs/>
          <w:sz w:val="22"/>
          <w:szCs w:val="22"/>
          <w:lang w:val="en-US"/>
        </w:rPr>
        <w:t>Colombia, 8</w:t>
      </w:r>
      <w:r w:rsidR="00917B40">
        <w:rPr>
          <w:rFonts w:ascii="Arial" w:hAnsi="Arial" w:cs="Arial"/>
          <w:b/>
          <w:bCs/>
          <w:sz w:val="22"/>
          <w:szCs w:val="22"/>
          <w:lang w:val="en-US"/>
        </w:rPr>
        <w:t>–</w:t>
      </w:r>
      <w:r w:rsidR="00654F55">
        <w:rPr>
          <w:rFonts w:ascii="Arial" w:hAnsi="Arial" w:cs="Arial"/>
          <w:b/>
          <w:bCs/>
          <w:sz w:val="22"/>
          <w:szCs w:val="22"/>
          <w:lang w:val="en-US"/>
        </w:rPr>
        <w:t xml:space="preserve">11 </w:t>
      </w:r>
      <w:r w:rsidR="002263E8" w:rsidRPr="002263E8">
        <w:rPr>
          <w:rFonts w:ascii="Arial" w:hAnsi="Arial" w:cs="Arial"/>
          <w:b/>
          <w:bCs/>
          <w:sz w:val="22"/>
          <w:szCs w:val="22"/>
          <w:lang w:val="en-US"/>
        </w:rPr>
        <w:t>May 2023</w:t>
      </w:r>
    </w:p>
    <w:p w14:paraId="355079FD" w14:textId="55D3A70A" w:rsidR="009043B8" w:rsidRPr="00F90D63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F90D63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IOC Regional Committee for the Central Indian Ocean: 8th Session of IOCINDIO, </w:t>
      </w:r>
      <w:r w:rsidR="00F90D63" w:rsidRPr="00F90D63">
        <w:rPr>
          <w:rFonts w:ascii="Arial" w:hAnsi="Arial" w:cs="Arial"/>
          <w:b/>
          <w:bCs/>
          <w:sz w:val="22"/>
          <w:szCs w:val="22"/>
          <w:lang w:val="en-US"/>
        </w:rPr>
        <w:t>Dhaka, Bangladesh, 28</w:t>
      </w:r>
      <w:r w:rsidRPr="00F90D63">
        <w:rPr>
          <w:rFonts w:ascii="Arial" w:hAnsi="Arial" w:cs="Arial"/>
          <w:b/>
          <w:bCs/>
          <w:sz w:val="22"/>
          <w:szCs w:val="22"/>
          <w:lang w:val="en-US"/>
        </w:rPr>
        <w:t>–</w:t>
      </w:r>
      <w:r w:rsidR="00F90D63" w:rsidRPr="00F90D63">
        <w:rPr>
          <w:rFonts w:ascii="Arial" w:hAnsi="Arial" w:cs="Arial"/>
          <w:b/>
          <w:bCs/>
          <w:sz w:val="22"/>
          <w:szCs w:val="22"/>
          <w:lang w:val="en-US"/>
        </w:rPr>
        <w:t>30</w:t>
      </w:r>
      <w:r w:rsidRPr="00F90D63">
        <w:rPr>
          <w:rFonts w:ascii="Arial" w:hAnsi="Arial" w:cs="Arial"/>
          <w:b/>
          <w:bCs/>
          <w:sz w:val="22"/>
          <w:szCs w:val="22"/>
          <w:lang w:val="en-US"/>
        </w:rPr>
        <w:t xml:space="preserve"> Ma</w:t>
      </w:r>
      <w:r w:rsidR="00F90D63" w:rsidRPr="00F90D63">
        <w:rPr>
          <w:rFonts w:ascii="Arial" w:hAnsi="Arial" w:cs="Arial"/>
          <w:b/>
          <w:bCs/>
          <w:sz w:val="22"/>
          <w:szCs w:val="22"/>
          <w:lang w:val="en-US"/>
        </w:rPr>
        <w:t>rch 2023</w:t>
      </w:r>
    </w:p>
    <w:p w14:paraId="32BE0F98" w14:textId="16FC1D3E" w:rsidR="009043B8" w:rsidRDefault="009043B8" w:rsidP="00E847A1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REPORTS OF OTHER IOC SUBSIDIARY BODIES</w:t>
      </w:r>
      <w:r w:rsidR="00A624C4">
        <w:rPr>
          <w:rFonts w:ascii="Arial" w:hAnsi="Arial" w:cs="Arial"/>
          <w:sz w:val="22"/>
          <w:szCs w:val="22"/>
          <w:lang w:val="en-US"/>
        </w:rPr>
        <w:br/>
      </w:r>
      <w:r w:rsidR="00A624C4" w:rsidRPr="00203A0C">
        <w:rPr>
          <w:rFonts w:ascii="Arial" w:hAnsi="Arial" w:cs="Arial"/>
          <w:sz w:val="22"/>
          <w:szCs w:val="22"/>
          <w:lang w:val="en-US"/>
        </w:rPr>
        <w:t>[Rule of Procedure 48.3]</w:t>
      </w:r>
    </w:p>
    <w:p w14:paraId="2D267A02" w14:textId="01155134" w:rsidR="009043B8" w:rsidRPr="00B4693C" w:rsidRDefault="009043B8" w:rsidP="00EE0A59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>Warning and Mitigation Systems for Ocean Hazards</w:t>
      </w:r>
    </w:p>
    <w:p w14:paraId="1EA6D3BA" w14:textId="33FB369F" w:rsidR="009043B8" w:rsidRDefault="009043B8" w:rsidP="00EE0A59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="Arial" w:hAnsi="Arial" w:cs="Arial"/>
          <w:i/>
          <w:iCs/>
          <w:sz w:val="22"/>
          <w:szCs w:val="22"/>
          <w:lang w:val="en-US"/>
        </w:rPr>
      </w:pPr>
      <w:r w:rsidRPr="00B4693C">
        <w:rPr>
          <w:rFonts w:ascii="Arial" w:hAnsi="Arial" w:cs="Arial"/>
          <w:i/>
          <w:iCs/>
          <w:sz w:val="22"/>
          <w:szCs w:val="22"/>
          <w:lang w:val="en-US"/>
        </w:rPr>
        <w:t>Regional Early Warning Services</w:t>
      </w:r>
    </w:p>
    <w:p w14:paraId="4244EEFB" w14:textId="4C104267" w:rsidR="009043B8" w:rsidRDefault="009043B8" w:rsidP="009043B8">
      <w:pPr>
        <w:pStyle w:val="b"/>
        <w:numPr>
          <w:ilvl w:val="3"/>
          <w:numId w:val="14"/>
        </w:numPr>
        <w:ind w:left="1985" w:hanging="862"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B4693C">
        <w:rPr>
          <w:rFonts w:ascii="Arial" w:hAnsi="Arial" w:cs="Arial"/>
          <w:i/>
          <w:iCs/>
          <w:sz w:val="22"/>
          <w:szCs w:val="22"/>
          <w:lang w:val="en-GB"/>
        </w:rPr>
        <w:t>Global Coordination of Warning and Mitigation Systems for Ocean Hazards</w:t>
      </w:r>
      <w:r w:rsidR="00DB4309">
        <w:rPr>
          <w:rFonts w:ascii="Arial" w:hAnsi="Arial" w:cs="Arial"/>
          <w:i/>
          <w:iCs/>
          <w:sz w:val="22"/>
          <w:szCs w:val="22"/>
          <w:lang w:val="en-GB"/>
        </w:rPr>
        <w:br/>
      </w:r>
      <w:r w:rsidR="00DB4309">
        <w:rPr>
          <w:rFonts w:ascii="Arial" w:hAnsi="Arial" w:cs="Arial"/>
          <w:sz w:val="22"/>
          <w:szCs w:val="22"/>
          <w:lang w:val="en-GB"/>
        </w:rPr>
        <w:t>[Dec. A-31/3.4.1]</w:t>
      </w:r>
    </w:p>
    <w:p w14:paraId="5282D797" w14:textId="594707AF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International Oceanographic Data and Information Exchange: </w:t>
      </w:r>
      <w:r w:rsidR="00B4693C" w:rsidRPr="00B4693C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CF0F41">
        <w:rPr>
          <w:rFonts w:ascii="Arial" w:hAnsi="Arial" w:cs="Arial"/>
          <w:b/>
          <w:bCs/>
          <w:sz w:val="22"/>
          <w:szCs w:val="22"/>
          <w:lang w:val="en-US"/>
        </w:rPr>
        <w:t>7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th Session of IODE, </w:t>
      </w:r>
      <w:r w:rsidR="00CF0F41">
        <w:rPr>
          <w:rFonts w:ascii="Arial" w:hAnsi="Arial" w:cs="Arial"/>
          <w:b/>
          <w:bCs/>
          <w:sz w:val="22"/>
          <w:szCs w:val="22"/>
          <w:lang w:val="en-US"/>
        </w:rPr>
        <w:t xml:space="preserve">UNESCO, 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FA22D7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>–2</w:t>
      </w:r>
      <w:r w:rsidR="00FA22D7">
        <w:rPr>
          <w:rFonts w:ascii="Arial" w:hAnsi="Arial" w:cs="Arial"/>
          <w:b/>
          <w:bCs/>
          <w:sz w:val="22"/>
          <w:szCs w:val="22"/>
          <w:lang w:val="en-US"/>
        </w:rPr>
        <w:t>4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CF0F41">
        <w:rPr>
          <w:rFonts w:ascii="Arial" w:hAnsi="Arial" w:cs="Arial"/>
          <w:b/>
          <w:bCs/>
          <w:sz w:val="22"/>
          <w:szCs w:val="22"/>
          <w:lang w:val="en-US"/>
        </w:rPr>
        <w:t>March</w:t>
      </w:r>
      <w:r w:rsidRPr="00B4693C">
        <w:rPr>
          <w:rFonts w:ascii="Arial" w:hAnsi="Arial" w:cs="Arial"/>
          <w:b/>
          <w:bCs/>
          <w:sz w:val="22"/>
          <w:szCs w:val="22"/>
          <w:lang w:val="en-US"/>
        </w:rPr>
        <w:t xml:space="preserve"> 202</w:t>
      </w:r>
      <w:r w:rsidR="00CF0F41">
        <w:rPr>
          <w:rFonts w:ascii="Arial" w:hAnsi="Arial" w:cs="Arial"/>
          <w:b/>
          <w:bCs/>
          <w:sz w:val="22"/>
          <w:szCs w:val="22"/>
          <w:lang w:val="en-US"/>
        </w:rPr>
        <w:t>3</w:t>
      </w:r>
    </w:p>
    <w:p w14:paraId="4FE2D432" w14:textId="14F9AC24" w:rsidR="00037196" w:rsidRDefault="002B6FD6" w:rsidP="002B6FD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2B6FD6">
        <w:rPr>
          <w:rFonts w:ascii="Arial" w:hAnsi="Arial" w:cs="Arial"/>
          <w:b/>
          <w:bCs/>
          <w:sz w:val="22"/>
          <w:szCs w:val="22"/>
          <w:lang w:val="en-GB"/>
        </w:rPr>
        <w:t>IOC-FAO Intergovernmental Panel on</w:t>
      </w:r>
      <w:r w:rsidRPr="002B6FD6">
        <w:rPr>
          <w:rFonts w:cs="Arial"/>
          <w:b/>
          <w:szCs w:val="22"/>
          <w:lang w:val="en-US"/>
        </w:rPr>
        <w:t xml:space="preserve"> </w:t>
      </w:r>
      <w:r w:rsidR="00037196" w:rsidRPr="00D71AD8">
        <w:rPr>
          <w:rFonts w:ascii="Arial" w:hAnsi="Arial" w:cs="Arial"/>
          <w:b/>
          <w:bCs/>
          <w:sz w:val="22"/>
          <w:szCs w:val="22"/>
          <w:lang w:val="en-GB"/>
        </w:rPr>
        <w:t xml:space="preserve">Harmful Algal Blooms: </w:t>
      </w:r>
      <w:r w:rsidR="00917B40">
        <w:rPr>
          <w:rFonts w:ascii="Arial" w:hAnsi="Arial" w:cs="Arial"/>
          <w:b/>
          <w:bCs/>
          <w:sz w:val="22"/>
          <w:szCs w:val="22"/>
          <w:lang w:val="en-GB"/>
        </w:rPr>
        <w:br/>
      </w:r>
      <w:r>
        <w:rPr>
          <w:rFonts w:ascii="Arial" w:hAnsi="Arial" w:cs="Arial"/>
          <w:b/>
          <w:bCs/>
          <w:sz w:val="22"/>
          <w:szCs w:val="22"/>
          <w:lang w:val="en-GB"/>
        </w:rPr>
        <w:t>16</w:t>
      </w:r>
      <w:r w:rsidRPr="00D71AD8">
        <w:rPr>
          <w:rFonts w:ascii="Arial" w:hAnsi="Arial" w:cs="Arial"/>
          <w:b/>
          <w:bCs/>
          <w:sz w:val="22"/>
          <w:szCs w:val="22"/>
          <w:lang w:val="en-GB"/>
        </w:rPr>
        <w:t xml:space="preserve">th </w:t>
      </w:r>
      <w:r w:rsidR="00037196" w:rsidRPr="00D71AD8">
        <w:rPr>
          <w:rFonts w:ascii="Arial" w:hAnsi="Arial" w:cs="Arial"/>
          <w:b/>
          <w:bCs/>
          <w:sz w:val="22"/>
          <w:szCs w:val="22"/>
          <w:lang w:val="en-GB"/>
        </w:rPr>
        <w:t xml:space="preserve">Session of IPHAB, </w:t>
      </w:r>
      <w:r>
        <w:rPr>
          <w:rFonts w:ascii="Arial" w:hAnsi="Arial" w:cs="Arial"/>
          <w:b/>
          <w:bCs/>
          <w:sz w:val="22"/>
          <w:szCs w:val="22"/>
          <w:lang w:val="en-GB"/>
        </w:rPr>
        <w:t>FAO, Rome,</w:t>
      </w:r>
      <w:r w:rsidR="00547A26">
        <w:rPr>
          <w:rFonts w:ascii="Arial" w:hAnsi="Arial" w:cs="Arial"/>
          <w:b/>
          <w:bCs/>
          <w:sz w:val="22"/>
          <w:szCs w:val="22"/>
          <w:lang w:val="en-GB"/>
        </w:rPr>
        <w:t xml:space="preserve"> 27</w:t>
      </w:r>
      <w:r w:rsidR="00917B40">
        <w:rPr>
          <w:rFonts w:ascii="Arial" w:hAnsi="Arial" w:cs="Arial"/>
          <w:b/>
          <w:bCs/>
          <w:sz w:val="22"/>
          <w:szCs w:val="22"/>
          <w:lang w:val="en-GB"/>
        </w:rPr>
        <w:t>–</w:t>
      </w:r>
      <w:r w:rsidR="00547A26">
        <w:rPr>
          <w:rFonts w:ascii="Arial" w:hAnsi="Arial" w:cs="Arial"/>
          <w:b/>
          <w:bCs/>
          <w:sz w:val="22"/>
          <w:szCs w:val="22"/>
          <w:lang w:val="en-GB"/>
        </w:rPr>
        <w:t>29 March 2023</w:t>
      </w:r>
    </w:p>
    <w:p w14:paraId="44D6277C" w14:textId="4F505D66" w:rsidR="00B4732F" w:rsidRPr="00B4732F" w:rsidRDefault="00B4732F" w:rsidP="00B4732F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037196">
        <w:rPr>
          <w:rFonts w:ascii="Arial" w:hAnsi="Arial" w:cs="Arial"/>
          <w:sz w:val="22"/>
          <w:szCs w:val="22"/>
          <w:lang w:val="en-US"/>
        </w:rPr>
        <w:t xml:space="preserve">IOC REPORT TO </w:t>
      </w:r>
      <w:r>
        <w:rPr>
          <w:rFonts w:ascii="Arial" w:hAnsi="Arial" w:cs="Arial"/>
          <w:sz w:val="22"/>
          <w:szCs w:val="22"/>
          <w:lang w:val="en-US"/>
        </w:rPr>
        <w:t xml:space="preserve">THE 42nd </w:t>
      </w:r>
      <w:r w:rsidRPr="00037196">
        <w:rPr>
          <w:rFonts w:ascii="Arial" w:hAnsi="Arial" w:cs="Arial"/>
          <w:sz w:val="22"/>
          <w:szCs w:val="22"/>
          <w:lang w:val="en-US"/>
        </w:rPr>
        <w:t xml:space="preserve">GENERAL CONFERENCE </w:t>
      </w:r>
      <w:r>
        <w:rPr>
          <w:rFonts w:ascii="Arial" w:hAnsi="Arial" w:cs="Arial"/>
          <w:sz w:val="22"/>
          <w:szCs w:val="22"/>
          <w:lang w:val="en-US"/>
        </w:rPr>
        <w:t>OF UNESCO</w:t>
      </w:r>
      <w:r>
        <w:rPr>
          <w:rFonts w:ascii="Arial" w:hAnsi="Arial" w:cs="Arial"/>
          <w:sz w:val="22"/>
          <w:szCs w:val="22"/>
          <w:lang w:val="en-US"/>
        </w:rPr>
        <w:br/>
      </w:r>
      <w:r w:rsidRPr="006E3F97">
        <w:rPr>
          <w:rFonts w:ascii="Arial" w:hAnsi="Arial" w:cs="Arial"/>
          <w:sz w:val="20"/>
          <w:szCs w:val="20"/>
          <w:lang w:val="en-GB"/>
        </w:rPr>
        <w:t>[Statutes Art. 3.2; Rule</w:t>
      </w:r>
      <w:r w:rsidR="00571058" w:rsidRPr="006E3F97">
        <w:rPr>
          <w:rFonts w:ascii="Arial" w:hAnsi="Arial" w:cs="Arial"/>
          <w:sz w:val="20"/>
          <w:szCs w:val="20"/>
          <w:lang w:val="en-GB"/>
        </w:rPr>
        <w:t xml:space="preserve"> </w:t>
      </w:r>
      <w:r w:rsidRPr="006E3F97">
        <w:rPr>
          <w:rFonts w:ascii="Arial" w:hAnsi="Arial" w:cs="Arial"/>
          <w:sz w:val="20"/>
          <w:szCs w:val="20"/>
          <w:lang w:val="en-GB"/>
        </w:rPr>
        <w:t>of Procedure 49.2]</w:t>
      </w:r>
    </w:p>
    <w:p w14:paraId="7BC4947B" w14:textId="08DFDD56" w:rsidR="00920270" w:rsidRPr="00653AD1" w:rsidRDefault="00037196" w:rsidP="00653AD1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653AD1">
        <w:rPr>
          <w:rFonts w:ascii="Arial" w:hAnsi="Arial" w:cs="Arial"/>
          <w:b/>
          <w:bCs/>
          <w:sz w:val="22"/>
          <w:szCs w:val="22"/>
          <w:lang w:val="en-US"/>
        </w:rPr>
        <w:t>PROGRAMMATIC DEVELOPMENTS</w:t>
      </w:r>
    </w:p>
    <w:p w14:paraId="44478E0F" w14:textId="67499DBE" w:rsidR="00037196" w:rsidRPr="000635EB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US"/>
        </w:rPr>
        <w:t>REPORT OF THE IHO-IOC GEBCO GUIDING COMMITTEE AND OUTCOMES OF THE GEBCO GOVERNANCE REVIEW 2023</w:t>
      </w:r>
      <w:r w:rsidRPr="000635EB">
        <w:rPr>
          <w:rFonts w:ascii="Arial" w:hAnsi="Arial" w:cs="Arial"/>
          <w:sz w:val="22"/>
          <w:szCs w:val="22"/>
          <w:lang w:val="en-US"/>
        </w:rPr>
        <w:br/>
      </w:r>
      <w:r w:rsidR="00DB4309" w:rsidRPr="006E3F97">
        <w:rPr>
          <w:rFonts w:ascii="Arial" w:hAnsi="Arial" w:cs="Arial"/>
          <w:sz w:val="20"/>
          <w:szCs w:val="20"/>
          <w:lang w:val="en-GB"/>
        </w:rPr>
        <w:t>[</w:t>
      </w:r>
      <w:r w:rsidR="00324F9E" w:rsidRPr="006E3F97">
        <w:rPr>
          <w:rFonts w:ascii="Arial" w:hAnsi="Arial" w:cs="Arial"/>
          <w:sz w:val="20"/>
          <w:szCs w:val="20"/>
          <w:lang w:val="en-GB"/>
        </w:rPr>
        <w:t xml:space="preserve">Rule of Procedure 48.3; </w:t>
      </w:r>
      <w:r w:rsidR="00571058" w:rsidRPr="006E3F97">
        <w:rPr>
          <w:rFonts w:ascii="Arial" w:hAnsi="Arial" w:cs="Arial"/>
          <w:sz w:val="20"/>
          <w:szCs w:val="20"/>
          <w:lang w:val="en-GB"/>
        </w:rPr>
        <w:t>Dec</w:t>
      </w:r>
      <w:r w:rsidR="00DB4309" w:rsidRPr="006E3F97">
        <w:rPr>
          <w:rFonts w:ascii="Arial" w:hAnsi="Arial" w:cs="Arial"/>
          <w:sz w:val="20"/>
          <w:szCs w:val="20"/>
          <w:lang w:val="en-GB"/>
        </w:rPr>
        <w:t>. EC-55/3.1]</w:t>
      </w:r>
    </w:p>
    <w:p w14:paraId="21A37AA5" w14:textId="048559DA" w:rsidR="000635EB" w:rsidRPr="000635EB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PRESENTATION OF THE REVISED PILOT IOC STATE OF THE OCEAN REPORT</w:t>
      </w:r>
      <w:r w:rsidRPr="000635EB">
        <w:rPr>
          <w:rFonts w:ascii="Arial" w:hAnsi="Arial" w:cs="Arial"/>
          <w:sz w:val="22"/>
          <w:szCs w:val="22"/>
          <w:lang w:val="en-GB"/>
        </w:rPr>
        <w:br/>
      </w:r>
      <w:r w:rsidRPr="006E3F97">
        <w:rPr>
          <w:rFonts w:ascii="Arial" w:hAnsi="Arial" w:cs="Arial"/>
          <w:sz w:val="20"/>
          <w:szCs w:val="20"/>
          <w:lang w:val="en-GB"/>
        </w:rPr>
        <w:t>[Dec. EC-53/3.1 &amp; EC-55/3.3]</w:t>
      </w:r>
    </w:p>
    <w:p w14:paraId="0AD4BE50" w14:textId="2EA85264" w:rsidR="000635EB" w:rsidRPr="000635EB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REVISION OF THE IOC CAPACITY DEVELOPMENT STRATEGY</w:t>
      </w:r>
      <w:r w:rsidRPr="000635EB">
        <w:rPr>
          <w:rFonts w:ascii="Arial" w:hAnsi="Arial" w:cs="Arial"/>
          <w:sz w:val="22"/>
          <w:szCs w:val="22"/>
          <w:lang w:val="en-GB"/>
        </w:rPr>
        <w:br/>
      </w:r>
      <w:r w:rsidRPr="006E3F97">
        <w:rPr>
          <w:rFonts w:ascii="Arial" w:hAnsi="Arial" w:cs="Arial"/>
          <w:sz w:val="20"/>
          <w:szCs w:val="20"/>
          <w:lang w:val="en-GB"/>
        </w:rPr>
        <w:t>[Dec. A-31/3.5.3; Dec. IOC-XXIX/10.1]</w:t>
      </w:r>
    </w:p>
    <w:p w14:paraId="0A6D8A37" w14:textId="7FFA719E" w:rsidR="000635EB" w:rsidRPr="000635EB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 xml:space="preserve">REVISION OF THE IOC OCEANOGRAPHIC DATA EXCHANGE POLICY </w:t>
      </w:r>
      <w:r>
        <w:rPr>
          <w:rFonts w:ascii="Arial" w:hAnsi="Arial" w:cs="Arial"/>
          <w:sz w:val="22"/>
          <w:szCs w:val="22"/>
          <w:lang w:val="en-GB"/>
        </w:rPr>
        <w:br/>
      </w:r>
      <w:r w:rsidRPr="000635EB">
        <w:rPr>
          <w:rFonts w:ascii="Arial" w:hAnsi="Arial" w:cs="Arial"/>
          <w:sz w:val="22"/>
          <w:szCs w:val="22"/>
          <w:lang w:val="en-GB"/>
        </w:rPr>
        <w:t>(2003, 2019)</w:t>
      </w:r>
      <w:r w:rsidRPr="000635EB">
        <w:rPr>
          <w:rFonts w:ascii="Arial" w:hAnsi="Arial" w:cs="Arial"/>
          <w:sz w:val="22"/>
          <w:szCs w:val="22"/>
          <w:lang w:val="en-GB"/>
        </w:rPr>
        <w:br/>
      </w:r>
      <w:r w:rsidRPr="006E3F97">
        <w:rPr>
          <w:rFonts w:ascii="Arial" w:hAnsi="Arial" w:cs="Arial"/>
          <w:sz w:val="20"/>
          <w:szCs w:val="20"/>
          <w:lang w:val="en-GB"/>
        </w:rPr>
        <w:t>[A-31/3.4.2</w:t>
      </w:r>
      <w:r w:rsidR="00FA22D7" w:rsidRPr="006E3F97">
        <w:rPr>
          <w:rFonts w:ascii="Arial" w:hAnsi="Arial" w:cs="Arial"/>
          <w:sz w:val="20"/>
          <w:szCs w:val="20"/>
          <w:lang w:val="en-GB"/>
        </w:rPr>
        <w:t>(III)</w:t>
      </w:r>
      <w:r w:rsidRPr="006E3F97">
        <w:rPr>
          <w:rFonts w:ascii="Arial" w:hAnsi="Arial" w:cs="Arial"/>
          <w:sz w:val="20"/>
          <w:szCs w:val="20"/>
          <w:lang w:val="en-GB"/>
        </w:rPr>
        <w:t>]</w:t>
      </w:r>
    </w:p>
    <w:p w14:paraId="406C849F" w14:textId="6127BB0F" w:rsidR="00B13CB2" w:rsidRPr="000635EB" w:rsidRDefault="000635EB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STATUS OF THE REGIONAL COMMITTEE OF THE CENTRAL INDIAN OCEAN (IOCINDIO)</w:t>
      </w:r>
      <w:r w:rsidRPr="000635EB">
        <w:rPr>
          <w:rFonts w:ascii="Arial" w:hAnsi="Arial" w:cs="Arial"/>
          <w:sz w:val="22"/>
          <w:szCs w:val="22"/>
          <w:lang w:val="en-GB"/>
        </w:rPr>
        <w:br/>
      </w:r>
      <w:r w:rsidRPr="006E3F97">
        <w:rPr>
          <w:rFonts w:ascii="Arial" w:hAnsi="Arial" w:cs="Arial"/>
          <w:sz w:val="20"/>
          <w:szCs w:val="20"/>
          <w:lang w:val="en-GB"/>
        </w:rPr>
        <w:t>[Dec. EC-55/3.5.2; A31/3.5.6]</w:t>
      </w:r>
    </w:p>
    <w:p w14:paraId="35F4DBC2" w14:textId="0CEA09D8" w:rsidR="00196EBF" w:rsidRPr="00196EBF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IOC CONTRIBUTIONS TO UN GOVERNANCE PROCESSES</w:t>
      </w:r>
      <w:r w:rsidR="00196EBF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="001A1C1B" w:rsidRPr="006E3F97">
        <w:rPr>
          <w:rFonts w:ascii="Arial" w:hAnsi="Arial" w:cs="Arial"/>
          <w:sz w:val="20"/>
          <w:szCs w:val="20"/>
          <w:lang w:val="en-GB"/>
        </w:rPr>
        <w:t>[Rule of Procedure 8.1(g)]</w:t>
      </w:r>
    </w:p>
    <w:p w14:paraId="2F024344" w14:textId="7F42DEB1" w:rsidR="00653AD1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 xml:space="preserve">DEVELOPMENT OF A NEW IOC-WIDE STRATEGY </w:t>
      </w:r>
      <w:r w:rsidR="0056794E">
        <w:rPr>
          <w:rFonts w:ascii="Arial" w:hAnsi="Arial" w:cs="Arial"/>
          <w:sz w:val="22"/>
          <w:szCs w:val="22"/>
          <w:lang w:val="en-GB"/>
        </w:rPr>
        <w:br/>
      </w:r>
      <w:r w:rsidRPr="000635EB">
        <w:rPr>
          <w:rFonts w:ascii="Arial" w:hAnsi="Arial" w:cs="Arial"/>
          <w:sz w:val="22"/>
          <w:szCs w:val="22"/>
          <w:lang w:val="en-GB"/>
        </w:rPr>
        <w:t>ON SUSTAINABLE OCEAN PLANNING AND MANAGEMENT</w:t>
      </w:r>
      <w:r w:rsidR="00B91665">
        <w:rPr>
          <w:rFonts w:ascii="Arial" w:hAnsi="Arial" w:cs="Arial"/>
          <w:sz w:val="22"/>
          <w:szCs w:val="22"/>
          <w:lang w:val="en-GB"/>
        </w:rPr>
        <w:t xml:space="preserve"> </w:t>
      </w:r>
      <w:r w:rsidRPr="000635EB">
        <w:rPr>
          <w:rFonts w:ascii="Arial" w:hAnsi="Arial" w:cs="Arial"/>
          <w:sz w:val="22"/>
          <w:szCs w:val="22"/>
          <w:lang w:val="en-GB"/>
        </w:rPr>
        <w:br/>
      </w:r>
      <w:r w:rsidR="00653AD1" w:rsidRPr="006E3F97">
        <w:rPr>
          <w:rFonts w:ascii="Arial" w:hAnsi="Arial" w:cs="Arial"/>
          <w:sz w:val="20"/>
          <w:szCs w:val="20"/>
          <w:lang w:val="en-GB"/>
        </w:rPr>
        <w:t>[Dec. IOC-XXVI/8.2]</w:t>
      </w:r>
    </w:p>
    <w:p w14:paraId="63A60CAF" w14:textId="494D9FDE" w:rsidR="000635EB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 xml:space="preserve">GLOBAL OCEAN OBSERVING SYSTEM </w:t>
      </w:r>
      <w:r w:rsidR="00917B40">
        <w:rPr>
          <w:rFonts w:ascii="Arial" w:hAnsi="Arial" w:cs="Arial"/>
          <w:sz w:val="22"/>
          <w:szCs w:val="22"/>
          <w:lang w:val="en-GB"/>
        </w:rPr>
        <w:br/>
      </w:r>
      <w:r w:rsidRPr="006E3F97">
        <w:rPr>
          <w:rFonts w:ascii="Arial" w:hAnsi="Arial" w:cs="Arial"/>
          <w:sz w:val="20"/>
          <w:szCs w:val="20"/>
          <w:lang w:val="en-GB"/>
        </w:rPr>
        <w:t>[Rule of Procedure 8.1(j)]</w:t>
      </w:r>
    </w:p>
    <w:p w14:paraId="44C637BD" w14:textId="75F1025F" w:rsidR="00653AD1" w:rsidRDefault="004B4FA3" w:rsidP="000635EB">
      <w:pPr>
        <w:pStyle w:val="b"/>
        <w:numPr>
          <w:ilvl w:val="2"/>
          <w:numId w:val="14"/>
        </w:numPr>
        <w:tabs>
          <w:tab w:val="clear" w:pos="1134"/>
        </w:tabs>
        <w:ind w:left="1843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GOOS Work Plan for 2024</w:t>
      </w:r>
      <w:r w:rsidR="00917B40">
        <w:rPr>
          <w:rFonts w:ascii="Arial" w:hAnsi="Arial" w:cs="Arial"/>
          <w:b/>
          <w:bCs/>
          <w:sz w:val="22"/>
          <w:szCs w:val="22"/>
          <w:lang w:val="en-GB"/>
        </w:rPr>
        <w:t>–</w:t>
      </w:r>
      <w:r>
        <w:rPr>
          <w:rFonts w:ascii="Arial" w:hAnsi="Arial" w:cs="Arial"/>
          <w:b/>
          <w:bCs/>
          <w:sz w:val="22"/>
          <w:szCs w:val="22"/>
          <w:lang w:val="en-GB"/>
        </w:rPr>
        <w:t>2025</w:t>
      </w:r>
    </w:p>
    <w:p w14:paraId="12F8B178" w14:textId="547D35AD" w:rsidR="004B4FA3" w:rsidRPr="00325F6E" w:rsidRDefault="004B4FA3" w:rsidP="00325F6E">
      <w:pPr>
        <w:pStyle w:val="b"/>
        <w:numPr>
          <w:ilvl w:val="2"/>
          <w:numId w:val="14"/>
        </w:numPr>
        <w:tabs>
          <w:tab w:val="clear" w:pos="1134"/>
        </w:tabs>
        <w:ind w:left="1843"/>
        <w:jc w:val="left"/>
        <w:rPr>
          <w:rFonts w:ascii="Arial" w:hAnsi="Arial" w:cs="Arial"/>
          <w:sz w:val="22"/>
          <w:szCs w:val="22"/>
          <w:lang w:val="en-GB"/>
        </w:rPr>
      </w:pPr>
      <w:r w:rsidRPr="000635EB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Ocean Observation in Areas under National Jurisdiction</w:t>
      </w:r>
      <w:r>
        <w:rPr>
          <w:rFonts w:ascii="Arial" w:hAnsi="Arial" w:cs="Arial"/>
          <w:i/>
          <w:iCs/>
          <w:sz w:val="22"/>
          <w:szCs w:val="22"/>
          <w:lang w:val="en-GB"/>
        </w:rPr>
        <w:br/>
      </w:r>
      <w:r w:rsidRPr="006E3F97">
        <w:rPr>
          <w:rFonts w:ascii="Arial" w:hAnsi="Arial" w:cs="Arial"/>
          <w:sz w:val="20"/>
          <w:szCs w:val="20"/>
          <w:lang w:val="en-GB"/>
        </w:rPr>
        <w:t>[Dec. IOC/EC-55/3.4]</w:t>
      </w:r>
    </w:p>
    <w:p w14:paraId="0355246E" w14:textId="43187A56" w:rsidR="00653AD1" w:rsidRPr="00C761A3" w:rsidRDefault="000635EB" w:rsidP="000635EB">
      <w:pPr>
        <w:pStyle w:val="b"/>
        <w:numPr>
          <w:ilvl w:val="1"/>
          <w:numId w:val="14"/>
        </w:numPr>
        <w:tabs>
          <w:tab w:val="clear" w:pos="1134"/>
        </w:tabs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FOUR-YEAR REVIEW OF THE JOINT WMO-IOC COLLABORATIVE BOARD</w:t>
      </w:r>
      <w:r w:rsidR="00653AD1">
        <w:rPr>
          <w:rFonts w:ascii="Arial" w:hAnsi="Arial" w:cs="Arial"/>
          <w:b/>
          <w:bCs/>
          <w:sz w:val="22"/>
          <w:szCs w:val="22"/>
          <w:lang w:val="en-GB"/>
        </w:rPr>
        <w:br/>
      </w:r>
      <w:r w:rsidR="00653AD1" w:rsidRPr="006E3F97">
        <w:rPr>
          <w:rFonts w:ascii="Arial" w:hAnsi="Arial" w:cs="Arial"/>
          <w:sz w:val="20"/>
          <w:szCs w:val="20"/>
          <w:lang w:val="en-GB"/>
        </w:rPr>
        <w:t>[Res. XXX-2; dec. A-31/3.5.5]</w:t>
      </w:r>
    </w:p>
    <w:p w14:paraId="63D7081A" w14:textId="131C9DDF" w:rsidR="00A52524" w:rsidRPr="00BB430F" w:rsidRDefault="000635EB" w:rsidP="00BB430F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0635EB">
        <w:rPr>
          <w:rFonts w:ascii="Arial" w:hAnsi="Arial" w:cs="Arial"/>
          <w:sz w:val="22"/>
          <w:szCs w:val="22"/>
          <w:lang w:val="en-GB"/>
        </w:rPr>
        <w:t>FOLLOW-UP TO WMO-ISC-IOC-UNEP GLOBAL CLIMATE OBSERVING SYSTEM (GCOS)</w:t>
      </w:r>
      <w:r w:rsidR="004B4FA3">
        <w:rPr>
          <w:rFonts w:ascii="Arial" w:hAnsi="Arial" w:cs="Arial"/>
          <w:sz w:val="22"/>
          <w:szCs w:val="22"/>
          <w:lang w:val="en-GB"/>
        </w:rPr>
        <w:t xml:space="preserve"> REVIEW AND GCOS</w:t>
      </w:r>
      <w:r w:rsidRPr="000635EB">
        <w:rPr>
          <w:rFonts w:ascii="Arial" w:hAnsi="Arial" w:cs="Arial"/>
          <w:sz w:val="22"/>
          <w:szCs w:val="22"/>
          <w:lang w:val="en-GB"/>
        </w:rPr>
        <w:t xml:space="preserve"> IMPLEMENTATION PLAN 2022</w:t>
      </w:r>
      <w:r w:rsidR="00A52524">
        <w:rPr>
          <w:rFonts w:ascii="Arial" w:hAnsi="Arial" w:cs="Arial"/>
          <w:sz w:val="22"/>
          <w:szCs w:val="22"/>
          <w:lang w:val="en-GB"/>
        </w:rPr>
        <w:br/>
      </w:r>
      <w:r w:rsidR="00A52524" w:rsidRPr="006E3F97">
        <w:rPr>
          <w:rFonts w:ascii="Arial" w:hAnsi="Arial" w:cs="Arial"/>
          <w:sz w:val="20"/>
          <w:szCs w:val="20"/>
          <w:lang w:val="en-GB"/>
        </w:rPr>
        <w:t>[IOC-XXX/item 7.1.2, Dec. IOC-XXIX/6.1.2]</w:t>
      </w:r>
    </w:p>
    <w:p w14:paraId="55944D75" w14:textId="3637E99A" w:rsidR="00FA22D7" w:rsidRDefault="00FA22D7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FA22D7">
        <w:rPr>
          <w:rFonts w:ascii="Arial" w:hAnsi="Arial" w:cs="Arial"/>
          <w:sz w:val="22"/>
          <w:szCs w:val="22"/>
          <w:lang w:val="en-GB"/>
        </w:rPr>
        <w:t xml:space="preserve">UPDATE ON IOC CUSTODIANSHIP ROLE IN RELATION </w:t>
      </w:r>
      <w:r w:rsidR="0056794E">
        <w:rPr>
          <w:rFonts w:ascii="Arial" w:hAnsi="Arial" w:cs="Arial"/>
          <w:sz w:val="22"/>
          <w:szCs w:val="22"/>
          <w:lang w:val="en-GB"/>
        </w:rPr>
        <w:br/>
      </w:r>
      <w:r w:rsidRPr="00FA22D7">
        <w:rPr>
          <w:rFonts w:ascii="Arial" w:hAnsi="Arial" w:cs="Arial"/>
          <w:sz w:val="22"/>
          <w:szCs w:val="22"/>
          <w:lang w:val="en-GB"/>
        </w:rPr>
        <w:t>TO UN SDG 14 INDICATORS</w:t>
      </w:r>
      <w:r>
        <w:rPr>
          <w:rFonts w:ascii="Arial" w:hAnsi="Arial" w:cs="Arial"/>
          <w:b/>
          <w:bCs/>
          <w:sz w:val="22"/>
          <w:szCs w:val="22"/>
          <w:lang w:val="en-GB"/>
        </w:rPr>
        <w:br/>
      </w:r>
      <w:r w:rsidRPr="006E3F97">
        <w:rPr>
          <w:rFonts w:ascii="Arial" w:hAnsi="Arial" w:cs="Arial"/>
          <w:sz w:val="20"/>
          <w:szCs w:val="20"/>
          <w:lang w:val="en-GB"/>
        </w:rPr>
        <w:t>[Dec. IOC-XXX/3.2]</w:t>
      </w:r>
    </w:p>
    <w:p w14:paraId="355A1DA5" w14:textId="22AE6CEC" w:rsidR="00FA22D7" w:rsidRPr="000635EB" w:rsidRDefault="00FA22D7" w:rsidP="000635E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FA22D7">
        <w:rPr>
          <w:rFonts w:ascii="Arial" w:hAnsi="Arial" w:cs="Arial"/>
          <w:sz w:val="22"/>
          <w:szCs w:val="22"/>
          <w:lang w:val="en-US"/>
        </w:rPr>
        <w:t>REPORT ON THE DECADE IMPLEMENTATION PLAN</w:t>
      </w:r>
      <w:r w:rsidRPr="00FA22D7">
        <w:rPr>
          <w:rFonts w:ascii="Arial" w:hAnsi="Arial" w:cs="Arial"/>
          <w:sz w:val="22"/>
          <w:szCs w:val="22"/>
          <w:lang w:val="en-US"/>
        </w:rPr>
        <w:br/>
      </w:r>
      <w:r w:rsidRPr="006E3F97">
        <w:rPr>
          <w:rFonts w:ascii="Arial" w:hAnsi="Arial" w:cs="Arial"/>
          <w:sz w:val="20"/>
          <w:szCs w:val="20"/>
          <w:lang w:val="en-GB"/>
        </w:rPr>
        <w:t>[Res. EC-55/1]</w:t>
      </w:r>
    </w:p>
    <w:p w14:paraId="5F98E2B3" w14:textId="76F86AB8" w:rsidR="00806991" w:rsidRDefault="00681271" w:rsidP="00653AD1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IOC AND THE FUTURE OF THE OCEAN: SUSTAINABLE DELIVERY </w:t>
      </w:r>
      <w:r w:rsidR="00571058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AND EXPANSION OF IOC ACTIVITIES</w:t>
      </w:r>
      <w:r w:rsidR="00DD795E">
        <w:rPr>
          <w:rFonts w:ascii="Arial" w:hAnsi="Arial" w:cs="Arial"/>
          <w:b/>
          <w:bCs/>
          <w:sz w:val="22"/>
          <w:szCs w:val="22"/>
        </w:rPr>
        <w:br/>
      </w:r>
      <w:r w:rsidR="00DD795E" w:rsidRPr="006E3F97">
        <w:rPr>
          <w:rFonts w:ascii="Arial" w:hAnsi="Arial" w:cs="Arial"/>
          <w:sz w:val="20"/>
          <w:szCs w:val="20"/>
        </w:rPr>
        <w:t>[</w:t>
      </w:r>
      <w:r w:rsidR="00806991" w:rsidRPr="006E3F97">
        <w:rPr>
          <w:rFonts w:ascii="Arial" w:hAnsi="Arial" w:cs="Arial"/>
          <w:sz w:val="20"/>
          <w:szCs w:val="20"/>
        </w:rPr>
        <w:t>Res. XXX-3</w:t>
      </w:r>
      <w:r w:rsidRPr="006E3F97">
        <w:rPr>
          <w:rFonts w:ascii="Arial" w:hAnsi="Arial" w:cs="Arial"/>
          <w:sz w:val="20"/>
          <w:szCs w:val="20"/>
        </w:rPr>
        <w:t>; Dec. IOC/EC-55/3.2</w:t>
      </w:r>
      <w:r w:rsidR="00806991" w:rsidRPr="006E3F97">
        <w:rPr>
          <w:rFonts w:ascii="Arial" w:hAnsi="Arial" w:cs="Arial"/>
          <w:sz w:val="20"/>
          <w:szCs w:val="20"/>
        </w:rPr>
        <w:t>]</w:t>
      </w:r>
    </w:p>
    <w:p w14:paraId="3204B0F8" w14:textId="7733C0F1" w:rsidR="00032C8E" w:rsidRPr="000159DA" w:rsidRDefault="00AA6FCA" w:rsidP="00653AD1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906E3C">
        <w:rPr>
          <w:rFonts w:ascii="Arial" w:hAnsi="Arial" w:cs="Arial"/>
          <w:b/>
          <w:bCs/>
          <w:sz w:val="22"/>
          <w:szCs w:val="22"/>
        </w:rPr>
        <w:t xml:space="preserve">GOVERNANCE, </w:t>
      </w:r>
      <w:r w:rsidR="00DE6571" w:rsidRPr="00906E3C">
        <w:rPr>
          <w:rFonts w:ascii="Arial" w:hAnsi="Arial" w:cs="Arial"/>
          <w:b/>
          <w:bCs/>
          <w:sz w:val="22"/>
          <w:szCs w:val="22"/>
        </w:rPr>
        <w:t>PROGRAMMING AND BUDGETING</w:t>
      </w:r>
      <w:r w:rsidR="000159DA">
        <w:rPr>
          <w:rFonts w:ascii="Arial" w:hAnsi="Arial" w:cs="Arial"/>
          <w:b/>
          <w:bCs/>
          <w:sz w:val="22"/>
          <w:szCs w:val="22"/>
        </w:rPr>
        <w:br/>
      </w:r>
      <w:r w:rsidR="000159DA" w:rsidRPr="006E3F97">
        <w:rPr>
          <w:rFonts w:ascii="Arial" w:hAnsi="Arial" w:cs="Arial"/>
          <w:sz w:val="20"/>
          <w:szCs w:val="20"/>
        </w:rPr>
        <w:t>[Statutes Art. 6B]</w:t>
      </w:r>
    </w:p>
    <w:p w14:paraId="69D5378B" w14:textId="3C12001D" w:rsidR="00B13CB2" w:rsidRPr="00203A0C" w:rsidRDefault="00EE0A5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US"/>
        </w:rPr>
      </w:pPr>
      <w:r w:rsidRPr="00EE0A59">
        <w:rPr>
          <w:rFonts w:ascii="Arial" w:hAnsi="Arial" w:cs="Arial"/>
          <w:color w:val="000000"/>
          <w:sz w:val="22"/>
          <w:szCs w:val="22"/>
          <w:lang w:val="en-US"/>
        </w:rPr>
        <w:t>DRAFT PROGRAMME AND BUDGET FOR 202</w:t>
      </w:r>
      <w:r w:rsidR="00203A0C">
        <w:rPr>
          <w:rFonts w:ascii="Arial" w:hAnsi="Arial" w:cs="Arial"/>
          <w:color w:val="000000"/>
          <w:sz w:val="22"/>
          <w:szCs w:val="22"/>
          <w:lang w:val="en-US"/>
        </w:rPr>
        <w:t>4</w:t>
      </w:r>
      <w:r w:rsidRPr="00EE0A59">
        <w:rPr>
          <w:rFonts w:ascii="Arial" w:hAnsi="Arial" w:cs="Arial"/>
          <w:color w:val="000000"/>
          <w:sz w:val="22"/>
          <w:szCs w:val="22"/>
          <w:lang w:val="en-US"/>
        </w:rPr>
        <w:t>–2025 (</w:t>
      </w:r>
      <w:r w:rsidR="00203A0C">
        <w:rPr>
          <w:rFonts w:ascii="Arial" w:hAnsi="Arial" w:cs="Arial"/>
          <w:color w:val="000000"/>
          <w:sz w:val="22"/>
          <w:szCs w:val="22"/>
          <w:lang w:val="en-US"/>
        </w:rPr>
        <w:t xml:space="preserve">Draft </w:t>
      </w:r>
      <w:r w:rsidRPr="00EE0A59">
        <w:rPr>
          <w:rFonts w:ascii="Arial" w:hAnsi="Arial" w:cs="Arial"/>
          <w:color w:val="000000"/>
          <w:sz w:val="22"/>
          <w:szCs w:val="22"/>
          <w:lang w:val="en-US"/>
        </w:rPr>
        <w:t>4</w:t>
      </w:r>
      <w:r w:rsidR="00333955"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Pr="00EE0A59">
        <w:rPr>
          <w:rFonts w:ascii="Arial" w:hAnsi="Arial" w:cs="Arial"/>
          <w:color w:val="000000"/>
          <w:sz w:val="22"/>
          <w:szCs w:val="22"/>
          <w:lang w:val="en-US"/>
        </w:rPr>
        <w:t xml:space="preserve"> C/5)</w:t>
      </w:r>
    </w:p>
    <w:p w14:paraId="25D2B22D" w14:textId="1C013127" w:rsidR="00EE0A59" w:rsidRDefault="00EE0A5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841295">
        <w:rPr>
          <w:rFonts w:ascii="Arial" w:hAnsi="Arial" w:cs="Arial"/>
          <w:sz w:val="22"/>
          <w:szCs w:val="22"/>
          <w:lang w:val="en-GB"/>
        </w:rPr>
        <w:t xml:space="preserve">FOLLOW-UP TO RESOLUTION </w:t>
      </w:r>
      <w:r w:rsidR="00031FD3">
        <w:rPr>
          <w:rFonts w:ascii="Arial" w:hAnsi="Arial" w:cs="Arial"/>
          <w:sz w:val="22"/>
          <w:szCs w:val="22"/>
          <w:lang w:val="en-GB"/>
        </w:rPr>
        <w:t xml:space="preserve">A-31/2 and </w:t>
      </w:r>
      <w:r w:rsidRPr="00841295">
        <w:rPr>
          <w:rFonts w:ascii="Arial" w:hAnsi="Arial" w:cs="Arial"/>
          <w:sz w:val="22"/>
          <w:szCs w:val="22"/>
          <w:lang w:val="en-GB"/>
        </w:rPr>
        <w:t>EC</w:t>
      </w:r>
      <w:r w:rsidR="00B4693C">
        <w:rPr>
          <w:rFonts w:ascii="Arial" w:hAnsi="Arial" w:cs="Arial"/>
          <w:sz w:val="22"/>
          <w:szCs w:val="22"/>
          <w:lang w:val="en-GB"/>
        </w:rPr>
        <w:t>-</w:t>
      </w:r>
      <w:r w:rsidRPr="00841295">
        <w:rPr>
          <w:rFonts w:ascii="Arial" w:hAnsi="Arial" w:cs="Arial"/>
          <w:sz w:val="22"/>
          <w:szCs w:val="22"/>
          <w:lang w:val="en-GB"/>
        </w:rPr>
        <w:t>5</w:t>
      </w:r>
      <w:r w:rsidR="00806991">
        <w:rPr>
          <w:rFonts w:ascii="Arial" w:hAnsi="Arial" w:cs="Arial"/>
          <w:sz w:val="22"/>
          <w:szCs w:val="22"/>
          <w:lang w:val="en-GB"/>
        </w:rPr>
        <w:t>5</w:t>
      </w:r>
      <w:r w:rsidR="00B4693C">
        <w:rPr>
          <w:rFonts w:ascii="Arial" w:hAnsi="Arial" w:cs="Arial"/>
          <w:sz w:val="22"/>
          <w:szCs w:val="22"/>
          <w:lang w:val="en-GB"/>
        </w:rPr>
        <w:t>/</w:t>
      </w:r>
      <w:r w:rsidRPr="00841295">
        <w:rPr>
          <w:rFonts w:ascii="Arial" w:hAnsi="Arial" w:cs="Arial"/>
          <w:sz w:val="22"/>
          <w:szCs w:val="22"/>
          <w:lang w:val="en-GB"/>
        </w:rPr>
        <w:t xml:space="preserve">2 ON REVIEW </w:t>
      </w:r>
      <w:r w:rsidR="0056794E">
        <w:rPr>
          <w:rFonts w:ascii="Arial" w:hAnsi="Arial" w:cs="Arial"/>
          <w:sz w:val="22"/>
          <w:szCs w:val="22"/>
          <w:lang w:val="en-GB"/>
        </w:rPr>
        <w:br/>
      </w:r>
      <w:r w:rsidRPr="00841295">
        <w:rPr>
          <w:rFonts w:ascii="Arial" w:hAnsi="Arial" w:cs="Arial"/>
          <w:sz w:val="22"/>
          <w:szCs w:val="22"/>
          <w:lang w:val="en-GB"/>
        </w:rPr>
        <w:t xml:space="preserve">&amp; UPDATE OF THE RULES OF PROCEDURE AND GUIDELINES </w:t>
      </w:r>
      <w:r w:rsidR="0056794E">
        <w:rPr>
          <w:rFonts w:ascii="Arial" w:hAnsi="Arial" w:cs="Arial"/>
          <w:sz w:val="22"/>
          <w:szCs w:val="22"/>
          <w:lang w:val="en-GB"/>
        </w:rPr>
        <w:br/>
      </w:r>
      <w:r w:rsidRPr="00841295">
        <w:rPr>
          <w:rFonts w:ascii="Arial" w:hAnsi="Arial" w:cs="Arial"/>
          <w:sz w:val="22"/>
          <w:szCs w:val="22"/>
          <w:lang w:val="en-GB"/>
        </w:rPr>
        <w:t>FOR REPORTING ON IN-KIND CONTRIBUTIONS</w:t>
      </w:r>
      <w:r w:rsidR="00203A0C">
        <w:rPr>
          <w:rFonts w:ascii="Arial" w:hAnsi="Arial" w:cs="Arial"/>
          <w:sz w:val="22"/>
          <w:szCs w:val="22"/>
          <w:lang w:val="en-GB"/>
        </w:rPr>
        <w:br/>
      </w:r>
      <w:r w:rsidR="00203A0C" w:rsidRPr="006E3F97">
        <w:rPr>
          <w:rFonts w:ascii="Arial" w:hAnsi="Arial" w:cs="Arial"/>
          <w:sz w:val="20"/>
          <w:szCs w:val="20"/>
          <w:lang w:val="en-GB"/>
        </w:rPr>
        <w:t>[Res. EC-55/2]</w:t>
      </w:r>
    </w:p>
    <w:p w14:paraId="50C64E6F" w14:textId="39F4ED59" w:rsidR="00681271" w:rsidRPr="00841295" w:rsidRDefault="00681271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DRAFT ACTION PLAN IN RESPONSE TO THE IOS EVALUATION </w:t>
      </w:r>
      <w:r w:rsidR="0056794E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OF THE IOC STRATEGIC POSITIONING</w:t>
      </w:r>
      <w:r w:rsidR="00571058">
        <w:rPr>
          <w:rFonts w:ascii="Arial" w:hAnsi="Arial" w:cs="Arial"/>
          <w:sz w:val="22"/>
          <w:szCs w:val="22"/>
          <w:lang w:val="en-GB"/>
        </w:rPr>
        <w:br/>
      </w:r>
      <w:r w:rsidR="00917B40">
        <w:rPr>
          <w:rFonts w:ascii="Arial" w:hAnsi="Arial" w:cs="Arial"/>
          <w:sz w:val="20"/>
          <w:szCs w:val="20"/>
          <w:lang w:val="en-GB"/>
        </w:rPr>
        <w:t xml:space="preserve">[Dec. </w:t>
      </w:r>
      <w:r w:rsidR="00917B40" w:rsidRPr="00917B40">
        <w:rPr>
          <w:rFonts w:ascii="Arial" w:hAnsi="Arial" w:cs="Arial"/>
          <w:sz w:val="20"/>
          <w:szCs w:val="20"/>
          <w:lang w:val="en-GB"/>
        </w:rPr>
        <w:t>IOC/EC-55/3.</w:t>
      </w:r>
      <w:proofErr w:type="gramStart"/>
      <w:r w:rsidR="00917B40" w:rsidRPr="00917B40">
        <w:rPr>
          <w:rFonts w:ascii="Arial" w:hAnsi="Arial" w:cs="Arial"/>
          <w:sz w:val="20"/>
          <w:szCs w:val="20"/>
          <w:lang w:val="en-GB"/>
        </w:rPr>
        <w:t>2.Doc</w:t>
      </w:r>
      <w:proofErr w:type="gramEnd"/>
      <w:r w:rsidR="00917B40" w:rsidRPr="00917B40">
        <w:rPr>
          <w:rFonts w:ascii="Arial" w:hAnsi="Arial" w:cs="Arial"/>
          <w:sz w:val="20"/>
          <w:szCs w:val="20"/>
          <w:lang w:val="en-GB"/>
        </w:rPr>
        <w:t>(1)</w:t>
      </w:r>
      <w:r w:rsidR="00917B40">
        <w:rPr>
          <w:rFonts w:ascii="Arial" w:hAnsi="Arial" w:cs="Arial"/>
          <w:sz w:val="20"/>
          <w:szCs w:val="20"/>
          <w:lang w:val="en-GB"/>
        </w:rPr>
        <w:t>]</w:t>
      </w:r>
    </w:p>
    <w:p w14:paraId="05052FBC" w14:textId="7F79B412" w:rsidR="004B7754" w:rsidRDefault="004B7754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 xml:space="preserve">REPORT BY THE CHAIRPERSON OF THE FINANCIAL </w:t>
      </w:r>
      <w:r w:rsidR="007E331D" w:rsidRPr="00906E3C">
        <w:rPr>
          <w:rFonts w:ascii="Arial" w:hAnsi="Arial" w:cs="Arial"/>
          <w:sz w:val="22"/>
          <w:szCs w:val="22"/>
          <w:lang w:val="en-US"/>
        </w:rPr>
        <w:t>COMMITTEE</w:t>
      </w:r>
      <w:r w:rsidR="000159DA">
        <w:rPr>
          <w:rFonts w:ascii="Arial" w:hAnsi="Arial" w:cs="Arial"/>
          <w:sz w:val="22"/>
          <w:szCs w:val="22"/>
          <w:lang w:val="en-US"/>
        </w:rPr>
        <w:br/>
      </w:r>
      <w:r w:rsidR="000159DA" w:rsidRPr="000159DA">
        <w:rPr>
          <w:rFonts w:ascii="Arial" w:hAnsi="Arial" w:cs="Arial"/>
          <w:sz w:val="22"/>
          <w:szCs w:val="22"/>
          <w:lang w:val="en-US"/>
        </w:rPr>
        <w:t>[Statutes Art. 1.2]</w:t>
      </w:r>
    </w:p>
    <w:p w14:paraId="53EB0243" w14:textId="0DA45BEB" w:rsidR="00EE0A59" w:rsidRDefault="00EE0A59" w:rsidP="00653AD1">
      <w:pPr>
        <w:pStyle w:val="b"/>
        <w:numPr>
          <w:ilvl w:val="1"/>
          <w:numId w:val="14"/>
        </w:numPr>
        <w:spacing w:after="120"/>
        <w:jc w:val="left"/>
        <w:rPr>
          <w:rFonts w:ascii="Arial" w:hAnsi="Arial" w:cs="Arial"/>
          <w:sz w:val="22"/>
          <w:szCs w:val="22"/>
          <w:lang w:val="en-US"/>
        </w:rPr>
      </w:pPr>
      <w:r w:rsidRPr="00EE0A59">
        <w:rPr>
          <w:rFonts w:ascii="Arial" w:hAnsi="Arial" w:cs="Arial"/>
          <w:sz w:val="22"/>
          <w:szCs w:val="22"/>
          <w:lang w:val="en-US"/>
        </w:rPr>
        <w:t xml:space="preserve">ELECTIONS OF THE OFFICERS OF THE COMMISSION </w:t>
      </w:r>
      <w:r w:rsidR="00B4693C">
        <w:rPr>
          <w:rFonts w:ascii="Arial" w:hAnsi="Arial" w:cs="Arial"/>
          <w:sz w:val="22"/>
          <w:szCs w:val="22"/>
          <w:lang w:val="en-US"/>
        </w:rPr>
        <w:br/>
      </w:r>
      <w:r w:rsidRPr="00EE0A59">
        <w:rPr>
          <w:rFonts w:ascii="Arial" w:hAnsi="Arial" w:cs="Arial"/>
          <w:sz w:val="22"/>
          <w:szCs w:val="22"/>
          <w:lang w:val="en-US"/>
        </w:rPr>
        <w:t>AND MEMBERS OF THE E</w:t>
      </w:r>
      <w:r>
        <w:rPr>
          <w:rFonts w:ascii="Arial" w:hAnsi="Arial" w:cs="Arial"/>
          <w:sz w:val="22"/>
          <w:szCs w:val="22"/>
          <w:lang w:val="en-US"/>
        </w:rPr>
        <w:t>XECUTIV</w:t>
      </w:r>
      <w:r w:rsidR="00B4693C"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EE0A59">
        <w:rPr>
          <w:rFonts w:ascii="Arial" w:hAnsi="Arial" w:cs="Arial"/>
          <w:sz w:val="22"/>
          <w:szCs w:val="22"/>
          <w:lang w:val="en-US"/>
        </w:rPr>
        <w:t>C</w:t>
      </w:r>
      <w:r>
        <w:rPr>
          <w:rFonts w:ascii="Arial" w:hAnsi="Arial" w:cs="Arial"/>
          <w:sz w:val="22"/>
          <w:szCs w:val="22"/>
          <w:lang w:val="en-US"/>
        </w:rPr>
        <w:t>OUNCIL</w:t>
      </w:r>
      <w:r w:rsidR="000159DA">
        <w:rPr>
          <w:rFonts w:ascii="Arial" w:hAnsi="Arial" w:cs="Arial"/>
          <w:sz w:val="22"/>
          <w:szCs w:val="22"/>
          <w:lang w:val="en-US"/>
        </w:rPr>
        <w:br/>
      </w:r>
      <w:r w:rsidR="000159DA" w:rsidRPr="006E3F97">
        <w:rPr>
          <w:rFonts w:ascii="Arial" w:hAnsi="Arial" w:cs="Arial"/>
          <w:sz w:val="20"/>
          <w:szCs w:val="20"/>
          <w:lang w:val="en-GB"/>
        </w:rPr>
        <w:t>[Statutes Art. 6.B.5 and 7; Annex I to the Rules of Procedure]</w:t>
      </w:r>
    </w:p>
    <w:p w14:paraId="75670BAD" w14:textId="130E8119" w:rsidR="000159DA" w:rsidRPr="000159DA" w:rsidRDefault="000159DA" w:rsidP="00653AD1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0159DA">
        <w:rPr>
          <w:rFonts w:ascii="Arial" w:hAnsi="Arial" w:cs="Arial"/>
          <w:b/>
          <w:bCs/>
          <w:sz w:val="22"/>
          <w:szCs w:val="22"/>
          <w:lang w:val="en-US"/>
        </w:rPr>
        <w:t>Elections of the Chairperson of the Commission</w:t>
      </w:r>
    </w:p>
    <w:p w14:paraId="3280D23F" w14:textId="617B8D0E" w:rsidR="000159DA" w:rsidRPr="000159DA" w:rsidRDefault="000159DA" w:rsidP="00653AD1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0159DA">
        <w:rPr>
          <w:rFonts w:ascii="Arial" w:hAnsi="Arial" w:cs="Arial"/>
          <w:b/>
          <w:bCs/>
          <w:sz w:val="22"/>
          <w:szCs w:val="22"/>
          <w:lang w:val="en-US"/>
        </w:rPr>
        <w:t>Elections of the Vice-Chairpersons of the Commission</w:t>
      </w:r>
    </w:p>
    <w:p w14:paraId="5BDF3956" w14:textId="73804C00" w:rsidR="000159DA" w:rsidRPr="000159DA" w:rsidRDefault="000159DA" w:rsidP="00653AD1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0159DA">
        <w:rPr>
          <w:rFonts w:ascii="Arial" w:hAnsi="Arial" w:cs="Arial"/>
          <w:b/>
          <w:bCs/>
          <w:sz w:val="22"/>
          <w:szCs w:val="22"/>
          <w:lang w:val="en-US"/>
        </w:rPr>
        <w:t>Elections of the Members of the Executive Council</w:t>
      </w:r>
    </w:p>
    <w:p w14:paraId="07ABE9DD" w14:textId="18873F5F" w:rsidR="00EE0A59" w:rsidRPr="00554688" w:rsidRDefault="00EE0A59" w:rsidP="00653AD1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EE0A59">
        <w:rPr>
          <w:rFonts w:ascii="Arial" w:hAnsi="Arial" w:cs="Arial"/>
          <w:sz w:val="22"/>
          <w:szCs w:val="22"/>
          <w:lang w:val="en-US"/>
        </w:rPr>
        <w:t>3</w:t>
      </w:r>
      <w:r w:rsidR="00C761A3">
        <w:rPr>
          <w:rFonts w:ascii="Arial" w:hAnsi="Arial" w:cs="Arial"/>
          <w:sz w:val="22"/>
          <w:szCs w:val="22"/>
          <w:lang w:val="en-US"/>
        </w:rPr>
        <w:t>3rd</w:t>
      </w:r>
      <w:r w:rsidRPr="00EE0A59">
        <w:rPr>
          <w:rFonts w:ascii="Arial" w:hAnsi="Arial" w:cs="Arial"/>
          <w:sz w:val="22"/>
          <w:szCs w:val="22"/>
          <w:lang w:val="en-US"/>
        </w:rPr>
        <w:t xml:space="preserve"> SESSION OF THE ASSEMBLY </w:t>
      </w:r>
      <w:r w:rsidR="00B4693C">
        <w:rPr>
          <w:rFonts w:ascii="Arial" w:hAnsi="Arial" w:cs="Arial"/>
          <w:sz w:val="22"/>
          <w:szCs w:val="22"/>
          <w:lang w:val="en-US"/>
        </w:rPr>
        <w:br/>
      </w:r>
      <w:r w:rsidRPr="00EE0A59">
        <w:rPr>
          <w:rFonts w:ascii="Arial" w:hAnsi="Arial" w:cs="Arial"/>
          <w:sz w:val="22"/>
          <w:szCs w:val="22"/>
          <w:lang w:val="en-US"/>
        </w:rPr>
        <w:t>AND 5</w:t>
      </w:r>
      <w:r w:rsidR="00C761A3">
        <w:rPr>
          <w:rFonts w:ascii="Arial" w:hAnsi="Arial" w:cs="Arial"/>
          <w:sz w:val="22"/>
          <w:szCs w:val="22"/>
          <w:lang w:val="en-US"/>
        </w:rPr>
        <w:t>7</w:t>
      </w:r>
      <w:r w:rsidRPr="00EE0A59">
        <w:rPr>
          <w:rFonts w:ascii="Arial" w:hAnsi="Arial" w:cs="Arial"/>
          <w:sz w:val="22"/>
          <w:szCs w:val="22"/>
          <w:lang w:val="en-US"/>
        </w:rPr>
        <w:t>TH SESSION OF THE EXECUTIVE COUNCIL</w:t>
      </w:r>
    </w:p>
    <w:p w14:paraId="13A63FEA" w14:textId="7081D75A" w:rsidR="004B7754" w:rsidRPr="000159DA" w:rsidRDefault="00DE6571" w:rsidP="00653AD1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bookmarkStart w:id="2" w:name="_Toc141510531"/>
      <w:r w:rsidRPr="00906E3C">
        <w:rPr>
          <w:rFonts w:ascii="Arial" w:hAnsi="Arial" w:cs="Arial"/>
          <w:b/>
          <w:bCs/>
          <w:sz w:val="22"/>
          <w:szCs w:val="22"/>
        </w:rPr>
        <w:t xml:space="preserve">ADOPTION OF RESOLUTIONS AND MODALITIES </w:t>
      </w:r>
      <w:r w:rsidR="00EC5F29" w:rsidRPr="00906E3C">
        <w:rPr>
          <w:rFonts w:ascii="Arial" w:hAnsi="Arial" w:cs="Arial"/>
          <w:b/>
          <w:bCs/>
          <w:sz w:val="22"/>
          <w:szCs w:val="22"/>
        </w:rPr>
        <w:br/>
      </w:r>
      <w:r w:rsidRPr="00906E3C">
        <w:rPr>
          <w:rFonts w:ascii="Arial" w:hAnsi="Arial" w:cs="Arial"/>
          <w:b/>
          <w:bCs/>
          <w:sz w:val="22"/>
          <w:szCs w:val="22"/>
        </w:rPr>
        <w:t>FOR THE FINALISATION OF THE RE</w:t>
      </w:r>
      <w:r w:rsidR="0006675E" w:rsidRPr="00906E3C">
        <w:rPr>
          <w:rFonts w:ascii="Arial" w:hAnsi="Arial" w:cs="Arial"/>
          <w:b/>
          <w:bCs/>
          <w:sz w:val="22"/>
          <w:szCs w:val="22"/>
        </w:rPr>
        <w:t>P</w:t>
      </w:r>
      <w:r w:rsidRPr="00906E3C">
        <w:rPr>
          <w:rFonts w:ascii="Arial" w:hAnsi="Arial" w:cs="Arial"/>
          <w:b/>
          <w:bCs/>
          <w:sz w:val="22"/>
          <w:szCs w:val="22"/>
        </w:rPr>
        <w:t>ORT</w:t>
      </w:r>
      <w:bookmarkEnd w:id="2"/>
      <w:r w:rsidR="000159DA">
        <w:rPr>
          <w:rFonts w:ascii="Arial" w:hAnsi="Arial" w:cs="Arial"/>
          <w:b/>
          <w:bCs/>
          <w:sz w:val="22"/>
          <w:szCs w:val="22"/>
        </w:rPr>
        <w:br/>
      </w:r>
      <w:r w:rsidR="000159DA" w:rsidRPr="006E3F97">
        <w:rPr>
          <w:rFonts w:ascii="Arial" w:hAnsi="Arial" w:cs="Arial"/>
          <w:sz w:val="20"/>
          <w:szCs w:val="20"/>
        </w:rPr>
        <w:t>[Statutes, Art. C.7; Rule of procedure 19.2]</w:t>
      </w:r>
    </w:p>
    <w:p w14:paraId="1E543DEA" w14:textId="23A48C6B" w:rsidR="00727EEF" w:rsidRDefault="004B7754" w:rsidP="00653AD1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596959">
        <w:rPr>
          <w:rFonts w:ascii="Arial" w:hAnsi="Arial" w:cs="Arial"/>
          <w:b/>
          <w:bCs/>
          <w:sz w:val="22"/>
          <w:szCs w:val="22"/>
        </w:rPr>
        <w:t>CLOSURE</w:t>
      </w:r>
      <w:bookmarkEnd w:id="3"/>
      <w:bookmarkEnd w:id="4"/>
      <w:bookmarkEnd w:id="5"/>
    </w:p>
    <w:p w14:paraId="6835088A" w14:textId="61DE685E" w:rsidR="002F0AE4" w:rsidRPr="00596959" w:rsidRDefault="002F0AE4" w:rsidP="002F0AE4">
      <w:pPr>
        <w:pStyle w:val="Marge"/>
        <w:jc w:val="left"/>
        <w:rPr>
          <w:rFonts w:ascii="Arial" w:hAnsi="Arial" w:cs="Arial"/>
          <w:b/>
          <w:bCs/>
          <w:sz w:val="22"/>
          <w:szCs w:val="22"/>
        </w:rPr>
      </w:pPr>
    </w:p>
    <w:sectPr w:rsidR="002F0AE4" w:rsidRPr="00596959" w:rsidSect="004B775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18A7" w14:textId="77777777" w:rsidR="009E6682" w:rsidRDefault="009E6682">
      <w:r>
        <w:separator/>
      </w:r>
    </w:p>
  </w:endnote>
  <w:endnote w:type="continuationSeparator" w:id="0">
    <w:p w14:paraId="2917F6E0" w14:textId="77777777" w:rsidR="009E6682" w:rsidRDefault="009E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????????????¡ì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27FF" w14:textId="77777777" w:rsidR="009E6682" w:rsidRDefault="009E6682">
      <w:r>
        <w:separator/>
      </w:r>
    </w:p>
  </w:footnote>
  <w:footnote w:type="continuationSeparator" w:id="0">
    <w:p w14:paraId="43795C73" w14:textId="77777777" w:rsidR="009E6682" w:rsidRDefault="009E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4F16250B" w:rsidR="003B6FC5" w:rsidRPr="00FF54F5" w:rsidRDefault="00273610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</w:t>
    </w:r>
    <w:r w:rsidR="000B0616">
      <w:rPr>
        <w:rFonts w:ascii="Arial" w:hAnsi="Arial" w:cs="Arial"/>
        <w:bCs/>
        <w:sz w:val="22"/>
        <w:szCs w:val="22"/>
        <w:lang w:val="fr-FR"/>
      </w:rPr>
      <w:t>2</w:t>
    </w:r>
    <w:r w:rsidRPr="00273610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273610">
      <w:rPr>
        <w:rFonts w:ascii="Arial" w:hAnsi="Arial" w:cs="Arial"/>
        <w:bCs/>
        <w:sz w:val="22"/>
        <w:szCs w:val="22"/>
        <w:lang w:val="fr-FR"/>
      </w:rPr>
      <w:t>1.Doc</w:t>
    </w:r>
    <w:proofErr w:type="gramEnd"/>
    <w:r w:rsidR="000B0616">
      <w:rPr>
        <w:rFonts w:ascii="Arial" w:hAnsi="Arial" w:cs="Arial"/>
        <w:bCs/>
        <w:sz w:val="22"/>
        <w:szCs w:val="22"/>
        <w:lang w:val="fr-FR"/>
      </w:rPr>
      <w:t xml:space="preserve"> </w:t>
    </w:r>
    <w:proofErr w:type="spellStart"/>
    <w:r w:rsidR="000B0616">
      <w:rPr>
        <w:rFonts w:ascii="Arial" w:hAnsi="Arial" w:cs="Arial"/>
        <w:bCs/>
        <w:sz w:val="22"/>
        <w:szCs w:val="22"/>
        <w:lang w:val="fr-FR"/>
      </w:rPr>
      <w:t>Prov.</w:t>
    </w:r>
    <w:r w:rsidR="00917B40">
      <w:rPr>
        <w:rFonts w:ascii="Arial" w:hAnsi="Arial" w:cs="Arial"/>
        <w:bCs/>
        <w:sz w:val="22"/>
        <w:szCs w:val="22"/>
        <w:lang w:val="fr-FR"/>
      </w:rPr>
      <w:t>Rev</w:t>
    </w:r>
    <w:proofErr w:type="spellEnd"/>
    <w:r w:rsidR="00917B40">
      <w:rPr>
        <w:rFonts w:ascii="Arial" w:hAnsi="Arial" w:cs="Arial"/>
        <w:bCs/>
        <w:sz w:val="22"/>
        <w:szCs w:val="22"/>
        <w:lang w:val="fr-FR"/>
      </w:rPr>
      <w:t>.</w:t>
    </w:r>
    <w:r w:rsidR="007B15B6">
      <w:rPr>
        <w:rFonts w:ascii="Arial" w:hAnsi="Arial" w:cs="Arial"/>
        <w:bCs/>
        <w:sz w:val="22"/>
        <w:szCs w:val="22"/>
        <w:lang w:val="fr-FR"/>
      </w:rPr>
      <w:t xml:space="preserve"> 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813EEC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59EF1226" w:rsidR="00FF54F5" w:rsidRPr="00DD55DA" w:rsidRDefault="00273610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273610">
      <w:rPr>
        <w:rFonts w:ascii="Arial" w:hAnsi="Arial" w:cs="Arial"/>
        <w:bCs/>
        <w:sz w:val="22"/>
        <w:szCs w:val="22"/>
        <w:lang w:val="fr-FR"/>
      </w:rPr>
      <w:t>IOC/A-3</w:t>
    </w:r>
    <w:r w:rsidR="00031FD3">
      <w:rPr>
        <w:rFonts w:ascii="Arial" w:hAnsi="Arial" w:cs="Arial"/>
        <w:bCs/>
        <w:sz w:val="22"/>
        <w:szCs w:val="22"/>
        <w:lang w:val="fr-FR"/>
      </w:rPr>
      <w:t>2</w:t>
    </w:r>
    <w:r w:rsidRPr="00273610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273610">
      <w:rPr>
        <w:rFonts w:ascii="Arial" w:hAnsi="Arial" w:cs="Arial"/>
        <w:bCs/>
        <w:sz w:val="22"/>
        <w:szCs w:val="22"/>
        <w:lang w:val="fr-FR"/>
      </w:rPr>
      <w:t>1.Doc</w:t>
    </w:r>
    <w:proofErr w:type="gramEnd"/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proofErr w:type="spellStart"/>
    <w:r w:rsidR="00AE1610">
      <w:rPr>
        <w:rFonts w:ascii="Arial" w:hAnsi="Arial" w:cs="Arial"/>
        <w:bCs/>
        <w:sz w:val="22"/>
        <w:szCs w:val="22"/>
        <w:lang w:val="fr-FR"/>
      </w:rPr>
      <w:t>Prov.</w:t>
    </w:r>
    <w:r w:rsidR="00917B40">
      <w:rPr>
        <w:rFonts w:ascii="Arial" w:hAnsi="Arial" w:cs="Arial"/>
        <w:bCs/>
        <w:sz w:val="22"/>
        <w:szCs w:val="22"/>
        <w:lang w:val="fr-FR"/>
      </w:rPr>
      <w:t>Rev</w:t>
    </w:r>
    <w:proofErr w:type="spellEnd"/>
    <w:r w:rsidR="00917B40">
      <w:rPr>
        <w:rFonts w:ascii="Arial" w:hAnsi="Arial" w:cs="Arial"/>
        <w:bCs/>
        <w:sz w:val="22"/>
        <w:szCs w:val="22"/>
        <w:lang w:val="fr-FR"/>
      </w:rPr>
      <w:t>.</w:t>
    </w:r>
    <w:r w:rsidR="00AE1610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2D02" w14:textId="45123276" w:rsidR="000B0616" w:rsidRDefault="004B7754" w:rsidP="006E3F97">
    <w:pPr>
      <w:pStyle w:val="Marge"/>
      <w:tabs>
        <w:tab w:val="left" w:pos="4962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BF254D">
      <w:rPr>
        <w:rFonts w:ascii="Arial" w:hAnsi="Arial" w:cs="Arial"/>
        <w:sz w:val="22"/>
        <w:szCs w:val="22"/>
      </w:rPr>
      <w:t>Restricted Distribution</w:t>
    </w:r>
    <w:r w:rsidRPr="005E544C">
      <w:rPr>
        <w:rFonts w:cs="Arial"/>
        <w:szCs w:val="22"/>
      </w:rPr>
      <w:tab/>
    </w:r>
    <w:bookmarkStart w:id="6" w:name="_Hlk54263549"/>
    <w:r w:rsidRPr="00A155DD">
      <w:rPr>
        <w:rFonts w:ascii="Arial" w:hAnsi="Arial" w:cs="Arial"/>
        <w:b/>
        <w:sz w:val="36"/>
        <w:szCs w:val="36"/>
      </w:rPr>
      <w:t>IOC/</w:t>
    </w:r>
    <w:r w:rsidR="00273610">
      <w:rPr>
        <w:rFonts w:ascii="Arial" w:hAnsi="Arial" w:cs="Arial"/>
        <w:b/>
        <w:sz w:val="36"/>
        <w:szCs w:val="36"/>
      </w:rPr>
      <w:t>A</w:t>
    </w:r>
    <w:r>
      <w:rPr>
        <w:rFonts w:ascii="Arial" w:hAnsi="Arial" w:cs="Arial"/>
        <w:b/>
        <w:sz w:val="36"/>
        <w:szCs w:val="36"/>
      </w:rPr>
      <w:t>-</w:t>
    </w:r>
    <w:r w:rsidR="00273610">
      <w:rPr>
        <w:rFonts w:ascii="Arial" w:hAnsi="Arial" w:cs="Arial"/>
        <w:b/>
        <w:sz w:val="36"/>
        <w:szCs w:val="36"/>
      </w:rPr>
      <w:t>3</w:t>
    </w:r>
    <w:r w:rsidR="000B0616">
      <w:rPr>
        <w:rFonts w:ascii="Arial" w:hAnsi="Arial" w:cs="Arial"/>
        <w:b/>
        <w:sz w:val="36"/>
        <w:szCs w:val="36"/>
      </w:rPr>
      <w:t>2</w:t>
    </w:r>
    <w:r>
      <w:rPr>
        <w:rFonts w:ascii="Arial" w:hAnsi="Arial" w:cs="Arial"/>
        <w:b/>
        <w:sz w:val="36"/>
        <w:szCs w:val="36"/>
      </w:rPr>
      <w:t>/</w:t>
    </w:r>
    <w:r w:rsidR="00EB56CD">
      <w:rPr>
        <w:rFonts w:ascii="Arial" w:hAnsi="Arial" w:cs="Arial"/>
        <w:b/>
        <w:sz w:val="36"/>
        <w:szCs w:val="36"/>
      </w:rPr>
      <w:t>2.</w:t>
    </w:r>
    <w:proofErr w:type="gramStart"/>
    <w:r>
      <w:rPr>
        <w:rFonts w:ascii="Arial" w:hAnsi="Arial" w:cs="Arial"/>
        <w:b/>
        <w:sz w:val="36"/>
        <w:szCs w:val="36"/>
      </w:rPr>
      <w:t>1</w:t>
    </w:r>
    <w:r w:rsidR="00DD3F5E">
      <w:rPr>
        <w:rFonts w:ascii="Arial" w:hAnsi="Arial" w:cs="Arial"/>
        <w:b/>
        <w:sz w:val="36"/>
        <w:szCs w:val="36"/>
      </w:rPr>
      <w:t>.</w:t>
    </w:r>
    <w:r w:rsidR="00EB56CD">
      <w:rPr>
        <w:rFonts w:ascii="Arial" w:hAnsi="Arial" w:cs="Arial"/>
        <w:b/>
        <w:sz w:val="36"/>
        <w:szCs w:val="36"/>
      </w:rPr>
      <w:t>Doc</w:t>
    </w:r>
    <w:bookmarkEnd w:id="6"/>
    <w:proofErr w:type="gramEnd"/>
    <w:r w:rsidR="000B0616">
      <w:rPr>
        <w:rFonts w:ascii="Arial" w:hAnsi="Arial" w:cs="Arial"/>
        <w:b/>
        <w:sz w:val="36"/>
        <w:szCs w:val="36"/>
      </w:rPr>
      <w:t xml:space="preserve"> </w:t>
    </w:r>
    <w:proofErr w:type="spellStart"/>
    <w:r w:rsidR="000B0616">
      <w:rPr>
        <w:rFonts w:ascii="Arial" w:hAnsi="Arial" w:cs="Arial"/>
        <w:b/>
        <w:sz w:val="36"/>
        <w:szCs w:val="36"/>
      </w:rPr>
      <w:t>Prov.</w:t>
    </w:r>
    <w:r w:rsidR="00917B40">
      <w:rPr>
        <w:rFonts w:ascii="Arial" w:hAnsi="Arial" w:cs="Arial"/>
        <w:b/>
        <w:sz w:val="36"/>
        <w:szCs w:val="36"/>
      </w:rPr>
      <w:t>Rev</w:t>
    </w:r>
    <w:proofErr w:type="spellEnd"/>
    <w:r w:rsidR="00917B40">
      <w:rPr>
        <w:rFonts w:ascii="Arial" w:hAnsi="Arial" w:cs="Arial"/>
        <w:b/>
        <w:sz w:val="36"/>
        <w:szCs w:val="36"/>
      </w:rPr>
      <w:t>.</w:t>
    </w:r>
  </w:p>
  <w:p w14:paraId="4FD70AD5" w14:textId="37475200" w:rsidR="004B7754" w:rsidRDefault="000B0616" w:rsidP="006E3F97">
    <w:pPr>
      <w:pStyle w:val="Marge"/>
      <w:tabs>
        <w:tab w:val="left" w:pos="4962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111BDC0C" wp14:editId="386E1391">
          <wp:simplePos x="0" y="0"/>
          <wp:positionH relativeFrom="column">
            <wp:posOffset>-85090</wp:posOffset>
          </wp:positionH>
          <wp:positionV relativeFrom="paragraph">
            <wp:posOffset>61807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54">
      <w:rPr>
        <w:rFonts w:cs="Arial"/>
        <w:b/>
        <w:szCs w:val="22"/>
      </w:rPr>
      <w:tab/>
    </w:r>
    <w:r w:rsidR="004B7754" w:rsidRPr="00BF254D">
      <w:rPr>
        <w:rFonts w:ascii="Arial" w:hAnsi="Arial" w:cs="Arial"/>
        <w:sz w:val="22"/>
        <w:szCs w:val="22"/>
      </w:rPr>
      <w:t xml:space="preserve">Paris, </w:t>
    </w:r>
    <w:r w:rsidR="00654F55">
      <w:rPr>
        <w:rFonts w:ascii="Arial" w:hAnsi="Arial" w:cs="Arial"/>
        <w:sz w:val="22"/>
        <w:szCs w:val="22"/>
      </w:rPr>
      <w:t xml:space="preserve">10 May </w:t>
    </w:r>
    <w:r w:rsidR="00273610">
      <w:rPr>
        <w:rFonts w:ascii="Arial" w:hAnsi="Arial" w:cs="Arial"/>
        <w:sz w:val="22"/>
        <w:szCs w:val="22"/>
      </w:rPr>
      <w:t>202</w:t>
    </w:r>
    <w:r w:rsidR="00D81BF4">
      <w:rPr>
        <w:rFonts w:ascii="Arial" w:hAnsi="Arial" w:cs="Arial"/>
        <w:sz w:val="22"/>
        <w:szCs w:val="22"/>
      </w:rPr>
      <w:t>3</w:t>
    </w:r>
    <w:r w:rsidR="00CA7799">
      <w:rPr>
        <w:rFonts w:ascii="Arial" w:hAnsi="Arial" w:cs="Arial"/>
        <w:sz w:val="22"/>
        <w:szCs w:val="22"/>
      </w:rPr>
      <w:t xml:space="preserve"> </w:t>
    </w:r>
  </w:p>
  <w:p w14:paraId="07C76426" w14:textId="01EBD02F" w:rsidR="004B7754" w:rsidRPr="00BF254D" w:rsidRDefault="004B7754" w:rsidP="006E3F97">
    <w:pPr>
      <w:pStyle w:val="Marge"/>
      <w:tabs>
        <w:tab w:val="left" w:pos="4962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1BF060F3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6FC3F97B" w14:textId="376E7062" w:rsidR="000B0616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22DA231D" w14:textId="77777777" w:rsidR="000B0616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35FB2B7" w14:textId="210B4EB7" w:rsidR="000B0616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49D77728" w14:textId="77777777" w:rsidR="000B0616" w:rsidRPr="005E544C" w:rsidRDefault="000B0616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71A52761" w14:textId="5DA4A9AA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</w:t>
    </w:r>
    <w:proofErr w:type="gramStart"/>
    <w:r w:rsidRPr="00BF254D">
      <w:rPr>
        <w:rFonts w:ascii="Arial" w:hAnsi="Arial" w:cs="Arial"/>
        <w:bCs/>
      </w:rPr>
      <w:t>of</w:t>
    </w:r>
    <w:proofErr w:type="gramEnd"/>
    <w:r w:rsidRPr="00BF254D">
      <w:rPr>
        <w:rFonts w:ascii="Arial" w:hAnsi="Arial" w:cs="Arial"/>
        <w:bCs/>
      </w:rPr>
      <w:t xml:space="preserve"> UNESCO)</w:t>
    </w:r>
  </w:p>
  <w:p w14:paraId="4872ECD5" w14:textId="77777777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3F67FA62" w:rsidR="004B7754" w:rsidRPr="00BF254D" w:rsidRDefault="00273610" w:rsidP="000B0616">
    <w:pPr>
      <w:tabs>
        <w:tab w:val="left" w:pos="-1440"/>
        <w:tab w:val="left" w:pos="-720"/>
        <w:tab w:val="left" w:pos="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Thirty-</w:t>
    </w:r>
    <w:r w:rsidR="000B0616">
      <w:rPr>
        <w:rFonts w:ascii="Arial" w:hAnsi="Arial" w:cs="Arial"/>
        <w:b/>
      </w:rPr>
      <w:t>second</w:t>
    </w:r>
    <w:r>
      <w:rPr>
        <w:rFonts w:ascii="Arial" w:hAnsi="Arial" w:cs="Arial"/>
        <w:b/>
      </w:rPr>
      <w:t xml:space="preserve"> </w:t>
    </w:r>
    <w:r w:rsidR="004B7754" w:rsidRPr="00BF254D">
      <w:rPr>
        <w:rFonts w:ascii="Arial" w:hAnsi="Arial" w:cs="Arial"/>
        <w:b/>
      </w:rPr>
      <w:t xml:space="preserve">Session of the </w:t>
    </w:r>
    <w:r>
      <w:rPr>
        <w:rFonts w:ascii="Arial" w:hAnsi="Arial" w:cs="Arial"/>
        <w:b/>
      </w:rPr>
      <w:t>Assembly</w:t>
    </w:r>
  </w:p>
  <w:p w14:paraId="71300EEE" w14:textId="19E80807" w:rsidR="004B7754" w:rsidRPr="00BF254D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Cs/>
      </w:rPr>
      <w:t xml:space="preserve">UNESCO, </w:t>
    </w:r>
    <w:r w:rsidR="000B0616" w:rsidRPr="00E847A1">
      <w:rPr>
        <w:rFonts w:ascii="Arial" w:hAnsi="Arial" w:cs="Arial"/>
        <w:bCs/>
      </w:rPr>
      <w:t>2</w:t>
    </w:r>
    <w:r w:rsidR="00BB430F" w:rsidRPr="00E847A1">
      <w:rPr>
        <w:rFonts w:ascii="Arial" w:hAnsi="Arial" w:cs="Arial"/>
        <w:bCs/>
      </w:rPr>
      <w:t>1</w:t>
    </w:r>
    <w:r w:rsidR="007B15B6" w:rsidRPr="00E847A1">
      <w:rPr>
        <w:rFonts w:ascii="Arial" w:hAnsi="Arial" w:cs="Arial"/>
        <w:bCs/>
      </w:rPr>
      <w:t>–</w:t>
    </w:r>
    <w:r w:rsidR="000B0616" w:rsidRPr="00E847A1">
      <w:rPr>
        <w:rFonts w:ascii="Arial" w:hAnsi="Arial" w:cs="Arial"/>
        <w:bCs/>
      </w:rPr>
      <w:t>30</w:t>
    </w:r>
    <w:r w:rsidR="00273610" w:rsidRPr="00813EEC">
      <w:rPr>
        <w:rFonts w:ascii="Arial" w:hAnsi="Arial" w:cs="Arial"/>
        <w:bCs/>
      </w:rPr>
      <w:t xml:space="preserve"> June</w:t>
    </w:r>
    <w:r>
      <w:rPr>
        <w:rFonts w:ascii="Arial" w:hAnsi="Arial" w:cs="Arial"/>
        <w:bCs/>
      </w:rPr>
      <w:t xml:space="preserve"> 20</w:t>
    </w:r>
    <w:r w:rsidR="00EE2F00">
      <w:rPr>
        <w:rFonts w:ascii="Arial" w:hAnsi="Arial" w:cs="Arial"/>
        <w:bCs/>
      </w:rPr>
      <w:t>2</w:t>
    </w:r>
    <w:r w:rsidR="000B0616">
      <w:rPr>
        <w:rFonts w:ascii="Arial" w:hAnsi="Arial" w:cs="Arial"/>
        <w:bCs/>
      </w:rPr>
      <w:t>3</w:t>
    </w:r>
  </w:p>
  <w:p w14:paraId="5BB9C169" w14:textId="77777777" w:rsidR="004B7754" w:rsidRPr="005E544C" w:rsidRDefault="004B7754" w:rsidP="000B061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5D835720" w14:textId="1B6BDD4A" w:rsidR="004B7754" w:rsidRPr="00325BF6" w:rsidRDefault="00917B40" w:rsidP="000B0616">
    <w:pPr>
      <w:pStyle w:val="Header"/>
      <w:tabs>
        <w:tab w:val="left" w:pos="0"/>
      </w:tabs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</w:rPr>
      <w:t xml:space="preserve">REVISED </w:t>
    </w:r>
    <w:r w:rsidR="00E50A52">
      <w:rPr>
        <w:rFonts w:ascii="Arial" w:hAnsi="Arial" w:cs="Arial"/>
        <w:b/>
        <w:bCs/>
        <w:caps/>
      </w:rPr>
      <w:t xml:space="preserve">provisional </w:t>
    </w:r>
    <w:r w:rsidR="004B7754" w:rsidRPr="00325BF6">
      <w:rPr>
        <w:rFonts w:ascii="Arial" w:hAnsi="Arial" w:cs="Arial"/>
        <w:b/>
        <w:bCs/>
        <w:caps/>
      </w:rPr>
      <w:t>agenda</w:t>
    </w:r>
  </w:p>
  <w:p w14:paraId="5F53C7C4" w14:textId="77777777" w:rsidR="004B7754" w:rsidRDefault="004B7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274F9"/>
    <w:multiLevelType w:val="multilevel"/>
    <w:tmpl w:val="5D44666A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46E1C6B"/>
    <w:multiLevelType w:val="multilevel"/>
    <w:tmpl w:val="1396D938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64321A"/>
    <w:multiLevelType w:val="multilevel"/>
    <w:tmpl w:val="9BFCA9C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1322" w:hanging="660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204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i/>
      </w:rPr>
    </w:lvl>
  </w:abstractNum>
  <w:abstractNum w:abstractNumId="8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733580287">
    <w:abstractNumId w:val="4"/>
  </w:num>
  <w:num w:numId="2" w16cid:durableId="1416438386">
    <w:abstractNumId w:val="4"/>
  </w:num>
  <w:num w:numId="3" w16cid:durableId="519317011">
    <w:abstractNumId w:val="4"/>
  </w:num>
  <w:num w:numId="4" w16cid:durableId="705914822">
    <w:abstractNumId w:val="4"/>
  </w:num>
  <w:num w:numId="5" w16cid:durableId="923803990">
    <w:abstractNumId w:val="4"/>
  </w:num>
  <w:num w:numId="6" w16cid:durableId="348721742">
    <w:abstractNumId w:val="4"/>
  </w:num>
  <w:num w:numId="7" w16cid:durableId="815075677">
    <w:abstractNumId w:val="4"/>
  </w:num>
  <w:num w:numId="8" w16cid:durableId="1910193739">
    <w:abstractNumId w:val="4"/>
  </w:num>
  <w:num w:numId="9" w16cid:durableId="940378582">
    <w:abstractNumId w:val="4"/>
  </w:num>
  <w:num w:numId="10" w16cid:durableId="1249072260">
    <w:abstractNumId w:val="4"/>
  </w:num>
  <w:num w:numId="11" w16cid:durableId="138352284">
    <w:abstractNumId w:val="8"/>
  </w:num>
  <w:num w:numId="12" w16cid:durableId="553852160">
    <w:abstractNumId w:val="4"/>
  </w:num>
  <w:num w:numId="13" w16cid:durableId="675158763">
    <w:abstractNumId w:val="2"/>
  </w:num>
  <w:num w:numId="14" w16cid:durableId="119957728">
    <w:abstractNumId w:val="5"/>
  </w:num>
  <w:num w:numId="15" w16cid:durableId="2133402691">
    <w:abstractNumId w:val="0"/>
  </w:num>
  <w:num w:numId="16" w16cid:durableId="116879724">
    <w:abstractNumId w:val="6"/>
  </w:num>
  <w:num w:numId="17" w16cid:durableId="34477139">
    <w:abstractNumId w:val="3"/>
  </w:num>
  <w:num w:numId="18" w16cid:durableId="483162313">
    <w:abstractNumId w:val="1"/>
  </w:num>
  <w:num w:numId="19" w16cid:durableId="642738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59DA"/>
    <w:rsid w:val="00017E4B"/>
    <w:rsid w:val="00026782"/>
    <w:rsid w:val="00027122"/>
    <w:rsid w:val="000319A1"/>
    <w:rsid w:val="00031FD3"/>
    <w:rsid w:val="00032C8E"/>
    <w:rsid w:val="00033544"/>
    <w:rsid w:val="00034C53"/>
    <w:rsid w:val="00034C70"/>
    <w:rsid w:val="00037196"/>
    <w:rsid w:val="000431C5"/>
    <w:rsid w:val="000442DD"/>
    <w:rsid w:val="000445B8"/>
    <w:rsid w:val="0004582F"/>
    <w:rsid w:val="00060399"/>
    <w:rsid w:val="00060718"/>
    <w:rsid w:val="000635EB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7CDF"/>
    <w:rsid w:val="000A6D08"/>
    <w:rsid w:val="000B0616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529C"/>
    <w:rsid w:val="0015046B"/>
    <w:rsid w:val="001524A3"/>
    <w:rsid w:val="0015561D"/>
    <w:rsid w:val="001579AB"/>
    <w:rsid w:val="00157B87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96EBF"/>
    <w:rsid w:val="001A033E"/>
    <w:rsid w:val="001A071C"/>
    <w:rsid w:val="001A1C1B"/>
    <w:rsid w:val="001A2943"/>
    <w:rsid w:val="001A6261"/>
    <w:rsid w:val="001A6DDA"/>
    <w:rsid w:val="001A73F8"/>
    <w:rsid w:val="001B2807"/>
    <w:rsid w:val="001B4AFE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606C"/>
    <w:rsid w:val="001F3894"/>
    <w:rsid w:val="001F65B3"/>
    <w:rsid w:val="001F65D5"/>
    <w:rsid w:val="001F6CF5"/>
    <w:rsid w:val="001F7EF6"/>
    <w:rsid w:val="00200519"/>
    <w:rsid w:val="0020169B"/>
    <w:rsid w:val="00203A0C"/>
    <w:rsid w:val="00203E48"/>
    <w:rsid w:val="0020573A"/>
    <w:rsid w:val="00207581"/>
    <w:rsid w:val="00215B28"/>
    <w:rsid w:val="00216228"/>
    <w:rsid w:val="00225B52"/>
    <w:rsid w:val="002263E8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3610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B6FD6"/>
    <w:rsid w:val="002C0FDA"/>
    <w:rsid w:val="002C6A49"/>
    <w:rsid w:val="002D0789"/>
    <w:rsid w:val="002D2062"/>
    <w:rsid w:val="002D41F6"/>
    <w:rsid w:val="002D4B35"/>
    <w:rsid w:val="002E0A07"/>
    <w:rsid w:val="002E3B10"/>
    <w:rsid w:val="002E524A"/>
    <w:rsid w:val="002E558B"/>
    <w:rsid w:val="002E6FCC"/>
    <w:rsid w:val="002F0AE4"/>
    <w:rsid w:val="002F0EB7"/>
    <w:rsid w:val="002F11B4"/>
    <w:rsid w:val="002F27AC"/>
    <w:rsid w:val="002F335A"/>
    <w:rsid w:val="002F37FA"/>
    <w:rsid w:val="002F53C8"/>
    <w:rsid w:val="002F58A0"/>
    <w:rsid w:val="002F6710"/>
    <w:rsid w:val="00304613"/>
    <w:rsid w:val="00306797"/>
    <w:rsid w:val="00310267"/>
    <w:rsid w:val="003118C0"/>
    <w:rsid w:val="00315268"/>
    <w:rsid w:val="00320986"/>
    <w:rsid w:val="00321055"/>
    <w:rsid w:val="00322E7B"/>
    <w:rsid w:val="00323A23"/>
    <w:rsid w:val="00323C8D"/>
    <w:rsid w:val="00324F9E"/>
    <w:rsid w:val="00325F6E"/>
    <w:rsid w:val="00327059"/>
    <w:rsid w:val="00332421"/>
    <w:rsid w:val="00332534"/>
    <w:rsid w:val="00332785"/>
    <w:rsid w:val="00333955"/>
    <w:rsid w:val="0033582A"/>
    <w:rsid w:val="0033741E"/>
    <w:rsid w:val="00341FD0"/>
    <w:rsid w:val="0034392B"/>
    <w:rsid w:val="00344E00"/>
    <w:rsid w:val="00352423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31123"/>
    <w:rsid w:val="00437DB1"/>
    <w:rsid w:val="00441F29"/>
    <w:rsid w:val="00441FE3"/>
    <w:rsid w:val="00445307"/>
    <w:rsid w:val="00450AA6"/>
    <w:rsid w:val="00452512"/>
    <w:rsid w:val="00452CFD"/>
    <w:rsid w:val="00453CE0"/>
    <w:rsid w:val="00463AB2"/>
    <w:rsid w:val="004750C1"/>
    <w:rsid w:val="00475521"/>
    <w:rsid w:val="00476A0C"/>
    <w:rsid w:val="00477409"/>
    <w:rsid w:val="0048119B"/>
    <w:rsid w:val="00481C77"/>
    <w:rsid w:val="00485772"/>
    <w:rsid w:val="00485AA9"/>
    <w:rsid w:val="0049319A"/>
    <w:rsid w:val="00494DB3"/>
    <w:rsid w:val="00495A69"/>
    <w:rsid w:val="004966AD"/>
    <w:rsid w:val="004A0A6B"/>
    <w:rsid w:val="004A0F6A"/>
    <w:rsid w:val="004B389C"/>
    <w:rsid w:val="004B3D01"/>
    <w:rsid w:val="004B4FA3"/>
    <w:rsid w:val="004B5787"/>
    <w:rsid w:val="004B7754"/>
    <w:rsid w:val="004C397A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8D3"/>
    <w:rsid w:val="004E4A23"/>
    <w:rsid w:val="004E6B90"/>
    <w:rsid w:val="004F0BEC"/>
    <w:rsid w:val="004F5686"/>
    <w:rsid w:val="00514AC0"/>
    <w:rsid w:val="00515020"/>
    <w:rsid w:val="00523B29"/>
    <w:rsid w:val="00523DF2"/>
    <w:rsid w:val="00524D94"/>
    <w:rsid w:val="00530113"/>
    <w:rsid w:val="00534733"/>
    <w:rsid w:val="0053720B"/>
    <w:rsid w:val="005447E8"/>
    <w:rsid w:val="005462A1"/>
    <w:rsid w:val="00547A26"/>
    <w:rsid w:val="00554688"/>
    <w:rsid w:val="00555D7F"/>
    <w:rsid w:val="00556410"/>
    <w:rsid w:val="005616DE"/>
    <w:rsid w:val="00561F97"/>
    <w:rsid w:val="00562F4C"/>
    <w:rsid w:val="0056655B"/>
    <w:rsid w:val="0056794E"/>
    <w:rsid w:val="00570881"/>
    <w:rsid w:val="00571058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360F"/>
    <w:rsid w:val="006122F2"/>
    <w:rsid w:val="00612A3E"/>
    <w:rsid w:val="00613F3F"/>
    <w:rsid w:val="006140DB"/>
    <w:rsid w:val="006157A4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3AD1"/>
    <w:rsid w:val="00654AA1"/>
    <w:rsid w:val="00654F55"/>
    <w:rsid w:val="00657AC1"/>
    <w:rsid w:val="00657EB5"/>
    <w:rsid w:val="006644A7"/>
    <w:rsid w:val="00666085"/>
    <w:rsid w:val="0067098E"/>
    <w:rsid w:val="00671A70"/>
    <w:rsid w:val="00672A6F"/>
    <w:rsid w:val="0067544A"/>
    <w:rsid w:val="00681271"/>
    <w:rsid w:val="00681D60"/>
    <w:rsid w:val="00694BEE"/>
    <w:rsid w:val="006A1ED7"/>
    <w:rsid w:val="006A2412"/>
    <w:rsid w:val="006A2C3D"/>
    <w:rsid w:val="006A2C9D"/>
    <w:rsid w:val="006A2FDF"/>
    <w:rsid w:val="006A3196"/>
    <w:rsid w:val="006A4CA2"/>
    <w:rsid w:val="006B2C23"/>
    <w:rsid w:val="006B7AA9"/>
    <w:rsid w:val="006C0C06"/>
    <w:rsid w:val="006C2500"/>
    <w:rsid w:val="006C48C7"/>
    <w:rsid w:val="006C6875"/>
    <w:rsid w:val="006C6EB1"/>
    <w:rsid w:val="006C7AE8"/>
    <w:rsid w:val="006D187F"/>
    <w:rsid w:val="006E0BCF"/>
    <w:rsid w:val="006E1FBF"/>
    <w:rsid w:val="006E33FC"/>
    <w:rsid w:val="006E3403"/>
    <w:rsid w:val="006E3CA0"/>
    <w:rsid w:val="006E3F97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1D48"/>
    <w:rsid w:val="007124CD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3583"/>
    <w:rsid w:val="007443CA"/>
    <w:rsid w:val="007464AB"/>
    <w:rsid w:val="00747591"/>
    <w:rsid w:val="00750F05"/>
    <w:rsid w:val="00755DEA"/>
    <w:rsid w:val="00756E80"/>
    <w:rsid w:val="007577B2"/>
    <w:rsid w:val="00760218"/>
    <w:rsid w:val="007628BE"/>
    <w:rsid w:val="00762B2E"/>
    <w:rsid w:val="00763552"/>
    <w:rsid w:val="00770EC7"/>
    <w:rsid w:val="00771A2C"/>
    <w:rsid w:val="00774083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4866"/>
    <w:rsid w:val="007B032D"/>
    <w:rsid w:val="007B15B6"/>
    <w:rsid w:val="007B267F"/>
    <w:rsid w:val="007B4E4D"/>
    <w:rsid w:val="007B5C46"/>
    <w:rsid w:val="007B70CA"/>
    <w:rsid w:val="007B79DB"/>
    <w:rsid w:val="007C23B2"/>
    <w:rsid w:val="007C2552"/>
    <w:rsid w:val="007C60C1"/>
    <w:rsid w:val="007C6427"/>
    <w:rsid w:val="007D02E1"/>
    <w:rsid w:val="007D14B6"/>
    <w:rsid w:val="007D3990"/>
    <w:rsid w:val="007D4781"/>
    <w:rsid w:val="007D5C6F"/>
    <w:rsid w:val="007E0C81"/>
    <w:rsid w:val="007E331D"/>
    <w:rsid w:val="007E3BE2"/>
    <w:rsid w:val="007E6267"/>
    <w:rsid w:val="007E6585"/>
    <w:rsid w:val="007F0FB9"/>
    <w:rsid w:val="007F1A39"/>
    <w:rsid w:val="007F77F4"/>
    <w:rsid w:val="007F7E8D"/>
    <w:rsid w:val="00800665"/>
    <w:rsid w:val="00806991"/>
    <w:rsid w:val="00806CD3"/>
    <w:rsid w:val="008074BE"/>
    <w:rsid w:val="00811963"/>
    <w:rsid w:val="0081272A"/>
    <w:rsid w:val="00813EEC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1295"/>
    <w:rsid w:val="008426CA"/>
    <w:rsid w:val="008436C6"/>
    <w:rsid w:val="00845462"/>
    <w:rsid w:val="00851937"/>
    <w:rsid w:val="008520D2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C1C"/>
    <w:rsid w:val="008A6D88"/>
    <w:rsid w:val="008A7D5D"/>
    <w:rsid w:val="008B19BD"/>
    <w:rsid w:val="008B544A"/>
    <w:rsid w:val="008C74FA"/>
    <w:rsid w:val="008D5C30"/>
    <w:rsid w:val="008E0DC5"/>
    <w:rsid w:val="008E280C"/>
    <w:rsid w:val="008E5F82"/>
    <w:rsid w:val="008F0135"/>
    <w:rsid w:val="008F4611"/>
    <w:rsid w:val="008F67D5"/>
    <w:rsid w:val="008F6A3B"/>
    <w:rsid w:val="00900FD7"/>
    <w:rsid w:val="009028D9"/>
    <w:rsid w:val="00903B13"/>
    <w:rsid w:val="009043B8"/>
    <w:rsid w:val="00904ACB"/>
    <w:rsid w:val="00906E3C"/>
    <w:rsid w:val="00910C59"/>
    <w:rsid w:val="00911834"/>
    <w:rsid w:val="00912C72"/>
    <w:rsid w:val="0091479B"/>
    <w:rsid w:val="00917B40"/>
    <w:rsid w:val="00920270"/>
    <w:rsid w:val="00922194"/>
    <w:rsid w:val="00923FC3"/>
    <w:rsid w:val="00924F09"/>
    <w:rsid w:val="009263CA"/>
    <w:rsid w:val="00926737"/>
    <w:rsid w:val="009278CB"/>
    <w:rsid w:val="0093392C"/>
    <w:rsid w:val="00935F8E"/>
    <w:rsid w:val="00937B00"/>
    <w:rsid w:val="00940BCB"/>
    <w:rsid w:val="00942E2B"/>
    <w:rsid w:val="0094308D"/>
    <w:rsid w:val="00945D12"/>
    <w:rsid w:val="00952B4D"/>
    <w:rsid w:val="009533B4"/>
    <w:rsid w:val="00953F37"/>
    <w:rsid w:val="0095460C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7F76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E6682"/>
    <w:rsid w:val="009F1EFE"/>
    <w:rsid w:val="009F2CE4"/>
    <w:rsid w:val="009F42E1"/>
    <w:rsid w:val="009F49EA"/>
    <w:rsid w:val="009F5659"/>
    <w:rsid w:val="00A02887"/>
    <w:rsid w:val="00A02E57"/>
    <w:rsid w:val="00A057C4"/>
    <w:rsid w:val="00A05AB4"/>
    <w:rsid w:val="00A070D7"/>
    <w:rsid w:val="00A12E09"/>
    <w:rsid w:val="00A25EB2"/>
    <w:rsid w:val="00A265E3"/>
    <w:rsid w:val="00A30AC2"/>
    <w:rsid w:val="00A33145"/>
    <w:rsid w:val="00A403AD"/>
    <w:rsid w:val="00A40E60"/>
    <w:rsid w:val="00A45588"/>
    <w:rsid w:val="00A4607A"/>
    <w:rsid w:val="00A52524"/>
    <w:rsid w:val="00A529FA"/>
    <w:rsid w:val="00A52B09"/>
    <w:rsid w:val="00A54730"/>
    <w:rsid w:val="00A54BD1"/>
    <w:rsid w:val="00A56096"/>
    <w:rsid w:val="00A56440"/>
    <w:rsid w:val="00A624C4"/>
    <w:rsid w:val="00A62E0B"/>
    <w:rsid w:val="00A63491"/>
    <w:rsid w:val="00A6553E"/>
    <w:rsid w:val="00A72488"/>
    <w:rsid w:val="00A7294C"/>
    <w:rsid w:val="00A74B98"/>
    <w:rsid w:val="00A75239"/>
    <w:rsid w:val="00A7623D"/>
    <w:rsid w:val="00A820F1"/>
    <w:rsid w:val="00A86FEB"/>
    <w:rsid w:val="00AA3077"/>
    <w:rsid w:val="00AA36BB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610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3CB2"/>
    <w:rsid w:val="00B14DDB"/>
    <w:rsid w:val="00B14E7A"/>
    <w:rsid w:val="00B154B8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4693C"/>
    <w:rsid w:val="00B4732F"/>
    <w:rsid w:val="00B53C2C"/>
    <w:rsid w:val="00B5440A"/>
    <w:rsid w:val="00B55087"/>
    <w:rsid w:val="00B57E66"/>
    <w:rsid w:val="00B6146B"/>
    <w:rsid w:val="00B64CA2"/>
    <w:rsid w:val="00B64DE3"/>
    <w:rsid w:val="00B75F3E"/>
    <w:rsid w:val="00B777B1"/>
    <w:rsid w:val="00B820A7"/>
    <w:rsid w:val="00B84521"/>
    <w:rsid w:val="00B848E4"/>
    <w:rsid w:val="00B87A2E"/>
    <w:rsid w:val="00B91665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430F"/>
    <w:rsid w:val="00BB7EC3"/>
    <w:rsid w:val="00BC07E0"/>
    <w:rsid w:val="00BC5A68"/>
    <w:rsid w:val="00BC7AE6"/>
    <w:rsid w:val="00BE28A4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574"/>
    <w:rsid w:val="00C71CFC"/>
    <w:rsid w:val="00C72A49"/>
    <w:rsid w:val="00C74028"/>
    <w:rsid w:val="00C742E6"/>
    <w:rsid w:val="00C75E37"/>
    <w:rsid w:val="00C761A3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0F41"/>
    <w:rsid w:val="00CF2D0C"/>
    <w:rsid w:val="00D02605"/>
    <w:rsid w:val="00D12711"/>
    <w:rsid w:val="00D1662F"/>
    <w:rsid w:val="00D204B7"/>
    <w:rsid w:val="00D2050E"/>
    <w:rsid w:val="00D27449"/>
    <w:rsid w:val="00D36C3E"/>
    <w:rsid w:val="00D473EA"/>
    <w:rsid w:val="00D50B1A"/>
    <w:rsid w:val="00D512DE"/>
    <w:rsid w:val="00D56566"/>
    <w:rsid w:val="00D57367"/>
    <w:rsid w:val="00D64782"/>
    <w:rsid w:val="00D67278"/>
    <w:rsid w:val="00D67B8D"/>
    <w:rsid w:val="00D71AD8"/>
    <w:rsid w:val="00D74196"/>
    <w:rsid w:val="00D7566D"/>
    <w:rsid w:val="00D76943"/>
    <w:rsid w:val="00D76E20"/>
    <w:rsid w:val="00D8125F"/>
    <w:rsid w:val="00D81BF4"/>
    <w:rsid w:val="00D86D5E"/>
    <w:rsid w:val="00D90453"/>
    <w:rsid w:val="00D922B1"/>
    <w:rsid w:val="00D923CC"/>
    <w:rsid w:val="00DA5F08"/>
    <w:rsid w:val="00DB22A5"/>
    <w:rsid w:val="00DB4309"/>
    <w:rsid w:val="00DB7370"/>
    <w:rsid w:val="00DC139D"/>
    <w:rsid w:val="00DC2C8A"/>
    <w:rsid w:val="00DC4666"/>
    <w:rsid w:val="00DC4D2A"/>
    <w:rsid w:val="00DC71F3"/>
    <w:rsid w:val="00DD3F5E"/>
    <w:rsid w:val="00DD55DA"/>
    <w:rsid w:val="00DD795E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77DA"/>
    <w:rsid w:val="00E77BC6"/>
    <w:rsid w:val="00E77DE7"/>
    <w:rsid w:val="00E83E68"/>
    <w:rsid w:val="00E847A1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0A59"/>
    <w:rsid w:val="00EE2F00"/>
    <w:rsid w:val="00EE3536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4E91"/>
    <w:rsid w:val="00F76CC9"/>
    <w:rsid w:val="00F77F91"/>
    <w:rsid w:val="00F80244"/>
    <w:rsid w:val="00F80390"/>
    <w:rsid w:val="00F8262B"/>
    <w:rsid w:val="00F83DB4"/>
    <w:rsid w:val="00F90174"/>
    <w:rsid w:val="00F90D63"/>
    <w:rsid w:val="00F92D39"/>
    <w:rsid w:val="00F92EBD"/>
    <w:rsid w:val="00F94A51"/>
    <w:rsid w:val="00F95414"/>
    <w:rsid w:val="00FA1BE4"/>
    <w:rsid w:val="00FA22D7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037196"/>
  </w:style>
  <w:style w:type="character" w:customStyle="1" w:styleId="DateChar">
    <w:name w:val="Date Char"/>
    <w:basedOn w:val="DefaultParagraphFont"/>
    <w:link w:val="Date"/>
    <w:rsid w:val="00037196"/>
    <w:rPr>
      <w:snapToGrid w:val="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F0F4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991"/>
    <w:rPr>
      <w:rFonts w:eastAsia="Times New Roman"/>
      <w:snapToGrid w:val="0"/>
      <w:lang w:val="en-GB" w:eastAsia="en-US"/>
    </w:rPr>
  </w:style>
  <w:style w:type="paragraph" w:styleId="Revision">
    <w:name w:val="Revision"/>
    <w:hidden/>
    <w:uiPriority w:val="99"/>
    <w:semiHidden/>
    <w:rsid w:val="00D27449"/>
    <w:rPr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BCBEC-7845-43A7-B490-81E67ADF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2</cp:revision>
  <cp:lastPrinted>2020-03-09T11:40:00Z</cp:lastPrinted>
  <dcterms:created xsi:type="dcterms:W3CDTF">2023-05-10T13:34:00Z</dcterms:created>
  <dcterms:modified xsi:type="dcterms:W3CDTF">2023-05-10T13:34:00Z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