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87CA" w14:textId="53C934E5" w:rsidR="00380D9D" w:rsidRPr="00380D9D" w:rsidRDefault="00380D9D" w:rsidP="00380D9D">
      <w:pPr>
        <w:jc w:val="center"/>
        <w:rPr>
          <w:sz w:val="32"/>
          <w:szCs w:val="36"/>
          <w:lang w:val="en-GB"/>
        </w:rPr>
      </w:pPr>
      <w:r w:rsidRPr="00380D9D">
        <w:rPr>
          <w:i/>
          <w:iCs/>
          <w:sz w:val="32"/>
          <w:szCs w:val="36"/>
          <w:lang w:val="en-GB"/>
        </w:rPr>
        <w:t>Ad hoc</w:t>
      </w:r>
      <w:r w:rsidRPr="00380D9D">
        <w:rPr>
          <w:sz w:val="32"/>
          <w:szCs w:val="36"/>
          <w:lang w:val="en-GB"/>
        </w:rPr>
        <w:t xml:space="preserve"> meeting of the IODE Management Group</w:t>
      </w:r>
    </w:p>
    <w:p w14:paraId="70F74622" w14:textId="4A645659" w:rsidR="00380D9D" w:rsidRDefault="00380D9D" w:rsidP="00380D9D">
      <w:pPr>
        <w:jc w:val="center"/>
        <w:rPr>
          <w:sz w:val="32"/>
          <w:szCs w:val="36"/>
          <w:lang w:val="en-GB"/>
        </w:rPr>
      </w:pPr>
      <w:r>
        <w:rPr>
          <w:sz w:val="32"/>
          <w:szCs w:val="36"/>
          <w:lang w:val="en-GB"/>
        </w:rPr>
        <w:t>Annotated agenda &amp; Discussion Paper</w:t>
      </w:r>
    </w:p>
    <w:p w14:paraId="7C21E97B" w14:textId="77777777" w:rsidR="00380D9D" w:rsidRDefault="00380D9D" w:rsidP="00380D9D">
      <w:pPr>
        <w:jc w:val="center"/>
        <w:rPr>
          <w:lang w:val="en-GB"/>
        </w:rPr>
      </w:pPr>
    </w:p>
    <w:p w14:paraId="33F9DDBF" w14:textId="0651687B" w:rsidR="00380D9D" w:rsidRDefault="00380D9D" w:rsidP="00380D9D">
      <w:pPr>
        <w:jc w:val="center"/>
        <w:rPr>
          <w:lang w:val="en-GB"/>
        </w:rPr>
      </w:pPr>
      <w:r>
        <w:rPr>
          <w:lang w:val="en-GB"/>
        </w:rPr>
        <w:t>Online, 1 September 2023</w:t>
      </w:r>
    </w:p>
    <w:p w14:paraId="60F02407" w14:textId="75D2D422" w:rsidR="00380D9D" w:rsidRDefault="00380D9D" w:rsidP="00380D9D">
      <w:pPr>
        <w:jc w:val="center"/>
        <w:rPr>
          <w:lang w:val="en-GB"/>
        </w:rPr>
      </w:pPr>
      <w:r>
        <w:rPr>
          <w:lang w:val="en-GB"/>
        </w:rPr>
        <w:t>(</w:t>
      </w:r>
      <w:proofErr w:type="gramStart"/>
      <w:r>
        <w:rPr>
          <w:lang w:val="en-GB"/>
        </w:rPr>
        <w:t>prepared</w:t>
      </w:r>
      <w:proofErr w:type="gramEnd"/>
      <w:r>
        <w:rPr>
          <w:lang w:val="en-GB"/>
        </w:rPr>
        <w:t xml:space="preserve"> by the Secretariat</w:t>
      </w:r>
      <w:r w:rsidR="00BA7E49">
        <w:rPr>
          <w:lang w:val="en-GB"/>
        </w:rPr>
        <w:t>, rev1</w:t>
      </w:r>
      <w:r>
        <w:rPr>
          <w:lang w:val="en-GB"/>
        </w:rPr>
        <w:t>)</w:t>
      </w:r>
    </w:p>
    <w:p w14:paraId="1FD27E6F" w14:textId="77777777" w:rsidR="00380D9D" w:rsidRDefault="00380D9D" w:rsidP="00380D9D">
      <w:pPr>
        <w:jc w:val="center"/>
        <w:rPr>
          <w:lang w:val="en-GB"/>
        </w:rPr>
      </w:pPr>
    </w:p>
    <w:p w14:paraId="28DF7F57" w14:textId="77777777" w:rsidR="00380D9D" w:rsidRPr="00380D9D" w:rsidRDefault="00380D9D" w:rsidP="00380D9D">
      <w:pPr>
        <w:jc w:val="center"/>
        <w:rPr>
          <w:b/>
          <w:bCs/>
        </w:rPr>
      </w:pPr>
    </w:p>
    <w:p w14:paraId="2EDEF056" w14:textId="03BD9811" w:rsidR="00380D9D" w:rsidRPr="00380D9D" w:rsidRDefault="00380D9D" w:rsidP="00380D9D">
      <w:pPr>
        <w:pStyle w:val="ListParagraph"/>
        <w:numPr>
          <w:ilvl w:val="0"/>
          <w:numId w:val="37"/>
        </w:numPr>
        <w:ind w:hanging="720"/>
        <w:jc w:val="left"/>
        <w:rPr>
          <w:b/>
          <w:bCs/>
          <w:lang w:val="en-US"/>
        </w:rPr>
      </w:pPr>
      <w:r w:rsidRPr="00380D9D">
        <w:rPr>
          <w:b/>
          <w:bCs/>
          <w:lang w:val="en-US"/>
        </w:rPr>
        <w:t>OPENING OF THE MEETING</w:t>
      </w:r>
    </w:p>
    <w:p w14:paraId="49CE0604" w14:textId="77777777" w:rsidR="00380D9D" w:rsidRDefault="00380D9D" w:rsidP="00380D9D">
      <w:pPr>
        <w:ind w:hanging="720"/>
        <w:jc w:val="left"/>
        <w:rPr>
          <w:lang w:val="en-US"/>
        </w:rPr>
      </w:pPr>
    </w:p>
    <w:p w14:paraId="24DEF4D5" w14:textId="2DE57DA2" w:rsidR="00380D9D" w:rsidRPr="00380D9D" w:rsidRDefault="00380D9D" w:rsidP="00382466">
      <w:pPr>
        <w:ind w:left="720"/>
        <w:jc w:val="left"/>
        <w:rPr>
          <w:lang w:val="en-US"/>
        </w:rPr>
      </w:pPr>
      <w:r>
        <w:rPr>
          <w:lang w:val="en-US"/>
        </w:rPr>
        <w:t>The meeting will be opened by the IODE Co-Chairs.</w:t>
      </w:r>
      <w:r w:rsidR="00382466">
        <w:rPr>
          <w:lang w:val="en-US"/>
        </w:rPr>
        <w:t xml:space="preserve"> They will introduce the agenda, attached as Annex I.</w:t>
      </w:r>
    </w:p>
    <w:p w14:paraId="02F320CB" w14:textId="77777777" w:rsidR="00380D9D" w:rsidRDefault="00380D9D" w:rsidP="00380D9D">
      <w:pPr>
        <w:pStyle w:val="ListParagraph"/>
        <w:ind w:hanging="720"/>
        <w:jc w:val="left"/>
        <w:rPr>
          <w:lang w:val="en-US"/>
        </w:rPr>
      </w:pPr>
    </w:p>
    <w:p w14:paraId="55B64F56" w14:textId="1DE32A6A" w:rsidR="00380D9D" w:rsidRPr="00380D9D" w:rsidRDefault="00380D9D" w:rsidP="00380D9D">
      <w:pPr>
        <w:pStyle w:val="ListParagraph"/>
        <w:numPr>
          <w:ilvl w:val="0"/>
          <w:numId w:val="37"/>
        </w:numPr>
        <w:ind w:hanging="720"/>
        <w:jc w:val="left"/>
        <w:rPr>
          <w:b/>
          <w:bCs/>
          <w:lang w:val="en-US"/>
        </w:rPr>
      </w:pPr>
      <w:r w:rsidRPr="00380D9D">
        <w:rPr>
          <w:b/>
          <w:bCs/>
          <w:lang w:val="en-US"/>
        </w:rPr>
        <w:t>DECISIONS/INSTRUCTIONS BY IODE-XXVII REGARDING STRUCTURAL ELEMENTS</w:t>
      </w:r>
    </w:p>
    <w:p w14:paraId="11E7C687" w14:textId="77777777" w:rsidR="00380D9D" w:rsidRDefault="00380D9D" w:rsidP="00380D9D">
      <w:pPr>
        <w:pStyle w:val="ListParagraph"/>
        <w:jc w:val="left"/>
        <w:rPr>
          <w:lang w:val="en-US"/>
        </w:rPr>
      </w:pPr>
    </w:p>
    <w:p w14:paraId="406E2229" w14:textId="29C668FE" w:rsidR="00380D9D" w:rsidRDefault="00380D9D" w:rsidP="00380D9D">
      <w:pPr>
        <w:pStyle w:val="ListParagraph"/>
        <w:jc w:val="left"/>
        <w:rPr>
          <w:lang w:val="en-US"/>
        </w:rPr>
      </w:pPr>
      <w:r>
        <w:rPr>
          <w:lang w:val="en-US"/>
        </w:rPr>
        <w:t>It will be recalled that this topic was discussed under agenda item 3.3.3 at IODE-27.</w:t>
      </w:r>
    </w:p>
    <w:p w14:paraId="24CC16E4" w14:textId="77777777" w:rsidR="00380D9D" w:rsidRDefault="00380D9D" w:rsidP="00380D9D">
      <w:pPr>
        <w:ind w:left="720"/>
      </w:pPr>
    </w:p>
    <w:p w14:paraId="0CB413CE" w14:textId="29EADA39" w:rsidR="00380D9D" w:rsidRPr="00382466" w:rsidRDefault="00382466" w:rsidP="00380D9D">
      <w:pPr>
        <w:ind w:left="720"/>
        <w:rPr>
          <w:i/>
          <w:iCs/>
          <w:sz w:val="20"/>
          <w:szCs w:val="20"/>
        </w:rPr>
      </w:pPr>
      <w:r>
        <w:rPr>
          <w:lang w:val="en-US"/>
        </w:rPr>
        <w:t>“</w:t>
      </w:r>
      <w:r w:rsidR="00380D9D" w:rsidRPr="00382466">
        <w:rPr>
          <w:i/>
          <w:iCs/>
          <w:sz w:val="20"/>
          <w:szCs w:val="20"/>
        </w:rPr>
        <w:t xml:space="preserve">Mr De Bruin </w:t>
      </w:r>
      <w:r w:rsidR="00380D9D" w:rsidRPr="00382466">
        <w:rPr>
          <w:i/>
          <w:iCs/>
          <w:sz w:val="20"/>
          <w:szCs w:val="20"/>
          <w:lang w:val="en-US"/>
        </w:rPr>
        <w:t xml:space="preserve">(IODE Co-Chair 2019-2023) </w:t>
      </w:r>
      <w:r w:rsidR="00380D9D" w:rsidRPr="00382466">
        <w:rPr>
          <w:i/>
          <w:iCs/>
          <w:sz w:val="20"/>
          <w:szCs w:val="20"/>
        </w:rPr>
        <w:t xml:space="preserve">noted that the IODE programme has been using the term “project” for all its activities since the 1990s for global as well as regional activities. Most of the projects have been formally established through an IODE Recommendation that was subsequently approved by the IOC Assembly (usually part of the overall Assembly decision on IODE. IODE Recommendations are usually submitted to the IOC Assembly because IODE Committee meetings are typically organized a few months before sessions of the IOC Assembly). The IODE Recommendation includes the terms of reference of the project as well as the terms of reference and initial membership of the project’s steering group. Reference is made to agenda item 3.3.4 where rules of procedures are proposed to harmonize arrangements for all projects. </w:t>
      </w:r>
    </w:p>
    <w:p w14:paraId="5F876EAE" w14:textId="77777777" w:rsidR="00380D9D" w:rsidRPr="00382466" w:rsidRDefault="00380D9D" w:rsidP="00380D9D">
      <w:pPr>
        <w:ind w:left="720"/>
        <w:rPr>
          <w:i/>
          <w:iCs/>
          <w:sz w:val="20"/>
          <w:szCs w:val="20"/>
        </w:rPr>
      </w:pPr>
    </w:p>
    <w:p w14:paraId="736885D2" w14:textId="77777777" w:rsidR="00380D9D" w:rsidRPr="00382466" w:rsidRDefault="00380D9D" w:rsidP="00380D9D">
      <w:pPr>
        <w:ind w:left="720"/>
        <w:rPr>
          <w:i/>
          <w:iCs/>
          <w:sz w:val="20"/>
          <w:szCs w:val="20"/>
        </w:rPr>
      </w:pPr>
      <w:r w:rsidRPr="00382466">
        <w:rPr>
          <w:i/>
          <w:iCs/>
          <w:sz w:val="20"/>
          <w:szCs w:val="20"/>
        </w:rPr>
        <w:t>For some time however, it has been observed that naming our activities “project” creates the perception that these are activities that are limited in duration and thus also with finite resources. This is hampering IODE efforts to partner with other programmes and organizations that do not wish to embark on collaboration unless long-term sustainability of this collaboration can be expected.</w:t>
      </w:r>
    </w:p>
    <w:p w14:paraId="524D7477" w14:textId="77777777" w:rsidR="00380D9D" w:rsidRPr="00382466" w:rsidRDefault="00380D9D" w:rsidP="00380D9D">
      <w:pPr>
        <w:ind w:left="720"/>
        <w:rPr>
          <w:i/>
          <w:iCs/>
          <w:sz w:val="20"/>
          <w:szCs w:val="20"/>
        </w:rPr>
      </w:pPr>
    </w:p>
    <w:p w14:paraId="0BE2CE24" w14:textId="69ADF99A" w:rsidR="00380D9D" w:rsidRPr="00382466" w:rsidRDefault="00380D9D" w:rsidP="00380D9D">
      <w:pPr>
        <w:ind w:left="720"/>
        <w:rPr>
          <w:i/>
          <w:iCs/>
          <w:sz w:val="20"/>
          <w:szCs w:val="20"/>
        </w:rPr>
      </w:pPr>
      <w:r w:rsidRPr="00382466">
        <w:rPr>
          <w:i/>
          <w:iCs/>
          <w:sz w:val="20"/>
          <w:szCs w:val="20"/>
        </w:rPr>
        <w:t>Mr De Bruin therefore proposed a more appropriate naming of IODE activities:</w:t>
      </w:r>
    </w:p>
    <w:p w14:paraId="26276A58" w14:textId="77777777" w:rsidR="00380D9D" w:rsidRPr="00382466" w:rsidRDefault="00380D9D" w:rsidP="00380D9D">
      <w:pPr>
        <w:ind w:left="720"/>
        <w:rPr>
          <w:i/>
          <w:iCs/>
          <w:sz w:val="20"/>
          <w:szCs w:val="20"/>
        </w:rPr>
      </w:pPr>
    </w:p>
    <w:p w14:paraId="170AF081" w14:textId="77777777" w:rsidR="00380D9D" w:rsidRPr="00382466" w:rsidRDefault="00380D9D" w:rsidP="00380D9D">
      <w:pPr>
        <w:pStyle w:val="ListParagraph"/>
        <w:numPr>
          <w:ilvl w:val="0"/>
          <w:numId w:val="40"/>
        </w:numPr>
        <w:rPr>
          <w:i/>
          <w:iCs/>
          <w:sz w:val="20"/>
          <w:szCs w:val="20"/>
        </w:rPr>
      </w:pPr>
      <w:r w:rsidRPr="00382466">
        <w:rPr>
          <w:b/>
          <w:bCs/>
          <w:i/>
          <w:iCs/>
          <w:sz w:val="20"/>
          <w:szCs w:val="20"/>
        </w:rPr>
        <w:t>Programme Component (PC):</w:t>
      </w:r>
      <w:r w:rsidRPr="00382466">
        <w:rPr>
          <w:i/>
          <w:iCs/>
          <w:sz w:val="20"/>
          <w:szCs w:val="20"/>
        </w:rPr>
        <w:t xml:space="preserve"> activity with core UNESCO/IOC RP funding and staff support, </w:t>
      </w:r>
      <w:r w:rsidRPr="00382466">
        <w:rPr>
          <w:i/>
          <w:iCs/>
          <w:color w:val="000000" w:themeColor="text1"/>
          <w:sz w:val="20"/>
          <w:szCs w:val="20"/>
        </w:rPr>
        <w:t xml:space="preserve">supplemented by in-kind and/or extra-budgetary support, that enables </w:t>
      </w:r>
      <w:r w:rsidRPr="00382466">
        <w:rPr>
          <w:i/>
          <w:iCs/>
          <w:sz w:val="20"/>
          <w:szCs w:val="20"/>
        </w:rPr>
        <w:t>the activity to operate on a sustainable basis;</w:t>
      </w:r>
    </w:p>
    <w:p w14:paraId="19B94BE6" w14:textId="77777777" w:rsidR="00380D9D" w:rsidRPr="00382466" w:rsidRDefault="00380D9D" w:rsidP="00380D9D">
      <w:pPr>
        <w:pStyle w:val="ListParagraph"/>
        <w:numPr>
          <w:ilvl w:val="0"/>
          <w:numId w:val="40"/>
        </w:numPr>
        <w:rPr>
          <w:i/>
          <w:iCs/>
          <w:sz w:val="20"/>
          <w:szCs w:val="20"/>
        </w:rPr>
      </w:pPr>
      <w:r w:rsidRPr="00382466">
        <w:rPr>
          <w:b/>
          <w:bCs/>
          <w:i/>
          <w:iCs/>
          <w:sz w:val="20"/>
          <w:szCs w:val="20"/>
        </w:rPr>
        <w:t>Programme Activity (PA)</w:t>
      </w:r>
      <w:r w:rsidRPr="00382466">
        <w:rPr>
          <w:i/>
          <w:iCs/>
          <w:sz w:val="20"/>
          <w:szCs w:val="20"/>
        </w:rPr>
        <w:t>: Long-term activity receiving minimal UNESCO/IOC RP funding supplemented by in-kind and/or extra-budgetary support;</w:t>
      </w:r>
    </w:p>
    <w:p w14:paraId="74A17185" w14:textId="77777777" w:rsidR="00380D9D" w:rsidRPr="00382466" w:rsidRDefault="00380D9D" w:rsidP="00380D9D">
      <w:pPr>
        <w:pStyle w:val="ListParagraph"/>
        <w:numPr>
          <w:ilvl w:val="0"/>
          <w:numId w:val="40"/>
        </w:numPr>
        <w:rPr>
          <w:i/>
          <w:iCs/>
          <w:sz w:val="20"/>
          <w:szCs w:val="20"/>
        </w:rPr>
      </w:pPr>
      <w:r w:rsidRPr="00382466">
        <w:rPr>
          <w:b/>
          <w:bCs/>
          <w:i/>
          <w:iCs/>
          <w:sz w:val="20"/>
          <w:szCs w:val="20"/>
        </w:rPr>
        <w:t>Project</w:t>
      </w:r>
      <w:r w:rsidRPr="00382466">
        <w:rPr>
          <w:i/>
          <w:iCs/>
          <w:sz w:val="20"/>
          <w:szCs w:val="20"/>
        </w:rPr>
        <w:t xml:space="preserve">: Activity that is limited in time and is fully funded from extra-budgetary sources.  </w:t>
      </w:r>
    </w:p>
    <w:p w14:paraId="60661FE3" w14:textId="77777777" w:rsidR="00380D9D" w:rsidRPr="00382466" w:rsidRDefault="00380D9D" w:rsidP="00380D9D">
      <w:pPr>
        <w:ind w:left="720"/>
        <w:rPr>
          <w:i/>
          <w:iCs/>
          <w:sz w:val="20"/>
          <w:szCs w:val="20"/>
        </w:rPr>
      </w:pPr>
    </w:p>
    <w:p w14:paraId="708CF9A5" w14:textId="0079EC2D" w:rsidR="00380D9D" w:rsidRPr="00382466" w:rsidRDefault="00380D9D" w:rsidP="00380D9D">
      <w:pPr>
        <w:ind w:left="720"/>
        <w:rPr>
          <w:i/>
          <w:iCs/>
          <w:sz w:val="20"/>
          <w:szCs w:val="20"/>
        </w:rPr>
      </w:pPr>
      <w:r w:rsidRPr="00382466">
        <w:rPr>
          <w:i/>
          <w:iCs/>
          <w:sz w:val="20"/>
          <w:szCs w:val="20"/>
        </w:rPr>
        <w:t>As an initial effort to express the long-term commitment of IOC/IODE to its activities Mr De Bruin proposed that ODIS, OBIS and OTGA should be considered as Programme Component. He noted that this should not change the rules of procedure discussed under agenda item 3.3.4 in terms of the creation of programme activities or their governance and management arrangements.</w:t>
      </w:r>
    </w:p>
    <w:p w14:paraId="5C5F5EA7" w14:textId="77777777" w:rsidR="00380D9D" w:rsidRPr="00382466" w:rsidRDefault="00380D9D" w:rsidP="00380D9D">
      <w:pPr>
        <w:ind w:left="720"/>
        <w:rPr>
          <w:i/>
          <w:iCs/>
          <w:sz w:val="20"/>
          <w:szCs w:val="20"/>
        </w:rPr>
      </w:pPr>
    </w:p>
    <w:p w14:paraId="6B521238" w14:textId="77777777" w:rsidR="00380D9D" w:rsidRPr="00382466" w:rsidRDefault="00380D9D" w:rsidP="00380D9D">
      <w:pPr>
        <w:ind w:left="720"/>
        <w:rPr>
          <w:i/>
          <w:iCs/>
          <w:sz w:val="20"/>
          <w:szCs w:val="20"/>
        </w:rPr>
      </w:pPr>
      <w:r w:rsidRPr="00382466">
        <w:rPr>
          <w:b/>
          <w:bCs/>
          <w:i/>
          <w:iCs/>
          <w:sz w:val="20"/>
          <w:szCs w:val="20"/>
        </w:rPr>
        <w:t>The Committee approved</w:t>
      </w:r>
      <w:r w:rsidRPr="00382466">
        <w:rPr>
          <w:i/>
          <w:iCs/>
          <w:sz w:val="20"/>
          <w:szCs w:val="20"/>
        </w:rPr>
        <w:t xml:space="preserve"> the designation of IODE activities as Programme Components, Programme Activities and Projects, considering that this should make IODE activities more attractive to partners for cooperation.</w:t>
      </w:r>
    </w:p>
    <w:p w14:paraId="4691E21C" w14:textId="77777777" w:rsidR="00380D9D" w:rsidRPr="00382466" w:rsidRDefault="00380D9D" w:rsidP="00380D9D">
      <w:pPr>
        <w:ind w:left="720"/>
        <w:rPr>
          <w:i/>
          <w:iCs/>
          <w:sz w:val="20"/>
          <w:szCs w:val="20"/>
        </w:rPr>
      </w:pPr>
      <w:r w:rsidRPr="00382466">
        <w:rPr>
          <w:b/>
          <w:bCs/>
          <w:i/>
          <w:iCs/>
          <w:sz w:val="20"/>
          <w:szCs w:val="20"/>
        </w:rPr>
        <w:t>The Committee decided</w:t>
      </w:r>
      <w:r w:rsidRPr="00382466">
        <w:rPr>
          <w:i/>
          <w:iCs/>
          <w:sz w:val="20"/>
          <w:szCs w:val="20"/>
        </w:rPr>
        <w:t xml:space="preserve"> to designate ODIS, OBIS and OTGA as Programme Components and to take this into consideration in the work plan and budget 2023-2025.</w:t>
      </w:r>
    </w:p>
    <w:p w14:paraId="29974D52" w14:textId="77777777" w:rsidR="00380D9D" w:rsidRPr="00382466" w:rsidRDefault="00380D9D" w:rsidP="00380D9D">
      <w:pPr>
        <w:ind w:left="720"/>
        <w:rPr>
          <w:i/>
          <w:iCs/>
          <w:sz w:val="20"/>
          <w:szCs w:val="20"/>
        </w:rPr>
      </w:pPr>
    </w:p>
    <w:p w14:paraId="659C1813" w14:textId="0289B2FA" w:rsidR="00380D9D" w:rsidRDefault="00380D9D" w:rsidP="00380D9D">
      <w:pPr>
        <w:ind w:left="720"/>
      </w:pPr>
      <w:r w:rsidRPr="00382466">
        <w:rPr>
          <w:b/>
          <w:bCs/>
          <w:i/>
          <w:iCs/>
          <w:sz w:val="20"/>
          <w:szCs w:val="20"/>
        </w:rPr>
        <w:t>The Committee instructed</w:t>
      </w:r>
      <w:r w:rsidRPr="00382466">
        <w:rPr>
          <w:i/>
          <w:iCs/>
          <w:sz w:val="20"/>
          <w:szCs w:val="20"/>
        </w:rPr>
        <w:t xml:space="preserve"> the IODE </w:t>
      </w:r>
      <w:r w:rsidRPr="00382466">
        <w:rPr>
          <w:i/>
          <w:iCs/>
          <w:color w:val="000000" w:themeColor="text1"/>
          <w:sz w:val="20"/>
          <w:szCs w:val="20"/>
        </w:rPr>
        <w:t xml:space="preserve">Management Group to (i) further clarify and finetune the naming definitions; (ii) propose the designation of all other IODE </w:t>
      </w:r>
      <w:r w:rsidRPr="00382466">
        <w:rPr>
          <w:i/>
          <w:iCs/>
          <w:sz w:val="20"/>
          <w:szCs w:val="20"/>
        </w:rPr>
        <w:t xml:space="preserve">activities; and (iii) propose </w:t>
      </w:r>
      <w:r w:rsidRPr="00382466">
        <w:rPr>
          <w:i/>
          <w:iCs/>
          <w:sz w:val="20"/>
          <w:szCs w:val="20"/>
        </w:rPr>
        <w:lastRenderedPageBreak/>
        <w:t>procedures to guide applications for new components, activities and projects, and submit these to the 28</w:t>
      </w:r>
      <w:r w:rsidRPr="00382466">
        <w:rPr>
          <w:i/>
          <w:iCs/>
          <w:sz w:val="20"/>
          <w:szCs w:val="20"/>
          <w:vertAlign w:val="superscript"/>
        </w:rPr>
        <w:t>th</w:t>
      </w:r>
      <w:r w:rsidRPr="00382466">
        <w:rPr>
          <w:i/>
          <w:iCs/>
          <w:sz w:val="20"/>
          <w:szCs w:val="20"/>
        </w:rPr>
        <w:t xml:space="preserve"> Session of the IODE Committee in 2025</w:t>
      </w:r>
      <w:r w:rsidR="00382466">
        <w:rPr>
          <w:i/>
          <w:iCs/>
          <w:sz w:val="20"/>
          <w:szCs w:val="20"/>
          <w:lang w:val="en-US"/>
        </w:rPr>
        <w:t>”</w:t>
      </w:r>
      <w:r w:rsidRPr="00382466">
        <w:rPr>
          <w:i/>
          <w:iCs/>
          <w:sz w:val="20"/>
          <w:szCs w:val="20"/>
        </w:rPr>
        <w:t>.</w:t>
      </w:r>
    </w:p>
    <w:p w14:paraId="3E819814" w14:textId="77777777" w:rsidR="00380D9D" w:rsidRPr="00380D9D" w:rsidRDefault="00380D9D" w:rsidP="00380D9D">
      <w:pPr>
        <w:pStyle w:val="ListParagraph"/>
        <w:jc w:val="left"/>
      </w:pPr>
    </w:p>
    <w:p w14:paraId="68693066" w14:textId="394CB250" w:rsidR="00380D9D" w:rsidRDefault="00380D9D" w:rsidP="00380D9D">
      <w:pPr>
        <w:pStyle w:val="ListParagraph"/>
        <w:jc w:val="left"/>
        <w:rPr>
          <w:lang w:val="en-US"/>
        </w:rPr>
      </w:pPr>
      <w:r>
        <w:rPr>
          <w:lang w:val="en-US"/>
        </w:rPr>
        <w:t>This meeting will discuss mainly (</w:t>
      </w:r>
      <w:proofErr w:type="spellStart"/>
      <w:r>
        <w:rPr>
          <w:lang w:val="en-US"/>
        </w:rPr>
        <w:t>i</w:t>
      </w:r>
      <w:proofErr w:type="spellEnd"/>
      <w:r>
        <w:rPr>
          <w:lang w:val="en-US"/>
        </w:rPr>
        <w:t>) and (ii):</w:t>
      </w:r>
    </w:p>
    <w:p w14:paraId="5945B412" w14:textId="77777777" w:rsidR="00380D9D" w:rsidRDefault="00380D9D" w:rsidP="00380D9D">
      <w:pPr>
        <w:pStyle w:val="ListParagraph"/>
        <w:jc w:val="left"/>
        <w:rPr>
          <w:lang w:val="en-US"/>
        </w:rPr>
      </w:pPr>
    </w:p>
    <w:p w14:paraId="054380EB" w14:textId="09B576D7" w:rsidR="00380D9D" w:rsidRPr="00380D9D" w:rsidRDefault="00380D9D" w:rsidP="00380D9D">
      <w:pPr>
        <w:pStyle w:val="ListParagraph"/>
        <w:numPr>
          <w:ilvl w:val="0"/>
          <w:numId w:val="41"/>
        </w:numPr>
        <w:rPr>
          <w:lang w:val="en-US"/>
        </w:rPr>
      </w:pPr>
      <w:r w:rsidRPr="00380D9D">
        <w:rPr>
          <w:lang w:val="en-US"/>
        </w:rPr>
        <w:t xml:space="preserve">further clarify and finetune the naming </w:t>
      </w:r>
      <w:proofErr w:type="gramStart"/>
      <w:r w:rsidRPr="00380D9D">
        <w:rPr>
          <w:lang w:val="en-US"/>
        </w:rPr>
        <w:t>definitions;</w:t>
      </w:r>
      <w:proofErr w:type="gramEnd"/>
      <w:r w:rsidRPr="00380D9D">
        <w:rPr>
          <w:lang w:val="en-US"/>
        </w:rPr>
        <w:t xml:space="preserve"> </w:t>
      </w:r>
    </w:p>
    <w:p w14:paraId="5E99FE78" w14:textId="77777777" w:rsidR="00380D9D" w:rsidRDefault="00380D9D" w:rsidP="00380D9D">
      <w:pPr>
        <w:pStyle w:val="ListParagraph"/>
        <w:numPr>
          <w:ilvl w:val="0"/>
          <w:numId w:val="41"/>
        </w:numPr>
        <w:rPr>
          <w:lang w:val="en-US"/>
        </w:rPr>
      </w:pPr>
      <w:r w:rsidRPr="00380D9D">
        <w:rPr>
          <w:lang w:val="en-US"/>
        </w:rPr>
        <w:t xml:space="preserve">propose the designation of all other IODE </w:t>
      </w:r>
      <w:proofErr w:type="gramStart"/>
      <w:r w:rsidRPr="00380D9D">
        <w:rPr>
          <w:lang w:val="en-US"/>
        </w:rPr>
        <w:t>activities;</w:t>
      </w:r>
      <w:proofErr w:type="gramEnd"/>
      <w:r w:rsidRPr="00380D9D">
        <w:rPr>
          <w:lang w:val="en-US"/>
        </w:rPr>
        <w:t xml:space="preserve"> </w:t>
      </w:r>
    </w:p>
    <w:p w14:paraId="03BBF339" w14:textId="77777777" w:rsidR="00380D9D" w:rsidRDefault="00380D9D" w:rsidP="00380D9D">
      <w:pPr>
        <w:pStyle w:val="ListParagraph"/>
        <w:ind w:left="1440"/>
        <w:rPr>
          <w:lang w:val="en-US"/>
        </w:rPr>
      </w:pPr>
    </w:p>
    <w:p w14:paraId="2575831F" w14:textId="0794D323" w:rsidR="00380D9D" w:rsidRPr="00380D9D" w:rsidRDefault="00380D9D" w:rsidP="00380D9D">
      <w:pPr>
        <w:ind w:left="720"/>
        <w:rPr>
          <w:lang w:val="en-US"/>
        </w:rPr>
      </w:pPr>
      <w:r>
        <w:rPr>
          <w:lang w:val="en-US"/>
        </w:rPr>
        <w:t xml:space="preserve">It will also discuss the next steps for </w:t>
      </w:r>
      <w:r w:rsidRPr="00380D9D">
        <w:rPr>
          <w:lang w:val="en-US"/>
        </w:rPr>
        <w:t xml:space="preserve">(iii) propose procedures to guide applications for new components, </w:t>
      </w:r>
      <w:proofErr w:type="gramStart"/>
      <w:r w:rsidRPr="00380D9D">
        <w:rPr>
          <w:lang w:val="en-US"/>
        </w:rPr>
        <w:t>activities</w:t>
      </w:r>
      <w:proofErr w:type="gramEnd"/>
      <w:r w:rsidRPr="00380D9D">
        <w:rPr>
          <w:lang w:val="en-US"/>
        </w:rPr>
        <w:t xml:space="preserve"> and projects, and submit these to the 28th Session of the IODE Committee in 2025.</w:t>
      </w:r>
    </w:p>
    <w:p w14:paraId="0A425622" w14:textId="77777777" w:rsidR="00380D9D" w:rsidRDefault="00380D9D" w:rsidP="00380D9D">
      <w:pPr>
        <w:pStyle w:val="ListParagraph"/>
        <w:jc w:val="left"/>
        <w:rPr>
          <w:lang w:val="en-US"/>
        </w:rPr>
      </w:pPr>
    </w:p>
    <w:p w14:paraId="052BEAA8" w14:textId="77777777" w:rsidR="00380D9D" w:rsidRPr="00380D9D" w:rsidRDefault="00380D9D" w:rsidP="00380D9D">
      <w:pPr>
        <w:pStyle w:val="ListParagraph"/>
        <w:numPr>
          <w:ilvl w:val="0"/>
          <w:numId w:val="37"/>
        </w:numPr>
        <w:ind w:hanging="720"/>
        <w:jc w:val="left"/>
        <w:rPr>
          <w:b/>
          <w:bCs/>
          <w:lang w:val="en-US"/>
        </w:rPr>
      </w:pPr>
      <w:r w:rsidRPr="00380D9D">
        <w:rPr>
          <w:b/>
          <w:bCs/>
          <w:lang w:val="en-US"/>
        </w:rPr>
        <w:t>NAMING DEFINITIONS</w:t>
      </w:r>
    </w:p>
    <w:p w14:paraId="17C00F92" w14:textId="77777777" w:rsidR="00380D9D" w:rsidRDefault="00380D9D" w:rsidP="00380D9D">
      <w:pPr>
        <w:pStyle w:val="ListParagraph"/>
        <w:jc w:val="left"/>
        <w:rPr>
          <w:lang w:val="en-US"/>
        </w:rPr>
      </w:pPr>
    </w:p>
    <w:p w14:paraId="39B26E32" w14:textId="256AFC99" w:rsidR="00380D9D" w:rsidRDefault="00380D9D" w:rsidP="00380D9D">
      <w:pPr>
        <w:pStyle w:val="ListParagraph"/>
        <w:jc w:val="left"/>
        <w:rPr>
          <w:lang w:val="en-US"/>
        </w:rPr>
      </w:pPr>
      <w:r>
        <w:rPr>
          <w:lang w:val="en-US"/>
        </w:rPr>
        <w:t>The Management Group will review the naming definitions as approved by IODE-27:</w:t>
      </w:r>
    </w:p>
    <w:p w14:paraId="4575EF0A" w14:textId="77777777" w:rsidR="00380D9D" w:rsidRDefault="00380D9D" w:rsidP="00380D9D">
      <w:pPr>
        <w:pStyle w:val="ListParagraph"/>
        <w:jc w:val="left"/>
        <w:rPr>
          <w:lang w:val="en-US"/>
        </w:rPr>
      </w:pPr>
    </w:p>
    <w:p w14:paraId="28A6533D" w14:textId="77777777" w:rsidR="00380D9D" w:rsidRDefault="00380D9D" w:rsidP="00380D9D">
      <w:pPr>
        <w:pStyle w:val="ListParagraph"/>
        <w:numPr>
          <w:ilvl w:val="0"/>
          <w:numId w:val="40"/>
        </w:numPr>
      </w:pPr>
      <w:r w:rsidRPr="00380D9D">
        <w:rPr>
          <w:b/>
          <w:bCs/>
        </w:rPr>
        <w:t>Programme Component (PC):</w:t>
      </w:r>
      <w:r w:rsidRPr="001574D7">
        <w:t xml:space="preserve"> activity with core UNESCO/IOC RP funding and staff support</w:t>
      </w:r>
      <w:r>
        <w:t xml:space="preserve">, </w:t>
      </w:r>
      <w:r w:rsidRPr="00380D9D">
        <w:rPr>
          <w:color w:val="000000" w:themeColor="text1"/>
        </w:rPr>
        <w:t xml:space="preserve">supplemented by in-kind and/or extra-budgetary support, that enables </w:t>
      </w:r>
      <w:r w:rsidRPr="001574D7">
        <w:t xml:space="preserve">the activity to operate on a </w:t>
      </w:r>
      <w:r>
        <w:t>sustainable</w:t>
      </w:r>
      <w:r w:rsidRPr="001574D7">
        <w:t xml:space="preserve"> basis</w:t>
      </w:r>
      <w:r>
        <w:t>;</w:t>
      </w:r>
    </w:p>
    <w:p w14:paraId="1F17EDE6" w14:textId="77777777" w:rsidR="00380D9D" w:rsidRDefault="00380D9D" w:rsidP="00380D9D">
      <w:pPr>
        <w:pStyle w:val="ListParagraph"/>
        <w:ind w:left="1440"/>
      </w:pPr>
    </w:p>
    <w:p w14:paraId="419ABECB" w14:textId="4FFEA632" w:rsidR="00380D9D" w:rsidRDefault="00380D9D" w:rsidP="00380D9D">
      <w:pPr>
        <w:pStyle w:val="ListParagraph"/>
        <w:ind w:left="1440"/>
        <w:rPr>
          <w:i/>
          <w:iCs/>
          <w:lang w:val="en-US"/>
        </w:rPr>
      </w:pPr>
      <w:r w:rsidRPr="00380D9D">
        <w:rPr>
          <w:i/>
          <w:iCs/>
          <w:u w:val="single"/>
          <w:lang w:val="en-US"/>
        </w:rPr>
        <w:t>Proposed definition:</w:t>
      </w:r>
      <w:r>
        <w:rPr>
          <w:i/>
          <w:iCs/>
          <w:lang w:val="en-US"/>
        </w:rPr>
        <w:t xml:space="preserve"> These are</w:t>
      </w:r>
      <w:r w:rsidRPr="00380D9D">
        <w:rPr>
          <w:i/>
          <w:iCs/>
          <w:lang w:val="en-US"/>
        </w:rPr>
        <w:t xml:space="preserve"> long-term </w:t>
      </w:r>
      <w:r>
        <w:rPr>
          <w:i/>
          <w:iCs/>
          <w:lang w:val="en-US"/>
        </w:rPr>
        <w:t xml:space="preserve">and core activities that define the IODE </w:t>
      </w:r>
      <w:proofErr w:type="spellStart"/>
      <w:r>
        <w:rPr>
          <w:i/>
          <w:iCs/>
          <w:lang w:val="en-US"/>
        </w:rPr>
        <w:t>programme</w:t>
      </w:r>
      <w:proofErr w:type="spellEnd"/>
      <w:r>
        <w:rPr>
          <w:i/>
          <w:iCs/>
          <w:lang w:val="en-US"/>
        </w:rPr>
        <w:t xml:space="preserve"> and are </w:t>
      </w:r>
      <w:r w:rsidRPr="00380D9D">
        <w:rPr>
          <w:i/>
          <w:iCs/>
          <w:lang w:val="en-US"/>
        </w:rPr>
        <w:t xml:space="preserve">sustained </w:t>
      </w:r>
      <w:r>
        <w:rPr>
          <w:i/>
          <w:iCs/>
          <w:lang w:val="en-US"/>
        </w:rPr>
        <w:t xml:space="preserve">(at least for their baseline funding) </w:t>
      </w:r>
      <w:r w:rsidRPr="00380D9D">
        <w:rPr>
          <w:i/>
          <w:iCs/>
          <w:lang w:val="en-US"/>
        </w:rPr>
        <w:t xml:space="preserve">by </w:t>
      </w:r>
      <w:r>
        <w:rPr>
          <w:i/>
          <w:iCs/>
          <w:lang w:val="en-US"/>
        </w:rPr>
        <w:t>guaranteed U</w:t>
      </w:r>
      <w:r w:rsidRPr="00380D9D">
        <w:rPr>
          <w:i/>
          <w:iCs/>
          <w:lang w:val="en-US"/>
        </w:rPr>
        <w:t xml:space="preserve">NESCO regular </w:t>
      </w:r>
      <w:proofErr w:type="spellStart"/>
      <w:r w:rsidRPr="00380D9D">
        <w:rPr>
          <w:i/>
          <w:iCs/>
          <w:lang w:val="en-US"/>
        </w:rPr>
        <w:t>programme</w:t>
      </w:r>
      <w:proofErr w:type="spellEnd"/>
      <w:r w:rsidRPr="00380D9D">
        <w:rPr>
          <w:i/>
          <w:iCs/>
          <w:lang w:val="en-US"/>
        </w:rPr>
        <w:t xml:space="preserve"> funding</w:t>
      </w:r>
      <w:r>
        <w:rPr>
          <w:i/>
          <w:iCs/>
          <w:lang w:val="en-US"/>
        </w:rPr>
        <w:t>. This means that even without any extra-budgetary support these activities will continue to operate. However, it is preferable that the UNESCO funding is supplemented by extra-budgetary support that enables further development and expansion of the activity.</w:t>
      </w:r>
    </w:p>
    <w:p w14:paraId="2913D029" w14:textId="77777777" w:rsidR="00380D9D" w:rsidRDefault="00380D9D" w:rsidP="00380D9D">
      <w:pPr>
        <w:pStyle w:val="ListParagraph"/>
        <w:ind w:left="1440"/>
        <w:rPr>
          <w:i/>
          <w:iCs/>
          <w:lang w:val="en-US"/>
        </w:rPr>
      </w:pPr>
    </w:p>
    <w:p w14:paraId="3A5202F4" w14:textId="77777777" w:rsidR="00380D9D" w:rsidRDefault="00380D9D" w:rsidP="00380D9D">
      <w:pPr>
        <w:ind w:left="1440"/>
        <w:rPr>
          <w:color w:val="1155CC"/>
          <w:u w:val="single"/>
          <w:lang w:val="en-US"/>
        </w:rPr>
      </w:pPr>
      <w:proofErr w:type="spellStart"/>
      <w:r>
        <w:rPr>
          <w:i/>
          <w:iCs/>
          <w:lang w:val="en-US"/>
        </w:rPr>
        <w:t>Programme</w:t>
      </w:r>
      <w:proofErr w:type="spellEnd"/>
      <w:r>
        <w:rPr>
          <w:i/>
          <w:iCs/>
          <w:lang w:val="en-US"/>
        </w:rPr>
        <w:t xml:space="preserve"> Components are subject to regular evaluation as detailed in IOC Manuals and Guides No. 81 (rev 2) – see </w:t>
      </w:r>
      <w:hyperlink r:id="rId7">
        <w:r>
          <w:rPr>
            <w:color w:val="1155CC"/>
            <w:u w:val="single"/>
          </w:rPr>
          <w:t>https://oceanexpert.org/document/29638</w:t>
        </w:r>
      </w:hyperlink>
      <w:r>
        <w:rPr>
          <w:color w:val="1155CC"/>
          <w:u w:val="single"/>
          <w:lang w:val="en-US"/>
        </w:rPr>
        <w:t>.</w:t>
      </w:r>
    </w:p>
    <w:p w14:paraId="3059676C" w14:textId="78A0F9AB" w:rsidR="00380D9D" w:rsidRPr="00380D9D" w:rsidRDefault="00380D9D" w:rsidP="00380D9D">
      <w:pPr>
        <w:ind w:left="2160"/>
        <w:rPr>
          <w:i/>
          <w:iCs/>
          <w:lang w:val="en-US"/>
        </w:rPr>
      </w:pPr>
      <w:r>
        <w:rPr>
          <w:i/>
          <w:iCs/>
          <w:lang w:val="en-US"/>
        </w:rPr>
        <w:t xml:space="preserve">Comment: The SG-QMF needs to check if the procedures are currently suitable for the review of </w:t>
      </w:r>
      <w:proofErr w:type="spellStart"/>
      <w:r>
        <w:rPr>
          <w:i/>
          <w:iCs/>
          <w:lang w:val="en-US"/>
        </w:rPr>
        <w:t>Programme</w:t>
      </w:r>
      <w:proofErr w:type="spellEnd"/>
      <w:r>
        <w:rPr>
          <w:i/>
          <w:iCs/>
          <w:lang w:val="en-US"/>
        </w:rPr>
        <w:t xml:space="preserve"> Components or if a revision is needed.</w:t>
      </w:r>
    </w:p>
    <w:p w14:paraId="23A5EC27" w14:textId="77777777" w:rsidR="00380D9D" w:rsidRPr="001574D7" w:rsidRDefault="00380D9D" w:rsidP="00380D9D">
      <w:pPr>
        <w:pStyle w:val="ListParagraph"/>
        <w:ind w:left="1440"/>
      </w:pPr>
    </w:p>
    <w:p w14:paraId="0FD4017D" w14:textId="77777777" w:rsidR="00380D9D" w:rsidRDefault="00380D9D" w:rsidP="00380D9D">
      <w:pPr>
        <w:pStyle w:val="ListParagraph"/>
        <w:numPr>
          <w:ilvl w:val="0"/>
          <w:numId w:val="40"/>
        </w:numPr>
      </w:pPr>
      <w:r w:rsidRPr="00380D9D">
        <w:rPr>
          <w:b/>
          <w:bCs/>
        </w:rPr>
        <w:t>Programme Activity (PA)</w:t>
      </w:r>
      <w:r w:rsidRPr="001574D7">
        <w:t>: Long-term activity receiving minimal UNESCO/IOC RP funding supplemented by in-kind and/or extra-budgetary support</w:t>
      </w:r>
      <w:r>
        <w:t>;</w:t>
      </w:r>
    </w:p>
    <w:p w14:paraId="3029CF3E" w14:textId="77777777" w:rsidR="00380D9D" w:rsidRDefault="00380D9D" w:rsidP="00380D9D"/>
    <w:p w14:paraId="7C020CD9" w14:textId="08CCA2A8" w:rsidR="00380D9D" w:rsidRDefault="00380D9D" w:rsidP="00380D9D">
      <w:pPr>
        <w:ind w:left="1440"/>
        <w:rPr>
          <w:i/>
          <w:iCs/>
          <w:lang w:val="en-US"/>
        </w:rPr>
      </w:pPr>
      <w:r w:rsidRPr="00380D9D">
        <w:rPr>
          <w:i/>
          <w:iCs/>
          <w:u w:val="single"/>
          <w:lang w:val="en-US"/>
        </w:rPr>
        <w:t>Proposed definition:</w:t>
      </w:r>
      <w:r>
        <w:rPr>
          <w:i/>
          <w:iCs/>
          <w:lang w:val="en-US"/>
        </w:rPr>
        <w:t xml:space="preserve"> These are</w:t>
      </w:r>
      <w:r w:rsidRPr="00380D9D">
        <w:rPr>
          <w:i/>
          <w:iCs/>
          <w:lang w:val="en-US"/>
        </w:rPr>
        <w:t xml:space="preserve"> long-term activities that support/contribute to </w:t>
      </w:r>
      <w:r w:rsidR="00501CF4">
        <w:rPr>
          <w:i/>
          <w:iCs/>
          <w:lang w:val="en-US"/>
        </w:rPr>
        <w:t>one or more</w:t>
      </w:r>
      <w:r w:rsidRPr="00380D9D">
        <w:rPr>
          <w:i/>
          <w:iCs/>
          <w:lang w:val="en-US"/>
        </w:rPr>
        <w:t xml:space="preserve"> </w:t>
      </w:r>
      <w:proofErr w:type="spellStart"/>
      <w:r w:rsidRPr="00380D9D">
        <w:rPr>
          <w:i/>
          <w:iCs/>
          <w:lang w:val="en-US"/>
        </w:rPr>
        <w:t>Programme</w:t>
      </w:r>
      <w:proofErr w:type="spellEnd"/>
      <w:r w:rsidRPr="00380D9D">
        <w:rPr>
          <w:i/>
          <w:iCs/>
          <w:lang w:val="en-US"/>
        </w:rPr>
        <w:t xml:space="preserve"> Component. They receive some UNESCO regular </w:t>
      </w:r>
      <w:proofErr w:type="spellStart"/>
      <w:r w:rsidRPr="00380D9D">
        <w:rPr>
          <w:i/>
          <w:iCs/>
          <w:lang w:val="en-US"/>
        </w:rPr>
        <w:t>programme</w:t>
      </w:r>
      <w:proofErr w:type="spellEnd"/>
      <w:r w:rsidRPr="00380D9D">
        <w:rPr>
          <w:i/>
          <w:iCs/>
          <w:lang w:val="en-US"/>
        </w:rPr>
        <w:t xml:space="preserve"> funding (if available)</w:t>
      </w:r>
      <w:r>
        <w:rPr>
          <w:i/>
          <w:iCs/>
          <w:lang w:val="en-US"/>
        </w:rPr>
        <w:t xml:space="preserve">. These activities should always be co-funded from extra-budgetary sources (including in-kind staff time contributions). </w:t>
      </w:r>
    </w:p>
    <w:p w14:paraId="125C75F8" w14:textId="77777777" w:rsidR="00380D9D" w:rsidRDefault="00380D9D" w:rsidP="00380D9D">
      <w:pPr>
        <w:ind w:left="1440"/>
        <w:rPr>
          <w:i/>
          <w:iCs/>
          <w:lang w:val="en-US"/>
        </w:rPr>
      </w:pPr>
    </w:p>
    <w:p w14:paraId="3AB520F5" w14:textId="24085618" w:rsidR="00380D9D" w:rsidRDefault="00380D9D" w:rsidP="00380D9D">
      <w:pPr>
        <w:ind w:left="1440"/>
        <w:rPr>
          <w:i/>
          <w:iCs/>
          <w:lang w:val="en-US"/>
        </w:rPr>
      </w:pPr>
      <w:r>
        <w:rPr>
          <w:i/>
          <w:iCs/>
          <w:lang w:val="en-US"/>
        </w:rPr>
        <w:t xml:space="preserve">If </w:t>
      </w:r>
      <w:proofErr w:type="spellStart"/>
      <w:r>
        <w:rPr>
          <w:i/>
          <w:iCs/>
          <w:lang w:val="en-US"/>
        </w:rPr>
        <w:t>Programme</w:t>
      </w:r>
      <w:proofErr w:type="spellEnd"/>
      <w:r>
        <w:rPr>
          <w:i/>
          <w:iCs/>
          <w:lang w:val="en-US"/>
        </w:rPr>
        <w:t xml:space="preserve"> Activities are unable to mobilize extra-budgetary funding or in-kind (staff) </w:t>
      </w:r>
      <w:proofErr w:type="gramStart"/>
      <w:r>
        <w:rPr>
          <w:i/>
          <w:iCs/>
          <w:lang w:val="en-US"/>
        </w:rPr>
        <w:t>contributions</w:t>
      </w:r>
      <w:proofErr w:type="gramEnd"/>
      <w:r>
        <w:rPr>
          <w:i/>
          <w:iCs/>
          <w:lang w:val="en-US"/>
        </w:rPr>
        <w:t xml:space="preserve"> then the IODE Committee may decide to terminate a </w:t>
      </w:r>
      <w:proofErr w:type="spellStart"/>
      <w:r>
        <w:rPr>
          <w:i/>
          <w:iCs/>
          <w:lang w:val="en-US"/>
        </w:rPr>
        <w:t>Programme</w:t>
      </w:r>
      <w:proofErr w:type="spellEnd"/>
      <w:r>
        <w:rPr>
          <w:i/>
          <w:iCs/>
          <w:lang w:val="en-US"/>
        </w:rPr>
        <w:t xml:space="preserve"> Activity.</w:t>
      </w:r>
    </w:p>
    <w:p w14:paraId="7CC0B33D" w14:textId="77777777" w:rsidR="00380D9D" w:rsidRDefault="00380D9D" w:rsidP="00380D9D">
      <w:pPr>
        <w:ind w:left="1440"/>
        <w:rPr>
          <w:i/>
          <w:iCs/>
          <w:lang w:val="en-US"/>
        </w:rPr>
      </w:pPr>
    </w:p>
    <w:p w14:paraId="7FEBA0C9" w14:textId="1B173A18" w:rsidR="00380D9D" w:rsidRDefault="00380D9D" w:rsidP="00380D9D">
      <w:pPr>
        <w:ind w:left="1440"/>
        <w:rPr>
          <w:color w:val="1155CC"/>
          <w:u w:val="single"/>
          <w:lang w:val="en-US"/>
        </w:rPr>
      </w:pPr>
      <w:proofErr w:type="spellStart"/>
      <w:r>
        <w:rPr>
          <w:i/>
          <w:iCs/>
          <w:lang w:val="en-US"/>
        </w:rPr>
        <w:t>Programme</w:t>
      </w:r>
      <w:proofErr w:type="spellEnd"/>
      <w:r>
        <w:rPr>
          <w:i/>
          <w:iCs/>
          <w:lang w:val="en-US"/>
        </w:rPr>
        <w:t xml:space="preserve"> Activities are subject to regular evaluation as detailed in IOC Manuals and Guides No. 81 (rev 2) – see </w:t>
      </w:r>
      <w:hyperlink r:id="rId8">
        <w:r>
          <w:rPr>
            <w:color w:val="1155CC"/>
            <w:u w:val="single"/>
          </w:rPr>
          <w:t>https://oceanexpert.org/document/29638</w:t>
        </w:r>
      </w:hyperlink>
      <w:r>
        <w:rPr>
          <w:color w:val="1155CC"/>
          <w:u w:val="single"/>
          <w:lang w:val="en-US"/>
        </w:rPr>
        <w:t>.</w:t>
      </w:r>
    </w:p>
    <w:p w14:paraId="782D390C" w14:textId="276A8338" w:rsidR="00380D9D" w:rsidRPr="00380D9D" w:rsidRDefault="00380D9D" w:rsidP="00380D9D">
      <w:pPr>
        <w:ind w:left="2160"/>
        <w:rPr>
          <w:i/>
          <w:iCs/>
          <w:lang w:val="en-US"/>
        </w:rPr>
      </w:pPr>
      <w:r>
        <w:rPr>
          <w:i/>
          <w:iCs/>
          <w:lang w:val="en-US"/>
        </w:rPr>
        <w:t xml:space="preserve">Comment: The SG-QMF needs to check if the procedures are currently suitable for the review of </w:t>
      </w:r>
      <w:proofErr w:type="spellStart"/>
      <w:r>
        <w:rPr>
          <w:i/>
          <w:iCs/>
          <w:lang w:val="en-US"/>
        </w:rPr>
        <w:t>Programme</w:t>
      </w:r>
      <w:proofErr w:type="spellEnd"/>
      <w:r>
        <w:rPr>
          <w:i/>
          <w:iCs/>
          <w:lang w:val="en-US"/>
        </w:rPr>
        <w:t xml:space="preserve"> </w:t>
      </w:r>
      <w:r w:rsidR="00501CF4">
        <w:rPr>
          <w:i/>
          <w:iCs/>
          <w:lang w:val="en-US"/>
        </w:rPr>
        <w:t>Activities</w:t>
      </w:r>
      <w:r>
        <w:rPr>
          <w:i/>
          <w:iCs/>
          <w:lang w:val="en-US"/>
        </w:rPr>
        <w:t xml:space="preserve"> or if a revision is needed.</w:t>
      </w:r>
    </w:p>
    <w:p w14:paraId="09F9EDE9" w14:textId="77777777" w:rsidR="00380D9D" w:rsidRDefault="00380D9D" w:rsidP="00380D9D">
      <w:pPr>
        <w:ind w:left="1440"/>
        <w:rPr>
          <w:i/>
          <w:iCs/>
          <w:lang w:val="en-US"/>
        </w:rPr>
      </w:pPr>
    </w:p>
    <w:p w14:paraId="17B7F253" w14:textId="51BE3B68" w:rsidR="00380D9D" w:rsidRDefault="00380D9D" w:rsidP="00380D9D">
      <w:pPr>
        <w:ind w:left="1440"/>
        <w:rPr>
          <w:i/>
          <w:iCs/>
          <w:lang w:val="en-US"/>
        </w:rPr>
      </w:pPr>
      <w:proofErr w:type="spellStart"/>
      <w:r>
        <w:rPr>
          <w:i/>
          <w:iCs/>
          <w:lang w:val="en-US"/>
        </w:rPr>
        <w:t>Programme</w:t>
      </w:r>
      <w:proofErr w:type="spellEnd"/>
      <w:r>
        <w:rPr>
          <w:i/>
          <w:iCs/>
          <w:lang w:val="en-US"/>
        </w:rPr>
        <w:t xml:space="preserve"> Activities can be “promoted” to </w:t>
      </w:r>
      <w:proofErr w:type="spellStart"/>
      <w:r>
        <w:rPr>
          <w:i/>
          <w:iCs/>
          <w:lang w:val="en-US"/>
        </w:rPr>
        <w:t>Programme</w:t>
      </w:r>
      <w:proofErr w:type="spellEnd"/>
      <w:r>
        <w:rPr>
          <w:i/>
          <w:iCs/>
          <w:lang w:val="en-US"/>
        </w:rPr>
        <w:t xml:space="preserve"> Component if the IODE Committee so decides. This decision should be guided by the importance of </w:t>
      </w:r>
      <w:r>
        <w:rPr>
          <w:i/>
          <w:iCs/>
          <w:lang w:val="en-US"/>
        </w:rPr>
        <w:lastRenderedPageBreak/>
        <w:t xml:space="preserve">the activity and the ability for long-term sustained support from the UNESCO regular </w:t>
      </w:r>
      <w:proofErr w:type="spellStart"/>
      <w:r>
        <w:rPr>
          <w:i/>
          <w:iCs/>
          <w:lang w:val="en-US"/>
        </w:rPr>
        <w:t>programme</w:t>
      </w:r>
      <w:proofErr w:type="spellEnd"/>
      <w:r>
        <w:rPr>
          <w:i/>
          <w:iCs/>
          <w:lang w:val="en-US"/>
        </w:rPr>
        <w:t>.</w:t>
      </w:r>
    </w:p>
    <w:p w14:paraId="63320E9E" w14:textId="77777777" w:rsidR="00380D9D" w:rsidRDefault="00380D9D" w:rsidP="00380D9D">
      <w:pPr>
        <w:pStyle w:val="ListParagraph"/>
      </w:pPr>
    </w:p>
    <w:p w14:paraId="5349BFF9" w14:textId="77777777" w:rsidR="00380D9D" w:rsidRDefault="00380D9D" w:rsidP="00380D9D">
      <w:pPr>
        <w:pStyle w:val="ListParagraph"/>
        <w:numPr>
          <w:ilvl w:val="0"/>
          <w:numId w:val="40"/>
        </w:numPr>
      </w:pPr>
      <w:r w:rsidRPr="00380D9D">
        <w:rPr>
          <w:b/>
          <w:bCs/>
        </w:rPr>
        <w:t>Project</w:t>
      </w:r>
      <w:r w:rsidRPr="001574D7">
        <w:t>:</w:t>
      </w:r>
      <w:r>
        <w:t xml:space="preserve"> </w:t>
      </w:r>
      <w:r w:rsidRPr="001574D7">
        <w:t>Activity that is limited in time and is fully funded from extra-budgetary sources</w:t>
      </w:r>
      <w:r>
        <w:t>.</w:t>
      </w:r>
      <w:r w:rsidRPr="001574D7">
        <w:t xml:space="preserve"> </w:t>
      </w:r>
      <w:r>
        <w:t xml:space="preserve"> </w:t>
      </w:r>
    </w:p>
    <w:p w14:paraId="57F01B7E" w14:textId="77777777" w:rsidR="00380D9D" w:rsidRDefault="00380D9D" w:rsidP="00380D9D">
      <w:pPr>
        <w:pStyle w:val="ListParagraph"/>
        <w:ind w:left="1440"/>
        <w:rPr>
          <w:b/>
          <w:bCs/>
        </w:rPr>
      </w:pPr>
    </w:p>
    <w:p w14:paraId="39E23E42" w14:textId="3B7847BA" w:rsidR="00380D9D" w:rsidRDefault="00380D9D" w:rsidP="00380D9D">
      <w:pPr>
        <w:ind w:left="1440"/>
        <w:rPr>
          <w:i/>
          <w:iCs/>
          <w:lang w:val="en-US"/>
        </w:rPr>
      </w:pPr>
      <w:r w:rsidRPr="00380D9D">
        <w:rPr>
          <w:i/>
          <w:iCs/>
          <w:u w:val="single"/>
          <w:lang w:val="en-US"/>
        </w:rPr>
        <w:t>Proposed definition:</w:t>
      </w:r>
      <w:r>
        <w:rPr>
          <w:i/>
          <w:iCs/>
          <w:u w:val="single"/>
          <w:lang w:val="en-US"/>
        </w:rPr>
        <w:t xml:space="preserve"> </w:t>
      </w:r>
      <w:r>
        <w:rPr>
          <w:i/>
          <w:iCs/>
          <w:lang w:val="en-US"/>
        </w:rPr>
        <w:t xml:space="preserve">These are activities that are limited in time (typically 1-4 years) that are fully funded from extra-budgetary sources (including in-kind staff time contributions). They should not operate independently but support </w:t>
      </w:r>
      <w:r w:rsidR="00501CF4">
        <w:rPr>
          <w:i/>
          <w:iCs/>
          <w:lang w:val="en-US"/>
        </w:rPr>
        <w:t>at least one</w:t>
      </w:r>
      <w:r>
        <w:rPr>
          <w:i/>
          <w:iCs/>
          <w:lang w:val="en-US"/>
        </w:rPr>
        <w:t xml:space="preserve"> </w:t>
      </w:r>
      <w:proofErr w:type="spellStart"/>
      <w:r>
        <w:rPr>
          <w:i/>
          <w:iCs/>
          <w:lang w:val="en-US"/>
        </w:rPr>
        <w:t>Programme</w:t>
      </w:r>
      <w:proofErr w:type="spellEnd"/>
      <w:r>
        <w:rPr>
          <w:i/>
          <w:iCs/>
          <w:lang w:val="en-US"/>
        </w:rPr>
        <w:t xml:space="preserve"> Component, either directly or indirectly (via a </w:t>
      </w:r>
      <w:proofErr w:type="spellStart"/>
      <w:r>
        <w:rPr>
          <w:i/>
          <w:iCs/>
          <w:lang w:val="en-US"/>
        </w:rPr>
        <w:t>Programme</w:t>
      </w:r>
      <w:proofErr w:type="spellEnd"/>
      <w:r>
        <w:rPr>
          <w:i/>
          <w:iCs/>
          <w:lang w:val="en-US"/>
        </w:rPr>
        <w:t xml:space="preserve"> Activity). </w:t>
      </w:r>
    </w:p>
    <w:p w14:paraId="0D308E42" w14:textId="77777777" w:rsidR="00380D9D" w:rsidRDefault="00380D9D" w:rsidP="00380D9D">
      <w:pPr>
        <w:ind w:left="1440"/>
        <w:rPr>
          <w:i/>
          <w:iCs/>
          <w:lang w:val="en-US"/>
        </w:rPr>
      </w:pPr>
    </w:p>
    <w:p w14:paraId="5CD26685" w14:textId="1B5842D3" w:rsidR="00380D9D" w:rsidRDefault="00380D9D" w:rsidP="00380D9D">
      <w:pPr>
        <w:ind w:left="1440"/>
        <w:rPr>
          <w:i/>
          <w:iCs/>
          <w:lang w:val="en-US"/>
        </w:rPr>
      </w:pPr>
      <w:r>
        <w:rPr>
          <w:i/>
          <w:iCs/>
          <w:lang w:val="en-US"/>
        </w:rPr>
        <w:t xml:space="preserve">Projects can be “promoted” to </w:t>
      </w:r>
      <w:proofErr w:type="spellStart"/>
      <w:r>
        <w:rPr>
          <w:i/>
          <w:iCs/>
          <w:lang w:val="en-US"/>
        </w:rPr>
        <w:t>Programme</w:t>
      </w:r>
      <w:proofErr w:type="spellEnd"/>
      <w:r>
        <w:rPr>
          <w:i/>
          <w:iCs/>
          <w:lang w:val="en-US"/>
        </w:rPr>
        <w:t xml:space="preserve"> Activities if the IODE Committee so decides. This decision should be guided by the importance of the activity, the ability for long-term sustained support from the UNESCO regular </w:t>
      </w:r>
      <w:proofErr w:type="spellStart"/>
      <w:r>
        <w:rPr>
          <w:i/>
          <w:iCs/>
          <w:lang w:val="en-US"/>
        </w:rPr>
        <w:t>programme</w:t>
      </w:r>
      <w:proofErr w:type="spellEnd"/>
      <w:r>
        <w:rPr>
          <w:i/>
          <w:iCs/>
          <w:lang w:val="en-US"/>
        </w:rPr>
        <w:t>, and the availability of extra-budgetary support. Projects can only be renewed/extended beyond their funded term if new extra-budgetary funding has been mobilized and the IODE Committee has agreed on the need for continuation.</w:t>
      </w:r>
    </w:p>
    <w:p w14:paraId="50893A61" w14:textId="77777777" w:rsidR="00380D9D" w:rsidRPr="00380D9D" w:rsidRDefault="00380D9D" w:rsidP="00380D9D">
      <w:pPr>
        <w:ind w:left="1440"/>
        <w:rPr>
          <w:i/>
          <w:iCs/>
          <w:lang w:val="en-US"/>
        </w:rPr>
      </w:pPr>
    </w:p>
    <w:p w14:paraId="3C3B043B" w14:textId="51D227C5" w:rsidR="00380D9D" w:rsidRDefault="00380D9D" w:rsidP="00380D9D">
      <w:pPr>
        <w:ind w:left="1440"/>
        <w:rPr>
          <w:color w:val="1155CC"/>
          <w:u w:val="single"/>
          <w:lang w:val="en-US"/>
        </w:rPr>
      </w:pPr>
      <w:r>
        <w:rPr>
          <w:i/>
          <w:iCs/>
          <w:lang w:val="en-US"/>
        </w:rPr>
        <w:t xml:space="preserve">Projects are subject to </w:t>
      </w:r>
      <w:proofErr w:type="gramStart"/>
      <w:r>
        <w:rPr>
          <w:i/>
          <w:iCs/>
          <w:lang w:val="en-US"/>
        </w:rPr>
        <w:t>evaluations</w:t>
      </w:r>
      <w:proofErr w:type="gramEnd"/>
      <w:r>
        <w:rPr>
          <w:i/>
          <w:iCs/>
          <w:lang w:val="en-US"/>
        </w:rPr>
        <w:t xml:space="preserve"> but the requirements should be included in the Project Document approved by the project donor. If no evaluation is foreseen in the donor </w:t>
      </w:r>
      <w:proofErr w:type="gramStart"/>
      <w:r>
        <w:rPr>
          <w:i/>
          <w:iCs/>
          <w:lang w:val="en-US"/>
        </w:rPr>
        <w:t>agreement</w:t>
      </w:r>
      <w:proofErr w:type="gramEnd"/>
      <w:r>
        <w:rPr>
          <w:i/>
          <w:iCs/>
          <w:lang w:val="en-US"/>
        </w:rPr>
        <w:t xml:space="preserve"> then the project will be subject to evaluation as detailed in IOC Manuals and Guides No. 81 (rev 2) – see </w:t>
      </w:r>
      <w:hyperlink r:id="rId9">
        <w:r>
          <w:rPr>
            <w:color w:val="1155CC"/>
            <w:u w:val="single"/>
          </w:rPr>
          <w:t>https://oceanexpert.org/document/29638</w:t>
        </w:r>
      </w:hyperlink>
      <w:r>
        <w:rPr>
          <w:color w:val="1155CC"/>
          <w:u w:val="single"/>
          <w:lang w:val="en-US"/>
        </w:rPr>
        <w:t>.</w:t>
      </w:r>
    </w:p>
    <w:p w14:paraId="5AB62404" w14:textId="77777777" w:rsidR="00382466" w:rsidRDefault="00382466" w:rsidP="00382466">
      <w:pPr>
        <w:rPr>
          <w:color w:val="1155CC"/>
          <w:u w:val="single"/>
          <w:lang w:val="en-US"/>
        </w:rPr>
      </w:pPr>
    </w:p>
    <w:p w14:paraId="78672F10" w14:textId="127404B7" w:rsidR="00382466" w:rsidRPr="00382466" w:rsidRDefault="00382466" w:rsidP="00382466">
      <w:pPr>
        <w:ind w:left="720"/>
        <w:rPr>
          <w:color w:val="1155CC"/>
          <w:lang w:val="en-US"/>
        </w:rPr>
      </w:pPr>
      <w:r w:rsidRPr="00382466">
        <w:rPr>
          <w:color w:val="000000" w:themeColor="text1"/>
          <w:highlight w:val="yellow"/>
          <w:lang w:val="en-US"/>
        </w:rPr>
        <w:t>ACTION REQUIRED: The Management Group is invited to revise and approve the revised definitions.</w:t>
      </w:r>
    </w:p>
    <w:p w14:paraId="00D5E38F" w14:textId="77777777" w:rsidR="00380D9D" w:rsidRPr="00380D9D" w:rsidRDefault="00380D9D" w:rsidP="00380D9D">
      <w:pPr>
        <w:ind w:hanging="720"/>
        <w:jc w:val="left"/>
        <w:rPr>
          <w:lang w:val="en-US"/>
        </w:rPr>
      </w:pPr>
    </w:p>
    <w:p w14:paraId="2887A517" w14:textId="77777777" w:rsidR="00380D9D" w:rsidRPr="00380D9D" w:rsidRDefault="00380D9D" w:rsidP="00380D9D">
      <w:pPr>
        <w:pStyle w:val="ListParagraph"/>
        <w:numPr>
          <w:ilvl w:val="0"/>
          <w:numId w:val="37"/>
        </w:numPr>
        <w:ind w:hanging="720"/>
        <w:jc w:val="left"/>
        <w:rPr>
          <w:b/>
          <w:bCs/>
          <w:lang w:val="en-US"/>
        </w:rPr>
      </w:pPr>
      <w:r w:rsidRPr="00380D9D">
        <w:rPr>
          <w:b/>
          <w:bCs/>
          <w:lang w:val="en-US"/>
        </w:rPr>
        <w:t>DESIGNATION OF IODE ACTIVITIES</w:t>
      </w:r>
    </w:p>
    <w:p w14:paraId="67FA1FF6" w14:textId="77777777" w:rsidR="00380D9D" w:rsidRDefault="00380D9D" w:rsidP="00380D9D">
      <w:pPr>
        <w:jc w:val="left"/>
        <w:rPr>
          <w:lang w:val="en-US"/>
        </w:rPr>
      </w:pPr>
    </w:p>
    <w:p w14:paraId="73E36E03" w14:textId="10C67CB5" w:rsidR="00280754" w:rsidRDefault="00280754" w:rsidP="00280754">
      <w:pPr>
        <w:jc w:val="left"/>
        <w:rPr>
          <w:lang w:val="en-US"/>
        </w:rPr>
      </w:pPr>
      <w:r>
        <w:rPr>
          <w:lang w:val="en-US"/>
        </w:rPr>
        <w:t xml:space="preserve">4.1 </w:t>
      </w:r>
      <w:r>
        <w:rPr>
          <w:lang w:val="en-US"/>
        </w:rPr>
        <w:tab/>
      </w:r>
      <w:r w:rsidRPr="00280754">
        <w:rPr>
          <w:u w:val="single"/>
          <w:lang w:val="en-US"/>
        </w:rPr>
        <w:t>IODE GLOBAL PROJECTS</w:t>
      </w:r>
    </w:p>
    <w:p w14:paraId="6A395114" w14:textId="77777777" w:rsidR="00280754" w:rsidRDefault="00280754" w:rsidP="00380D9D">
      <w:pPr>
        <w:ind w:left="720"/>
        <w:jc w:val="left"/>
        <w:rPr>
          <w:lang w:val="en-US"/>
        </w:rPr>
      </w:pPr>
    </w:p>
    <w:p w14:paraId="4D4E14C5" w14:textId="092BE456" w:rsidR="00380D9D" w:rsidRDefault="00380D9D" w:rsidP="00380D9D">
      <w:pPr>
        <w:ind w:left="720"/>
        <w:jc w:val="left"/>
        <w:rPr>
          <w:lang w:val="en-US"/>
        </w:rPr>
      </w:pPr>
      <w:r>
        <w:rPr>
          <w:lang w:val="en-US"/>
        </w:rPr>
        <w:t>At IODE-27 a total of 15 projects were reviewed:</w:t>
      </w:r>
    </w:p>
    <w:p w14:paraId="504F1DB0" w14:textId="77777777" w:rsidR="00380D9D" w:rsidRDefault="00380D9D" w:rsidP="00380D9D">
      <w:pPr>
        <w:spacing w:before="120"/>
        <w:ind w:left="1080" w:hanging="360"/>
      </w:pPr>
      <w:r>
        <w:t>1.     AquaDocs</w:t>
      </w:r>
    </w:p>
    <w:p w14:paraId="0632B72B" w14:textId="77777777" w:rsidR="00380D9D" w:rsidRDefault="00380D9D" w:rsidP="00380D9D">
      <w:pPr>
        <w:ind w:left="1080" w:hanging="360"/>
      </w:pPr>
      <w:r>
        <w:t>2.     GODAR/WOD</w:t>
      </w:r>
    </w:p>
    <w:p w14:paraId="62A99202" w14:textId="77777777" w:rsidR="00380D9D" w:rsidRDefault="00380D9D" w:rsidP="00380D9D">
      <w:pPr>
        <w:ind w:left="1080" w:hanging="360"/>
      </w:pPr>
      <w:r>
        <w:t>3.     GOSUD</w:t>
      </w:r>
    </w:p>
    <w:p w14:paraId="1E534912" w14:textId="77777777" w:rsidR="00380D9D" w:rsidRDefault="00380D9D" w:rsidP="00380D9D">
      <w:pPr>
        <w:ind w:left="1080" w:hanging="360"/>
      </w:pPr>
      <w:r>
        <w:t>4.     GTSPP</w:t>
      </w:r>
    </w:p>
    <w:p w14:paraId="7C26F20E" w14:textId="77777777" w:rsidR="00380D9D" w:rsidRDefault="00380D9D" w:rsidP="00380D9D">
      <w:pPr>
        <w:ind w:left="1080" w:hanging="360"/>
      </w:pPr>
      <w:r>
        <w:t>5.     ICAN</w:t>
      </w:r>
    </w:p>
    <w:p w14:paraId="7D20FDF7" w14:textId="77777777" w:rsidR="00380D9D" w:rsidRDefault="00380D9D" w:rsidP="00380D9D">
      <w:pPr>
        <w:ind w:left="1080" w:hanging="360"/>
      </w:pPr>
      <w:r>
        <w:t>6.     IQuOD</w:t>
      </w:r>
    </w:p>
    <w:p w14:paraId="75BBE8BC" w14:textId="40AFD424" w:rsidR="00380D9D" w:rsidRPr="00380D9D" w:rsidRDefault="00380D9D" w:rsidP="00380D9D">
      <w:pPr>
        <w:ind w:left="1080" w:hanging="360"/>
        <w:rPr>
          <w:lang w:val="en-US"/>
        </w:rPr>
      </w:pPr>
      <w:r>
        <w:t xml:space="preserve">7.     </w:t>
      </w:r>
      <w:r w:rsidRPr="00380D9D">
        <w:rPr>
          <w:i/>
          <w:iCs/>
        </w:rPr>
        <w:t>ODP</w:t>
      </w:r>
      <w:r w:rsidRPr="00380D9D">
        <w:rPr>
          <w:i/>
          <w:iCs/>
          <w:lang w:val="en-US"/>
        </w:rPr>
        <w:t xml:space="preserve"> (terminated by IODE-27)</w:t>
      </w:r>
    </w:p>
    <w:p w14:paraId="44DC65D0" w14:textId="77777777" w:rsidR="00380D9D" w:rsidRDefault="00380D9D" w:rsidP="00380D9D">
      <w:pPr>
        <w:ind w:left="1080" w:hanging="360"/>
      </w:pPr>
      <w:r>
        <w:t>8.     OBIS</w:t>
      </w:r>
    </w:p>
    <w:p w14:paraId="563ABD98" w14:textId="77777777" w:rsidR="00380D9D" w:rsidRDefault="00380D9D" w:rsidP="00380D9D">
      <w:pPr>
        <w:ind w:left="1080" w:hanging="360"/>
      </w:pPr>
      <w:r>
        <w:t>9.     OBPS (IODE/GOOS)</w:t>
      </w:r>
    </w:p>
    <w:p w14:paraId="268852AD" w14:textId="77777777" w:rsidR="00380D9D" w:rsidRDefault="00380D9D" w:rsidP="00380D9D">
      <w:pPr>
        <w:ind w:left="1080" w:hanging="360"/>
      </w:pPr>
      <w:r>
        <w:t>10.  Ocean InfoHub (including OIH extension project)</w:t>
      </w:r>
    </w:p>
    <w:p w14:paraId="56D8843F" w14:textId="77777777" w:rsidR="00380D9D" w:rsidRDefault="00380D9D" w:rsidP="00380D9D">
      <w:pPr>
        <w:ind w:left="1080" w:hanging="360"/>
      </w:pPr>
      <w:r>
        <w:t>11.  ODIS (including ODISCat)</w:t>
      </w:r>
    </w:p>
    <w:p w14:paraId="4B565714" w14:textId="77777777" w:rsidR="00380D9D" w:rsidRDefault="00380D9D" w:rsidP="00380D9D">
      <w:pPr>
        <w:ind w:left="1080" w:hanging="360"/>
      </w:pPr>
      <w:r>
        <w:t>12.  OceanExpert</w:t>
      </w:r>
    </w:p>
    <w:p w14:paraId="4A576D36" w14:textId="77777777" w:rsidR="00380D9D" w:rsidRDefault="00380D9D" w:rsidP="00380D9D">
      <w:pPr>
        <w:ind w:left="1080" w:hanging="360"/>
      </w:pPr>
      <w:r>
        <w:t>13.  OceanTeacher Global Academy (including Alumni project)</w:t>
      </w:r>
    </w:p>
    <w:p w14:paraId="17058D62" w14:textId="77777777" w:rsidR="00380D9D" w:rsidRDefault="00380D9D" w:rsidP="00380D9D">
      <w:pPr>
        <w:ind w:left="1080" w:hanging="360"/>
      </w:pPr>
      <w:r>
        <w:t>14.  PacMAN</w:t>
      </w:r>
    </w:p>
    <w:p w14:paraId="4B0D9722" w14:textId="77777777" w:rsidR="00380D9D" w:rsidRDefault="00380D9D" w:rsidP="00380D9D">
      <w:pPr>
        <w:ind w:left="1080" w:hanging="360"/>
      </w:pPr>
      <w:r>
        <w:t>15.  IODE QMF</w:t>
      </w:r>
    </w:p>
    <w:p w14:paraId="582CF8BC" w14:textId="77777777" w:rsidR="00380D9D" w:rsidRDefault="00380D9D" w:rsidP="00380D9D">
      <w:pPr>
        <w:ind w:left="720"/>
        <w:jc w:val="left"/>
        <w:rPr>
          <w:lang w:val="en-US"/>
        </w:rPr>
      </w:pPr>
    </w:p>
    <w:p w14:paraId="1167EEEC" w14:textId="03290267" w:rsidR="00380D9D" w:rsidRDefault="00380D9D" w:rsidP="00380D9D">
      <w:pPr>
        <w:ind w:left="1440" w:hanging="720"/>
        <w:jc w:val="left"/>
        <w:rPr>
          <w:lang w:val="en-US"/>
        </w:rPr>
      </w:pPr>
      <w:r>
        <w:rPr>
          <w:lang w:val="en-US"/>
        </w:rPr>
        <w:t xml:space="preserve">Note: the above does not include informal joint activities with other IOC </w:t>
      </w:r>
      <w:proofErr w:type="spellStart"/>
      <w:r>
        <w:rPr>
          <w:lang w:val="en-US"/>
        </w:rPr>
        <w:t>programmes</w:t>
      </w:r>
      <w:proofErr w:type="spellEnd"/>
      <w:r>
        <w:rPr>
          <w:lang w:val="en-US"/>
        </w:rPr>
        <w:t xml:space="preserve"> (see below)</w:t>
      </w:r>
    </w:p>
    <w:p w14:paraId="14836FE2" w14:textId="77777777" w:rsidR="00380D9D" w:rsidRDefault="00380D9D" w:rsidP="00380D9D">
      <w:pPr>
        <w:ind w:left="720"/>
        <w:jc w:val="left"/>
        <w:rPr>
          <w:lang w:val="en-US"/>
        </w:rPr>
      </w:pPr>
    </w:p>
    <w:p w14:paraId="413D6AB2" w14:textId="61BB77B7" w:rsidR="00380D9D" w:rsidRDefault="00380D9D" w:rsidP="00380D9D">
      <w:pPr>
        <w:ind w:left="720"/>
        <w:jc w:val="left"/>
        <w:rPr>
          <w:lang w:val="en-US"/>
        </w:rPr>
      </w:pPr>
      <w:r w:rsidRPr="00380D9D">
        <w:rPr>
          <w:b/>
          <w:bCs/>
          <w:lang w:val="en-US"/>
        </w:rPr>
        <w:lastRenderedPageBreak/>
        <w:t xml:space="preserve">IODE-27 designated ODIS, OBIS and OTGA as </w:t>
      </w:r>
      <w:proofErr w:type="spellStart"/>
      <w:r w:rsidRPr="00380D9D">
        <w:rPr>
          <w:b/>
          <w:bCs/>
          <w:lang w:val="en-US"/>
        </w:rPr>
        <w:t>Programme</w:t>
      </w:r>
      <w:proofErr w:type="spellEnd"/>
      <w:r w:rsidRPr="00380D9D">
        <w:rPr>
          <w:b/>
          <w:bCs/>
          <w:lang w:val="en-US"/>
        </w:rPr>
        <w:t xml:space="preserve"> Components</w:t>
      </w:r>
      <w:r>
        <w:rPr>
          <w:lang w:val="en-US"/>
        </w:rPr>
        <w:t xml:space="preserve">. The remaining 12 former projects now need to be designated either as </w:t>
      </w:r>
      <w:proofErr w:type="spellStart"/>
      <w:r>
        <w:rPr>
          <w:lang w:val="en-US"/>
        </w:rPr>
        <w:t>Programme</w:t>
      </w:r>
      <w:proofErr w:type="spellEnd"/>
      <w:r>
        <w:rPr>
          <w:lang w:val="en-US"/>
        </w:rPr>
        <w:t xml:space="preserve"> Activity associated with one of the three </w:t>
      </w:r>
      <w:proofErr w:type="spellStart"/>
      <w:r>
        <w:rPr>
          <w:lang w:val="en-US"/>
        </w:rPr>
        <w:t>Programme</w:t>
      </w:r>
      <w:proofErr w:type="spellEnd"/>
      <w:r>
        <w:rPr>
          <w:lang w:val="en-US"/>
        </w:rPr>
        <w:t xml:space="preserve"> Components or with a </w:t>
      </w:r>
      <w:proofErr w:type="spellStart"/>
      <w:r>
        <w:rPr>
          <w:lang w:val="en-US"/>
        </w:rPr>
        <w:t>Programme</w:t>
      </w:r>
      <w:proofErr w:type="spellEnd"/>
      <w:r>
        <w:rPr>
          <w:lang w:val="en-US"/>
        </w:rPr>
        <w:t xml:space="preserve"> Activity.</w:t>
      </w:r>
    </w:p>
    <w:p w14:paraId="7772F31F" w14:textId="77777777" w:rsidR="00380D9D" w:rsidRDefault="00380D9D" w:rsidP="00380D9D">
      <w:pPr>
        <w:ind w:left="720"/>
        <w:jc w:val="left"/>
        <w:rPr>
          <w:lang w:val="en-US"/>
        </w:rPr>
      </w:pPr>
    </w:p>
    <w:p w14:paraId="0179D0BF" w14:textId="74318676" w:rsidR="00380D9D" w:rsidRDefault="00380D9D" w:rsidP="00380D9D">
      <w:pPr>
        <w:ind w:left="720"/>
        <w:jc w:val="left"/>
        <w:rPr>
          <w:lang w:val="en-US"/>
        </w:rPr>
      </w:pPr>
      <w:r w:rsidRPr="00380D9D">
        <w:rPr>
          <w:u w:val="single"/>
          <w:lang w:val="en-US"/>
        </w:rPr>
        <w:t>Proposed</w:t>
      </w:r>
      <w:r>
        <w:rPr>
          <w:lang w:val="en-US"/>
        </w:rPr>
        <w:t>: It is proposed to designate former projects as follows</w:t>
      </w:r>
    </w:p>
    <w:p w14:paraId="45E8A557" w14:textId="77777777" w:rsidR="00380D9D" w:rsidRDefault="00380D9D" w:rsidP="00380D9D">
      <w:pPr>
        <w:ind w:left="720"/>
        <w:jc w:val="left"/>
        <w:rPr>
          <w:lang w:val="en-US"/>
        </w:rPr>
      </w:pPr>
    </w:p>
    <w:p w14:paraId="0C8F4122" w14:textId="2EBC434A" w:rsidR="00380D9D" w:rsidRPr="00380D9D" w:rsidRDefault="00380D9D" w:rsidP="00380D9D">
      <w:pPr>
        <w:pStyle w:val="ListParagraph"/>
        <w:numPr>
          <w:ilvl w:val="0"/>
          <w:numId w:val="45"/>
        </w:numPr>
        <w:jc w:val="left"/>
        <w:rPr>
          <w:b/>
          <w:bCs/>
          <w:lang w:val="en-US"/>
        </w:rPr>
      </w:pPr>
      <w:r w:rsidRPr="00380D9D">
        <w:rPr>
          <w:b/>
          <w:bCs/>
          <w:lang w:val="en-US"/>
        </w:rPr>
        <w:t>ODIS (Ocean Data and Information System)</w:t>
      </w:r>
    </w:p>
    <w:p w14:paraId="185C3A3F" w14:textId="54E70D57" w:rsidR="00380D9D" w:rsidRPr="00380D9D" w:rsidRDefault="00380D9D" w:rsidP="00380D9D">
      <w:pPr>
        <w:pStyle w:val="ListParagraph"/>
        <w:ind w:left="1440"/>
        <w:jc w:val="left"/>
        <w:rPr>
          <w:u w:val="single"/>
          <w:lang w:val="en-US"/>
        </w:rPr>
      </w:pPr>
      <w:proofErr w:type="spellStart"/>
      <w:r w:rsidRPr="00380D9D">
        <w:rPr>
          <w:u w:val="single"/>
          <w:lang w:val="en-US"/>
        </w:rPr>
        <w:t>Programme</w:t>
      </w:r>
      <w:proofErr w:type="spellEnd"/>
      <w:r w:rsidRPr="00380D9D">
        <w:rPr>
          <w:u w:val="single"/>
          <w:lang w:val="en-US"/>
        </w:rPr>
        <w:t xml:space="preserve"> Activities:</w:t>
      </w:r>
    </w:p>
    <w:p w14:paraId="5CF721D6" w14:textId="1396A580" w:rsidR="00380D9D" w:rsidRPr="00380D9D" w:rsidRDefault="00380D9D" w:rsidP="00380D9D">
      <w:pPr>
        <w:pStyle w:val="ListParagraph"/>
        <w:numPr>
          <w:ilvl w:val="0"/>
          <w:numId w:val="44"/>
        </w:numPr>
        <w:jc w:val="left"/>
        <w:rPr>
          <w:lang w:val="en-US"/>
        </w:rPr>
      </w:pPr>
      <w:r w:rsidRPr="00380D9D">
        <w:rPr>
          <w:lang w:val="en-US"/>
        </w:rPr>
        <w:t>GODAR/ WOD</w:t>
      </w:r>
      <w:r>
        <w:rPr>
          <w:lang w:val="en-US"/>
        </w:rPr>
        <w:t xml:space="preserve"> </w:t>
      </w:r>
      <w:r>
        <w:rPr>
          <w:lang w:val="en-US"/>
        </w:rPr>
        <w:tab/>
        <w:t>(data)</w:t>
      </w:r>
    </w:p>
    <w:p w14:paraId="0A3E47FD" w14:textId="5FAD9EBA" w:rsidR="00380D9D" w:rsidRDefault="00380D9D" w:rsidP="00380D9D">
      <w:pPr>
        <w:pStyle w:val="ListParagraph"/>
        <w:numPr>
          <w:ilvl w:val="0"/>
          <w:numId w:val="44"/>
        </w:numPr>
        <w:jc w:val="left"/>
        <w:rPr>
          <w:lang w:val="en-US"/>
        </w:rPr>
      </w:pPr>
      <w:r>
        <w:rPr>
          <w:lang w:val="en-US"/>
        </w:rPr>
        <w:t>GOSUD</w:t>
      </w:r>
      <w:r>
        <w:rPr>
          <w:lang w:val="en-US"/>
        </w:rPr>
        <w:tab/>
      </w:r>
      <w:r>
        <w:rPr>
          <w:lang w:val="en-US"/>
        </w:rPr>
        <w:tab/>
        <w:t>(data)</w:t>
      </w:r>
      <w:r>
        <w:rPr>
          <w:lang w:val="en-US"/>
        </w:rPr>
        <w:tab/>
      </w:r>
    </w:p>
    <w:p w14:paraId="707B67BB" w14:textId="6738E825" w:rsidR="00380D9D" w:rsidRDefault="00380D9D" w:rsidP="00380D9D">
      <w:pPr>
        <w:pStyle w:val="ListParagraph"/>
        <w:numPr>
          <w:ilvl w:val="0"/>
          <w:numId w:val="44"/>
        </w:numPr>
        <w:jc w:val="left"/>
        <w:rPr>
          <w:lang w:val="en-US"/>
        </w:rPr>
      </w:pPr>
      <w:r>
        <w:rPr>
          <w:lang w:val="en-US"/>
        </w:rPr>
        <w:t>GTSPP</w:t>
      </w:r>
      <w:r>
        <w:rPr>
          <w:lang w:val="en-US"/>
        </w:rPr>
        <w:tab/>
      </w:r>
      <w:r>
        <w:rPr>
          <w:lang w:val="en-US"/>
        </w:rPr>
        <w:tab/>
        <w:t>(data)</w:t>
      </w:r>
    </w:p>
    <w:p w14:paraId="3F54EA89" w14:textId="0072B77B" w:rsidR="00380D9D" w:rsidRDefault="00380D9D" w:rsidP="00380D9D">
      <w:pPr>
        <w:pStyle w:val="ListParagraph"/>
        <w:numPr>
          <w:ilvl w:val="0"/>
          <w:numId w:val="44"/>
        </w:numPr>
        <w:jc w:val="left"/>
        <w:rPr>
          <w:lang w:val="en-US"/>
        </w:rPr>
      </w:pPr>
      <w:proofErr w:type="spellStart"/>
      <w:r>
        <w:rPr>
          <w:lang w:val="en-US"/>
        </w:rPr>
        <w:t>IQuOD</w:t>
      </w:r>
      <w:proofErr w:type="spellEnd"/>
      <w:r>
        <w:rPr>
          <w:lang w:val="en-US"/>
        </w:rPr>
        <w:tab/>
      </w:r>
      <w:r>
        <w:rPr>
          <w:lang w:val="en-US"/>
        </w:rPr>
        <w:tab/>
        <w:t>(data)</w:t>
      </w:r>
    </w:p>
    <w:p w14:paraId="26A3F634" w14:textId="2565ACD4" w:rsidR="00380D9D" w:rsidRDefault="00380D9D" w:rsidP="00380D9D">
      <w:pPr>
        <w:pStyle w:val="ListParagraph"/>
        <w:numPr>
          <w:ilvl w:val="0"/>
          <w:numId w:val="44"/>
        </w:numPr>
        <w:jc w:val="left"/>
        <w:rPr>
          <w:lang w:val="en-US"/>
        </w:rPr>
      </w:pPr>
      <w:r>
        <w:rPr>
          <w:lang w:val="en-US"/>
        </w:rPr>
        <w:t>ICAN</w:t>
      </w:r>
      <w:r>
        <w:rPr>
          <w:lang w:val="en-US"/>
        </w:rPr>
        <w:tab/>
      </w:r>
      <w:r>
        <w:rPr>
          <w:lang w:val="en-US"/>
        </w:rPr>
        <w:tab/>
        <w:t>(data)</w:t>
      </w:r>
    </w:p>
    <w:p w14:paraId="4D004F3E" w14:textId="4A80C634" w:rsidR="00380D9D" w:rsidRDefault="00380D9D" w:rsidP="00380D9D">
      <w:pPr>
        <w:pStyle w:val="ListParagraph"/>
        <w:numPr>
          <w:ilvl w:val="0"/>
          <w:numId w:val="44"/>
        </w:numPr>
        <w:jc w:val="left"/>
        <w:rPr>
          <w:lang w:val="en-US"/>
        </w:rPr>
      </w:pPr>
      <w:r>
        <w:rPr>
          <w:lang w:val="en-US"/>
        </w:rPr>
        <w:t>QMF</w:t>
      </w:r>
      <w:r>
        <w:rPr>
          <w:lang w:val="en-US"/>
        </w:rPr>
        <w:tab/>
      </w:r>
      <w:r>
        <w:rPr>
          <w:lang w:val="en-US"/>
        </w:rPr>
        <w:tab/>
        <w:t>(data)</w:t>
      </w:r>
    </w:p>
    <w:p w14:paraId="569C43C9" w14:textId="4B1A2298" w:rsidR="00380D9D" w:rsidRDefault="00380D9D" w:rsidP="00380D9D">
      <w:pPr>
        <w:pStyle w:val="ListParagraph"/>
        <w:numPr>
          <w:ilvl w:val="0"/>
          <w:numId w:val="44"/>
        </w:numPr>
        <w:jc w:val="left"/>
        <w:rPr>
          <w:lang w:val="en-US"/>
        </w:rPr>
      </w:pPr>
      <w:r>
        <w:rPr>
          <w:lang w:val="en-US"/>
        </w:rPr>
        <w:t>OBPS</w:t>
      </w:r>
      <w:r>
        <w:rPr>
          <w:lang w:val="en-US"/>
        </w:rPr>
        <w:tab/>
      </w:r>
      <w:r>
        <w:rPr>
          <w:lang w:val="en-US"/>
        </w:rPr>
        <w:tab/>
        <w:t xml:space="preserve">(information) </w:t>
      </w:r>
      <w:r>
        <w:rPr>
          <w:lang w:val="en-US"/>
        </w:rPr>
        <w:tab/>
        <w:t>(IODE/GOOS)</w:t>
      </w:r>
    </w:p>
    <w:p w14:paraId="09348C8D" w14:textId="6556D801" w:rsidR="00380D9D" w:rsidRDefault="00380D9D" w:rsidP="00380D9D">
      <w:pPr>
        <w:pStyle w:val="ListParagraph"/>
        <w:numPr>
          <w:ilvl w:val="0"/>
          <w:numId w:val="44"/>
        </w:numPr>
        <w:jc w:val="left"/>
        <w:rPr>
          <w:lang w:val="en-US"/>
        </w:rPr>
      </w:pPr>
      <w:proofErr w:type="spellStart"/>
      <w:r>
        <w:rPr>
          <w:lang w:val="en-US"/>
        </w:rPr>
        <w:t>OceanExpert</w:t>
      </w:r>
      <w:proofErr w:type="spellEnd"/>
      <w:r>
        <w:rPr>
          <w:lang w:val="en-US"/>
        </w:rPr>
        <w:tab/>
        <w:t>(information)</w:t>
      </w:r>
    </w:p>
    <w:p w14:paraId="392C52BD" w14:textId="7D3996A1" w:rsidR="00380D9D" w:rsidRDefault="00380D9D" w:rsidP="00380D9D">
      <w:pPr>
        <w:pStyle w:val="ListParagraph"/>
        <w:numPr>
          <w:ilvl w:val="0"/>
          <w:numId w:val="44"/>
        </w:numPr>
        <w:jc w:val="left"/>
        <w:rPr>
          <w:lang w:val="en-US"/>
        </w:rPr>
      </w:pPr>
      <w:proofErr w:type="spellStart"/>
      <w:r>
        <w:rPr>
          <w:lang w:val="en-US"/>
        </w:rPr>
        <w:t>AquaDocs</w:t>
      </w:r>
      <w:proofErr w:type="spellEnd"/>
      <w:r>
        <w:rPr>
          <w:lang w:val="en-US"/>
        </w:rPr>
        <w:tab/>
      </w:r>
      <w:r>
        <w:rPr>
          <w:lang w:val="en-US"/>
        </w:rPr>
        <w:tab/>
        <w:t>(information)</w:t>
      </w:r>
      <w:r>
        <w:rPr>
          <w:lang w:val="en-US"/>
        </w:rPr>
        <w:tab/>
        <w:t>(IODE/IAMSLIC)</w:t>
      </w:r>
    </w:p>
    <w:p w14:paraId="06380F47" w14:textId="77777777" w:rsidR="00380D9D" w:rsidRDefault="00380D9D" w:rsidP="00380D9D">
      <w:pPr>
        <w:ind w:left="1440"/>
        <w:jc w:val="left"/>
        <w:rPr>
          <w:lang w:val="en-US"/>
        </w:rPr>
      </w:pPr>
    </w:p>
    <w:p w14:paraId="53B0CF16" w14:textId="2CF2A2F8" w:rsidR="00380D9D" w:rsidRPr="00380D9D" w:rsidRDefault="00380D9D" w:rsidP="00380D9D">
      <w:pPr>
        <w:ind w:left="1440"/>
        <w:jc w:val="left"/>
        <w:rPr>
          <w:u w:val="single"/>
          <w:lang w:val="en-US"/>
        </w:rPr>
      </w:pPr>
      <w:r w:rsidRPr="00380D9D">
        <w:rPr>
          <w:u w:val="single"/>
          <w:lang w:val="en-US"/>
        </w:rPr>
        <w:t>Projects:</w:t>
      </w:r>
    </w:p>
    <w:p w14:paraId="0749133A" w14:textId="2AEA5609" w:rsidR="00380D9D" w:rsidRPr="00380D9D" w:rsidRDefault="00380D9D" w:rsidP="00380D9D">
      <w:pPr>
        <w:pStyle w:val="ListParagraph"/>
        <w:numPr>
          <w:ilvl w:val="0"/>
          <w:numId w:val="44"/>
        </w:numPr>
        <w:jc w:val="left"/>
        <w:rPr>
          <w:lang w:val="en-US"/>
        </w:rPr>
      </w:pPr>
      <w:r w:rsidRPr="00380D9D">
        <w:rPr>
          <w:lang w:val="en-US"/>
        </w:rPr>
        <w:t xml:space="preserve">Ocean </w:t>
      </w:r>
      <w:proofErr w:type="spellStart"/>
      <w:r w:rsidRPr="00380D9D">
        <w:rPr>
          <w:lang w:val="en-US"/>
        </w:rPr>
        <w:t>InfoHub</w:t>
      </w:r>
      <w:proofErr w:type="spellEnd"/>
      <w:r>
        <w:rPr>
          <w:lang w:val="en-US"/>
        </w:rPr>
        <w:t xml:space="preserve"> (FUST support ending June 2024 – to be absorbed into ODIS PC)</w:t>
      </w:r>
    </w:p>
    <w:p w14:paraId="18601403" w14:textId="77777777" w:rsidR="00380D9D" w:rsidRPr="00380D9D" w:rsidRDefault="00380D9D" w:rsidP="00380D9D">
      <w:pPr>
        <w:pStyle w:val="ListParagraph"/>
        <w:ind w:left="1800"/>
        <w:jc w:val="left"/>
        <w:rPr>
          <w:lang w:val="en-US"/>
        </w:rPr>
      </w:pPr>
    </w:p>
    <w:p w14:paraId="5F974C3A" w14:textId="1F3FF58E" w:rsidR="00380D9D" w:rsidRPr="00380D9D" w:rsidRDefault="00380D9D" w:rsidP="00380D9D">
      <w:pPr>
        <w:pStyle w:val="ListParagraph"/>
        <w:numPr>
          <w:ilvl w:val="0"/>
          <w:numId w:val="45"/>
        </w:numPr>
        <w:jc w:val="left"/>
        <w:rPr>
          <w:b/>
          <w:bCs/>
          <w:lang w:val="en-US"/>
        </w:rPr>
      </w:pPr>
      <w:r w:rsidRPr="00380D9D">
        <w:rPr>
          <w:b/>
          <w:bCs/>
          <w:lang w:val="en-US"/>
        </w:rPr>
        <w:t>OBIS (Ocean Biodiversity Information System)</w:t>
      </w:r>
    </w:p>
    <w:p w14:paraId="5BC2821A" w14:textId="3A0B2784" w:rsidR="00380D9D" w:rsidRPr="00380D9D" w:rsidRDefault="00380D9D" w:rsidP="00380D9D">
      <w:pPr>
        <w:pStyle w:val="ListParagraph"/>
        <w:ind w:left="1440"/>
        <w:jc w:val="left"/>
        <w:rPr>
          <w:u w:val="single"/>
          <w:lang w:val="en-US"/>
        </w:rPr>
      </w:pPr>
      <w:proofErr w:type="spellStart"/>
      <w:r w:rsidRPr="00380D9D">
        <w:rPr>
          <w:u w:val="single"/>
          <w:lang w:val="en-US"/>
        </w:rPr>
        <w:t>Programme</w:t>
      </w:r>
      <w:proofErr w:type="spellEnd"/>
      <w:r w:rsidRPr="00380D9D">
        <w:rPr>
          <w:u w:val="single"/>
          <w:lang w:val="en-US"/>
        </w:rPr>
        <w:t xml:space="preserve"> Activities:</w:t>
      </w:r>
    </w:p>
    <w:p w14:paraId="34A3A2FD" w14:textId="7B25C09D" w:rsidR="00380D9D" w:rsidRDefault="00380D9D" w:rsidP="00380D9D">
      <w:pPr>
        <w:pStyle w:val="ListParagraph"/>
        <w:ind w:left="1440"/>
        <w:jc w:val="left"/>
        <w:rPr>
          <w:lang w:val="en-US"/>
        </w:rPr>
      </w:pPr>
      <w:r>
        <w:rPr>
          <w:lang w:val="en-US"/>
        </w:rPr>
        <w:t>None</w:t>
      </w:r>
    </w:p>
    <w:p w14:paraId="546EA2BF" w14:textId="77777777" w:rsidR="00380D9D" w:rsidRDefault="00380D9D" w:rsidP="00380D9D">
      <w:pPr>
        <w:pStyle w:val="ListParagraph"/>
        <w:ind w:left="1440"/>
        <w:jc w:val="left"/>
        <w:rPr>
          <w:lang w:val="en-US"/>
        </w:rPr>
      </w:pPr>
    </w:p>
    <w:p w14:paraId="13CB6512" w14:textId="3A853AB5" w:rsidR="00380D9D" w:rsidRPr="00380D9D" w:rsidRDefault="00380D9D" w:rsidP="00380D9D">
      <w:pPr>
        <w:pStyle w:val="ListParagraph"/>
        <w:ind w:left="1440"/>
        <w:jc w:val="left"/>
        <w:rPr>
          <w:u w:val="single"/>
          <w:lang w:val="en-US"/>
        </w:rPr>
      </w:pPr>
      <w:r w:rsidRPr="00380D9D">
        <w:rPr>
          <w:u w:val="single"/>
          <w:lang w:val="en-US"/>
        </w:rPr>
        <w:t>Projects:</w:t>
      </w:r>
    </w:p>
    <w:p w14:paraId="1CED2790" w14:textId="77777777" w:rsidR="00380D9D" w:rsidRPr="00501CF4" w:rsidRDefault="00380D9D" w:rsidP="00501CF4">
      <w:pPr>
        <w:jc w:val="left"/>
        <w:rPr>
          <w:lang w:val="en-US"/>
        </w:rPr>
      </w:pPr>
    </w:p>
    <w:p w14:paraId="7F4EACD4" w14:textId="77777777" w:rsidR="00501CF4" w:rsidRDefault="00501CF4" w:rsidP="00501CF4">
      <w:pPr>
        <w:pStyle w:val="ListParagraph"/>
        <w:numPr>
          <w:ilvl w:val="1"/>
          <w:numId w:val="45"/>
        </w:numPr>
        <w:jc w:val="left"/>
        <w:rPr>
          <w:lang w:val="en-US"/>
        </w:rPr>
      </w:pPr>
      <w:proofErr w:type="spellStart"/>
      <w:r>
        <w:rPr>
          <w:lang w:val="en-US"/>
        </w:rPr>
        <w:t>PacMAN</w:t>
      </w:r>
      <w:proofErr w:type="spellEnd"/>
      <w:r>
        <w:rPr>
          <w:lang w:val="en-US"/>
        </w:rPr>
        <w:t xml:space="preserve"> (FUST support until 30 June 2024)</w:t>
      </w:r>
    </w:p>
    <w:p w14:paraId="08492ABE" w14:textId="77777777" w:rsidR="00501CF4" w:rsidRDefault="00501CF4" w:rsidP="00501CF4">
      <w:pPr>
        <w:pStyle w:val="ListParagraph"/>
        <w:numPr>
          <w:ilvl w:val="1"/>
          <w:numId w:val="45"/>
        </w:numPr>
        <w:jc w:val="left"/>
        <w:rPr>
          <w:lang w:val="en-US"/>
        </w:rPr>
      </w:pPr>
      <w:r>
        <w:rPr>
          <w:lang w:val="en-US"/>
        </w:rPr>
        <w:t>eDNA Expeditions (FUST support until 30 June 2024)</w:t>
      </w:r>
    </w:p>
    <w:p w14:paraId="79F979E3" w14:textId="77777777" w:rsidR="00501CF4" w:rsidRPr="00A63E5D" w:rsidRDefault="00501CF4" w:rsidP="00501CF4">
      <w:pPr>
        <w:pStyle w:val="ListParagraph"/>
        <w:numPr>
          <w:ilvl w:val="1"/>
          <w:numId w:val="45"/>
        </w:numPr>
        <w:jc w:val="left"/>
      </w:pPr>
      <w:r w:rsidRPr="00A63E5D">
        <w:rPr>
          <w:lang w:val="en-US"/>
        </w:rPr>
        <w:t>MPA Europe</w:t>
      </w:r>
      <w:r>
        <w:rPr>
          <w:lang w:val="en-US"/>
        </w:rPr>
        <w:t xml:space="preserve"> (EU support until 30 April 2026)</w:t>
      </w:r>
    </w:p>
    <w:p w14:paraId="72C5E283" w14:textId="77777777" w:rsidR="00501CF4" w:rsidRPr="00A63E5D" w:rsidRDefault="00501CF4" w:rsidP="00501CF4">
      <w:pPr>
        <w:pStyle w:val="ListParagraph"/>
        <w:numPr>
          <w:ilvl w:val="1"/>
          <w:numId w:val="45"/>
        </w:numPr>
        <w:jc w:val="left"/>
      </w:pPr>
      <w:r w:rsidRPr="00A63E5D">
        <w:rPr>
          <w:lang w:val="en-US"/>
        </w:rPr>
        <w:t>Marco-Bolo</w:t>
      </w:r>
      <w:r>
        <w:rPr>
          <w:lang w:val="en-US"/>
        </w:rPr>
        <w:t xml:space="preserve"> (EU support until 30 Nov 2026) </w:t>
      </w:r>
    </w:p>
    <w:p w14:paraId="2C8FAEC2" w14:textId="77777777" w:rsidR="00501CF4" w:rsidRPr="00A63E5D" w:rsidRDefault="00501CF4" w:rsidP="00501CF4">
      <w:pPr>
        <w:pStyle w:val="ListParagraph"/>
        <w:numPr>
          <w:ilvl w:val="1"/>
          <w:numId w:val="45"/>
        </w:numPr>
        <w:jc w:val="left"/>
      </w:pPr>
      <w:r w:rsidRPr="00A63E5D">
        <w:rPr>
          <w:lang w:val="en-US"/>
        </w:rPr>
        <w:t>DTO</w:t>
      </w:r>
      <w:r>
        <w:rPr>
          <w:lang w:val="en-US"/>
        </w:rPr>
        <w:t>-</w:t>
      </w:r>
      <w:proofErr w:type="spellStart"/>
      <w:r w:rsidRPr="00A63E5D">
        <w:rPr>
          <w:lang w:val="en-US"/>
        </w:rPr>
        <w:t>BioFlow</w:t>
      </w:r>
      <w:proofErr w:type="spellEnd"/>
      <w:r>
        <w:rPr>
          <w:lang w:val="en-US"/>
        </w:rPr>
        <w:t xml:space="preserve"> (EU support until 28 Feb 2027)</w:t>
      </w:r>
    </w:p>
    <w:p w14:paraId="1F3002FF" w14:textId="77777777" w:rsidR="00501CF4" w:rsidRPr="00157D00" w:rsidRDefault="00501CF4" w:rsidP="00501CF4">
      <w:pPr>
        <w:pStyle w:val="ListParagraph"/>
        <w:numPr>
          <w:ilvl w:val="1"/>
          <w:numId w:val="45"/>
        </w:numPr>
        <w:jc w:val="left"/>
      </w:pPr>
      <w:proofErr w:type="spellStart"/>
      <w:r w:rsidRPr="00A63E5D">
        <w:rPr>
          <w:lang w:val="en-US"/>
        </w:rPr>
        <w:t>eDNAquaPlan</w:t>
      </w:r>
      <w:proofErr w:type="spellEnd"/>
      <w:r>
        <w:rPr>
          <w:lang w:val="en-US"/>
        </w:rPr>
        <w:t xml:space="preserve"> (EU support until 31 Aug 2026)</w:t>
      </w:r>
    </w:p>
    <w:p w14:paraId="0FEFC529" w14:textId="77777777" w:rsidR="00501CF4" w:rsidRPr="00367807" w:rsidRDefault="00501CF4" w:rsidP="00501CF4">
      <w:pPr>
        <w:pStyle w:val="ListParagraph"/>
        <w:numPr>
          <w:ilvl w:val="1"/>
          <w:numId w:val="45"/>
        </w:numPr>
        <w:jc w:val="left"/>
      </w:pPr>
      <w:proofErr w:type="spellStart"/>
      <w:r>
        <w:rPr>
          <w:lang w:val="en-US"/>
        </w:rPr>
        <w:t>BioEcoOcean</w:t>
      </w:r>
      <w:proofErr w:type="spellEnd"/>
      <w:r>
        <w:rPr>
          <w:lang w:val="en-US"/>
        </w:rPr>
        <w:t xml:space="preserve"> (new, EU 4-year project not yet started)</w:t>
      </w:r>
    </w:p>
    <w:p w14:paraId="2DC24D3A" w14:textId="77777777" w:rsidR="00280754" w:rsidRPr="00501CF4" w:rsidRDefault="00280754" w:rsidP="00380D9D">
      <w:pPr>
        <w:pStyle w:val="ListParagraph"/>
        <w:ind w:left="1800"/>
        <w:jc w:val="left"/>
      </w:pPr>
    </w:p>
    <w:p w14:paraId="10B5C17A" w14:textId="0DF08E05" w:rsidR="00380D9D" w:rsidRDefault="00380D9D" w:rsidP="00380D9D">
      <w:pPr>
        <w:pStyle w:val="ListParagraph"/>
        <w:numPr>
          <w:ilvl w:val="0"/>
          <w:numId w:val="45"/>
        </w:numPr>
        <w:jc w:val="left"/>
        <w:rPr>
          <w:b/>
          <w:bCs/>
          <w:lang w:val="en-US"/>
        </w:rPr>
      </w:pPr>
      <w:r w:rsidRPr="00380D9D">
        <w:rPr>
          <w:b/>
          <w:bCs/>
          <w:lang w:val="en-US"/>
        </w:rPr>
        <w:t>OTGA (</w:t>
      </w:r>
      <w:proofErr w:type="spellStart"/>
      <w:r w:rsidRPr="00380D9D">
        <w:rPr>
          <w:b/>
          <w:bCs/>
          <w:lang w:val="en-US"/>
        </w:rPr>
        <w:t>OceanTeacher</w:t>
      </w:r>
      <w:proofErr w:type="spellEnd"/>
      <w:r w:rsidRPr="00380D9D">
        <w:rPr>
          <w:b/>
          <w:bCs/>
          <w:lang w:val="en-US"/>
        </w:rPr>
        <w:t xml:space="preserve"> Global Academy)</w:t>
      </w:r>
    </w:p>
    <w:p w14:paraId="1E28FE32" w14:textId="1D2CB0E9" w:rsidR="00380D9D" w:rsidRPr="00501CF4" w:rsidRDefault="00501CF4" w:rsidP="00380D9D">
      <w:pPr>
        <w:pStyle w:val="ListParagraph"/>
        <w:ind w:left="1440"/>
        <w:jc w:val="left"/>
        <w:rPr>
          <w:i/>
          <w:iCs/>
          <w:lang w:val="en-US"/>
        </w:rPr>
      </w:pPr>
      <w:r>
        <w:rPr>
          <w:lang w:val="en-US"/>
        </w:rPr>
        <w:t>Comment</w:t>
      </w:r>
      <w:r w:rsidRPr="00501CF4">
        <w:rPr>
          <w:i/>
          <w:iCs/>
          <w:lang w:val="en-US"/>
        </w:rPr>
        <w:t xml:space="preserve">: </w:t>
      </w:r>
      <w:r w:rsidR="00380D9D" w:rsidRPr="00501CF4">
        <w:rPr>
          <w:i/>
          <w:iCs/>
          <w:lang w:val="en-US"/>
        </w:rPr>
        <w:t xml:space="preserve">It should be noted that OTGA is really a cross-cutting activity that supports all IODE </w:t>
      </w:r>
      <w:proofErr w:type="spellStart"/>
      <w:r w:rsidR="00380D9D" w:rsidRPr="00501CF4">
        <w:rPr>
          <w:i/>
          <w:iCs/>
          <w:lang w:val="en-US"/>
        </w:rPr>
        <w:t>programme</w:t>
      </w:r>
      <w:proofErr w:type="spellEnd"/>
      <w:r w:rsidR="00380D9D" w:rsidRPr="00501CF4">
        <w:rPr>
          <w:i/>
          <w:iCs/>
          <w:lang w:val="en-US"/>
        </w:rPr>
        <w:t xml:space="preserve"> elements as well as those of the other IOC global and regional </w:t>
      </w:r>
      <w:proofErr w:type="spellStart"/>
      <w:r w:rsidR="00380D9D" w:rsidRPr="00501CF4">
        <w:rPr>
          <w:i/>
          <w:iCs/>
          <w:lang w:val="en-US"/>
        </w:rPr>
        <w:t>programmes</w:t>
      </w:r>
      <w:proofErr w:type="spellEnd"/>
      <w:r w:rsidR="00380D9D" w:rsidRPr="00501CF4">
        <w:rPr>
          <w:i/>
          <w:iCs/>
          <w:lang w:val="en-US"/>
        </w:rPr>
        <w:t xml:space="preserve"> and therefore a core implementing mechanism of the IOC Ca</w:t>
      </w:r>
      <w:r w:rsidRPr="00501CF4">
        <w:rPr>
          <w:i/>
          <w:iCs/>
          <w:lang w:val="en-US"/>
        </w:rPr>
        <w:t>p</w:t>
      </w:r>
      <w:r w:rsidR="00380D9D" w:rsidRPr="00501CF4">
        <w:rPr>
          <w:i/>
          <w:iCs/>
          <w:lang w:val="en-US"/>
        </w:rPr>
        <w:t xml:space="preserve">acity development strategy. As such it could be considered to move OTGA to the IOC CD section or unit, </w:t>
      </w:r>
      <w:proofErr w:type="gramStart"/>
      <w:r w:rsidR="00380D9D" w:rsidRPr="00501CF4">
        <w:rPr>
          <w:i/>
          <w:iCs/>
          <w:lang w:val="en-US"/>
        </w:rPr>
        <w:t>if and when</w:t>
      </w:r>
      <w:proofErr w:type="gramEnd"/>
      <w:r w:rsidR="00380D9D" w:rsidRPr="00501CF4">
        <w:rPr>
          <w:i/>
          <w:iCs/>
          <w:lang w:val="en-US"/>
        </w:rPr>
        <w:t xml:space="preserve"> such a section </w:t>
      </w:r>
      <w:proofErr w:type="spellStart"/>
      <w:r w:rsidR="00380D9D" w:rsidRPr="00501CF4">
        <w:rPr>
          <w:i/>
          <w:iCs/>
          <w:lang w:val="en-US"/>
        </w:rPr>
        <w:t>ot</w:t>
      </w:r>
      <w:proofErr w:type="spellEnd"/>
      <w:r w:rsidR="00380D9D" w:rsidRPr="00501CF4">
        <w:rPr>
          <w:i/>
          <w:iCs/>
          <w:lang w:val="en-US"/>
        </w:rPr>
        <w:t xml:space="preserve"> unit would be established. This move would have the advantage that the UNESCO RP financial resources allocated to OTGA within IODE (see below) can then be used for other IODE purpose (but they may move with OTGA to IOC CD</w:t>
      </w:r>
      <w:proofErr w:type="gramStart"/>
      <w:r w:rsidR="00380D9D" w:rsidRPr="00501CF4">
        <w:rPr>
          <w:i/>
          <w:iCs/>
          <w:lang w:val="en-US"/>
        </w:rPr>
        <w:t>)</w:t>
      </w:r>
      <w:proofErr w:type="gramEnd"/>
      <w:r w:rsidR="00380D9D" w:rsidRPr="00501CF4">
        <w:rPr>
          <w:i/>
          <w:iCs/>
          <w:lang w:val="en-US"/>
        </w:rPr>
        <w:t xml:space="preserve"> and staff can be re-allocated to other IODE </w:t>
      </w:r>
      <w:proofErr w:type="spellStart"/>
      <w:r w:rsidR="00380D9D" w:rsidRPr="00501CF4">
        <w:rPr>
          <w:i/>
          <w:iCs/>
          <w:lang w:val="en-US"/>
        </w:rPr>
        <w:t>programme</w:t>
      </w:r>
      <w:proofErr w:type="spellEnd"/>
      <w:r w:rsidR="00380D9D" w:rsidRPr="00501CF4">
        <w:rPr>
          <w:i/>
          <w:iCs/>
          <w:lang w:val="en-US"/>
        </w:rPr>
        <w:t xml:space="preserve"> activities. A major disadvantage is that OTGA was created and developed by IODE and as such IODE has benefited from considerable appreciation and visibility through OTGA. This would possibly be lost after a move to IOC CD. </w:t>
      </w:r>
    </w:p>
    <w:p w14:paraId="67CD4F04" w14:textId="77777777" w:rsidR="00380D9D" w:rsidRPr="00380D9D" w:rsidRDefault="00380D9D" w:rsidP="00380D9D">
      <w:pPr>
        <w:pStyle w:val="ListParagraph"/>
        <w:ind w:left="1440"/>
        <w:jc w:val="left"/>
        <w:rPr>
          <w:lang w:val="en-US"/>
        </w:rPr>
      </w:pPr>
    </w:p>
    <w:p w14:paraId="2BD2CF9B" w14:textId="77777777" w:rsidR="00380D9D" w:rsidRPr="00380D9D" w:rsidRDefault="00380D9D" w:rsidP="00380D9D">
      <w:pPr>
        <w:pStyle w:val="ListParagraph"/>
        <w:ind w:left="1440"/>
        <w:jc w:val="left"/>
        <w:rPr>
          <w:u w:val="single"/>
          <w:lang w:val="en-US"/>
        </w:rPr>
      </w:pPr>
      <w:proofErr w:type="spellStart"/>
      <w:r w:rsidRPr="00380D9D">
        <w:rPr>
          <w:u w:val="single"/>
          <w:lang w:val="en-US"/>
        </w:rPr>
        <w:t>Programme</w:t>
      </w:r>
      <w:proofErr w:type="spellEnd"/>
      <w:r w:rsidRPr="00380D9D">
        <w:rPr>
          <w:u w:val="single"/>
          <w:lang w:val="en-US"/>
        </w:rPr>
        <w:t xml:space="preserve"> Activities:</w:t>
      </w:r>
    </w:p>
    <w:p w14:paraId="51732F05" w14:textId="77777777" w:rsidR="00380D9D" w:rsidRDefault="00380D9D" w:rsidP="00380D9D">
      <w:pPr>
        <w:pStyle w:val="ListParagraph"/>
        <w:ind w:left="1440"/>
        <w:jc w:val="left"/>
        <w:rPr>
          <w:lang w:val="en-US"/>
        </w:rPr>
      </w:pPr>
      <w:r>
        <w:rPr>
          <w:lang w:val="en-US"/>
        </w:rPr>
        <w:t>None</w:t>
      </w:r>
    </w:p>
    <w:p w14:paraId="4ADFB81E" w14:textId="77777777" w:rsidR="00380D9D" w:rsidRDefault="00380D9D" w:rsidP="00380D9D">
      <w:pPr>
        <w:pStyle w:val="ListParagraph"/>
        <w:ind w:left="1440"/>
        <w:jc w:val="left"/>
        <w:rPr>
          <w:lang w:val="en-US"/>
        </w:rPr>
      </w:pPr>
    </w:p>
    <w:p w14:paraId="03A746EC" w14:textId="77777777" w:rsidR="00380D9D" w:rsidRPr="00380D9D" w:rsidRDefault="00380D9D" w:rsidP="00380D9D">
      <w:pPr>
        <w:pStyle w:val="ListParagraph"/>
        <w:ind w:left="1440"/>
        <w:jc w:val="left"/>
        <w:rPr>
          <w:u w:val="single"/>
          <w:lang w:val="en-US"/>
        </w:rPr>
      </w:pPr>
      <w:r w:rsidRPr="00380D9D">
        <w:rPr>
          <w:u w:val="single"/>
          <w:lang w:val="en-US"/>
        </w:rPr>
        <w:lastRenderedPageBreak/>
        <w:t>Projects:</w:t>
      </w:r>
    </w:p>
    <w:p w14:paraId="76D52969" w14:textId="6677A508" w:rsidR="00380D9D" w:rsidRDefault="00380D9D" w:rsidP="00380D9D">
      <w:pPr>
        <w:ind w:left="2160" w:hanging="720"/>
        <w:jc w:val="left"/>
        <w:rPr>
          <w:lang w:val="en-US"/>
        </w:rPr>
      </w:pPr>
      <w:proofErr w:type="spellStart"/>
      <w:r>
        <w:rPr>
          <w:lang w:val="en-US"/>
        </w:rPr>
        <w:t>OceanTeacher</w:t>
      </w:r>
      <w:proofErr w:type="spellEnd"/>
      <w:r>
        <w:rPr>
          <w:lang w:val="en-US"/>
        </w:rPr>
        <w:t xml:space="preserve"> Global Academy (Phase 4) (FUST support ending June 2024 to be absorbed into OTGA PC)</w:t>
      </w:r>
    </w:p>
    <w:p w14:paraId="5D2C436D" w14:textId="77777777" w:rsidR="00380D9D" w:rsidRDefault="00380D9D" w:rsidP="00380D9D">
      <w:pPr>
        <w:ind w:left="720" w:hanging="720"/>
        <w:jc w:val="left"/>
        <w:rPr>
          <w:lang w:val="en-US"/>
        </w:rPr>
      </w:pPr>
    </w:p>
    <w:p w14:paraId="0D3BF1C0" w14:textId="69D5229A" w:rsidR="00382466" w:rsidRDefault="00382466" w:rsidP="00380D9D">
      <w:pPr>
        <w:ind w:left="720" w:hanging="720"/>
        <w:jc w:val="left"/>
        <w:rPr>
          <w:lang w:val="en-US"/>
        </w:rPr>
      </w:pPr>
      <w:r>
        <w:rPr>
          <w:lang w:val="en-US"/>
        </w:rPr>
        <w:tab/>
      </w:r>
      <w:r w:rsidRPr="00382466">
        <w:rPr>
          <w:color w:val="000000" w:themeColor="text1"/>
          <w:highlight w:val="yellow"/>
          <w:lang w:val="en-US"/>
        </w:rPr>
        <w:t xml:space="preserve">ACTION REQUIRED: The Management Group is invited to discuss, </w:t>
      </w:r>
      <w:proofErr w:type="gramStart"/>
      <w:r w:rsidRPr="00382466">
        <w:rPr>
          <w:color w:val="000000" w:themeColor="text1"/>
          <w:highlight w:val="yellow"/>
          <w:lang w:val="en-US"/>
        </w:rPr>
        <w:t>revise</w:t>
      </w:r>
      <w:proofErr w:type="gramEnd"/>
      <w:r w:rsidRPr="00382466">
        <w:rPr>
          <w:color w:val="000000" w:themeColor="text1"/>
          <w:highlight w:val="yellow"/>
          <w:lang w:val="en-US"/>
        </w:rPr>
        <w:t xml:space="preserve"> and approve the designations.</w:t>
      </w:r>
    </w:p>
    <w:p w14:paraId="136A8425" w14:textId="77777777" w:rsidR="00382466" w:rsidRDefault="00382466" w:rsidP="00380D9D">
      <w:pPr>
        <w:ind w:left="720" w:hanging="720"/>
        <w:jc w:val="left"/>
        <w:rPr>
          <w:lang w:val="en-US"/>
        </w:rPr>
      </w:pPr>
    </w:p>
    <w:p w14:paraId="5CF41102" w14:textId="1D92A39C" w:rsidR="00380D9D" w:rsidRPr="00280754" w:rsidRDefault="00280754" w:rsidP="00280754">
      <w:pPr>
        <w:pStyle w:val="ListParagraph"/>
        <w:numPr>
          <w:ilvl w:val="1"/>
          <w:numId w:val="37"/>
        </w:numPr>
        <w:ind w:left="709" w:hanging="709"/>
        <w:jc w:val="left"/>
        <w:rPr>
          <w:b/>
          <w:bCs/>
          <w:u w:val="single"/>
          <w:lang w:val="en-US"/>
        </w:rPr>
      </w:pPr>
      <w:r w:rsidRPr="00280754">
        <w:rPr>
          <w:u w:val="single"/>
          <w:lang w:val="en-US"/>
        </w:rPr>
        <w:t>IODE REGIONAL ACTIVITIES (</w:t>
      </w:r>
      <w:r w:rsidR="00380D9D" w:rsidRPr="00280754">
        <w:rPr>
          <w:u w:val="single"/>
          <w:lang w:val="en-US"/>
        </w:rPr>
        <w:t>ODINs</w:t>
      </w:r>
      <w:r w:rsidRPr="00280754">
        <w:rPr>
          <w:u w:val="single"/>
          <w:lang w:val="en-US"/>
        </w:rPr>
        <w:t>)</w:t>
      </w:r>
    </w:p>
    <w:p w14:paraId="6EA8D583" w14:textId="77777777" w:rsidR="00280754" w:rsidRPr="00280754" w:rsidRDefault="00280754" w:rsidP="00280754">
      <w:pPr>
        <w:pStyle w:val="ListParagraph"/>
        <w:ind w:left="1080"/>
        <w:jc w:val="left"/>
        <w:rPr>
          <w:b/>
          <w:bCs/>
          <w:lang w:val="en-US"/>
        </w:rPr>
      </w:pPr>
    </w:p>
    <w:p w14:paraId="6C3A2A1F" w14:textId="0AC905E6" w:rsidR="00380D9D" w:rsidRDefault="00380D9D" w:rsidP="00380D9D">
      <w:pPr>
        <w:ind w:left="720"/>
        <w:jc w:val="left"/>
        <w:rPr>
          <w:lang w:val="en-US"/>
        </w:rPr>
      </w:pPr>
      <w:r>
        <w:rPr>
          <w:lang w:val="en-US"/>
        </w:rPr>
        <w:t>It is noted that IODE-27 decided to “suspend” the ODINs (Ocean Data and Information Networks):</w:t>
      </w:r>
    </w:p>
    <w:p w14:paraId="0CE6A0CC" w14:textId="4F3FD6C6" w:rsidR="00380D9D" w:rsidRPr="00380D9D" w:rsidRDefault="00380D9D" w:rsidP="00380D9D">
      <w:pPr>
        <w:ind w:left="720" w:hanging="720"/>
        <w:jc w:val="left"/>
        <w:rPr>
          <w:i/>
          <w:iCs/>
          <w:lang w:val="en-US"/>
        </w:rPr>
      </w:pPr>
      <w:r>
        <w:rPr>
          <w:lang w:val="en-US"/>
        </w:rPr>
        <w:tab/>
        <w:t xml:space="preserve">Para 150-152: </w:t>
      </w:r>
      <w:r>
        <w:rPr>
          <w:lang w:val="en-US"/>
        </w:rPr>
        <w:br/>
        <w:t>“</w:t>
      </w:r>
      <w:r w:rsidRPr="00380D9D">
        <w:rPr>
          <w:i/>
          <w:iCs/>
          <w:lang w:val="en-US"/>
        </w:rPr>
        <w:t>150</w:t>
      </w:r>
      <w:r w:rsidRPr="00380D9D">
        <w:rPr>
          <w:i/>
          <w:iCs/>
          <w:lang w:val="en-US"/>
        </w:rPr>
        <w:tab/>
        <w:t xml:space="preserve">The Committee, while recognizing the importance of IODE related capacity development in the regions, decided to suspend the ODIN (Ocean Data and Information Networks) projects, noting that IODE has become very active in most regions through its OBIS, ODIS/OIH, OTGA, OBPS, </w:t>
      </w:r>
      <w:proofErr w:type="spellStart"/>
      <w:r w:rsidRPr="00380D9D">
        <w:rPr>
          <w:i/>
          <w:iCs/>
          <w:lang w:val="en-US"/>
        </w:rPr>
        <w:t>AquaDocs</w:t>
      </w:r>
      <w:proofErr w:type="spellEnd"/>
      <w:r w:rsidRPr="00380D9D">
        <w:rPr>
          <w:i/>
          <w:iCs/>
          <w:lang w:val="en-US"/>
        </w:rPr>
        <w:t xml:space="preserve"> and others. </w:t>
      </w:r>
    </w:p>
    <w:p w14:paraId="06B3739A" w14:textId="0BDA9BB9" w:rsidR="00380D9D" w:rsidRPr="00380D9D" w:rsidRDefault="00380D9D" w:rsidP="00380D9D">
      <w:pPr>
        <w:ind w:left="720"/>
        <w:jc w:val="left"/>
        <w:rPr>
          <w:i/>
          <w:iCs/>
          <w:lang w:val="en-US"/>
        </w:rPr>
      </w:pPr>
      <w:r>
        <w:rPr>
          <w:i/>
          <w:iCs/>
          <w:lang w:val="en-US"/>
        </w:rPr>
        <w:t xml:space="preserve">151 </w:t>
      </w:r>
      <w:r w:rsidRPr="00380D9D">
        <w:rPr>
          <w:i/>
          <w:iCs/>
          <w:lang w:val="en-US"/>
        </w:rPr>
        <w:t>The Committee encouraged that IODE activities should be included in the work plans of the IOC Regional Subsidiary Bodies (RSBs) through active participation of IODE national coordinators (data management and information management), NODCs, ADUs and AIUs in meetings of the RSBs, and requested the IODE Secretariat to contact the regional IOC offices to ensure inclusion of data/information in the agenda of RSB meetings.</w:t>
      </w:r>
    </w:p>
    <w:p w14:paraId="4F99F089" w14:textId="5C821791" w:rsidR="00380D9D" w:rsidRPr="00380D9D" w:rsidRDefault="00380D9D" w:rsidP="00380D9D">
      <w:pPr>
        <w:ind w:left="720"/>
        <w:jc w:val="left"/>
        <w:rPr>
          <w:i/>
          <w:iCs/>
          <w:lang w:val="en-US"/>
        </w:rPr>
      </w:pPr>
      <w:r>
        <w:rPr>
          <w:i/>
          <w:iCs/>
          <w:lang w:val="en-US"/>
        </w:rPr>
        <w:t xml:space="preserve">152 </w:t>
      </w:r>
      <w:r w:rsidRPr="00380D9D">
        <w:rPr>
          <w:i/>
          <w:iCs/>
          <w:lang w:val="en-US"/>
        </w:rPr>
        <w:t>The Committee welcomed the offer by NMDIS (China), as ODINWESTPAC Secretariat, to actively participate in OIH/ODIS in preparation for new future arrangements of ODINs.”</w:t>
      </w:r>
    </w:p>
    <w:p w14:paraId="4F3417AB" w14:textId="77777777" w:rsidR="00380D9D" w:rsidRDefault="00380D9D" w:rsidP="00380D9D">
      <w:pPr>
        <w:ind w:left="720" w:hanging="720"/>
        <w:jc w:val="left"/>
        <w:rPr>
          <w:lang w:val="en-US"/>
        </w:rPr>
      </w:pPr>
    </w:p>
    <w:p w14:paraId="0DB92E15" w14:textId="77777777" w:rsidR="00380D9D" w:rsidRDefault="00380D9D" w:rsidP="00380D9D">
      <w:pPr>
        <w:ind w:left="1440" w:hanging="720"/>
        <w:jc w:val="left"/>
        <w:rPr>
          <w:lang w:val="en-US"/>
        </w:rPr>
      </w:pPr>
      <w:r>
        <w:rPr>
          <w:lang w:val="en-US"/>
        </w:rPr>
        <w:t xml:space="preserve">This decision was made based on the expectation that funding from the </w:t>
      </w:r>
      <w:proofErr w:type="gramStart"/>
      <w:r>
        <w:rPr>
          <w:lang w:val="en-US"/>
        </w:rPr>
        <w:t>UNESCO</w:t>
      </w:r>
      <w:proofErr w:type="gramEnd"/>
    </w:p>
    <w:p w14:paraId="24B06E87" w14:textId="0FC9E28A" w:rsidR="00380D9D" w:rsidRDefault="00380D9D" w:rsidP="00380D9D">
      <w:pPr>
        <w:ind w:left="709" w:firstLine="11"/>
        <w:jc w:val="left"/>
        <w:rPr>
          <w:lang w:val="en-US"/>
        </w:rPr>
      </w:pPr>
      <w:r>
        <w:rPr>
          <w:lang w:val="en-US"/>
        </w:rPr>
        <w:t xml:space="preserve">RP would remain at the level of 2020-2021 and 2022-2023 (approx. $ 75,000/year) which forced the IODE Committee to prioritize. With the expected budget increase to </w:t>
      </w:r>
      <w:r w:rsidR="00280754">
        <w:rPr>
          <w:lang w:val="en-US"/>
        </w:rPr>
        <w:t>approx. US$ 650,000/year for 2024-2025 (subject to approval by the 2023 UNESCO General Conference in November 2023)</w:t>
      </w:r>
      <w:r w:rsidR="00382466">
        <w:rPr>
          <w:lang w:val="en-US"/>
        </w:rPr>
        <w:t xml:space="preserve"> the Committee may wish to reconsider the decision to suspend the ODINs or discuss, with the regions, alternative ways to support the regions.</w:t>
      </w:r>
    </w:p>
    <w:p w14:paraId="6214641D" w14:textId="77777777" w:rsidR="00382466" w:rsidRDefault="00382466" w:rsidP="00380D9D">
      <w:pPr>
        <w:ind w:left="709" w:firstLine="11"/>
        <w:jc w:val="left"/>
        <w:rPr>
          <w:lang w:val="en-US"/>
        </w:rPr>
      </w:pPr>
    </w:p>
    <w:p w14:paraId="2D76D631" w14:textId="77EA8576" w:rsidR="00382466" w:rsidRDefault="00382466" w:rsidP="00380D9D">
      <w:pPr>
        <w:ind w:left="709" w:firstLine="11"/>
        <w:jc w:val="left"/>
        <w:rPr>
          <w:lang w:val="en-US"/>
        </w:rPr>
      </w:pPr>
      <w:r>
        <w:rPr>
          <w:lang w:val="en-US"/>
        </w:rPr>
        <w:t xml:space="preserve">It is noted that decisions on financial allocations for the </w:t>
      </w:r>
      <w:proofErr w:type="spellStart"/>
      <w:r>
        <w:rPr>
          <w:lang w:val="en-US"/>
        </w:rPr>
        <w:t>Programme</w:t>
      </w:r>
      <w:proofErr w:type="spellEnd"/>
      <w:r>
        <w:rPr>
          <w:lang w:val="en-US"/>
        </w:rPr>
        <w:t xml:space="preserve"> Components and </w:t>
      </w:r>
      <w:proofErr w:type="spellStart"/>
      <w:r>
        <w:rPr>
          <w:lang w:val="en-US"/>
        </w:rPr>
        <w:t>Programme</w:t>
      </w:r>
      <w:proofErr w:type="spellEnd"/>
      <w:r>
        <w:rPr>
          <w:lang w:val="en-US"/>
        </w:rPr>
        <w:t xml:space="preserve"> Activities is not included in the agenda of the meeting. This will need to be discussed and agreed upon by the 2024 Meeting of the IODE Management Group to be held in January or February 2024, when the UNESCO General Conference has </w:t>
      </w:r>
      <w:proofErr w:type="gramStart"/>
      <w:r>
        <w:rPr>
          <w:lang w:val="en-US"/>
        </w:rPr>
        <w:t>made a decision</w:t>
      </w:r>
      <w:proofErr w:type="gramEnd"/>
      <w:r>
        <w:rPr>
          <w:lang w:val="en-US"/>
        </w:rPr>
        <w:t xml:space="preserve"> on the UNESCO and IOC budget.</w:t>
      </w:r>
    </w:p>
    <w:p w14:paraId="1F55DEFC" w14:textId="77777777" w:rsidR="00382466" w:rsidRDefault="00382466" w:rsidP="00380D9D">
      <w:pPr>
        <w:ind w:left="709" w:firstLine="11"/>
        <w:jc w:val="left"/>
        <w:rPr>
          <w:lang w:val="en-US"/>
        </w:rPr>
      </w:pPr>
    </w:p>
    <w:p w14:paraId="1C2D378B" w14:textId="21B9AC07" w:rsidR="00382466" w:rsidRDefault="00382466" w:rsidP="00380D9D">
      <w:pPr>
        <w:ind w:left="709" w:firstLine="11"/>
        <w:jc w:val="left"/>
        <w:rPr>
          <w:lang w:val="en-US"/>
        </w:rPr>
      </w:pPr>
      <w:r w:rsidRPr="00382466">
        <w:rPr>
          <w:color w:val="000000" w:themeColor="text1"/>
          <w:highlight w:val="yellow"/>
          <w:lang w:val="en-US"/>
        </w:rPr>
        <w:t xml:space="preserve">ACTION REQUIRED: The Management Group is invited to agree on actions to take regarding the IODE regional </w:t>
      </w:r>
      <w:proofErr w:type="gramStart"/>
      <w:r w:rsidRPr="00382466">
        <w:rPr>
          <w:color w:val="000000" w:themeColor="text1"/>
          <w:highlight w:val="yellow"/>
          <w:lang w:val="en-US"/>
        </w:rPr>
        <w:t>activities</w:t>
      </w:r>
      <w:proofErr w:type="gramEnd"/>
    </w:p>
    <w:p w14:paraId="10BD6D6E" w14:textId="77777777" w:rsidR="00382466" w:rsidRDefault="00382466" w:rsidP="00380D9D">
      <w:pPr>
        <w:ind w:left="709" w:firstLine="11"/>
        <w:jc w:val="left"/>
        <w:rPr>
          <w:lang w:val="en-US"/>
        </w:rPr>
      </w:pPr>
    </w:p>
    <w:p w14:paraId="1CC54CC4" w14:textId="77777777" w:rsidR="00382466" w:rsidRDefault="00382466" w:rsidP="00380D9D">
      <w:pPr>
        <w:ind w:left="709" w:firstLine="11"/>
        <w:jc w:val="left"/>
        <w:rPr>
          <w:lang w:val="en-US"/>
        </w:rPr>
      </w:pPr>
    </w:p>
    <w:p w14:paraId="2099F337" w14:textId="0254D070" w:rsidR="00280754" w:rsidRDefault="00280754" w:rsidP="00280754">
      <w:pPr>
        <w:jc w:val="left"/>
        <w:rPr>
          <w:lang w:val="en-US"/>
        </w:rPr>
      </w:pPr>
      <w:r>
        <w:rPr>
          <w:lang w:val="en-US"/>
        </w:rPr>
        <w:t xml:space="preserve">4.3 </w:t>
      </w:r>
      <w:r>
        <w:rPr>
          <w:lang w:val="en-US"/>
        </w:rPr>
        <w:tab/>
      </w:r>
      <w:r w:rsidRPr="00280754">
        <w:rPr>
          <w:u w:val="single"/>
          <w:lang w:val="en-US"/>
        </w:rPr>
        <w:t>ACTIVITIES IN COOPERATION WITH OTHER IOC PROGRAMMES</w:t>
      </w:r>
    </w:p>
    <w:p w14:paraId="4173288A" w14:textId="77777777" w:rsidR="00380D9D" w:rsidRDefault="00380D9D" w:rsidP="00380D9D">
      <w:pPr>
        <w:ind w:left="1440" w:hanging="720"/>
        <w:jc w:val="left"/>
        <w:rPr>
          <w:lang w:val="en-US"/>
        </w:rPr>
      </w:pPr>
    </w:p>
    <w:p w14:paraId="7F87C641" w14:textId="7175E684" w:rsidR="00380D9D" w:rsidRDefault="00380D9D" w:rsidP="00380D9D">
      <w:pPr>
        <w:ind w:left="1440" w:hanging="720"/>
        <w:jc w:val="left"/>
        <w:rPr>
          <w:b/>
          <w:bCs/>
          <w:u w:val="single"/>
          <w:lang w:val="en-US"/>
        </w:rPr>
      </w:pPr>
      <w:r w:rsidRPr="00380D9D">
        <w:rPr>
          <w:b/>
          <w:bCs/>
          <w:u w:val="single"/>
          <w:lang w:val="en-US"/>
        </w:rPr>
        <w:t>Ocean Science</w:t>
      </w:r>
    </w:p>
    <w:p w14:paraId="5D2366A3" w14:textId="77777777" w:rsidR="00380D9D" w:rsidRPr="00380D9D" w:rsidRDefault="00380D9D" w:rsidP="00380D9D">
      <w:pPr>
        <w:ind w:left="1440" w:hanging="720"/>
        <w:jc w:val="left"/>
        <w:rPr>
          <w:b/>
          <w:bCs/>
          <w:u w:val="single"/>
          <w:lang w:val="en-US"/>
        </w:rPr>
      </w:pPr>
    </w:p>
    <w:p w14:paraId="7A08B04C" w14:textId="351072D8" w:rsidR="00380D9D" w:rsidRDefault="00380D9D" w:rsidP="00380D9D">
      <w:pPr>
        <w:pStyle w:val="ListParagraph"/>
        <w:numPr>
          <w:ilvl w:val="0"/>
          <w:numId w:val="46"/>
        </w:numPr>
        <w:jc w:val="left"/>
        <w:rPr>
          <w:lang w:val="en-US"/>
        </w:rPr>
      </w:pPr>
      <w:r w:rsidRPr="00380D9D">
        <w:rPr>
          <w:b/>
          <w:bCs/>
          <w:lang w:val="en-US"/>
        </w:rPr>
        <w:t>HAIS (Harmful Algal Information System)</w:t>
      </w:r>
      <w:r>
        <w:rPr>
          <w:lang w:val="en-US"/>
        </w:rPr>
        <w:t>: (IODE-27 para 176: “</w:t>
      </w:r>
      <w:r w:rsidRPr="00380D9D">
        <w:rPr>
          <w:i/>
          <w:iCs/>
          <w:sz w:val="20"/>
          <w:szCs w:val="20"/>
          <w:lang w:val="en-US"/>
        </w:rPr>
        <w:t xml:space="preserve">Thanks to the financial support from DIPS-4-Ocean Assessments, the IODE/OBIS team also developed a new HAIS data portal (https://data.hais.ioc-unesco.org) which </w:t>
      </w:r>
      <w:proofErr w:type="spellStart"/>
      <w:r w:rsidRPr="00380D9D">
        <w:rPr>
          <w:i/>
          <w:iCs/>
          <w:sz w:val="20"/>
          <w:szCs w:val="20"/>
          <w:lang w:val="en-US"/>
        </w:rPr>
        <w:t>visualises</w:t>
      </w:r>
      <w:proofErr w:type="spellEnd"/>
      <w:r w:rsidRPr="00380D9D">
        <w:rPr>
          <w:i/>
          <w:iCs/>
          <w:sz w:val="20"/>
          <w:szCs w:val="20"/>
          <w:lang w:val="en-US"/>
        </w:rPr>
        <w:t xml:space="preserve"> the event data from HAEDAT with the HAB species occurrences from OBIS. Currently new funding is sought to support the further development and maintenance of the Harmful Algal Information System (HAIS) data systems including HAEDAT and OBIS HAB, which are both hosted by IODE</w:t>
      </w:r>
      <w:r>
        <w:rPr>
          <w:lang w:val="en-US"/>
        </w:rPr>
        <w:t>”.</w:t>
      </w:r>
    </w:p>
    <w:p w14:paraId="0CFAC199" w14:textId="1B41153F" w:rsidR="00380D9D" w:rsidRDefault="00380D9D" w:rsidP="00380D9D">
      <w:pPr>
        <w:pStyle w:val="ListParagraph"/>
        <w:ind w:left="1080"/>
        <w:jc w:val="left"/>
        <w:rPr>
          <w:lang w:val="en-US"/>
        </w:rPr>
      </w:pPr>
      <w:r w:rsidRPr="00380D9D">
        <w:rPr>
          <w:u w:val="single"/>
          <w:lang w:val="en-US"/>
        </w:rPr>
        <w:lastRenderedPageBreak/>
        <w:t>Proposed:</w:t>
      </w:r>
      <w:r>
        <w:rPr>
          <w:lang w:val="en-US"/>
        </w:rPr>
        <w:t xml:space="preserve"> It is proposed to link HAIS (as joint IODE/HAB) to OBIS as </w:t>
      </w:r>
      <w:proofErr w:type="spellStart"/>
      <w:r>
        <w:rPr>
          <w:lang w:val="en-US"/>
        </w:rPr>
        <w:t>Programme</w:t>
      </w:r>
      <w:proofErr w:type="spellEnd"/>
      <w:r>
        <w:rPr>
          <w:lang w:val="en-US"/>
        </w:rPr>
        <w:t xml:space="preserve"> Activity or Project. This will require a decision by IODE-28 or, if urgent, the 2024 meeting of the IODE MG.</w:t>
      </w:r>
    </w:p>
    <w:p w14:paraId="3AB763AE" w14:textId="77777777" w:rsidR="00380D9D" w:rsidRDefault="00380D9D" w:rsidP="00380D9D">
      <w:pPr>
        <w:pStyle w:val="ListParagraph"/>
        <w:ind w:left="1080"/>
        <w:jc w:val="left"/>
        <w:rPr>
          <w:lang w:val="en-US"/>
        </w:rPr>
      </w:pPr>
    </w:p>
    <w:p w14:paraId="1BC8C86B" w14:textId="77777777" w:rsidR="00380D9D" w:rsidRDefault="00380D9D" w:rsidP="00380D9D">
      <w:pPr>
        <w:pStyle w:val="ListParagraph"/>
        <w:numPr>
          <w:ilvl w:val="0"/>
          <w:numId w:val="46"/>
        </w:numPr>
        <w:rPr>
          <w:lang w:val="en-US"/>
        </w:rPr>
      </w:pPr>
      <w:r w:rsidRPr="00380D9D">
        <w:rPr>
          <w:b/>
          <w:bCs/>
          <w:lang w:val="en-US"/>
        </w:rPr>
        <w:t>GO2DAT</w:t>
      </w:r>
      <w:r w:rsidRPr="00380D9D">
        <w:rPr>
          <w:lang w:val="en-US"/>
        </w:rPr>
        <w:t xml:space="preserve"> (Global Ocean Oxygen Database and Atlas): (IODE-27 para 181: “</w:t>
      </w:r>
      <w:r w:rsidRPr="00380D9D">
        <w:rPr>
          <w:i/>
          <w:iCs/>
          <w:sz w:val="20"/>
          <w:szCs w:val="20"/>
          <w:lang w:val="en-US"/>
        </w:rPr>
        <w:t xml:space="preserve">IODE is a key partner in this effort to harness and establish, if required, standard operating mechanisms (OBPS), to build capacities (OTGA) and to connect with NODCs and ADUs, many of which are key stakeholders. Additional financial support will be required to develop GO2DAT, with technical support provided by IODE, as GO2DAT is expected to be a main contribution to Ocean </w:t>
      </w:r>
      <w:proofErr w:type="spellStart"/>
      <w:r w:rsidRPr="00380D9D">
        <w:rPr>
          <w:i/>
          <w:iCs/>
          <w:sz w:val="20"/>
          <w:szCs w:val="20"/>
          <w:lang w:val="en-US"/>
        </w:rPr>
        <w:t>InfoHub</w:t>
      </w:r>
      <w:proofErr w:type="spellEnd"/>
      <w:r w:rsidRPr="00380D9D">
        <w:rPr>
          <w:i/>
          <w:iCs/>
          <w:sz w:val="20"/>
          <w:szCs w:val="20"/>
          <w:lang w:val="en-US"/>
        </w:rPr>
        <w:t xml:space="preserve"> and at a later stage to ODIS</w:t>
      </w:r>
      <w:r>
        <w:rPr>
          <w:lang w:val="en-US"/>
        </w:rPr>
        <w:t>”</w:t>
      </w:r>
      <w:r w:rsidRPr="00380D9D">
        <w:rPr>
          <w:lang w:val="en-US"/>
        </w:rPr>
        <w:t>.</w:t>
      </w:r>
      <w:r>
        <w:rPr>
          <w:lang w:val="en-US"/>
        </w:rPr>
        <w:t xml:space="preserve"> </w:t>
      </w:r>
    </w:p>
    <w:p w14:paraId="46ACE251" w14:textId="47169C0C" w:rsidR="00380D9D" w:rsidRPr="00380D9D" w:rsidRDefault="00380D9D" w:rsidP="00380D9D">
      <w:pPr>
        <w:pStyle w:val="ListParagraph"/>
        <w:ind w:left="1080"/>
        <w:rPr>
          <w:lang w:val="en-US"/>
        </w:rPr>
      </w:pPr>
      <w:r w:rsidRPr="00380D9D">
        <w:rPr>
          <w:u w:val="single"/>
          <w:lang w:val="en-US"/>
        </w:rPr>
        <w:t>Proposed:</w:t>
      </w:r>
      <w:r>
        <w:rPr>
          <w:lang w:val="en-US"/>
        </w:rPr>
        <w:t xml:space="preserve"> It is proposed to discuss further cooperation with IOC Ocean Sciences to enable the relevant linkages with </w:t>
      </w:r>
      <w:r w:rsidR="00501CF4">
        <w:rPr>
          <w:lang w:val="en-US"/>
        </w:rPr>
        <w:t xml:space="preserve">a </w:t>
      </w:r>
      <w:r>
        <w:rPr>
          <w:lang w:val="en-US"/>
        </w:rPr>
        <w:t>IODE PC or PA.</w:t>
      </w:r>
    </w:p>
    <w:p w14:paraId="24635276" w14:textId="77777777" w:rsidR="00380D9D" w:rsidRPr="00380D9D" w:rsidRDefault="00380D9D" w:rsidP="00380D9D">
      <w:pPr>
        <w:rPr>
          <w:lang w:val="en-US"/>
        </w:rPr>
      </w:pPr>
    </w:p>
    <w:p w14:paraId="0E8BBAB0" w14:textId="50B08436" w:rsidR="00380D9D" w:rsidRDefault="00380D9D" w:rsidP="00380D9D">
      <w:pPr>
        <w:pStyle w:val="ListParagraph"/>
        <w:numPr>
          <w:ilvl w:val="0"/>
          <w:numId w:val="46"/>
        </w:numPr>
        <w:rPr>
          <w:lang w:val="en-US"/>
        </w:rPr>
      </w:pPr>
      <w:r w:rsidRPr="00380D9D">
        <w:rPr>
          <w:b/>
          <w:bCs/>
          <w:lang w:val="en-US"/>
        </w:rPr>
        <w:t>Cooperation with IOC Ocean Science Section in SDG 14.3.1 data portal</w:t>
      </w:r>
      <w:r w:rsidRPr="00380D9D">
        <w:rPr>
          <w:lang w:val="en-US"/>
        </w:rPr>
        <w:t>: (IODE-27 para 188: “</w:t>
      </w:r>
      <w:r w:rsidRPr="00380D9D">
        <w:rPr>
          <w:i/>
          <w:iCs/>
          <w:sz w:val="20"/>
          <w:szCs w:val="20"/>
          <w:lang w:val="en-US"/>
        </w:rPr>
        <w:t>the SDG 14.3.1 Data Portal (https://oa.iode.org/), hosted and technically maintained at IODE, is a tool for the submission, collection, validation, storage and sharing of ocean acidification data and metadata submitted towards the Sustainable Development Goal 14.3.1 Indicator: Average marine acidity (pH) measured at agreed suite of representative sampling stations</w:t>
      </w:r>
      <w:r w:rsidRPr="00380D9D">
        <w:rPr>
          <w:lang w:val="en-US"/>
        </w:rPr>
        <w:t>” and 193 “</w:t>
      </w:r>
      <w:r w:rsidRPr="00380D9D">
        <w:rPr>
          <w:i/>
          <w:iCs/>
          <w:sz w:val="20"/>
          <w:szCs w:val="20"/>
          <w:lang w:val="en-US"/>
        </w:rPr>
        <w:t>The Committee expressed its support for the continued involvement of the IODE Secretariat in the further development of the SDG 14.3.1 data portal, which will be a crucial contribution to ODIS.”</w:t>
      </w:r>
    </w:p>
    <w:p w14:paraId="4463ED36" w14:textId="5F9B8FCE" w:rsidR="00380D9D" w:rsidRPr="00380D9D" w:rsidRDefault="00380D9D" w:rsidP="00380D9D">
      <w:pPr>
        <w:pStyle w:val="ListParagraph"/>
        <w:ind w:left="1080"/>
        <w:rPr>
          <w:lang w:val="en-US"/>
        </w:rPr>
      </w:pPr>
      <w:r w:rsidRPr="00380D9D">
        <w:rPr>
          <w:u w:val="single"/>
          <w:lang w:val="en-US"/>
        </w:rPr>
        <w:t>Proposed:</w:t>
      </w:r>
      <w:r>
        <w:rPr>
          <w:lang w:val="en-US"/>
        </w:rPr>
        <w:t xml:space="preserve"> It is proposed to link this activity to the ODIS PC as a project (joint IODE/Ocean Science)</w:t>
      </w:r>
    </w:p>
    <w:p w14:paraId="12463784" w14:textId="77777777" w:rsidR="00380D9D" w:rsidRDefault="00380D9D" w:rsidP="00380D9D">
      <w:pPr>
        <w:ind w:left="720"/>
        <w:rPr>
          <w:lang w:val="en-US"/>
        </w:rPr>
      </w:pPr>
    </w:p>
    <w:p w14:paraId="20C5C84F" w14:textId="69057AD5" w:rsidR="00380D9D" w:rsidRPr="00380D9D" w:rsidRDefault="00380D9D" w:rsidP="00380D9D">
      <w:pPr>
        <w:ind w:left="720"/>
        <w:rPr>
          <w:b/>
          <w:bCs/>
          <w:u w:val="single"/>
          <w:lang w:val="en-US"/>
        </w:rPr>
      </w:pPr>
      <w:r w:rsidRPr="00380D9D">
        <w:rPr>
          <w:b/>
          <w:bCs/>
          <w:u w:val="single"/>
          <w:lang w:val="en-US"/>
        </w:rPr>
        <w:t>GOOS</w:t>
      </w:r>
    </w:p>
    <w:p w14:paraId="1B063229" w14:textId="53608357" w:rsidR="00380D9D" w:rsidRPr="00380D9D" w:rsidRDefault="00380D9D" w:rsidP="00380D9D">
      <w:pPr>
        <w:pStyle w:val="ListParagraph"/>
        <w:numPr>
          <w:ilvl w:val="0"/>
          <w:numId w:val="46"/>
        </w:numPr>
        <w:jc w:val="left"/>
        <w:rPr>
          <w:lang w:val="en-US"/>
        </w:rPr>
      </w:pPr>
      <w:r w:rsidRPr="00380D9D">
        <w:rPr>
          <w:lang w:val="en-US"/>
        </w:rPr>
        <w:t xml:space="preserve">GOOS </w:t>
      </w:r>
      <w:proofErr w:type="spellStart"/>
      <w:r w:rsidRPr="00380D9D">
        <w:rPr>
          <w:lang w:val="en-US"/>
        </w:rPr>
        <w:t>BioEco</w:t>
      </w:r>
      <w:proofErr w:type="spellEnd"/>
      <w:r w:rsidRPr="00380D9D">
        <w:rPr>
          <w:lang w:val="en-US"/>
        </w:rPr>
        <w:t xml:space="preserve"> Portal (IODE-27 para 194): “</w:t>
      </w:r>
      <w:r w:rsidRPr="00380D9D">
        <w:rPr>
          <w:i/>
          <w:iCs/>
          <w:sz w:val="20"/>
          <w:szCs w:val="20"/>
          <w:lang w:val="en-US"/>
        </w:rPr>
        <w:t xml:space="preserve">with technical support from the IODE/OBIS team, the Global Ocean Observing System (GOOS) has been able to develop and launch the GOOS </w:t>
      </w:r>
      <w:proofErr w:type="spellStart"/>
      <w:r w:rsidRPr="00380D9D">
        <w:rPr>
          <w:i/>
          <w:iCs/>
          <w:sz w:val="20"/>
          <w:szCs w:val="20"/>
          <w:lang w:val="en-US"/>
        </w:rPr>
        <w:t>BioEco</w:t>
      </w:r>
      <w:proofErr w:type="spellEnd"/>
      <w:r w:rsidRPr="00380D9D">
        <w:rPr>
          <w:i/>
          <w:iCs/>
          <w:sz w:val="20"/>
          <w:szCs w:val="20"/>
          <w:lang w:val="en-US"/>
        </w:rPr>
        <w:t xml:space="preserve"> Portal on 21 July 2022, online at https://bioeco.goosocean.org. The Portal provides an interactive map that delivers a global picture of the sustained biological and ecosystem ocean observing </w:t>
      </w:r>
      <w:proofErr w:type="spellStart"/>
      <w:r w:rsidRPr="00380D9D">
        <w:rPr>
          <w:i/>
          <w:iCs/>
          <w:sz w:val="20"/>
          <w:szCs w:val="20"/>
          <w:lang w:val="en-US"/>
        </w:rPr>
        <w:t>programmes</w:t>
      </w:r>
      <w:proofErr w:type="spellEnd"/>
      <w:r w:rsidRPr="00380D9D">
        <w:rPr>
          <w:i/>
          <w:iCs/>
          <w:sz w:val="20"/>
          <w:szCs w:val="20"/>
          <w:lang w:val="en-US"/>
        </w:rPr>
        <w:t xml:space="preserve">. The information about each </w:t>
      </w:r>
      <w:proofErr w:type="spellStart"/>
      <w:r w:rsidRPr="00380D9D">
        <w:rPr>
          <w:i/>
          <w:iCs/>
          <w:sz w:val="20"/>
          <w:szCs w:val="20"/>
          <w:lang w:val="en-US"/>
        </w:rPr>
        <w:t>programme</w:t>
      </w:r>
      <w:proofErr w:type="spellEnd"/>
      <w:r w:rsidRPr="00380D9D">
        <w:rPr>
          <w:i/>
          <w:iCs/>
          <w:sz w:val="20"/>
          <w:szCs w:val="20"/>
          <w:lang w:val="en-US"/>
        </w:rPr>
        <w:t xml:space="preserve"> includes the variables observed, the state of development of the </w:t>
      </w:r>
      <w:proofErr w:type="spellStart"/>
      <w:r w:rsidRPr="00380D9D">
        <w:rPr>
          <w:i/>
          <w:iCs/>
          <w:sz w:val="20"/>
          <w:szCs w:val="20"/>
          <w:lang w:val="en-US"/>
        </w:rPr>
        <w:t>programme</w:t>
      </w:r>
      <w:proofErr w:type="spellEnd"/>
      <w:r w:rsidRPr="00380D9D">
        <w:rPr>
          <w:i/>
          <w:iCs/>
          <w:sz w:val="20"/>
          <w:szCs w:val="20"/>
          <w:lang w:val="en-US"/>
        </w:rPr>
        <w:t xml:space="preserve">, the </w:t>
      </w:r>
      <w:proofErr w:type="spellStart"/>
      <w:r w:rsidRPr="00380D9D">
        <w:rPr>
          <w:i/>
          <w:iCs/>
          <w:sz w:val="20"/>
          <w:szCs w:val="20"/>
          <w:lang w:val="en-US"/>
        </w:rPr>
        <w:t>standardisations</w:t>
      </w:r>
      <w:proofErr w:type="spellEnd"/>
      <w:r w:rsidRPr="00380D9D">
        <w:rPr>
          <w:i/>
          <w:iCs/>
          <w:sz w:val="20"/>
          <w:szCs w:val="20"/>
          <w:lang w:val="en-US"/>
        </w:rPr>
        <w:t xml:space="preserve"> and specifications used to collect observations, and the </w:t>
      </w:r>
      <w:proofErr w:type="spellStart"/>
      <w:r w:rsidRPr="00380D9D">
        <w:rPr>
          <w:i/>
          <w:iCs/>
          <w:sz w:val="20"/>
          <w:szCs w:val="20"/>
          <w:lang w:val="en-US"/>
        </w:rPr>
        <w:t>programme’s</w:t>
      </w:r>
      <w:proofErr w:type="spellEnd"/>
      <w:r w:rsidRPr="00380D9D">
        <w:rPr>
          <w:i/>
          <w:iCs/>
          <w:sz w:val="20"/>
          <w:szCs w:val="20"/>
          <w:lang w:val="en-US"/>
        </w:rPr>
        <w:t xml:space="preserve"> observing capability (or readiness level).”</w:t>
      </w:r>
    </w:p>
    <w:p w14:paraId="3EF798A0" w14:textId="15EC4CB1" w:rsidR="00380D9D" w:rsidRPr="00380D9D" w:rsidRDefault="00380D9D" w:rsidP="00380D9D">
      <w:pPr>
        <w:pStyle w:val="ListParagraph"/>
        <w:ind w:left="1080"/>
        <w:jc w:val="left"/>
        <w:rPr>
          <w:lang w:val="en-US"/>
        </w:rPr>
      </w:pPr>
      <w:r w:rsidRPr="00380D9D">
        <w:rPr>
          <w:u w:val="single"/>
          <w:lang w:val="en-US"/>
        </w:rPr>
        <w:t>Proposed:</w:t>
      </w:r>
      <w:r>
        <w:rPr>
          <w:lang w:val="en-US"/>
        </w:rPr>
        <w:t xml:space="preserve"> It is proposed to link the GOOS </w:t>
      </w:r>
      <w:proofErr w:type="spellStart"/>
      <w:r>
        <w:rPr>
          <w:lang w:val="en-US"/>
        </w:rPr>
        <w:t>BioEco</w:t>
      </w:r>
      <w:proofErr w:type="spellEnd"/>
      <w:r>
        <w:rPr>
          <w:lang w:val="en-US"/>
        </w:rPr>
        <w:t xml:space="preserve"> portal (as joint IODE/GOOS) to OBIS as </w:t>
      </w:r>
      <w:proofErr w:type="spellStart"/>
      <w:r>
        <w:rPr>
          <w:lang w:val="en-US"/>
        </w:rPr>
        <w:t>Programme</w:t>
      </w:r>
      <w:proofErr w:type="spellEnd"/>
      <w:r>
        <w:rPr>
          <w:lang w:val="en-US"/>
        </w:rPr>
        <w:t xml:space="preserve"> Activity or Project. This will require a decision by IODE-28 or, if urgent, the 2024 meeting of the IODE MG, </w:t>
      </w:r>
      <w:proofErr w:type="gramStart"/>
      <w:r>
        <w:rPr>
          <w:lang w:val="en-US"/>
        </w:rPr>
        <w:t>provided that</w:t>
      </w:r>
      <w:proofErr w:type="gramEnd"/>
      <w:r>
        <w:rPr>
          <w:lang w:val="en-US"/>
        </w:rPr>
        <w:t xml:space="preserve"> GOOS agrees.</w:t>
      </w:r>
      <w:r w:rsidR="00501CF4">
        <w:rPr>
          <w:lang w:val="en-US"/>
        </w:rPr>
        <w:t xml:space="preserve"> </w:t>
      </w:r>
      <w:r w:rsidR="00501CF4" w:rsidRPr="00501CF4">
        <w:rPr>
          <w:i/>
          <w:iCs/>
          <w:lang w:val="en-US"/>
        </w:rPr>
        <w:t>It is noted that this will also require additional human and financial resources (which are currently not available).</w:t>
      </w:r>
    </w:p>
    <w:p w14:paraId="50944252" w14:textId="77777777" w:rsidR="00382466" w:rsidRDefault="00382466" w:rsidP="00380D9D">
      <w:pPr>
        <w:jc w:val="left"/>
        <w:rPr>
          <w:lang w:val="en-US"/>
        </w:rPr>
      </w:pPr>
    </w:p>
    <w:p w14:paraId="507A9C51" w14:textId="3413CA20" w:rsidR="00382466" w:rsidRDefault="00382466" w:rsidP="00382466">
      <w:pPr>
        <w:ind w:left="709" w:firstLine="11"/>
        <w:jc w:val="left"/>
        <w:rPr>
          <w:lang w:val="en-US"/>
        </w:rPr>
      </w:pPr>
      <w:r w:rsidRPr="00382466">
        <w:rPr>
          <w:color w:val="000000" w:themeColor="text1"/>
          <w:highlight w:val="yellow"/>
          <w:lang w:val="en-US"/>
        </w:rPr>
        <w:t xml:space="preserve">ACTION REQUIRED: The Management Group is invited to agree on actions to take regarding the cooperation with other IOC global </w:t>
      </w:r>
      <w:proofErr w:type="spellStart"/>
      <w:r w:rsidRPr="00382466">
        <w:rPr>
          <w:color w:val="000000" w:themeColor="text1"/>
          <w:highlight w:val="yellow"/>
          <w:lang w:val="en-US"/>
        </w:rPr>
        <w:t>programmes</w:t>
      </w:r>
      <w:proofErr w:type="spellEnd"/>
      <w:r>
        <w:rPr>
          <w:color w:val="000000" w:themeColor="text1"/>
          <w:highlight w:val="yellow"/>
          <w:lang w:val="en-US"/>
        </w:rPr>
        <w:t xml:space="preserve"> </w:t>
      </w:r>
      <w:proofErr w:type="gramStart"/>
      <w:r>
        <w:rPr>
          <w:color w:val="000000" w:themeColor="text1"/>
          <w:highlight w:val="yellow"/>
          <w:lang w:val="en-US"/>
        </w:rPr>
        <w:t>in particular how</w:t>
      </w:r>
      <w:proofErr w:type="gramEnd"/>
      <w:r>
        <w:rPr>
          <w:color w:val="000000" w:themeColor="text1"/>
          <w:highlight w:val="yellow"/>
          <w:lang w:val="en-US"/>
        </w:rPr>
        <w:t xml:space="preserve"> this cooperation needs to be dealt with at the level of </w:t>
      </w:r>
      <w:proofErr w:type="spellStart"/>
      <w:r>
        <w:rPr>
          <w:color w:val="000000" w:themeColor="text1"/>
          <w:highlight w:val="yellow"/>
          <w:lang w:val="en-US"/>
        </w:rPr>
        <w:t>programme</w:t>
      </w:r>
      <w:proofErr w:type="spellEnd"/>
      <w:r>
        <w:rPr>
          <w:color w:val="000000" w:themeColor="text1"/>
          <w:highlight w:val="yellow"/>
          <w:lang w:val="en-US"/>
        </w:rPr>
        <w:t xml:space="preserve"> components, </w:t>
      </w:r>
      <w:proofErr w:type="spellStart"/>
      <w:r>
        <w:rPr>
          <w:color w:val="000000" w:themeColor="text1"/>
          <w:highlight w:val="yellow"/>
          <w:lang w:val="en-US"/>
        </w:rPr>
        <w:t>programme</w:t>
      </w:r>
      <w:proofErr w:type="spellEnd"/>
      <w:r>
        <w:rPr>
          <w:color w:val="000000" w:themeColor="text1"/>
          <w:highlight w:val="yellow"/>
          <w:lang w:val="en-US"/>
        </w:rPr>
        <w:t xml:space="preserve"> activities and </w:t>
      </w:r>
      <w:r w:rsidRPr="00382466">
        <w:rPr>
          <w:color w:val="000000" w:themeColor="text1"/>
          <w:highlight w:val="yellow"/>
          <w:lang w:val="en-US"/>
        </w:rPr>
        <w:t xml:space="preserve">projects. In this regard it is noted that if the cooperation should take place through </w:t>
      </w:r>
      <w:proofErr w:type="spellStart"/>
      <w:r w:rsidRPr="00382466">
        <w:rPr>
          <w:color w:val="000000" w:themeColor="text1"/>
          <w:highlight w:val="yellow"/>
          <w:lang w:val="en-US"/>
        </w:rPr>
        <w:t>programme</w:t>
      </w:r>
      <w:proofErr w:type="spellEnd"/>
      <w:r w:rsidRPr="00382466">
        <w:rPr>
          <w:color w:val="000000" w:themeColor="text1"/>
          <w:highlight w:val="yellow"/>
          <w:lang w:val="en-US"/>
        </w:rPr>
        <w:t xml:space="preserve"> </w:t>
      </w:r>
      <w:proofErr w:type="gramStart"/>
      <w:r w:rsidRPr="00382466">
        <w:rPr>
          <w:color w:val="000000" w:themeColor="text1"/>
          <w:highlight w:val="yellow"/>
          <w:lang w:val="en-US"/>
        </w:rPr>
        <w:t>activities</w:t>
      </w:r>
      <w:proofErr w:type="gramEnd"/>
      <w:r w:rsidRPr="00382466">
        <w:rPr>
          <w:color w:val="000000" w:themeColor="text1"/>
          <w:highlight w:val="yellow"/>
          <w:lang w:val="en-US"/>
        </w:rPr>
        <w:t xml:space="preserve"> then funds and other resources will need to be allocated by the MG and/or IODE Committee.</w:t>
      </w:r>
    </w:p>
    <w:p w14:paraId="29F8A4F6" w14:textId="77777777" w:rsidR="00382466" w:rsidRDefault="00382466" w:rsidP="00380D9D">
      <w:pPr>
        <w:jc w:val="left"/>
        <w:rPr>
          <w:lang w:val="en-US"/>
        </w:rPr>
      </w:pPr>
    </w:p>
    <w:p w14:paraId="3AB86EAC" w14:textId="77777777" w:rsidR="00382466" w:rsidRPr="00380D9D" w:rsidRDefault="00382466" w:rsidP="00380D9D">
      <w:pPr>
        <w:jc w:val="left"/>
        <w:rPr>
          <w:lang w:val="en-US"/>
        </w:rPr>
      </w:pPr>
    </w:p>
    <w:p w14:paraId="38D80B3A" w14:textId="08F13C42" w:rsidR="00382466" w:rsidRDefault="00382466" w:rsidP="00382466">
      <w:pPr>
        <w:ind w:left="720" w:hanging="720"/>
        <w:jc w:val="left"/>
        <w:rPr>
          <w:lang w:val="en-US"/>
        </w:rPr>
      </w:pPr>
      <w:r>
        <w:rPr>
          <w:lang w:val="en-US"/>
        </w:rPr>
        <w:t xml:space="preserve">4.4 </w:t>
      </w:r>
      <w:r>
        <w:rPr>
          <w:lang w:val="en-US"/>
        </w:rPr>
        <w:tab/>
      </w:r>
      <w:r w:rsidRPr="00382466">
        <w:rPr>
          <w:lang w:val="en-US"/>
        </w:rPr>
        <w:t>IODE CONTRIBUTION TO THE UN DECADE OF OCEAN SCIENCE FOR SUSTAINABLE DEVELOPMENT</w:t>
      </w:r>
    </w:p>
    <w:p w14:paraId="2E9C7FE3" w14:textId="77777777" w:rsidR="00382466" w:rsidRDefault="00382466" w:rsidP="00382466">
      <w:pPr>
        <w:jc w:val="left"/>
        <w:rPr>
          <w:lang w:val="en-US"/>
        </w:rPr>
      </w:pPr>
    </w:p>
    <w:p w14:paraId="4820757B" w14:textId="5A4F8CC3" w:rsidR="00380D9D" w:rsidRDefault="00380D9D" w:rsidP="00382466">
      <w:pPr>
        <w:ind w:left="720"/>
        <w:jc w:val="left"/>
        <w:rPr>
          <w:lang w:val="en-US"/>
        </w:rPr>
      </w:pPr>
      <w:r>
        <w:rPr>
          <w:lang w:val="en-US"/>
        </w:rPr>
        <w:t xml:space="preserve">In </w:t>
      </w:r>
      <w:proofErr w:type="gramStart"/>
      <w:r>
        <w:rPr>
          <w:lang w:val="en-US"/>
        </w:rPr>
        <w:t>addition</w:t>
      </w:r>
      <w:proofErr w:type="gramEnd"/>
      <w:r>
        <w:rPr>
          <w:lang w:val="en-US"/>
        </w:rPr>
        <w:t xml:space="preserve"> new collaboration is being established under the </w:t>
      </w:r>
      <w:r w:rsidRPr="00380D9D">
        <w:rPr>
          <w:b/>
          <w:bCs/>
          <w:lang w:val="en-US"/>
        </w:rPr>
        <w:t>UN Decade of Ocean Science for Sustainable Development</w:t>
      </w:r>
      <w:r>
        <w:rPr>
          <w:lang w:val="en-US"/>
        </w:rPr>
        <w:t>:</w:t>
      </w:r>
    </w:p>
    <w:p w14:paraId="067929F7" w14:textId="77777777" w:rsidR="00380D9D" w:rsidRDefault="00380D9D" w:rsidP="00380D9D">
      <w:pPr>
        <w:ind w:left="720"/>
        <w:jc w:val="left"/>
        <w:rPr>
          <w:lang w:val="en-US"/>
        </w:rPr>
      </w:pPr>
    </w:p>
    <w:p w14:paraId="110E2B78" w14:textId="77777777" w:rsidR="00382466" w:rsidRDefault="00382466" w:rsidP="00382466">
      <w:pPr>
        <w:ind w:left="720"/>
        <w:jc w:val="left"/>
        <w:rPr>
          <w:lang w:val="en-US"/>
        </w:rPr>
      </w:pPr>
      <w:r w:rsidRPr="00382466">
        <w:rPr>
          <w:u w:val="single"/>
          <w:lang w:val="en-US"/>
        </w:rPr>
        <w:t>Hosting of the Decade Coordination Office for Ocean Data Sharing (since 1 June 2023</w:t>
      </w:r>
      <w:r>
        <w:rPr>
          <w:lang w:val="en-US"/>
        </w:rPr>
        <w:t>:</w:t>
      </w:r>
    </w:p>
    <w:p w14:paraId="6E055EFD" w14:textId="0E5292B4" w:rsidR="00382466" w:rsidRPr="00382466" w:rsidRDefault="00382466" w:rsidP="00382466">
      <w:pPr>
        <w:ind w:left="720"/>
        <w:jc w:val="left"/>
      </w:pPr>
      <w:r w:rsidRPr="00382466">
        <w:lastRenderedPageBreak/>
        <w:t xml:space="preserve">The DCO </w:t>
      </w:r>
      <w:r w:rsidR="00501CF4">
        <w:rPr>
          <w:lang w:val="en-US"/>
        </w:rPr>
        <w:t>is</w:t>
      </w:r>
      <w:r w:rsidRPr="00382466">
        <w:t> led by </w:t>
      </w:r>
      <w:r w:rsidRPr="00382466">
        <w:fldChar w:fldCharType="begin"/>
      </w:r>
      <w:r w:rsidRPr="00382466">
        <w:instrText>HYPERLINK "https://mandrillapp.com/track/click/30976981/oceanexpert.org?p=eyJzIjoiYXZvOHJfT0tSQTNITzVrZFZxal85alZieE5nIiwidiI6MSwicCI6IntcInVcIjozMDk3Njk4MSxcInZcIjoxLFwidXJsXCI6XCJodHRwczpcXFwvXFxcL29jZWFuZXhwZXJ0Lm9yZ1xcXC9leHBlcnRcXFwvMjE3MDdcIixcImlkXCI6XCJiODFmMzVhN2Y5MTI0MjA5YjcyZWVmMTAzMjc2NTI3N1wiLFwidXJsX2lkc1wiOltcIjA0ZjI0ZDk4YmU4NzY1MDc3YzkxMmZmNDhlOWMxNzk5YjYyMTM3ZDVcIl19In0" \o "https://mandrillapp.com/track/click/30976981/oceanexpert.org?p=eyJzIjoiYXZvOHJfT0tSQTNITzVrZFZxal85alZieE5nIiwidiI6MSwicCI6IntcInVcIjozMDk3Njk4MSxcInZcIjoxLFwidXJsXCI6XCJodHRwczpcXFwvXFxcL29jZWFuZXhwZXJ0Lm9yZ1xcXC9leHBlcnRcXFwvMjE3MDdcIixcImlkXCI6XCJiODFmMzVhN2Y5MTI0MjA5YjcyZWVmMTAzMjc2NTI3N1wiLFwidXJsX2lkc1wiOltcIjA0ZjI0ZDk4YmU4NzY1MDc3YzkxMmZmNDhlOWMxNzk5YjYyMTM3ZDVcIl19In0" \t "_blank"</w:instrText>
      </w:r>
      <w:r w:rsidRPr="00382466">
        <w:fldChar w:fldCharType="separate"/>
      </w:r>
      <w:r w:rsidRPr="00382466">
        <w:rPr>
          <w:rStyle w:val="Hyperlink"/>
        </w:rPr>
        <w:t>Jan-Bart Calewaert</w:t>
      </w:r>
      <w:r w:rsidRPr="00382466">
        <w:fldChar w:fldCharType="end"/>
      </w:r>
      <w:r w:rsidRPr="00382466">
        <w:t>, who recently joined the Intergovernmental Oceanographic Commission (IOC) of UNESCO as a consultant in the Decade Coordination Unit, following ten successful years as the head of the European Marine Observation and Data Network Secretariat. The overall goal of the DCO for Ocean Data Sharing is to coordinate and foster the data management and sharing component of the digital ecosystem needed for the Ocean Decade to be successful. It will therefore take on an important role to (i) support the decade actors with their data and information management needs and (ii) to assist with the implementation of the Decade’s Data and Information Strategy (</w:t>
      </w:r>
      <w:r w:rsidRPr="00382466">
        <w:fldChar w:fldCharType="begin"/>
      </w:r>
      <w:r w:rsidRPr="00382466">
        <w:instrText>HYPERLINK "https://mandrillapp.com/track/click/30976981/unesdoc.unesco.org?p=eyJzIjoiaGVyZ3I3RFNCT0MzZEtaZW5udFQ2ZEtLZlNFIiwidiI6MSwicCI6IntcInVcIjozMDk3Njk4MSxcInZcIjoxLFwidXJsXCI6XCJodHRwczpcXFwvXFxcL3VuZXNkb2MudW5lc2NvLm9yZ1xcXC9hcms6XFxcLzQ4MjIzXFxcL3BmMDAwMDM4NTU0MlwiLFwiaWRcIjpcImI4MWYzNWE3ZjkxMjQyMDliNzJlZWYxMDMyNzY1Mjc3XCIsXCJ1cmxfaWRzXCI6W1wiNDIwMDQwNGQxNWUxNjFhZGU4MDA2OWY0NTlhYzk1ZWFlMzVjNDFkM1wiXX0ifQ" \o "https://mandrillapp.com/track/click/30976981/unesdoc.unesco.org?p=eyJzIjoiaGVyZ3I3RFNCT0MzZEtaZW5udFQ2ZEtLZlNFIiwidiI6MSwicCI6IntcInVcIjozMDk3Njk4MSxcInZcIjoxLFwidXJsXCI6XCJodHRwczpcXFwvXFxcL3VuZXNkb2MudW5lc2NvLm9yZ1xcXC9hcms6XFxcLzQ4MjIzXFxcL3BmMDAwMDM4NTU0MlwiLFwiaWRcIjpcImI4MWYzNWE3ZjkxMjQyMDliNzJlZWYxMDMyNzY1Mjc3XCIsXCJ1cmxfaWRzXCI6W1wiNDIwMDQwNGQxNWUxNjFhZGU4MDA2OWY0NTlhYzk1ZWFlMzVjNDFkM1wiXX0ifQ"</w:instrText>
      </w:r>
      <w:r w:rsidRPr="00382466">
        <w:fldChar w:fldCharType="separate"/>
      </w:r>
      <w:r w:rsidRPr="00382466">
        <w:rPr>
          <w:rStyle w:val="Hyperlink"/>
        </w:rPr>
        <w:t>https://unesdoc.unesco.org/ark:/48223/pf0000385542</w:t>
      </w:r>
      <w:r w:rsidRPr="00382466">
        <w:rPr>
          <w:lang w:val="en-US"/>
        </w:rPr>
        <w:fldChar w:fldCharType="end"/>
      </w:r>
      <w:r w:rsidRPr="00382466">
        <w:t>).</w:t>
      </w:r>
      <w:r>
        <w:rPr>
          <w:lang w:val="en-US"/>
        </w:rPr>
        <w:t xml:space="preserve"> </w:t>
      </w:r>
      <w:r w:rsidRPr="00382466">
        <w:t>The Data Sharing DCO will act as a facilitator, connecting Decade Actions with the necessary resources, tools, expertise and information on where to find, access and/or share (their) data and information to progress their challenge and realise the Decade’s objectives. It will bring together digital stakeholders – across regions, organizational scales, and capacity levels – to negotiate and establish clear agreements (from high- to low-level) on their co-development of the Decade’s digital ecosystem. As such it will support the development of the capacity, findability, interoperability and re-usability of ocean data, information and knowledge within the framework of the Ocean Decade and beyond. </w:t>
      </w:r>
      <w:r>
        <w:rPr>
          <w:lang w:val="en-US"/>
        </w:rPr>
        <w:t xml:space="preserve"> </w:t>
      </w:r>
      <w:r w:rsidRPr="00382466">
        <w:t>More information about the Decade Coordination Office for Ocean Data Sharing (Data Sharing DCO) is available here: </w:t>
      </w:r>
      <w:r w:rsidRPr="00382466">
        <w:fldChar w:fldCharType="begin"/>
      </w:r>
      <w:r w:rsidRPr="00382466">
        <w:instrText>HYPERLINK "https://mandrillapp.com/track/click/30976981/oceandecade.org?p=eyJzIjoiTnNkNllGV1ktMUkyZnNsdTZQcFpTUkRLRXhjIiwidiI6MSwicCI6IntcInVcIjozMDk3Njk4MSxcInZcIjoxLFwidXJsXCI6XCJodHRwczpcXFwvXFxcL29jZWFuZGVjYWRlLm9yZ1xcXC9hY3Rpb25zXFxcL2RlY2FkZS1jb29yZGluYXRpb24tb2ZmaWNlLWZvci1vY2Vhbi1kYXRhLXNoYXJpbmdcXFwvXCIsXCJpZFwiOlwiYjgxZjM1YTdmOTEyNDIwOWI3MmVlZjEwMzI3NjUyNzdcIixcInVybF9pZHNcIjpbXCJiY2E3NWRjYmYyNjhmNzBiYTQ5ZmYwNDU3YjljMjQxNjdiYTI0ODgwXCJdfSJ9" \o "https://mandrillapp.com/track/click/30976981/oceandecade.org?p=eyJzIjoiTnNkNllGV1ktMUkyZnNsdTZQcFpTUkRLRXhjIiwidiI6MSwicCI6IntcInVcIjozMDk3Njk4MSxcInZcIjoxLFwidXJsXCI6XCJodHRwczpcXFwvXFxcL29jZWFuZGVjYWRlLm9yZ1xcXC9hY3Rpb25zXFxcL2RlY2FkZS1jb29yZGluYXRpb24tb2ZmaWNlLWZvci1vY2Vhbi1kYXRhLXNoYXJpbmdcXFwvXCIsXCJpZFwiOlwiYjgxZjM1YTdmOTEyNDIwOWI3MmVlZjEwMzI3NjUyNzdcIixcInVybF9pZHNcIjpbXCJiY2E3NWRjYmYyNjhmNzBiYTQ5ZmYwNDU3YjljMjQxNjdiYTI0ODgwXCJdfSJ9"</w:instrText>
      </w:r>
      <w:r w:rsidRPr="00382466">
        <w:fldChar w:fldCharType="separate"/>
      </w:r>
      <w:r w:rsidRPr="00382466">
        <w:rPr>
          <w:rStyle w:val="Hyperlink"/>
        </w:rPr>
        <w:t>https://oceandecade.org/actions/decade-coordination-office-for-ocean-data-sharing/</w:t>
      </w:r>
      <w:r w:rsidRPr="00382466">
        <w:rPr>
          <w:lang w:val="en-US"/>
        </w:rPr>
        <w:fldChar w:fldCharType="end"/>
      </w:r>
      <w:r w:rsidRPr="00382466">
        <w:t xml:space="preserve"> and </w:t>
      </w:r>
      <w:r>
        <w:rPr>
          <w:lang w:val="en-US"/>
        </w:rPr>
        <w:t xml:space="preserve"> h</w:t>
      </w:r>
      <w:r w:rsidRPr="00382466">
        <w:t>ere </w:t>
      </w:r>
      <w:r w:rsidRPr="00382466">
        <w:fldChar w:fldCharType="begin"/>
      </w:r>
      <w:r w:rsidRPr="00382466">
        <w:instrText>HYPERLINK "https://mandrillapp.com/track/click/30976981/iode.org?p=eyJzIjoieDZaTmtOMzBOdkdveHRVUDU5dlBNbndPdkRFIiwidiI6MSwicCI6IntcInVcIjozMDk3Njk4MSxcInZcIjoxLFwidXJsXCI6XCJodHRwczpcXFwvXFxcL2lvZGUub3JnXFxcL2luZGV4LnBocD9vcHRpb249Y29tX2NvbnRlbnQmdmlldz1hcnRpY2xlJmlkPTczMCZJdGVtaWQ9MTAwNDM1JnV0bV9tZWRpdW09ZW1haWwmdXRtX3NvdXJjZT10cmFuc2FjdGlvbmFsJnV0bV9jYW1wYWlnbj1vY2VhbmV4cGVydF9ub3RpZmljYXRpb25zJTQwaW9kZS5vcmdcIixcImlkXCI6XCJiODFmMzVhN2Y5MTI0MjA5YjcyZWVmMTAzMjc2NTI3N1wiLFwidXJsX2lkc1wiOltcImMwODhkNWE3MDM0ZGRjZWUxNGM1NTg1ODY0MmE1YzRlMTE5MTU4ODlcIl19In0" \o "https://mandrillapp.com/track/click/30976981/iode.org?p=eyJzIjoieDZaTmtOMzBOdkdveHRVUDU5dlBNbndPdkRFIiwidiI6MSwicCI6IntcInVcIjozMDk3Njk4MSxcInZcIjoxLFwidXJsXCI6XCJodHRwczpcXFwvXFxcL2lvZGUub3JnXFxcL2luZGV4LnBocD9vcHRpb249Y29tX2NvbnRlbnQmdmlldz1hcnRpY2xlJmlkPTczMCZJdGVtaWQ9MTAwNDM1JnV0bV9tZWRpdW09ZW1haWwmdXRtX3NvdXJjZT10cmFuc2FjdGlvbmFsJnV0bV9jYW1wYWlnbj1vY2VhbmV4cGVydF9ub3RpZmljYXRpb25zJTQwaW9kZS5vcmdcIixcImlkXCI6XCJiODFmMzVhN2Y5MTI0MjA5YjcyZWVmMTAzMjc2NTI3N1wiLFwidXJsX2lkc1wiOltcImMwODhkNWE3MDM0ZGRjZWUxNGM1NTg1ODY0MmE1YzRlMTE5MTU4ODlcIl19In0"</w:instrText>
      </w:r>
      <w:r w:rsidRPr="00382466">
        <w:fldChar w:fldCharType="separate"/>
      </w:r>
      <w:r w:rsidRPr="00382466">
        <w:rPr>
          <w:rStyle w:val="Hyperlink"/>
        </w:rPr>
        <w:t>https://iode.org/index.php?option=com_content&amp;view=article&amp;id=730&amp;Itemid=100435</w:t>
      </w:r>
      <w:r w:rsidRPr="00382466">
        <w:rPr>
          <w:lang w:val="en-US"/>
        </w:rPr>
        <w:fldChar w:fldCharType="end"/>
      </w:r>
    </w:p>
    <w:p w14:paraId="64C859F6" w14:textId="5F19F0CA" w:rsidR="00382466" w:rsidRPr="00382466" w:rsidRDefault="00382466" w:rsidP="00380D9D">
      <w:pPr>
        <w:ind w:left="720"/>
        <w:jc w:val="left"/>
      </w:pPr>
    </w:p>
    <w:p w14:paraId="7E01DFEC" w14:textId="26589BCE" w:rsidR="00380D9D" w:rsidRDefault="00382466" w:rsidP="00380D9D">
      <w:pPr>
        <w:ind w:left="720"/>
        <w:jc w:val="left"/>
        <w:rPr>
          <w:lang w:val="en-US"/>
        </w:rPr>
      </w:pPr>
      <w:r>
        <w:rPr>
          <w:lang w:val="en-US"/>
        </w:rPr>
        <w:t>The DCO is funded fully by the Decade Coordination Office (DCU). The IOC Project Office for IODE (currently) provides only office space.</w:t>
      </w:r>
    </w:p>
    <w:p w14:paraId="0A400D5F" w14:textId="77777777" w:rsidR="00382466" w:rsidRDefault="00382466" w:rsidP="00380D9D">
      <w:pPr>
        <w:ind w:left="720"/>
        <w:jc w:val="left"/>
        <w:rPr>
          <w:lang w:val="en-US"/>
        </w:rPr>
      </w:pPr>
    </w:p>
    <w:p w14:paraId="7BA68B99" w14:textId="3D3C00C8" w:rsidR="00382466" w:rsidRPr="00382466" w:rsidRDefault="00382466" w:rsidP="00380D9D">
      <w:pPr>
        <w:ind w:left="720"/>
        <w:jc w:val="left"/>
        <w:rPr>
          <w:u w:val="single"/>
          <w:lang w:val="en-US"/>
        </w:rPr>
      </w:pPr>
      <w:r w:rsidRPr="00382466">
        <w:rPr>
          <w:u w:val="single"/>
          <w:lang w:val="en-US"/>
        </w:rPr>
        <w:t>Ocean Decade Action submitted by IODE:</w:t>
      </w:r>
    </w:p>
    <w:p w14:paraId="369F90AB" w14:textId="77777777" w:rsidR="00382466" w:rsidRDefault="00382466" w:rsidP="00380D9D">
      <w:pPr>
        <w:ind w:left="720"/>
        <w:jc w:val="left"/>
        <w:rPr>
          <w:lang w:val="en-US"/>
        </w:rPr>
      </w:pPr>
    </w:p>
    <w:p w14:paraId="7793190C" w14:textId="7D2F9E15" w:rsidR="00382466" w:rsidRDefault="00382466" w:rsidP="00382466">
      <w:pPr>
        <w:pStyle w:val="ListParagraph"/>
        <w:numPr>
          <w:ilvl w:val="0"/>
          <w:numId w:val="46"/>
        </w:numPr>
        <w:jc w:val="left"/>
        <w:rPr>
          <w:lang w:val="en-US"/>
        </w:rPr>
      </w:pPr>
      <w:r>
        <w:rPr>
          <w:lang w:val="en-US"/>
        </w:rPr>
        <w:t xml:space="preserve">OTGA, OBIS, OIH/ODIS and </w:t>
      </w:r>
      <w:proofErr w:type="spellStart"/>
      <w:r>
        <w:rPr>
          <w:lang w:val="en-US"/>
        </w:rPr>
        <w:t>PacMAN</w:t>
      </w:r>
      <w:proofErr w:type="spellEnd"/>
      <w:r>
        <w:rPr>
          <w:lang w:val="en-US"/>
        </w:rPr>
        <w:t xml:space="preserve"> were registered as Ocean Decade Actions, submitted by IODE. </w:t>
      </w:r>
    </w:p>
    <w:p w14:paraId="3DF1168E" w14:textId="34E1C73E" w:rsidR="00382466" w:rsidRDefault="00382466" w:rsidP="00382466">
      <w:pPr>
        <w:pStyle w:val="ListParagraph"/>
        <w:numPr>
          <w:ilvl w:val="0"/>
          <w:numId w:val="46"/>
        </w:numPr>
        <w:jc w:val="left"/>
        <w:rPr>
          <w:lang w:val="en-US"/>
        </w:rPr>
      </w:pPr>
      <w:r>
        <w:rPr>
          <w:lang w:val="en-US"/>
        </w:rPr>
        <w:t xml:space="preserve">In </w:t>
      </w:r>
      <w:proofErr w:type="gramStart"/>
      <w:r>
        <w:rPr>
          <w:lang w:val="en-US"/>
        </w:rPr>
        <w:t>addition</w:t>
      </w:r>
      <w:proofErr w:type="gramEnd"/>
      <w:r>
        <w:rPr>
          <w:lang w:val="en-US"/>
        </w:rPr>
        <w:t xml:space="preserve"> the following Decade Actions were also submitted by IODE:</w:t>
      </w:r>
    </w:p>
    <w:p w14:paraId="41F2D26E" w14:textId="77777777" w:rsidR="00382466" w:rsidRPr="00382466" w:rsidRDefault="00382466" w:rsidP="00382466">
      <w:pPr>
        <w:pStyle w:val="ListParagraph"/>
        <w:numPr>
          <w:ilvl w:val="1"/>
          <w:numId w:val="48"/>
        </w:numPr>
        <w:jc w:val="left"/>
        <w:rPr>
          <w:lang w:val="en-US"/>
        </w:rPr>
      </w:pPr>
      <w:r w:rsidRPr="00382466">
        <w:rPr>
          <w:lang w:val="en-US"/>
        </w:rPr>
        <w:t xml:space="preserve">e-DNA expeditions in marine World Heritage sites (Ward </w:t>
      </w:r>
      <w:proofErr w:type="spellStart"/>
      <w:r w:rsidRPr="00382466">
        <w:rPr>
          <w:lang w:val="en-US"/>
        </w:rPr>
        <w:t>Appeltans</w:t>
      </w:r>
      <w:proofErr w:type="spellEnd"/>
      <w:r w:rsidRPr="00382466">
        <w:rPr>
          <w:lang w:val="en-US"/>
        </w:rPr>
        <w:t>)</w:t>
      </w:r>
    </w:p>
    <w:p w14:paraId="1B7F9670" w14:textId="77777777" w:rsidR="00382466" w:rsidRPr="00382466" w:rsidRDefault="00382466" w:rsidP="00382466">
      <w:pPr>
        <w:pStyle w:val="ListParagraph"/>
        <w:numPr>
          <w:ilvl w:val="1"/>
          <w:numId w:val="48"/>
        </w:numPr>
        <w:jc w:val="left"/>
        <w:rPr>
          <w:lang w:val="en-US"/>
        </w:rPr>
      </w:pPr>
      <w:r w:rsidRPr="00382466">
        <w:rPr>
          <w:lang w:val="en-US"/>
        </w:rPr>
        <w:t>Ocean Practices for the Decade (Peter Pissierssens on behalf of OBPS)</w:t>
      </w:r>
    </w:p>
    <w:p w14:paraId="08BB08C7" w14:textId="28727BC8" w:rsidR="00382466" w:rsidRPr="00382466" w:rsidRDefault="00382466" w:rsidP="00382466">
      <w:pPr>
        <w:pStyle w:val="ListParagraph"/>
        <w:numPr>
          <w:ilvl w:val="1"/>
          <w:numId w:val="48"/>
        </w:numPr>
        <w:jc w:val="left"/>
        <w:rPr>
          <w:lang w:val="en-US"/>
        </w:rPr>
      </w:pPr>
      <w:proofErr w:type="spellStart"/>
      <w:r w:rsidRPr="00382466">
        <w:rPr>
          <w:lang w:val="en-US"/>
        </w:rPr>
        <w:t>OceanTeacher</w:t>
      </w:r>
      <w:proofErr w:type="spellEnd"/>
      <w:r w:rsidRPr="00382466">
        <w:rPr>
          <w:lang w:val="en-US"/>
        </w:rPr>
        <w:t xml:space="preserve"> Global Academy: Building Capacity and Accelerated Technology Transfer for the Ocean Decade (Cl</w:t>
      </w:r>
      <w:r>
        <w:rPr>
          <w:lang w:val="en-US"/>
        </w:rPr>
        <w:t>a</w:t>
      </w:r>
      <w:r w:rsidRPr="00382466">
        <w:rPr>
          <w:lang w:val="en-US"/>
        </w:rPr>
        <w:t xml:space="preserve">udia Delgado, Greg Reed, Sofie de </w:t>
      </w:r>
      <w:proofErr w:type="spellStart"/>
      <w:r w:rsidRPr="00382466">
        <w:rPr>
          <w:lang w:val="en-US"/>
        </w:rPr>
        <w:t>Baenst</w:t>
      </w:r>
      <w:proofErr w:type="spellEnd"/>
      <w:r w:rsidRPr="00382466">
        <w:rPr>
          <w:lang w:val="en-US"/>
        </w:rPr>
        <w:t>)</w:t>
      </w:r>
    </w:p>
    <w:p w14:paraId="0A4C75B7" w14:textId="77777777" w:rsidR="00382466" w:rsidRPr="00382466" w:rsidRDefault="00382466" w:rsidP="00382466">
      <w:pPr>
        <w:pStyle w:val="ListParagraph"/>
        <w:numPr>
          <w:ilvl w:val="1"/>
          <w:numId w:val="48"/>
        </w:numPr>
        <w:jc w:val="left"/>
        <w:rPr>
          <w:lang w:val="en-US"/>
        </w:rPr>
      </w:pPr>
      <w:r w:rsidRPr="00382466">
        <w:rPr>
          <w:lang w:val="en-US"/>
        </w:rPr>
        <w:t xml:space="preserve">Pacific Islands Marine </w:t>
      </w:r>
      <w:proofErr w:type="spellStart"/>
      <w:r w:rsidRPr="00382466">
        <w:rPr>
          <w:lang w:val="en-US"/>
        </w:rPr>
        <w:t>Bioinvasions</w:t>
      </w:r>
      <w:proofErr w:type="spellEnd"/>
      <w:r w:rsidRPr="00382466">
        <w:rPr>
          <w:lang w:val="en-US"/>
        </w:rPr>
        <w:t xml:space="preserve"> Alert Network (</w:t>
      </w:r>
      <w:proofErr w:type="spellStart"/>
      <w:r w:rsidRPr="00382466">
        <w:rPr>
          <w:lang w:val="en-US"/>
        </w:rPr>
        <w:t>PacMAN</w:t>
      </w:r>
      <w:proofErr w:type="spellEnd"/>
      <w:r w:rsidRPr="00382466">
        <w:rPr>
          <w:lang w:val="en-US"/>
        </w:rPr>
        <w:t xml:space="preserve">) (Ward </w:t>
      </w:r>
      <w:proofErr w:type="spellStart"/>
      <w:r w:rsidRPr="00382466">
        <w:rPr>
          <w:lang w:val="en-US"/>
        </w:rPr>
        <w:t>Appeltans</w:t>
      </w:r>
      <w:proofErr w:type="spellEnd"/>
      <w:r w:rsidRPr="00382466">
        <w:rPr>
          <w:lang w:val="en-US"/>
        </w:rPr>
        <w:t xml:space="preserve">, Pieter </w:t>
      </w:r>
      <w:proofErr w:type="spellStart"/>
      <w:r w:rsidRPr="00382466">
        <w:rPr>
          <w:lang w:val="en-US"/>
        </w:rPr>
        <w:t>Provoost</w:t>
      </w:r>
      <w:proofErr w:type="spellEnd"/>
      <w:r w:rsidRPr="00382466">
        <w:rPr>
          <w:lang w:val="en-US"/>
        </w:rPr>
        <w:t>)</w:t>
      </w:r>
    </w:p>
    <w:p w14:paraId="324CA288" w14:textId="77777777" w:rsidR="00382466" w:rsidRPr="00382466" w:rsidRDefault="00382466" w:rsidP="00382466">
      <w:pPr>
        <w:pStyle w:val="ListParagraph"/>
        <w:numPr>
          <w:ilvl w:val="1"/>
          <w:numId w:val="48"/>
        </w:numPr>
        <w:jc w:val="left"/>
        <w:rPr>
          <w:lang w:val="en-US"/>
        </w:rPr>
      </w:pPr>
      <w:r w:rsidRPr="00382466">
        <w:rPr>
          <w:lang w:val="en-US"/>
        </w:rPr>
        <w:t>OceanData-2030 (Lucy Scott)</w:t>
      </w:r>
    </w:p>
    <w:p w14:paraId="410405F6" w14:textId="77777777" w:rsidR="00382466" w:rsidRPr="00382466" w:rsidRDefault="00382466" w:rsidP="00382466">
      <w:pPr>
        <w:pStyle w:val="ListParagraph"/>
        <w:numPr>
          <w:ilvl w:val="1"/>
          <w:numId w:val="48"/>
        </w:numPr>
        <w:jc w:val="left"/>
        <w:rPr>
          <w:lang w:val="en-US"/>
        </w:rPr>
      </w:pPr>
      <w:r w:rsidRPr="00382466">
        <w:rPr>
          <w:lang w:val="en-US"/>
        </w:rPr>
        <w:t xml:space="preserve">OBIS 2030 (Ward </w:t>
      </w:r>
      <w:proofErr w:type="spellStart"/>
      <w:r w:rsidRPr="00382466">
        <w:rPr>
          <w:lang w:val="en-US"/>
        </w:rPr>
        <w:t>Appeltans</w:t>
      </w:r>
      <w:proofErr w:type="spellEnd"/>
      <w:r w:rsidRPr="00382466">
        <w:rPr>
          <w:lang w:val="en-US"/>
        </w:rPr>
        <w:t>)</w:t>
      </w:r>
    </w:p>
    <w:p w14:paraId="67133275" w14:textId="0EE58BF1" w:rsidR="00382466" w:rsidRDefault="00382466" w:rsidP="00382466">
      <w:pPr>
        <w:pStyle w:val="ListParagraph"/>
        <w:numPr>
          <w:ilvl w:val="0"/>
          <w:numId w:val="48"/>
        </w:numPr>
        <w:jc w:val="left"/>
        <w:rPr>
          <w:lang w:val="en-US"/>
        </w:rPr>
      </w:pPr>
      <w:r w:rsidRPr="00382466">
        <w:rPr>
          <w:lang w:val="en-US"/>
        </w:rPr>
        <w:t>And the foll</w:t>
      </w:r>
      <w:r>
        <w:rPr>
          <w:lang w:val="en-US"/>
        </w:rPr>
        <w:t>owing were submitted in cooperation with IODE:</w:t>
      </w:r>
    </w:p>
    <w:p w14:paraId="5B2BB801" w14:textId="77777777" w:rsidR="00382466" w:rsidRPr="00382466" w:rsidRDefault="00382466" w:rsidP="00382466">
      <w:pPr>
        <w:pStyle w:val="ListParagraph"/>
        <w:numPr>
          <w:ilvl w:val="1"/>
          <w:numId w:val="48"/>
        </w:numPr>
        <w:jc w:val="left"/>
        <w:rPr>
          <w:lang w:val="en-US"/>
        </w:rPr>
      </w:pPr>
      <w:r w:rsidRPr="00382466">
        <w:rPr>
          <w:lang w:val="en-US"/>
        </w:rPr>
        <w:t xml:space="preserve">The World Ocean Database </w:t>
      </w:r>
      <w:proofErr w:type="spellStart"/>
      <w:r w:rsidRPr="00382466">
        <w:rPr>
          <w:lang w:val="en-US"/>
        </w:rPr>
        <w:t>Programme</w:t>
      </w:r>
      <w:proofErr w:type="spellEnd"/>
      <w:r w:rsidRPr="00382466">
        <w:rPr>
          <w:lang w:val="en-US"/>
        </w:rPr>
        <w:t xml:space="preserve"> (WODP): Openly discoverable, accessible, adaptable, and comprehensive digital global profile oceanographic data of known quality (submitted by Hernan Garcia, NCEI/NOAA, United States as a Decade contribution)</w:t>
      </w:r>
    </w:p>
    <w:p w14:paraId="373ED342" w14:textId="77777777" w:rsidR="00382466" w:rsidRPr="00382466" w:rsidRDefault="00382466" w:rsidP="00382466">
      <w:pPr>
        <w:pStyle w:val="ListParagraph"/>
        <w:numPr>
          <w:ilvl w:val="1"/>
          <w:numId w:val="48"/>
        </w:numPr>
        <w:jc w:val="left"/>
        <w:rPr>
          <w:lang w:val="en-US"/>
        </w:rPr>
      </w:pPr>
      <w:proofErr w:type="spellStart"/>
      <w:r w:rsidRPr="00382466">
        <w:rPr>
          <w:lang w:val="en-US"/>
        </w:rPr>
        <w:t>CoastPredict</w:t>
      </w:r>
      <w:proofErr w:type="spellEnd"/>
      <w:r w:rsidRPr="00382466">
        <w:rPr>
          <w:lang w:val="en-US"/>
        </w:rPr>
        <w:t xml:space="preserve"> - Observing and Predicting the Global Coastal Ocean (Nadia Pinardi, Italy)</w:t>
      </w:r>
    </w:p>
    <w:p w14:paraId="003B5D1A" w14:textId="77777777" w:rsidR="00382466" w:rsidRPr="00382466" w:rsidRDefault="00382466" w:rsidP="00382466">
      <w:pPr>
        <w:pStyle w:val="ListParagraph"/>
        <w:numPr>
          <w:ilvl w:val="1"/>
          <w:numId w:val="48"/>
        </w:numPr>
        <w:jc w:val="left"/>
        <w:rPr>
          <w:lang w:val="en-US"/>
        </w:rPr>
      </w:pPr>
      <w:r w:rsidRPr="00382466">
        <w:rPr>
          <w:lang w:val="en-US"/>
        </w:rPr>
        <w:t xml:space="preserve">Ocean Observing Co-Design: evolving ocean observing for a sustainable </w:t>
      </w:r>
      <w:proofErr w:type="gramStart"/>
      <w:r w:rsidRPr="00382466">
        <w:rPr>
          <w:lang w:val="en-US"/>
        </w:rPr>
        <w:t>future</w:t>
      </w:r>
      <w:proofErr w:type="gramEnd"/>
      <w:r w:rsidRPr="00382466">
        <w:rPr>
          <w:lang w:val="en-US"/>
        </w:rPr>
        <w:tab/>
      </w:r>
    </w:p>
    <w:p w14:paraId="006F64EC" w14:textId="77777777" w:rsidR="00382466" w:rsidRPr="00382466" w:rsidRDefault="00382466" w:rsidP="00382466">
      <w:pPr>
        <w:pStyle w:val="ListParagraph"/>
        <w:numPr>
          <w:ilvl w:val="1"/>
          <w:numId w:val="48"/>
        </w:numPr>
        <w:jc w:val="left"/>
        <w:rPr>
          <w:lang w:val="en-US"/>
        </w:rPr>
      </w:pPr>
      <w:r w:rsidRPr="00382466">
        <w:rPr>
          <w:lang w:val="en-US"/>
        </w:rPr>
        <w:t>Marine Life 2030</w:t>
      </w:r>
    </w:p>
    <w:p w14:paraId="17EE4222" w14:textId="77777777" w:rsidR="00382466" w:rsidRPr="00382466" w:rsidRDefault="00382466" w:rsidP="00382466">
      <w:pPr>
        <w:pStyle w:val="ListParagraph"/>
        <w:ind w:left="1800"/>
        <w:jc w:val="left"/>
        <w:rPr>
          <w:lang w:val="en-US"/>
        </w:rPr>
      </w:pPr>
    </w:p>
    <w:p w14:paraId="604D6C0C" w14:textId="5D7427D6" w:rsidR="00382466" w:rsidRDefault="00382466" w:rsidP="00380D9D">
      <w:pPr>
        <w:ind w:left="720"/>
        <w:jc w:val="left"/>
        <w:rPr>
          <w:lang w:val="en-US"/>
        </w:rPr>
      </w:pPr>
      <w:r>
        <w:rPr>
          <w:lang w:val="en-US"/>
        </w:rPr>
        <w:lastRenderedPageBreak/>
        <w:t xml:space="preserve">So </w:t>
      </w:r>
      <w:proofErr w:type="gramStart"/>
      <w:r>
        <w:rPr>
          <w:lang w:val="en-US"/>
        </w:rPr>
        <w:t>far</w:t>
      </w:r>
      <w:proofErr w:type="gramEnd"/>
      <w:r>
        <w:rPr>
          <w:lang w:val="en-US"/>
        </w:rPr>
        <w:t xml:space="preserve"> no funding has been mobilized to support the 14 actions. It is yet unclear what resource mobilization actions the DCU intends to take. This needs to be discussed with the DCO data sharing lead (JB </w:t>
      </w:r>
      <w:proofErr w:type="spellStart"/>
      <w:r>
        <w:rPr>
          <w:lang w:val="en-US"/>
        </w:rPr>
        <w:t>Calewaert</w:t>
      </w:r>
      <w:proofErr w:type="spellEnd"/>
      <w:r>
        <w:rPr>
          <w:lang w:val="en-US"/>
        </w:rPr>
        <w:t>).</w:t>
      </w:r>
    </w:p>
    <w:p w14:paraId="41D432E1" w14:textId="77777777" w:rsidR="00382466" w:rsidRDefault="00382466" w:rsidP="00380D9D">
      <w:pPr>
        <w:ind w:left="720"/>
        <w:jc w:val="left"/>
        <w:rPr>
          <w:lang w:val="en-US"/>
        </w:rPr>
      </w:pPr>
    </w:p>
    <w:p w14:paraId="44692AA6" w14:textId="00F678B9" w:rsidR="00382466" w:rsidRDefault="00382466" w:rsidP="00382466">
      <w:pPr>
        <w:ind w:left="709" w:firstLine="11"/>
        <w:jc w:val="left"/>
        <w:rPr>
          <w:lang w:val="en-US"/>
        </w:rPr>
      </w:pPr>
      <w:r w:rsidRPr="00382466">
        <w:rPr>
          <w:color w:val="000000" w:themeColor="text1"/>
          <w:highlight w:val="yellow"/>
          <w:lang w:val="en-US"/>
        </w:rPr>
        <w:t>ACTION REQUIRED: The Management Group is invited to agree on steps to be taken to implement the submitted actions.</w:t>
      </w:r>
    </w:p>
    <w:p w14:paraId="0D4C5518" w14:textId="77777777" w:rsidR="00382466" w:rsidRPr="00380D9D" w:rsidRDefault="00382466" w:rsidP="00380D9D">
      <w:pPr>
        <w:ind w:left="720"/>
        <w:jc w:val="left"/>
        <w:rPr>
          <w:lang w:val="en-US"/>
        </w:rPr>
      </w:pPr>
    </w:p>
    <w:p w14:paraId="4B43FB70" w14:textId="77777777" w:rsidR="00380D9D" w:rsidRPr="00380D9D" w:rsidRDefault="00380D9D" w:rsidP="00380D9D">
      <w:pPr>
        <w:ind w:hanging="720"/>
        <w:jc w:val="left"/>
        <w:rPr>
          <w:lang w:val="en-US"/>
        </w:rPr>
      </w:pPr>
    </w:p>
    <w:p w14:paraId="6AA2A67A" w14:textId="77777777" w:rsidR="00380D9D" w:rsidRPr="00382466" w:rsidRDefault="00380D9D" w:rsidP="00380D9D">
      <w:pPr>
        <w:pStyle w:val="ListParagraph"/>
        <w:numPr>
          <w:ilvl w:val="0"/>
          <w:numId w:val="37"/>
        </w:numPr>
        <w:ind w:hanging="720"/>
        <w:jc w:val="left"/>
        <w:rPr>
          <w:b/>
          <w:bCs/>
          <w:lang w:val="en-US"/>
        </w:rPr>
      </w:pPr>
      <w:r w:rsidRPr="00382466">
        <w:rPr>
          <w:b/>
          <w:bCs/>
          <w:lang w:val="en-US"/>
        </w:rPr>
        <w:t>REVISION OF RULES OF PROCEDURE FOR IODE PROJECTS</w:t>
      </w:r>
    </w:p>
    <w:p w14:paraId="0A9F1769" w14:textId="77777777" w:rsidR="00382466" w:rsidRDefault="00382466" w:rsidP="00382466">
      <w:pPr>
        <w:pStyle w:val="ListParagraph"/>
        <w:jc w:val="left"/>
        <w:rPr>
          <w:lang w:val="en-US"/>
        </w:rPr>
      </w:pPr>
    </w:p>
    <w:p w14:paraId="22E22FE6" w14:textId="33F6510C" w:rsidR="00382466" w:rsidRDefault="00382466" w:rsidP="00382466">
      <w:pPr>
        <w:pStyle w:val="ListParagraph"/>
        <w:jc w:val="left"/>
        <w:rPr>
          <w:lang w:val="en-US"/>
        </w:rPr>
      </w:pPr>
      <w:r>
        <w:rPr>
          <w:lang w:val="en-US"/>
        </w:rPr>
        <w:t>This item was discussed at IODE-27 under agenda item 3.3 (</w:t>
      </w:r>
      <w:r w:rsidRPr="00382466">
        <w:rPr>
          <w:lang w:val="en-US"/>
        </w:rPr>
        <w:t>Rules of procedure for IODE projects</w:t>
      </w:r>
      <w:r>
        <w:rPr>
          <w:lang w:val="en-US"/>
        </w:rPr>
        <w:t xml:space="preserve">). </w:t>
      </w:r>
    </w:p>
    <w:p w14:paraId="2DE1E3DE" w14:textId="77777777" w:rsidR="00382466" w:rsidRDefault="00382466" w:rsidP="00382466">
      <w:pPr>
        <w:pStyle w:val="ListParagraph"/>
        <w:jc w:val="left"/>
        <w:rPr>
          <w:lang w:val="en-GB"/>
        </w:rPr>
      </w:pPr>
    </w:p>
    <w:p w14:paraId="06B8D5EB" w14:textId="6AB5BD63" w:rsidR="00382466" w:rsidRDefault="00382466" w:rsidP="00382466">
      <w:pPr>
        <w:pStyle w:val="ListParagraph"/>
        <w:jc w:val="left"/>
        <w:rPr>
          <w:lang w:val="en-GB"/>
        </w:rPr>
      </w:pPr>
      <w:r>
        <w:rPr>
          <w:lang w:val="en-GB"/>
        </w:rPr>
        <w:t xml:space="preserve">IODE-27 para 161-165: </w:t>
      </w:r>
    </w:p>
    <w:p w14:paraId="7F27ED80" w14:textId="0DC7FF72" w:rsidR="00382466" w:rsidRPr="00382466" w:rsidRDefault="00382466" w:rsidP="00382466">
      <w:pPr>
        <w:pStyle w:val="ListParagraph"/>
        <w:jc w:val="left"/>
        <w:rPr>
          <w:i/>
          <w:iCs/>
          <w:sz w:val="20"/>
          <w:szCs w:val="20"/>
          <w:lang w:val="en-GB"/>
        </w:rPr>
      </w:pPr>
      <w:r>
        <w:rPr>
          <w:lang w:val="en-GB"/>
        </w:rPr>
        <w:t>“</w:t>
      </w:r>
      <w:r w:rsidRPr="00382466">
        <w:rPr>
          <w:i/>
          <w:iCs/>
          <w:sz w:val="20"/>
          <w:szCs w:val="20"/>
          <w:lang w:val="en-GB"/>
        </w:rPr>
        <w:t>Most of the former IODE “projects” have been established through an IODE Recommendation submitted to the IOC Assembly for approval. The recommendations included the terms of reference of the project, the terms of reference of the steering group and in many cases the initial membership of the steering group. In most cases the steering group elected its own (Co-)Chair(s) and added members as needed. In some cases, a project manager was recruited (mostly for projects funded from extra-budgetary sources).</w:t>
      </w:r>
    </w:p>
    <w:p w14:paraId="2BC0EE15" w14:textId="77777777" w:rsidR="00382466" w:rsidRPr="00382466" w:rsidRDefault="00382466" w:rsidP="00382466">
      <w:pPr>
        <w:pStyle w:val="ListParagraph"/>
        <w:jc w:val="left"/>
        <w:rPr>
          <w:i/>
          <w:iCs/>
          <w:sz w:val="20"/>
          <w:szCs w:val="20"/>
          <w:lang w:val="en-GB"/>
        </w:rPr>
      </w:pPr>
    </w:p>
    <w:p w14:paraId="39CF4215" w14:textId="77777777" w:rsidR="00382466" w:rsidRPr="00382466" w:rsidRDefault="00382466" w:rsidP="00382466">
      <w:pPr>
        <w:pStyle w:val="ListParagraph"/>
        <w:jc w:val="left"/>
        <w:rPr>
          <w:i/>
          <w:iCs/>
          <w:sz w:val="20"/>
          <w:szCs w:val="20"/>
          <w:lang w:val="en-GB"/>
        </w:rPr>
      </w:pPr>
      <w:r w:rsidRPr="00382466">
        <w:rPr>
          <w:i/>
          <w:iCs/>
          <w:sz w:val="20"/>
          <w:szCs w:val="20"/>
          <w:lang w:val="en-GB"/>
        </w:rPr>
        <w:t xml:space="preserve">However, IODE has not adopted or documented any “rules of procedure” that assist new as well as existing projects in the drafting of the projects and steering group terms of reference, election of (Co-)Chair(s) and their terms of reference, election procedures etc. </w:t>
      </w:r>
      <w:hyperlink r:id="rId10" w:history="1">
        <w:r w:rsidRPr="00382466">
          <w:rPr>
            <w:rStyle w:val="Hyperlink"/>
            <w:i/>
            <w:iCs/>
            <w:sz w:val="20"/>
            <w:szCs w:val="20"/>
            <w:lang w:val="en-GB"/>
          </w:rPr>
          <w:t>Document IOC/IODE-XXVII/3.3.4</w:t>
        </w:r>
      </w:hyperlink>
      <w:r w:rsidRPr="00382466">
        <w:rPr>
          <w:i/>
          <w:iCs/>
          <w:sz w:val="20"/>
          <w:szCs w:val="20"/>
          <w:lang w:val="en-GB"/>
        </w:rPr>
        <w:t xml:space="preserve"> (Rules of Procedure for IODE projects) proposes such rules of procedure for adoption by all IODE projects.</w:t>
      </w:r>
    </w:p>
    <w:p w14:paraId="273F24B7" w14:textId="77777777" w:rsidR="00382466" w:rsidRPr="00382466" w:rsidRDefault="00382466" w:rsidP="00382466">
      <w:pPr>
        <w:pStyle w:val="ListParagraph"/>
        <w:jc w:val="left"/>
        <w:rPr>
          <w:b/>
          <w:bCs/>
          <w:i/>
          <w:iCs/>
          <w:sz w:val="20"/>
          <w:szCs w:val="20"/>
          <w:lang w:val="en-GB"/>
        </w:rPr>
      </w:pPr>
    </w:p>
    <w:p w14:paraId="5F26FFC3" w14:textId="237A55ED" w:rsidR="00382466" w:rsidRPr="00382466" w:rsidRDefault="00382466" w:rsidP="00382466">
      <w:pPr>
        <w:pStyle w:val="ListParagraph"/>
        <w:jc w:val="left"/>
        <w:rPr>
          <w:i/>
          <w:iCs/>
          <w:sz w:val="20"/>
          <w:szCs w:val="20"/>
          <w:lang w:val="en-GB"/>
        </w:rPr>
      </w:pPr>
      <w:r w:rsidRPr="00382466">
        <w:rPr>
          <w:b/>
          <w:bCs/>
          <w:i/>
          <w:iCs/>
          <w:sz w:val="20"/>
          <w:szCs w:val="20"/>
          <w:lang w:val="en-GB"/>
        </w:rPr>
        <w:t>The Committee thanked</w:t>
      </w:r>
      <w:r w:rsidRPr="00382466">
        <w:rPr>
          <w:i/>
          <w:iCs/>
          <w:sz w:val="20"/>
          <w:szCs w:val="20"/>
          <w:lang w:val="en-GB"/>
        </w:rPr>
        <w:t xml:space="preserve"> the Secretariat for drafting the Rules of Procedure for IODE Programme Components, Programme Activities or Projects. </w:t>
      </w:r>
    </w:p>
    <w:p w14:paraId="1B14BA57" w14:textId="77777777" w:rsidR="00382466" w:rsidRPr="00382466" w:rsidRDefault="00382466" w:rsidP="00382466">
      <w:pPr>
        <w:pStyle w:val="ListParagraph"/>
        <w:jc w:val="left"/>
        <w:rPr>
          <w:b/>
          <w:i/>
          <w:iCs/>
          <w:sz w:val="20"/>
          <w:szCs w:val="20"/>
          <w:lang w:val="en-GB"/>
        </w:rPr>
      </w:pPr>
    </w:p>
    <w:p w14:paraId="762EB766" w14:textId="4C9F6C90" w:rsidR="00382466" w:rsidRPr="00382466" w:rsidRDefault="00382466" w:rsidP="00382466">
      <w:pPr>
        <w:pStyle w:val="ListParagraph"/>
        <w:jc w:val="left"/>
        <w:rPr>
          <w:i/>
          <w:iCs/>
          <w:sz w:val="20"/>
          <w:szCs w:val="20"/>
          <w:lang w:val="en-GB"/>
        </w:rPr>
      </w:pPr>
      <w:r w:rsidRPr="00382466">
        <w:rPr>
          <w:b/>
          <w:i/>
          <w:iCs/>
          <w:sz w:val="20"/>
          <w:szCs w:val="20"/>
          <w:lang w:val="en-GB"/>
        </w:rPr>
        <w:t xml:space="preserve">The Committee approved </w:t>
      </w:r>
      <w:r w:rsidRPr="00382466">
        <w:rPr>
          <w:i/>
          <w:iCs/>
          <w:sz w:val="20"/>
          <w:szCs w:val="20"/>
          <w:lang w:val="en-GB"/>
        </w:rPr>
        <w:t xml:space="preserve">the “Rules of Procedure for IODE Programme Components, Programme Activities or Projects” and </w:t>
      </w:r>
      <w:r w:rsidRPr="00382466">
        <w:rPr>
          <w:b/>
          <w:bCs/>
          <w:i/>
          <w:iCs/>
          <w:sz w:val="20"/>
          <w:szCs w:val="20"/>
          <w:lang w:val="en-GB"/>
        </w:rPr>
        <w:t>instructed</w:t>
      </w:r>
      <w:r w:rsidRPr="00382466">
        <w:rPr>
          <w:i/>
          <w:iCs/>
          <w:sz w:val="20"/>
          <w:szCs w:val="20"/>
          <w:lang w:val="en-GB"/>
        </w:rPr>
        <w:t xml:space="preserve"> all projects to adopt these in their management structure by the next meeting of the IODE Management Group (December 2023/January 2024).</w:t>
      </w:r>
    </w:p>
    <w:p w14:paraId="1C2F48E1" w14:textId="77777777" w:rsidR="00382466" w:rsidRPr="00382466" w:rsidRDefault="00382466" w:rsidP="00382466">
      <w:pPr>
        <w:pStyle w:val="ListParagraph"/>
        <w:jc w:val="left"/>
        <w:rPr>
          <w:b/>
          <w:i/>
          <w:iCs/>
          <w:sz w:val="20"/>
          <w:szCs w:val="20"/>
          <w:lang w:val="en-GB"/>
        </w:rPr>
      </w:pPr>
    </w:p>
    <w:p w14:paraId="793EC2E8" w14:textId="403C92E7" w:rsidR="00382466" w:rsidRPr="00382466" w:rsidRDefault="00382466" w:rsidP="00382466">
      <w:pPr>
        <w:pStyle w:val="ListParagraph"/>
        <w:jc w:val="left"/>
        <w:rPr>
          <w:lang w:val="en-GB"/>
        </w:rPr>
      </w:pPr>
      <w:r w:rsidRPr="00382466">
        <w:rPr>
          <w:b/>
          <w:i/>
          <w:iCs/>
          <w:sz w:val="20"/>
          <w:szCs w:val="20"/>
          <w:lang w:val="en-GB"/>
        </w:rPr>
        <w:t>The Committee</w:t>
      </w:r>
      <w:r w:rsidRPr="00382466">
        <w:rPr>
          <w:i/>
          <w:iCs/>
          <w:sz w:val="20"/>
          <w:szCs w:val="20"/>
          <w:lang w:val="en-GB"/>
        </w:rPr>
        <w:t xml:space="preserve"> </w:t>
      </w:r>
      <w:r w:rsidRPr="00382466">
        <w:rPr>
          <w:b/>
          <w:bCs/>
          <w:i/>
          <w:iCs/>
          <w:sz w:val="20"/>
          <w:szCs w:val="20"/>
          <w:lang w:val="en-GB"/>
        </w:rPr>
        <w:t xml:space="preserve">instructed </w:t>
      </w:r>
      <w:r w:rsidRPr="00382466">
        <w:rPr>
          <w:i/>
          <w:iCs/>
          <w:sz w:val="20"/>
          <w:szCs w:val="20"/>
          <w:lang w:val="en-GB"/>
        </w:rPr>
        <w:t>the Secretariat to publish the “Rules of Procedure for IODE Programme Components, Programme Activities or Projects” in the IOC Manuals and Guides series</w:t>
      </w:r>
      <w:r>
        <w:rPr>
          <w:lang w:val="en-GB"/>
        </w:rPr>
        <w:t>”</w:t>
      </w:r>
      <w:r w:rsidRPr="00382466">
        <w:rPr>
          <w:lang w:val="en-GB"/>
        </w:rPr>
        <w:t>.</w:t>
      </w:r>
    </w:p>
    <w:p w14:paraId="3FDF936F" w14:textId="77777777" w:rsidR="00382466" w:rsidRDefault="00382466" w:rsidP="00382466">
      <w:pPr>
        <w:pStyle w:val="ListParagraph"/>
        <w:jc w:val="left"/>
        <w:rPr>
          <w:lang w:val="en-GB"/>
        </w:rPr>
      </w:pPr>
    </w:p>
    <w:p w14:paraId="548F8D8A" w14:textId="1CFE7B7D" w:rsidR="00382466" w:rsidRDefault="00382466" w:rsidP="00382466">
      <w:pPr>
        <w:pStyle w:val="ListParagraph"/>
        <w:jc w:val="left"/>
        <w:rPr>
          <w:lang w:val="en-GB"/>
        </w:rPr>
      </w:pPr>
      <w:r>
        <w:rPr>
          <w:lang w:val="en-GB"/>
        </w:rPr>
        <w:t>In Annex II the revised Rules of Procedure are included.</w:t>
      </w:r>
    </w:p>
    <w:p w14:paraId="0BD00504" w14:textId="77777777" w:rsidR="00382466" w:rsidRDefault="00382466" w:rsidP="00382466">
      <w:pPr>
        <w:pStyle w:val="ListParagraph"/>
        <w:jc w:val="left"/>
        <w:rPr>
          <w:lang w:val="en-GB"/>
        </w:rPr>
      </w:pPr>
    </w:p>
    <w:p w14:paraId="0F50FA90" w14:textId="4FB759B6" w:rsidR="00382466" w:rsidRDefault="00382466" w:rsidP="00382466">
      <w:pPr>
        <w:ind w:left="720"/>
        <w:rPr>
          <w:rFonts w:cs="Arial"/>
          <w:lang w:val="en-GB"/>
        </w:rPr>
      </w:pPr>
      <w:r>
        <w:rPr>
          <w:rFonts w:cs="Arial"/>
          <w:lang w:val="en-GB"/>
        </w:rPr>
        <w:t>IODE-27 also decided that, f</w:t>
      </w:r>
      <w:r w:rsidRPr="00544017">
        <w:rPr>
          <w:rFonts w:cs="Arial"/>
          <w:lang w:val="en-GB"/>
        </w:rPr>
        <w:t>or existing projects at the time of adoption of the current Rules of Procedure, there will be a transition period to adjust their structure –and methods- accordingly. Such transition shall be completed prior to the next IODE Management Group meeting (end of 2023 or early 2024).</w:t>
      </w:r>
    </w:p>
    <w:p w14:paraId="485C08ED" w14:textId="77777777" w:rsidR="00382466" w:rsidRDefault="00382466" w:rsidP="00382466">
      <w:pPr>
        <w:ind w:left="720"/>
        <w:rPr>
          <w:rFonts w:cs="Arial"/>
          <w:lang w:val="en-GB"/>
        </w:rPr>
      </w:pPr>
    </w:p>
    <w:p w14:paraId="63000244" w14:textId="44D7094C" w:rsidR="00382466" w:rsidRPr="00544017" w:rsidRDefault="00382466" w:rsidP="00382466">
      <w:pPr>
        <w:ind w:left="709" w:firstLine="11"/>
        <w:jc w:val="left"/>
        <w:rPr>
          <w:rFonts w:cs="Arial"/>
          <w:lang w:val="en-GB"/>
        </w:rPr>
      </w:pPr>
      <w:r w:rsidRPr="00382466">
        <w:rPr>
          <w:color w:val="000000" w:themeColor="text1"/>
          <w:highlight w:val="yellow"/>
          <w:lang w:val="en-US"/>
        </w:rPr>
        <w:t xml:space="preserve">ACTION REQUIRED: The Management Group is invited to </w:t>
      </w:r>
      <w:r w:rsidRPr="00382466">
        <w:rPr>
          <w:rFonts w:cs="Arial"/>
          <w:highlight w:val="yellow"/>
          <w:lang w:val="en-GB"/>
        </w:rPr>
        <w:t>briefly review the text of the revised Rules of Procedure prior to their formal publication.</w:t>
      </w:r>
      <w:r>
        <w:rPr>
          <w:rFonts w:cs="Arial"/>
          <w:lang w:val="en-GB"/>
        </w:rPr>
        <w:t xml:space="preserve"> </w:t>
      </w:r>
    </w:p>
    <w:p w14:paraId="7EFB71FD" w14:textId="77777777" w:rsidR="00382466" w:rsidRDefault="00382466" w:rsidP="00382466">
      <w:pPr>
        <w:pStyle w:val="ListParagraph"/>
        <w:jc w:val="left"/>
        <w:rPr>
          <w:lang w:val="en-GB"/>
        </w:rPr>
      </w:pPr>
    </w:p>
    <w:p w14:paraId="12E536E6" w14:textId="77777777" w:rsidR="00382466" w:rsidRDefault="00382466" w:rsidP="00382466">
      <w:pPr>
        <w:pStyle w:val="ListParagraph"/>
        <w:jc w:val="left"/>
        <w:rPr>
          <w:lang w:val="en-GB"/>
        </w:rPr>
      </w:pPr>
    </w:p>
    <w:p w14:paraId="7CD98C2E" w14:textId="77777777" w:rsidR="00380D9D" w:rsidRDefault="00380D9D" w:rsidP="00380D9D">
      <w:pPr>
        <w:ind w:hanging="720"/>
        <w:jc w:val="left"/>
        <w:rPr>
          <w:lang w:val="en-US"/>
        </w:rPr>
      </w:pPr>
    </w:p>
    <w:p w14:paraId="40E3B633" w14:textId="77777777" w:rsidR="00380D9D" w:rsidRPr="00382466" w:rsidRDefault="00380D9D" w:rsidP="00380D9D">
      <w:pPr>
        <w:pStyle w:val="ListParagraph"/>
        <w:numPr>
          <w:ilvl w:val="0"/>
          <w:numId w:val="37"/>
        </w:numPr>
        <w:ind w:hanging="720"/>
        <w:jc w:val="left"/>
        <w:rPr>
          <w:b/>
          <w:bCs/>
          <w:lang w:val="en-US"/>
        </w:rPr>
      </w:pPr>
      <w:r w:rsidRPr="00382466">
        <w:rPr>
          <w:b/>
          <w:bCs/>
          <w:lang w:val="en-US"/>
        </w:rPr>
        <w:t>PROCEDURES TO GUIDE NEW COMPONENTS, ACTIVITIES AND PROJECTS</w:t>
      </w:r>
    </w:p>
    <w:p w14:paraId="4B094546" w14:textId="77777777" w:rsidR="00382466" w:rsidRDefault="00382466" w:rsidP="00382466">
      <w:pPr>
        <w:pStyle w:val="ListParagraph"/>
        <w:jc w:val="left"/>
        <w:rPr>
          <w:lang w:val="en-US"/>
        </w:rPr>
      </w:pPr>
    </w:p>
    <w:p w14:paraId="25ED99AA" w14:textId="3AC3FA88" w:rsidR="00382466" w:rsidRDefault="00382466" w:rsidP="00382466">
      <w:pPr>
        <w:pStyle w:val="ListParagraph"/>
        <w:jc w:val="left"/>
        <w:rPr>
          <w:lang w:val="en-US"/>
        </w:rPr>
      </w:pPr>
      <w:r>
        <w:rPr>
          <w:lang w:val="en-US"/>
        </w:rPr>
        <w:t>IODE-27 had provided the instruction “</w:t>
      </w:r>
      <w:r w:rsidRPr="00382466">
        <w:rPr>
          <w:lang w:val="en-US"/>
        </w:rPr>
        <w:t>propose procedures to guide applications for new components, activities and projects, and submit these to the 28th Session of the IODE Committee in 2025.</w:t>
      </w:r>
      <w:r>
        <w:rPr>
          <w:lang w:val="en-US"/>
        </w:rPr>
        <w:t xml:space="preserve">”. As the time available for the ad hoc meeting of the MG will not suffice to discuss this item in detail the MG may decide to establish a small </w:t>
      </w:r>
      <w:r>
        <w:rPr>
          <w:lang w:val="en-US"/>
        </w:rPr>
        <w:lastRenderedPageBreak/>
        <w:t>drafting group to prepare the draft guidelines which may then be submitted for approval by the January/February regular meeting of the IODE MG.</w:t>
      </w:r>
    </w:p>
    <w:p w14:paraId="09D417FF" w14:textId="77777777" w:rsidR="00382466" w:rsidRDefault="00382466" w:rsidP="00382466">
      <w:pPr>
        <w:pStyle w:val="ListParagraph"/>
        <w:jc w:val="left"/>
        <w:rPr>
          <w:lang w:val="en-US"/>
        </w:rPr>
      </w:pPr>
    </w:p>
    <w:p w14:paraId="7E77D22B" w14:textId="0788A17F" w:rsidR="00382466" w:rsidRDefault="00382466" w:rsidP="00382466">
      <w:pPr>
        <w:ind w:left="709" w:firstLine="11"/>
        <w:jc w:val="left"/>
        <w:rPr>
          <w:lang w:val="en-US"/>
        </w:rPr>
      </w:pPr>
      <w:r w:rsidRPr="00382466">
        <w:rPr>
          <w:color w:val="000000" w:themeColor="text1"/>
          <w:highlight w:val="yellow"/>
          <w:lang w:val="en-US"/>
        </w:rPr>
        <w:t>ACTION REQUIRED: The Management Group is invited to agree on actions to take</w:t>
      </w:r>
      <w:r>
        <w:rPr>
          <w:color w:val="000000" w:themeColor="text1"/>
          <w:highlight w:val="yellow"/>
          <w:lang w:val="en-US"/>
        </w:rPr>
        <w:t>,</w:t>
      </w:r>
      <w:r w:rsidRPr="00382466">
        <w:rPr>
          <w:color w:val="000000" w:themeColor="text1"/>
          <w:highlight w:val="yellow"/>
          <w:lang w:val="en-US"/>
        </w:rPr>
        <w:t xml:space="preserve"> </w:t>
      </w:r>
    </w:p>
    <w:p w14:paraId="7EF2F08B" w14:textId="77777777" w:rsidR="00382466" w:rsidRDefault="00382466" w:rsidP="00382466">
      <w:pPr>
        <w:pStyle w:val="ListParagraph"/>
        <w:jc w:val="left"/>
        <w:rPr>
          <w:lang w:val="en-US"/>
        </w:rPr>
      </w:pPr>
    </w:p>
    <w:p w14:paraId="7AD1952C" w14:textId="77777777" w:rsidR="00380D9D" w:rsidRPr="00380D9D" w:rsidRDefault="00380D9D" w:rsidP="00380D9D">
      <w:pPr>
        <w:pStyle w:val="ListParagraph"/>
        <w:ind w:hanging="720"/>
        <w:rPr>
          <w:lang w:val="en-US"/>
        </w:rPr>
      </w:pPr>
    </w:p>
    <w:p w14:paraId="5554A03C" w14:textId="0B6F0BE6" w:rsidR="00380D9D" w:rsidRPr="00382466" w:rsidRDefault="00380D9D" w:rsidP="00380D9D">
      <w:pPr>
        <w:pStyle w:val="ListParagraph"/>
        <w:numPr>
          <w:ilvl w:val="0"/>
          <w:numId w:val="37"/>
        </w:numPr>
        <w:ind w:hanging="720"/>
        <w:jc w:val="left"/>
        <w:rPr>
          <w:b/>
          <w:bCs/>
          <w:lang w:val="en-US"/>
        </w:rPr>
      </w:pPr>
      <w:r w:rsidRPr="00382466">
        <w:rPr>
          <w:b/>
          <w:bCs/>
          <w:lang w:val="en-US"/>
        </w:rPr>
        <w:t>CLOSING OF THE MEETING</w:t>
      </w:r>
    </w:p>
    <w:p w14:paraId="10C974C8" w14:textId="77777777" w:rsidR="00380D9D" w:rsidRPr="00380D9D" w:rsidRDefault="00380D9D" w:rsidP="00380D9D">
      <w:pPr>
        <w:pStyle w:val="ListParagraph"/>
        <w:ind w:hanging="720"/>
        <w:jc w:val="left"/>
        <w:rPr>
          <w:lang w:val="en-US"/>
        </w:rPr>
      </w:pPr>
    </w:p>
    <w:p w14:paraId="46ACD05C" w14:textId="1D6CC4E4" w:rsidR="00380D9D" w:rsidRDefault="00382466" w:rsidP="00382466">
      <w:pPr>
        <w:ind w:left="709" w:firstLine="11"/>
        <w:jc w:val="left"/>
        <w:rPr>
          <w:lang w:val="en-US"/>
        </w:rPr>
      </w:pPr>
      <w:r>
        <w:rPr>
          <w:lang w:val="en-US"/>
        </w:rPr>
        <w:t>The IODE Co-Chairs may briefly summarize the actions taken/decisions made and will close the meeting on 1 September at 1500 CEST.</w:t>
      </w:r>
    </w:p>
    <w:p w14:paraId="4185CEC8" w14:textId="77777777" w:rsidR="00380D9D" w:rsidRDefault="00380D9D" w:rsidP="00380D9D">
      <w:pPr>
        <w:ind w:hanging="720"/>
        <w:jc w:val="left"/>
        <w:rPr>
          <w:lang w:val="en-US"/>
        </w:rPr>
      </w:pPr>
    </w:p>
    <w:p w14:paraId="426C1CE5" w14:textId="77777777" w:rsidR="00380D9D" w:rsidRDefault="00380D9D" w:rsidP="00380D9D">
      <w:pPr>
        <w:ind w:hanging="720"/>
        <w:jc w:val="left"/>
        <w:rPr>
          <w:lang w:val="en-US"/>
        </w:rPr>
      </w:pPr>
    </w:p>
    <w:p w14:paraId="5696A5C9" w14:textId="6C62EF67" w:rsidR="00380D9D" w:rsidRDefault="00380D9D" w:rsidP="00380D9D">
      <w:pPr>
        <w:ind w:hanging="720"/>
        <w:jc w:val="left"/>
        <w:rPr>
          <w:lang w:val="en-US"/>
        </w:rPr>
      </w:pPr>
      <w:r>
        <w:rPr>
          <w:lang w:val="en-US"/>
        </w:rPr>
        <w:br w:type="page"/>
      </w:r>
    </w:p>
    <w:p w14:paraId="512FCC19" w14:textId="470A125F" w:rsidR="00382466" w:rsidRPr="00382466" w:rsidRDefault="00382466" w:rsidP="00382466">
      <w:pPr>
        <w:jc w:val="center"/>
        <w:rPr>
          <w:b/>
          <w:bCs/>
          <w:lang w:val="en-US"/>
        </w:rPr>
      </w:pPr>
      <w:r w:rsidRPr="00382466">
        <w:rPr>
          <w:b/>
          <w:bCs/>
          <w:lang w:val="en-US"/>
        </w:rPr>
        <w:lastRenderedPageBreak/>
        <w:t>ANNEX I</w:t>
      </w:r>
    </w:p>
    <w:p w14:paraId="1CFA3349" w14:textId="77777777" w:rsidR="00382466" w:rsidRPr="00382466" w:rsidRDefault="00382466" w:rsidP="00382466">
      <w:pPr>
        <w:jc w:val="center"/>
        <w:rPr>
          <w:b/>
          <w:bCs/>
          <w:lang w:val="en-US"/>
        </w:rPr>
      </w:pPr>
    </w:p>
    <w:p w14:paraId="2A872506" w14:textId="301C853A" w:rsidR="00380D9D" w:rsidRPr="00382466" w:rsidRDefault="00380D9D" w:rsidP="00382466">
      <w:pPr>
        <w:jc w:val="center"/>
        <w:rPr>
          <w:b/>
          <w:bCs/>
          <w:sz w:val="28"/>
          <w:szCs w:val="28"/>
          <w:lang w:val="en-US"/>
        </w:rPr>
      </w:pPr>
      <w:r w:rsidRPr="00382466">
        <w:rPr>
          <w:b/>
          <w:bCs/>
          <w:sz w:val="28"/>
          <w:szCs w:val="28"/>
          <w:lang w:val="en-US"/>
        </w:rPr>
        <w:t>Agenda of the Meeting</w:t>
      </w:r>
    </w:p>
    <w:p w14:paraId="3C0B65A1" w14:textId="77777777" w:rsidR="00380D9D" w:rsidRDefault="00380D9D" w:rsidP="00380D9D">
      <w:pPr>
        <w:jc w:val="left"/>
        <w:rPr>
          <w:lang w:val="en-US"/>
        </w:rPr>
      </w:pPr>
    </w:p>
    <w:p w14:paraId="59E99EA1" w14:textId="77777777" w:rsidR="00380D9D" w:rsidRPr="00380D9D" w:rsidRDefault="00380D9D" w:rsidP="00380D9D">
      <w:pPr>
        <w:jc w:val="left"/>
        <w:rPr>
          <w:lang w:val="en-US"/>
        </w:rPr>
      </w:pPr>
    </w:p>
    <w:p w14:paraId="72777155" w14:textId="77777777" w:rsidR="00380D9D" w:rsidRPr="00380D9D" w:rsidRDefault="00380D9D" w:rsidP="00380D9D">
      <w:pPr>
        <w:jc w:val="left"/>
        <w:rPr>
          <w:lang w:val="en-US"/>
        </w:rPr>
      </w:pPr>
      <w:r w:rsidRPr="00380D9D">
        <w:rPr>
          <w:lang w:val="en-US"/>
        </w:rPr>
        <w:t xml:space="preserve"> </w:t>
      </w:r>
    </w:p>
    <w:p w14:paraId="6B43CAD4" w14:textId="436BE047" w:rsidR="00380D9D" w:rsidRPr="00380D9D" w:rsidRDefault="00380D9D" w:rsidP="00382466">
      <w:pPr>
        <w:pStyle w:val="ListParagraph"/>
        <w:numPr>
          <w:ilvl w:val="0"/>
          <w:numId w:val="56"/>
        </w:numPr>
        <w:jc w:val="left"/>
        <w:rPr>
          <w:lang w:val="en-US"/>
        </w:rPr>
      </w:pPr>
      <w:r w:rsidRPr="00380D9D">
        <w:rPr>
          <w:lang w:val="en-US"/>
        </w:rPr>
        <w:t>OPENING OF THE MEETING</w:t>
      </w:r>
    </w:p>
    <w:p w14:paraId="22C91816" w14:textId="197A9F54" w:rsidR="00380D9D" w:rsidRPr="00380D9D" w:rsidRDefault="00380D9D" w:rsidP="00382466">
      <w:pPr>
        <w:ind w:firstLine="60"/>
        <w:jc w:val="left"/>
        <w:rPr>
          <w:lang w:val="en-US"/>
        </w:rPr>
      </w:pPr>
    </w:p>
    <w:p w14:paraId="17ADBB38" w14:textId="2382F49D" w:rsidR="00380D9D" w:rsidRPr="00380D9D" w:rsidRDefault="00380D9D" w:rsidP="00382466">
      <w:pPr>
        <w:pStyle w:val="ListParagraph"/>
        <w:numPr>
          <w:ilvl w:val="0"/>
          <w:numId w:val="56"/>
        </w:numPr>
        <w:jc w:val="left"/>
        <w:rPr>
          <w:lang w:val="en-US"/>
        </w:rPr>
      </w:pPr>
      <w:r w:rsidRPr="00380D9D">
        <w:rPr>
          <w:lang w:val="en-US"/>
        </w:rPr>
        <w:t>DECISIONS/INSTRUCTIONS BY IODE-XXVII REGARDING STRUCTURAL ELEMENTS</w:t>
      </w:r>
    </w:p>
    <w:p w14:paraId="71F5E09F" w14:textId="4514EE68" w:rsidR="00380D9D" w:rsidRPr="00380D9D" w:rsidRDefault="00380D9D" w:rsidP="00382466">
      <w:pPr>
        <w:ind w:firstLine="60"/>
        <w:jc w:val="left"/>
        <w:rPr>
          <w:lang w:val="en-US"/>
        </w:rPr>
      </w:pPr>
    </w:p>
    <w:p w14:paraId="00B73B29" w14:textId="6E3A7124" w:rsidR="00380D9D" w:rsidRPr="00380D9D" w:rsidRDefault="00380D9D" w:rsidP="00382466">
      <w:pPr>
        <w:pStyle w:val="ListParagraph"/>
        <w:numPr>
          <w:ilvl w:val="0"/>
          <w:numId w:val="56"/>
        </w:numPr>
        <w:jc w:val="left"/>
        <w:rPr>
          <w:lang w:val="en-US"/>
        </w:rPr>
      </w:pPr>
      <w:r w:rsidRPr="00380D9D">
        <w:rPr>
          <w:lang w:val="en-US"/>
        </w:rPr>
        <w:t>NAMING DEFINITIONS</w:t>
      </w:r>
    </w:p>
    <w:p w14:paraId="6634E146" w14:textId="2415A43D" w:rsidR="00380D9D" w:rsidRPr="00380D9D" w:rsidRDefault="00380D9D" w:rsidP="00380D9D">
      <w:pPr>
        <w:jc w:val="left"/>
        <w:rPr>
          <w:lang w:val="en-US"/>
        </w:rPr>
      </w:pPr>
    </w:p>
    <w:p w14:paraId="15B3343B" w14:textId="03D7461F" w:rsidR="00380D9D" w:rsidRPr="00380D9D" w:rsidRDefault="00380D9D" w:rsidP="00382466">
      <w:pPr>
        <w:pStyle w:val="ListParagraph"/>
        <w:numPr>
          <w:ilvl w:val="0"/>
          <w:numId w:val="56"/>
        </w:numPr>
        <w:jc w:val="left"/>
        <w:rPr>
          <w:lang w:val="en-US"/>
        </w:rPr>
      </w:pPr>
      <w:r w:rsidRPr="00380D9D">
        <w:rPr>
          <w:lang w:val="en-US"/>
        </w:rPr>
        <w:t>DESIGNATION OF IODE ACTIVITIES</w:t>
      </w:r>
    </w:p>
    <w:p w14:paraId="100E6B0F" w14:textId="7BB168FA" w:rsidR="00380D9D" w:rsidRPr="00380D9D" w:rsidRDefault="00380D9D" w:rsidP="00380D9D">
      <w:pPr>
        <w:jc w:val="left"/>
        <w:rPr>
          <w:lang w:val="en-US"/>
        </w:rPr>
      </w:pPr>
    </w:p>
    <w:p w14:paraId="142DD988" w14:textId="22C1EC74" w:rsidR="00380D9D" w:rsidRPr="00380D9D" w:rsidRDefault="00380D9D" w:rsidP="00382466">
      <w:pPr>
        <w:pStyle w:val="ListParagraph"/>
        <w:numPr>
          <w:ilvl w:val="0"/>
          <w:numId w:val="56"/>
        </w:numPr>
        <w:jc w:val="left"/>
        <w:rPr>
          <w:lang w:val="en-US"/>
        </w:rPr>
      </w:pPr>
      <w:r w:rsidRPr="00380D9D">
        <w:rPr>
          <w:lang w:val="en-US"/>
        </w:rPr>
        <w:t>REVISION OF RULES OF PROCEDURE FOR IODE PROJECTS</w:t>
      </w:r>
    </w:p>
    <w:p w14:paraId="7F09FC2C" w14:textId="77777777" w:rsidR="00380D9D" w:rsidRDefault="00380D9D" w:rsidP="00380D9D">
      <w:pPr>
        <w:jc w:val="left"/>
        <w:rPr>
          <w:lang w:val="en-US"/>
        </w:rPr>
      </w:pPr>
    </w:p>
    <w:p w14:paraId="7B8854DB" w14:textId="10863B9C" w:rsidR="00380D9D" w:rsidRDefault="00380D9D" w:rsidP="00382466">
      <w:pPr>
        <w:pStyle w:val="ListParagraph"/>
        <w:numPr>
          <w:ilvl w:val="0"/>
          <w:numId w:val="56"/>
        </w:numPr>
        <w:jc w:val="left"/>
        <w:rPr>
          <w:lang w:val="en-US"/>
        </w:rPr>
      </w:pPr>
      <w:r w:rsidRPr="00380D9D">
        <w:rPr>
          <w:lang w:val="en-US"/>
        </w:rPr>
        <w:t>PROCEDURES TO GUIDE NEW COMPONENTS, ACTIVITIES AND PROJECTS</w:t>
      </w:r>
    </w:p>
    <w:p w14:paraId="3CC28B3B" w14:textId="77777777" w:rsidR="00380D9D" w:rsidRPr="00380D9D" w:rsidRDefault="00380D9D" w:rsidP="00380D9D">
      <w:pPr>
        <w:pStyle w:val="ListParagraph"/>
        <w:rPr>
          <w:lang w:val="en-US"/>
        </w:rPr>
      </w:pPr>
    </w:p>
    <w:p w14:paraId="203217AA" w14:textId="36012AE8" w:rsidR="00380D9D" w:rsidRPr="00380D9D" w:rsidRDefault="00380D9D" w:rsidP="00382466">
      <w:pPr>
        <w:pStyle w:val="ListParagraph"/>
        <w:numPr>
          <w:ilvl w:val="0"/>
          <w:numId w:val="56"/>
        </w:numPr>
        <w:jc w:val="left"/>
        <w:rPr>
          <w:lang w:val="en-US"/>
        </w:rPr>
      </w:pPr>
      <w:r>
        <w:rPr>
          <w:lang w:val="en-US"/>
        </w:rPr>
        <w:t>NEXT STEPS AND CLOSING OF THE MEETING</w:t>
      </w:r>
    </w:p>
    <w:p w14:paraId="5E7243D3" w14:textId="77777777" w:rsidR="00380D9D" w:rsidRDefault="00380D9D" w:rsidP="00380D9D">
      <w:pPr>
        <w:jc w:val="left"/>
        <w:rPr>
          <w:lang w:val="en-US"/>
        </w:rPr>
      </w:pPr>
    </w:p>
    <w:p w14:paraId="5F42A079" w14:textId="77777777" w:rsidR="00382466" w:rsidRDefault="00382466" w:rsidP="00380D9D">
      <w:pPr>
        <w:jc w:val="left"/>
        <w:rPr>
          <w:lang w:val="en-US"/>
        </w:rPr>
      </w:pPr>
    </w:p>
    <w:p w14:paraId="6C37BA98" w14:textId="30FE559A" w:rsidR="00382466" w:rsidRDefault="00382466">
      <w:pPr>
        <w:jc w:val="left"/>
        <w:rPr>
          <w:lang w:val="en-US"/>
        </w:rPr>
      </w:pPr>
      <w:r>
        <w:rPr>
          <w:lang w:val="en-US"/>
        </w:rPr>
        <w:br w:type="page"/>
      </w:r>
    </w:p>
    <w:p w14:paraId="2826BC81" w14:textId="676B44E9" w:rsidR="00382466" w:rsidRPr="00382466" w:rsidRDefault="00382466" w:rsidP="00382466">
      <w:pPr>
        <w:jc w:val="center"/>
        <w:rPr>
          <w:b/>
          <w:bCs/>
          <w:lang w:val="en-US"/>
        </w:rPr>
      </w:pPr>
      <w:r w:rsidRPr="00382466">
        <w:rPr>
          <w:b/>
          <w:bCs/>
          <w:lang w:val="en-US"/>
        </w:rPr>
        <w:lastRenderedPageBreak/>
        <w:t>ANNEX II</w:t>
      </w:r>
    </w:p>
    <w:p w14:paraId="276ADC21" w14:textId="1397E66C" w:rsidR="00382466" w:rsidRPr="00382466" w:rsidRDefault="00382466" w:rsidP="00382466">
      <w:pPr>
        <w:pStyle w:val="Heading1"/>
        <w:numPr>
          <w:ilvl w:val="0"/>
          <w:numId w:val="0"/>
        </w:numPr>
        <w:ind w:left="113" w:hanging="113"/>
        <w:jc w:val="center"/>
        <w:rPr>
          <w:b/>
          <w:bCs/>
          <w:sz w:val="28"/>
          <w:szCs w:val="28"/>
        </w:rPr>
      </w:pPr>
      <w:r w:rsidRPr="00382466">
        <w:rPr>
          <w:b/>
          <w:bCs/>
          <w:sz w:val="28"/>
          <w:szCs w:val="28"/>
        </w:rPr>
        <w:t>Rules of Procedure for IODE Activities</w:t>
      </w:r>
    </w:p>
    <w:p w14:paraId="5DE7F770" w14:textId="77777777" w:rsidR="00382466" w:rsidRDefault="00382466" w:rsidP="00382466"/>
    <w:p w14:paraId="2058B69F" w14:textId="441D4FC4" w:rsidR="00382466" w:rsidRPr="00382466" w:rsidRDefault="00382466" w:rsidP="00382466">
      <w:pPr>
        <w:pStyle w:val="ListParagraph"/>
        <w:numPr>
          <w:ilvl w:val="0"/>
          <w:numId w:val="55"/>
        </w:numPr>
        <w:ind w:hanging="720"/>
        <w:rPr>
          <w:b/>
          <w:bCs/>
          <w:sz w:val="28"/>
          <w:szCs w:val="28"/>
          <w:lang w:val="en-US"/>
        </w:rPr>
      </w:pPr>
      <w:r w:rsidRPr="00382466">
        <w:rPr>
          <w:b/>
          <w:bCs/>
          <w:sz w:val="28"/>
          <w:szCs w:val="28"/>
          <w:lang w:val="en-US"/>
        </w:rPr>
        <w:t>Introduction</w:t>
      </w:r>
    </w:p>
    <w:p w14:paraId="2E0191F0" w14:textId="77777777" w:rsidR="00382466" w:rsidRPr="00382466" w:rsidRDefault="00382466" w:rsidP="00382466">
      <w:pPr>
        <w:rPr>
          <w:lang w:val="en-US"/>
        </w:rPr>
      </w:pPr>
    </w:p>
    <w:p w14:paraId="498B99A2" w14:textId="77777777" w:rsidR="00382466" w:rsidRPr="00544017" w:rsidRDefault="00382466" w:rsidP="00382466">
      <w:pPr>
        <w:rPr>
          <w:rFonts w:cs="Arial"/>
          <w:lang w:val="en-GB"/>
        </w:rPr>
      </w:pPr>
      <w:r w:rsidRPr="00544017">
        <w:rPr>
          <w:rFonts w:cs="Arial"/>
          <w:lang w:val="en-GB"/>
        </w:rPr>
        <w:t xml:space="preserve">Since the creation of the first IODE projects in the 1990s the terms of reference of a IODE Project and Steering Group have been defined by a Recommendation submitted by the IODE Committee to the IOC Governing body (in the case of IODE this is usually the Assembly) or a Decision by the IODE Committee (in cases where there were no financial implications to IOC). </w:t>
      </w:r>
    </w:p>
    <w:p w14:paraId="0B91A5CF" w14:textId="77777777" w:rsidR="00382466" w:rsidRPr="00544017" w:rsidRDefault="00382466" w:rsidP="00382466">
      <w:pPr>
        <w:rPr>
          <w:rFonts w:cs="Arial"/>
          <w:lang w:val="en-GB"/>
        </w:rPr>
      </w:pPr>
    </w:p>
    <w:p w14:paraId="6D92B463" w14:textId="77777777" w:rsidR="00382466" w:rsidRDefault="00382466" w:rsidP="00382466">
      <w:pPr>
        <w:rPr>
          <w:rFonts w:cs="Arial"/>
          <w:lang w:val="en-GB"/>
        </w:rPr>
      </w:pPr>
      <w:proofErr w:type="gramStart"/>
      <w:r w:rsidRPr="00544017">
        <w:rPr>
          <w:rFonts w:cs="Arial"/>
          <w:lang w:val="en-GB"/>
        </w:rPr>
        <w:t>Taking into account</w:t>
      </w:r>
      <w:proofErr w:type="gramEnd"/>
      <w:r w:rsidRPr="00544017">
        <w:rPr>
          <w:rFonts w:cs="Arial"/>
          <w:lang w:val="en-GB"/>
        </w:rPr>
        <w:t xml:space="preserve"> the new </w:t>
      </w:r>
      <w:r>
        <w:rPr>
          <w:rFonts w:cs="Arial"/>
          <w:lang w:val="en-GB"/>
        </w:rPr>
        <w:t>designations</w:t>
      </w:r>
      <w:r w:rsidRPr="00544017">
        <w:rPr>
          <w:rFonts w:cs="Arial"/>
          <w:lang w:val="en-GB"/>
        </w:rPr>
        <w:t xml:space="preserve"> as proposed/adopted by IODE-XXVII there are now IODE Programme Components, Programme Activities and Projects</w:t>
      </w:r>
      <w:r>
        <w:rPr>
          <w:rFonts w:cs="Arial"/>
          <w:lang w:val="en-GB"/>
        </w:rPr>
        <w:t>:</w:t>
      </w:r>
    </w:p>
    <w:p w14:paraId="301F3107" w14:textId="77777777" w:rsidR="00382466" w:rsidRPr="00544017" w:rsidRDefault="00382466" w:rsidP="00382466">
      <w:pPr>
        <w:rPr>
          <w:rFonts w:cs="Arial"/>
          <w:lang w:val="en-GB"/>
        </w:rPr>
      </w:pPr>
    </w:p>
    <w:p w14:paraId="37A8A525" w14:textId="77777777" w:rsidR="00382466" w:rsidRPr="00544017" w:rsidRDefault="00382466" w:rsidP="00382466">
      <w:pPr>
        <w:pStyle w:val="ListParagraph"/>
        <w:numPr>
          <w:ilvl w:val="0"/>
          <w:numId w:val="54"/>
        </w:numPr>
        <w:rPr>
          <w:rFonts w:cs="Arial"/>
          <w:lang w:val="en-GB"/>
        </w:rPr>
      </w:pPr>
      <w:r w:rsidRPr="00544017">
        <w:rPr>
          <w:rFonts w:cs="Arial"/>
          <w:lang w:val="en-GB"/>
        </w:rPr>
        <w:t xml:space="preserve">Programme Component (PC): activity with core UNESCO/IOC RP funding and staff support that enables the activity to operate on a permanent </w:t>
      </w:r>
      <w:proofErr w:type="gramStart"/>
      <w:r w:rsidRPr="00544017">
        <w:rPr>
          <w:rFonts w:cs="Arial"/>
          <w:lang w:val="en-GB"/>
        </w:rPr>
        <w:t>basis;</w:t>
      </w:r>
      <w:proofErr w:type="gramEnd"/>
    </w:p>
    <w:p w14:paraId="5BD460D8" w14:textId="77777777" w:rsidR="00382466" w:rsidRDefault="00382466" w:rsidP="00382466">
      <w:pPr>
        <w:pStyle w:val="ListParagraph"/>
        <w:numPr>
          <w:ilvl w:val="0"/>
          <w:numId w:val="54"/>
        </w:numPr>
        <w:rPr>
          <w:rFonts w:cs="Arial"/>
          <w:lang w:val="en-GB"/>
        </w:rPr>
      </w:pPr>
      <w:r w:rsidRPr="00544017">
        <w:rPr>
          <w:rFonts w:cs="Arial"/>
          <w:lang w:val="en-GB"/>
        </w:rPr>
        <w:t xml:space="preserve">Programme Activity (PA): Long-term activity receiving minimal UNESCO/IOC RP funding supplemented by in-kind and/or extra-budgetary </w:t>
      </w:r>
      <w:proofErr w:type="gramStart"/>
      <w:r w:rsidRPr="00544017">
        <w:rPr>
          <w:rFonts w:cs="Arial"/>
          <w:lang w:val="en-GB"/>
        </w:rPr>
        <w:t>support</w:t>
      </w:r>
      <w:r>
        <w:rPr>
          <w:rFonts w:cs="Arial"/>
          <w:lang w:val="en-GB"/>
        </w:rPr>
        <w:t>;</w:t>
      </w:r>
      <w:proofErr w:type="gramEnd"/>
    </w:p>
    <w:p w14:paraId="7D942797" w14:textId="77777777" w:rsidR="00382466" w:rsidRPr="00544017" w:rsidRDefault="00382466" w:rsidP="00382466">
      <w:pPr>
        <w:pStyle w:val="ListParagraph"/>
        <w:numPr>
          <w:ilvl w:val="0"/>
          <w:numId w:val="54"/>
        </w:numPr>
        <w:rPr>
          <w:rFonts w:cs="Arial"/>
          <w:lang w:val="en-GB"/>
        </w:rPr>
      </w:pPr>
      <w:r w:rsidRPr="00544017">
        <w:rPr>
          <w:rFonts w:cs="Arial"/>
          <w:lang w:val="en-GB"/>
        </w:rPr>
        <w:t>Project: Activity that is limited in time and is fully funded from extra-budgetary sources (Each Programme Component or Programme Activity can be further strengthened through “Projects”</w:t>
      </w:r>
      <w:r>
        <w:rPr>
          <w:rFonts w:cs="Arial"/>
          <w:lang w:val="en-GB"/>
        </w:rPr>
        <w:t>)</w:t>
      </w:r>
    </w:p>
    <w:p w14:paraId="37BFC5FD" w14:textId="77777777" w:rsidR="00382466" w:rsidRPr="00544017" w:rsidRDefault="00382466" w:rsidP="00382466">
      <w:pPr>
        <w:rPr>
          <w:rFonts w:cs="Arial"/>
          <w:lang w:val="en-GB"/>
        </w:rPr>
      </w:pPr>
    </w:p>
    <w:p w14:paraId="531B5798" w14:textId="77777777" w:rsidR="00382466" w:rsidRPr="00544017" w:rsidRDefault="00382466" w:rsidP="00382466">
      <w:pPr>
        <w:rPr>
          <w:rFonts w:cs="Arial"/>
          <w:lang w:val="en-GB"/>
        </w:rPr>
      </w:pPr>
      <w:r w:rsidRPr="00544017">
        <w:rPr>
          <w:rFonts w:cs="Arial"/>
          <w:lang w:val="en-GB"/>
        </w:rPr>
        <w:t xml:space="preserve">The terms of reference of a Programme Component, Programme Activity or Project and its Steering Group can only be modified by the parent body and/or IOC Governing body (in the case of IODE this is usually the Assembly). </w:t>
      </w:r>
    </w:p>
    <w:p w14:paraId="5AFC5682" w14:textId="77777777" w:rsidR="00382466" w:rsidRPr="00544017" w:rsidRDefault="00382466" w:rsidP="00382466">
      <w:pPr>
        <w:rPr>
          <w:rFonts w:cs="Arial"/>
          <w:lang w:val="en-GB"/>
        </w:rPr>
      </w:pPr>
    </w:p>
    <w:p w14:paraId="1D8F8F79" w14:textId="77777777" w:rsidR="00382466" w:rsidRPr="00544017" w:rsidRDefault="00382466" w:rsidP="00382466">
      <w:pPr>
        <w:rPr>
          <w:rFonts w:cs="Arial"/>
          <w:lang w:val="en-GB"/>
        </w:rPr>
      </w:pPr>
      <w:r w:rsidRPr="00544017">
        <w:rPr>
          <w:rFonts w:cs="Arial"/>
          <w:lang w:val="en-GB"/>
        </w:rPr>
        <w:t>Steering Groups will elect their own (Co-)Chair(s</w:t>
      </w:r>
      <w:proofErr w:type="gramStart"/>
      <w:r w:rsidRPr="00544017">
        <w:rPr>
          <w:rFonts w:cs="Arial"/>
          <w:lang w:val="en-GB"/>
        </w:rPr>
        <w:t>)(</w:t>
      </w:r>
      <w:proofErr w:type="gramEnd"/>
      <w:r w:rsidRPr="00544017">
        <w:rPr>
          <w:rFonts w:cs="Arial"/>
          <w:lang w:val="en-GB"/>
        </w:rPr>
        <w:t>see below). A Programme Component, Programme Activity or Project can have one Chair or more than one Co-Chairs. In this document we will refer to (Co-)Chair(s).</w:t>
      </w:r>
    </w:p>
    <w:p w14:paraId="277FCB0F" w14:textId="77777777" w:rsidR="00382466" w:rsidRPr="00544017" w:rsidRDefault="00382466" w:rsidP="00382466">
      <w:pPr>
        <w:rPr>
          <w:rFonts w:cs="Arial"/>
          <w:lang w:val="en-GB"/>
        </w:rPr>
      </w:pPr>
    </w:p>
    <w:p w14:paraId="6C9DB778" w14:textId="77777777" w:rsidR="00382466" w:rsidRDefault="00382466" w:rsidP="00382466">
      <w:pPr>
        <w:rPr>
          <w:rFonts w:cs="Arial"/>
          <w:lang w:val="en-GB"/>
        </w:rPr>
      </w:pPr>
      <w:r w:rsidRPr="00544017">
        <w:rPr>
          <w:rFonts w:cs="Arial"/>
          <w:lang w:val="en-GB"/>
        </w:rPr>
        <w:t>In IODE Programme Component, Programme Activity or Project Steering Groups decisions are made by consensus. Voting will only be organized if no consensus can be reached.</w:t>
      </w:r>
    </w:p>
    <w:p w14:paraId="1CDFD922" w14:textId="77777777" w:rsidR="006755BA" w:rsidRDefault="006755BA" w:rsidP="00382466">
      <w:pPr>
        <w:rPr>
          <w:rFonts w:cs="Arial"/>
          <w:lang w:val="en-GB"/>
        </w:rPr>
      </w:pPr>
    </w:p>
    <w:p w14:paraId="6DE65237" w14:textId="1D111E7C" w:rsidR="006755BA" w:rsidRPr="00544017" w:rsidRDefault="006755BA" w:rsidP="00382466">
      <w:pPr>
        <w:rPr>
          <w:rFonts w:cs="Arial"/>
          <w:lang w:val="en-GB"/>
        </w:rPr>
      </w:pPr>
      <w:r>
        <w:rPr>
          <w:rFonts w:ascii="Calibri" w:hAnsi="Calibri" w:cs="Calibri"/>
          <w:i/>
          <w:iCs/>
          <w:color w:val="212121"/>
          <w:szCs w:val="22"/>
        </w:rPr>
        <w:t>For Projects in which IODE is not the “owner” and such projects already established their own management structure of which IODE is a member, there is no need to establish an IODE Steering Group. The designated IODE representative in the project management structure will regularly report to the parent IODE Programme Component or IODE Programme Activity</w:t>
      </w:r>
      <w:r>
        <w:rPr>
          <w:rFonts w:ascii="Calibri" w:hAnsi="Calibri" w:cs="Calibri"/>
          <w:color w:val="212121"/>
          <w:szCs w:val="22"/>
        </w:rPr>
        <w:t>.</w:t>
      </w:r>
    </w:p>
    <w:p w14:paraId="79945932" w14:textId="77777777" w:rsidR="00382466" w:rsidRPr="00544017" w:rsidRDefault="00382466" w:rsidP="00382466">
      <w:pPr>
        <w:rPr>
          <w:rFonts w:cs="Arial"/>
          <w:lang w:val="en-GB"/>
        </w:rPr>
      </w:pPr>
    </w:p>
    <w:p w14:paraId="4B2ED4DD" w14:textId="77777777" w:rsidR="00382466" w:rsidRPr="00544017" w:rsidRDefault="00382466" w:rsidP="00382466">
      <w:pPr>
        <w:rPr>
          <w:lang w:val="en-GB"/>
        </w:rPr>
      </w:pPr>
    </w:p>
    <w:p w14:paraId="5EA90C4F" w14:textId="6D491E7E" w:rsidR="00382466" w:rsidRPr="00382466" w:rsidRDefault="00382466" w:rsidP="00382466">
      <w:pPr>
        <w:pStyle w:val="ListParagraph"/>
        <w:numPr>
          <w:ilvl w:val="0"/>
          <w:numId w:val="55"/>
        </w:numPr>
        <w:ind w:hanging="720"/>
        <w:rPr>
          <w:rFonts w:cs="Arial"/>
          <w:b/>
          <w:bCs/>
          <w:sz w:val="28"/>
          <w:szCs w:val="28"/>
          <w:lang w:val="en-GB"/>
        </w:rPr>
      </w:pPr>
      <w:r w:rsidRPr="00382466">
        <w:rPr>
          <w:rFonts w:cs="Arial"/>
          <w:b/>
          <w:bCs/>
          <w:sz w:val="28"/>
          <w:szCs w:val="28"/>
          <w:lang w:val="en-GB"/>
        </w:rPr>
        <w:t>Establishment of an IODE Programme Component, Programme Activity or Project through a Recommendation</w:t>
      </w:r>
    </w:p>
    <w:p w14:paraId="164A0D5E" w14:textId="77777777" w:rsidR="00382466" w:rsidRPr="00544017" w:rsidRDefault="00382466" w:rsidP="00382466">
      <w:pPr>
        <w:rPr>
          <w:rFonts w:cs="Arial"/>
          <w:lang w:val="en-GB"/>
        </w:rPr>
      </w:pPr>
    </w:p>
    <w:p w14:paraId="31EF7A62" w14:textId="77777777" w:rsidR="00382466" w:rsidRPr="00544017" w:rsidRDefault="00382466" w:rsidP="00382466">
      <w:pPr>
        <w:rPr>
          <w:rFonts w:cs="Arial"/>
          <w:lang w:val="en-GB"/>
        </w:rPr>
      </w:pPr>
      <w:r w:rsidRPr="00544017">
        <w:rPr>
          <w:rFonts w:cs="Arial"/>
          <w:lang w:val="en-GB"/>
        </w:rPr>
        <w:t xml:space="preserve">As described above IODE Programme Component, Programme Activity or Project should be established by an IODE Recommendation or a Decision by the IODE Committee (in cases where there were no financial implications to IOC). </w:t>
      </w:r>
    </w:p>
    <w:p w14:paraId="4B36D406" w14:textId="77777777" w:rsidR="00382466" w:rsidRPr="00544017" w:rsidRDefault="00382466" w:rsidP="00382466">
      <w:pPr>
        <w:rPr>
          <w:rFonts w:cs="Arial"/>
          <w:lang w:val="en-GB"/>
        </w:rPr>
      </w:pPr>
    </w:p>
    <w:p w14:paraId="1170BC87" w14:textId="77777777" w:rsidR="00382466" w:rsidRPr="00544017" w:rsidRDefault="00382466" w:rsidP="00382466">
      <w:pPr>
        <w:rPr>
          <w:rFonts w:cs="Arial"/>
          <w:lang w:val="en-GB"/>
        </w:rPr>
      </w:pPr>
      <w:r w:rsidRPr="00544017">
        <w:rPr>
          <w:rFonts w:cs="Arial"/>
          <w:lang w:val="en-GB"/>
        </w:rPr>
        <w:t xml:space="preserve">A Recommendation is a proposal for an action that needs to be approved by an IOC Governing Body. </w:t>
      </w:r>
    </w:p>
    <w:p w14:paraId="2CFD526C" w14:textId="77777777" w:rsidR="00382466" w:rsidRPr="00544017" w:rsidRDefault="00382466" w:rsidP="00382466">
      <w:pPr>
        <w:rPr>
          <w:rFonts w:cs="Arial"/>
          <w:lang w:val="en-GB"/>
        </w:rPr>
      </w:pPr>
    </w:p>
    <w:p w14:paraId="0D4FC8BD" w14:textId="77777777" w:rsidR="00382466" w:rsidRPr="00544017" w:rsidRDefault="00382466" w:rsidP="00382466">
      <w:pPr>
        <w:rPr>
          <w:rFonts w:cs="Arial"/>
          <w:lang w:val="en-GB"/>
        </w:rPr>
      </w:pPr>
      <w:r w:rsidRPr="00544017">
        <w:rPr>
          <w:rFonts w:cs="Arial"/>
          <w:lang w:val="en-GB"/>
        </w:rPr>
        <w:t xml:space="preserve">A recommendation (or decision) has the following structural elements: </w:t>
      </w:r>
    </w:p>
    <w:p w14:paraId="48D4A36C" w14:textId="77777777" w:rsidR="00382466" w:rsidRPr="00544017" w:rsidRDefault="00382466" w:rsidP="00382466">
      <w:pPr>
        <w:rPr>
          <w:rFonts w:cs="Arial"/>
          <w:lang w:val="en-GB"/>
        </w:rPr>
      </w:pPr>
    </w:p>
    <w:p w14:paraId="208E38E2" w14:textId="77777777" w:rsidR="00382466" w:rsidRPr="00544017" w:rsidRDefault="00382466" w:rsidP="00382466">
      <w:pPr>
        <w:pStyle w:val="ListParagraph"/>
        <w:numPr>
          <w:ilvl w:val="0"/>
          <w:numId w:val="52"/>
        </w:numPr>
        <w:rPr>
          <w:rFonts w:cs="Arial"/>
          <w:lang w:val="en-GB"/>
        </w:rPr>
      </w:pPr>
      <w:r w:rsidRPr="00544017">
        <w:rPr>
          <w:rFonts w:cs="Arial"/>
          <w:lang w:val="en-GB"/>
        </w:rPr>
        <w:lastRenderedPageBreak/>
        <w:t>Paragraphs that start with “noting”, “recalling</w:t>
      </w:r>
      <w:proofErr w:type="gramStart"/>
      <w:r w:rsidRPr="00544017">
        <w:rPr>
          <w:rFonts w:cs="Arial"/>
          <w:lang w:val="en-GB"/>
        </w:rPr>
        <w:t>” ,</w:t>
      </w:r>
      <w:proofErr w:type="gramEnd"/>
      <w:r w:rsidRPr="00544017">
        <w:rPr>
          <w:rFonts w:cs="Arial"/>
          <w:lang w:val="en-GB"/>
        </w:rPr>
        <w:t xml:space="preserve"> “recognizing”, etc.: these give the background to justify the establishment of the project. </w:t>
      </w:r>
    </w:p>
    <w:p w14:paraId="0B28F6FE" w14:textId="77777777" w:rsidR="00382466" w:rsidRPr="00544017" w:rsidRDefault="00382466" w:rsidP="00382466">
      <w:pPr>
        <w:pStyle w:val="ListParagraph"/>
        <w:numPr>
          <w:ilvl w:val="0"/>
          <w:numId w:val="52"/>
        </w:numPr>
        <w:rPr>
          <w:rFonts w:cs="Arial"/>
          <w:lang w:val="en-GB"/>
        </w:rPr>
      </w:pPr>
      <w:r w:rsidRPr="00544017">
        <w:rPr>
          <w:rFonts w:cs="Arial"/>
          <w:lang w:val="en-GB"/>
        </w:rPr>
        <w:t>“Recommends the establishment of the XXX project with Terms of Reference as attached in Annex A to this Recommendation”</w:t>
      </w:r>
      <w:r>
        <w:rPr>
          <w:rFonts w:cs="Arial"/>
          <w:lang w:val="en-GB"/>
        </w:rPr>
        <w:t>.</w:t>
      </w:r>
      <w:r w:rsidRPr="00544017">
        <w:rPr>
          <w:rFonts w:cs="Arial"/>
          <w:lang w:val="en-GB"/>
        </w:rPr>
        <w:t xml:space="preserve"> </w:t>
      </w:r>
    </w:p>
    <w:p w14:paraId="3D982D4A" w14:textId="77777777" w:rsidR="00382466" w:rsidRPr="00544017" w:rsidRDefault="00382466" w:rsidP="00382466">
      <w:pPr>
        <w:pStyle w:val="ListParagraph"/>
        <w:numPr>
          <w:ilvl w:val="0"/>
          <w:numId w:val="52"/>
        </w:numPr>
        <w:rPr>
          <w:rFonts w:cs="Arial"/>
          <w:lang w:val="en-GB"/>
        </w:rPr>
      </w:pPr>
      <w:r w:rsidRPr="00544017">
        <w:rPr>
          <w:rFonts w:cs="Arial"/>
          <w:lang w:val="en-GB"/>
        </w:rPr>
        <w:t>“Recommends the establishment of the IODE Steering Group for the XXX project, with terms of reference as attached in Annex B to this Recommendation”</w:t>
      </w:r>
      <w:r>
        <w:rPr>
          <w:rFonts w:cs="Arial"/>
          <w:lang w:val="en-GB"/>
        </w:rPr>
        <w:t>.</w:t>
      </w:r>
    </w:p>
    <w:p w14:paraId="120E4082" w14:textId="77777777" w:rsidR="00382466" w:rsidRPr="00544017" w:rsidRDefault="00382466" w:rsidP="00382466">
      <w:pPr>
        <w:ind w:left="360"/>
        <w:rPr>
          <w:rFonts w:cs="Arial"/>
          <w:lang w:val="en-GB"/>
        </w:rPr>
      </w:pPr>
    </w:p>
    <w:p w14:paraId="47CD7FC9" w14:textId="77777777" w:rsidR="00382466" w:rsidRPr="00544017" w:rsidRDefault="00382466" w:rsidP="00382466">
      <w:pPr>
        <w:jc w:val="center"/>
        <w:rPr>
          <w:rFonts w:cs="Arial"/>
          <w:b/>
          <w:bCs/>
          <w:lang w:val="en-GB"/>
        </w:rPr>
      </w:pPr>
      <w:r w:rsidRPr="00544017">
        <w:rPr>
          <w:rFonts w:cs="Arial"/>
          <w:b/>
          <w:bCs/>
          <w:lang w:val="en-GB"/>
        </w:rPr>
        <w:t>Annex A to Recommendation/Decision …</w:t>
      </w:r>
    </w:p>
    <w:p w14:paraId="31AC2394" w14:textId="77777777" w:rsidR="00382466" w:rsidRPr="00544017" w:rsidRDefault="00382466" w:rsidP="00382466">
      <w:pPr>
        <w:jc w:val="center"/>
        <w:rPr>
          <w:rFonts w:cs="Arial"/>
          <w:b/>
          <w:bCs/>
          <w:lang w:val="en-GB"/>
        </w:rPr>
      </w:pPr>
      <w:r w:rsidRPr="00544017">
        <w:rPr>
          <w:rFonts w:cs="Arial"/>
          <w:b/>
          <w:bCs/>
          <w:lang w:val="en-GB"/>
        </w:rPr>
        <w:t>Terms of Reference of the IODE XXX project</w:t>
      </w:r>
    </w:p>
    <w:p w14:paraId="33DDAB46" w14:textId="77777777" w:rsidR="00382466" w:rsidRPr="00544017" w:rsidRDefault="00382466" w:rsidP="00382466">
      <w:pPr>
        <w:rPr>
          <w:rFonts w:cs="Arial"/>
          <w:u w:val="single"/>
          <w:lang w:val="en-GB"/>
        </w:rPr>
      </w:pPr>
      <w:r w:rsidRPr="00544017">
        <w:rPr>
          <w:rFonts w:cs="Arial"/>
          <w:u w:val="single"/>
          <w:lang w:val="en-GB"/>
        </w:rPr>
        <w:t xml:space="preserve">Objectives </w:t>
      </w:r>
    </w:p>
    <w:p w14:paraId="5A007358" w14:textId="77777777" w:rsidR="00382466" w:rsidRPr="00544017" w:rsidRDefault="00382466" w:rsidP="00382466">
      <w:pPr>
        <w:rPr>
          <w:rFonts w:cs="Arial"/>
          <w:lang w:val="en-GB"/>
        </w:rPr>
      </w:pPr>
      <w:r w:rsidRPr="00544017">
        <w:rPr>
          <w:rFonts w:cs="Arial"/>
          <w:lang w:val="en-GB"/>
        </w:rPr>
        <w:t>Description of the objectives of the Programme Component, Programme Activity or Project</w:t>
      </w:r>
    </w:p>
    <w:p w14:paraId="5E55EBC8" w14:textId="77777777" w:rsidR="00382466" w:rsidRPr="00544017" w:rsidRDefault="00382466" w:rsidP="00382466">
      <w:pPr>
        <w:rPr>
          <w:rFonts w:cs="Arial"/>
          <w:lang w:val="en-GB"/>
        </w:rPr>
      </w:pPr>
    </w:p>
    <w:p w14:paraId="21433851" w14:textId="77777777" w:rsidR="00382466" w:rsidRPr="00544017" w:rsidRDefault="00382466" w:rsidP="00382466">
      <w:pPr>
        <w:jc w:val="center"/>
        <w:rPr>
          <w:rFonts w:cs="Arial"/>
          <w:b/>
          <w:bCs/>
          <w:lang w:val="en-GB"/>
        </w:rPr>
      </w:pPr>
      <w:r w:rsidRPr="00544017">
        <w:rPr>
          <w:rFonts w:cs="Arial"/>
          <w:b/>
          <w:bCs/>
          <w:lang w:val="en-GB"/>
        </w:rPr>
        <w:t>Annex B to Recommendation/Decision …</w:t>
      </w:r>
    </w:p>
    <w:p w14:paraId="2AD43B0B" w14:textId="77777777" w:rsidR="00382466" w:rsidRPr="00544017" w:rsidRDefault="00382466" w:rsidP="00382466">
      <w:pPr>
        <w:jc w:val="center"/>
        <w:rPr>
          <w:rFonts w:cs="Arial"/>
          <w:b/>
          <w:bCs/>
          <w:lang w:val="en-GB"/>
        </w:rPr>
      </w:pPr>
      <w:r w:rsidRPr="00544017">
        <w:rPr>
          <w:rFonts w:cs="Arial"/>
          <w:b/>
          <w:bCs/>
          <w:lang w:val="en-GB"/>
        </w:rPr>
        <w:t>Terms of Reference of the IODE Steering Group for the IODE XXX project</w:t>
      </w:r>
    </w:p>
    <w:p w14:paraId="2AE9D0A4" w14:textId="77777777" w:rsidR="00382466" w:rsidRDefault="00382466" w:rsidP="00382466">
      <w:pPr>
        <w:rPr>
          <w:rFonts w:cs="Arial"/>
          <w:u w:val="single"/>
          <w:lang w:val="en-GB"/>
        </w:rPr>
      </w:pPr>
    </w:p>
    <w:p w14:paraId="66F5ED88" w14:textId="77777777" w:rsidR="00382466" w:rsidRPr="00544017" w:rsidRDefault="00382466" w:rsidP="00382466">
      <w:pPr>
        <w:rPr>
          <w:rFonts w:cs="Arial"/>
          <w:u w:val="single"/>
          <w:lang w:val="en-GB"/>
        </w:rPr>
      </w:pPr>
      <w:r w:rsidRPr="00544017">
        <w:rPr>
          <w:rFonts w:cs="Arial"/>
          <w:u w:val="single"/>
          <w:lang w:val="en-GB"/>
        </w:rPr>
        <w:t>Objectives</w:t>
      </w:r>
    </w:p>
    <w:p w14:paraId="03A65EF7" w14:textId="77777777" w:rsidR="00382466" w:rsidRPr="00544017" w:rsidRDefault="00382466" w:rsidP="00382466">
      <w:pPr>
        <w:rPr>
          <w:rFonts w:cs="Arial"/>
          <w:lang w:val="en-GB"/>
        </w:rPr>
      </w:pPr>
      <w:r w:rsidRPr="00544017">
        <w:rPr>
          <w:rFonts w:cs="Arial"/>
          <w:lang w:val="en-GB"/>
        </w:rPr>
        <w:t>“The SG-XXX shall: “…</w:t>
      </w:r>
    </w:p>
    <w:p w14:paraId="2095D411" w14:textId="77777777" w:rsidR="00382466" w:rsidRPr="00544017" w:rsidRDefault="00382466" w:rsidP="00382466">
      <w:pPr>
        <w:rPr>
          <w:rFonts w:cs="Arial"/>
          <w:lang w:val="en-GB"/>
        </w:rPr>
      </w:pPr>
    </w:p>
    <w:p w14:paraId="2EF55BB4" w14:textId="77777777" w:rsidR="00382466" w:rsidRPr="00544017" w:rsidRDefault="00382466" w:rsidP="00382466">
      <w:pPr>
        <w:rPr>
          <w:rFonts w:cs="Arial"/>
          <w:u w:val="single"/>
          <w:lang w:val="en-GB"/>
        </w:rPr>
      </w:pPr>
      <w:r w:rsidRPr="00544017">
        <w:rPr>
          <w:rFonts w:cs="Arial"/>
          <w:u w:val="single"/>
          <w:lang w:val="en-GB"/>
        </w:rPr>
        <w:t>Membership</w:t>
      </w:r>
    </w:p>
    <w:p w14:paraId="15CBE5D4" w14:textId="77777777" w:rsidR="00382466" w:rsidRPr="00544017" w:rsidRDefault="00382466" w:rsidP="00382466">
      <w:pPr>
        <w:rPr>
          <w:rFonts w:cs="Arial"/>
          <w:lang w:val="en-GB"/>
        </w:rPr>
      </w:pPr>
      <w:r w:rsidRPr="00544017">
        <w:rPr>
          <w:rFonts w:cs="Arial"/>
          <w:lang w:val="en-GB"/>
        </w:rPr>
        <w:t>“The initial membership of the group will include …”</w:t>
      </w:r>
    </w:p>
    <w:p w14:paraId="4A3CBCE6" w14:textId="77777777" w:rsidR="00382466" w:rsidRPr="00544017" w:rsidRDefault="00382466" w:rsidP="00382466">
      <w:pPr>
        <w:rPr>
          <w:rFonts w:cs="Arial"/>
          <w:lang w:val="en-GB"/>
        </w:rPr>
      </w:pPr>
    </w:p>
    <w:p w14:paraId="172796F4" w14:textId="77777777" w:rsidR="00382466" w:rsidRDefault="00382466" w:rsidP="00382466">
      <w:pPr>
        <w:rPr>
          <w:rFonts w:cs="Arial"/>
          <w:lang w:val="en-GB"/>
        </w:rPr>
      </w:pPr>
      <w:r w:rsidRPr="00544017">
        <w:rPr>
          <w:rFonts w:cs="Arial"/>
          <w:lang w:val="en-GB"/>
        </w:rPr>
        <w:t>For medium to large size Programme Component, Programme Activity or Project, it may be decided (and if funding is available) to recruit a manager (see below).</w:t>
      </w:r>
    </w:p>
    <w:p w14:paraId="64D6C87C" w14:textId="77777777" w:rsidR="00382466" w:rsidRPr="00544017" w:rsidRDefault="00382466" w:rsidP="00382466">
      <w:pPr>
        <w:rPr>
          <w:rFonts w:cs="Arial"/>
          <w:lang w:val="en-GB"/>
        </w:rPr>
      </w:pPr>
    </w:p>
    <w:p w14:paraId="1ED61F94" w14:textId="77777777" w:rsidR="00382466" w:rsidRPr="00544017" w:rsidRDefault="00382466" w:rsidP="00382466">
      <w:pPr>
        <w:rPr>
          <w:rFonts w:cs="Arial"/>
          <w:lang w:val="en-GB"/>
        </w:rPr>
      </w:pPr>
    </w:p>
    <w:p w14:paraId="17864523" w14:textId="77777777" w:rsidR="00382466" w:rsidRPr="00544017" w:rsidRDefault="00382466" w:rsidP="00382466">
      <w:pPr>
        <w:rPr>
          <w:rFonts w:cs="Arial"/>
          <w:b/>
          <w:bCs/>
          <w:lang w:val="en-GB"/>
        </w:rPr>
      </w:pPr>
      <w:r w:rsidRPr="00544017">
        <w:rPr>
          <w:rFonts w:cs="Arial"/>
          <w:b/>
          <w:bCs/>
          <w:lang w:val="en-GB"/>
        </w:rPr>
        <w:t>3.2 Terms of reference of a IODE Programme Component, Programme Activity or Project Steering Group</w:t>
      </w:r>
    </w:p>
    <w:p w14:paraId="1517176D" w14:textId="77777777" w:rsidR="00382466" w:rsidRPr="00544017" w:rsidRDefault="00382466" w:rsidP="00382466">
      <w:pPr>
        <w:rPr>
          <w:rFonts w:cs="Arial"/>
          <w:b/>
          <w:bCs/>
          <w:u w:val="single"/>
          <w:lang w:val="en-GB"/>
        </w:rPr>
      </w:pPr>
    </w:p>
    <w:p w14:paraId="31EA5D8E" w14:textId="77777777" w:rsidR="00382466" w:rsidRDefault="00382466" w:rsidP="00382466">
      <w:pPr>
        <w:rPr>
          <w:rFonts w:cs="Arial"/>
          <w:u w:val="single"/>
          <w:lang w:val="en-GB"/>
        </w:rPr>
      </w:pPr>
      <w:r w:rsidRPr="00544017">
        <w:rPr>
          <w:rFonts w:cs="Arial"/>
          <w:u w:val="single"/>
          <w:lang w:val="en-GB"/>
        </w:rPr>
        <w:t xml:space="preserve">The main roles of an IODE </w:t>
      </w:r>
      <w:r w:rsidRPr="00544017">
        <w:rPr>
          <w:rFonts w:cs="Arial"/>
          <w:lang w:val="en-GB"/>
        </w:rPr>
        <w:t>Programme Component, Programme Activity or Project</w:t>
      </w:r>
      <w:r w:rsidRPr="00544017">
        <w:rPr>
          <w:rFonts w:cs="Arial"/>
          <w:u w:val="single"/>
          <w:lang w:val="en-GB"/>
        </w:rPr>
        <w:t xml:space="preserve"> Steering Group are to:</w:t>
      </w:r>
    </w:p>
    <w:p w14:paraId="0713E9D4" w14:textId="77777777" w:rsidR="00382466" w:rsidRPr="00544017" w:rsidRDefault="00382466" w:rsidP="00382466">
      <w:pPr>
        <w:rPr>
          <w:rFonts w:cs="Arial"/>
          <w:u w:val="single"/>
          <w:lang w:val="en-GB"/>
        </w:rPr>
      </w:pPr>
    </w:p>
    <w:p w14:paraId="21FE2A4E" w14:textId="77777777" w:rsidR="00382466" w:rsidRPr="00544017" w:rsidRDefault="00382466" w:rsidP="00382466">
      <w:pPr>
        <w:pStyle w:val="ListParagraph"/>
        <w:numPr>
          <w:ilvl w:val="0"/>
          <w:numId w:val="53"/>
        </w:numPr>
        <w:rPr>
          <w:rFonts w:cs="Arial"/>
          <w:u w:val="single"/>
          <w:lang w:val="en-GB"/>
        </w:rPr>
      </w:pPr>
      <w:r w:rsidRPr="00544017">
        <w:rPr>
          <w:rFonts w:cs="Arial"/>
          <w:u w:val="single"/>
          <w:lang w:val="en-GB"/>
        </w:rPr>
        <w:t xml:space="preserve">Propose the vision, strategy, work plan and timetable for the </w:t>
      </w:r>
      <w:r w:rsidRPr="00544017">
        <w:rPr>
          <w:rFonts w:cs="Arial"/>
          <w:lang w:val="en-GB"/>
        </w:rPr>
        <w:t xml:space="preserve">Programme Component, Programme Activity or </w:t>
      </w:r>
      <w:proofErr w:type="gramStart"/>
      <w:r w:rsidRPr="00544017">
        <w:rPr>
          <w:rFonts w:cs="Arial"/>
          <w:lang w:val="en-GB"/>
        </w:rPr>
        <w:t>Project</w:t>
      </w:r>
      <w:r w:rsidRPr="00544017">
        <w:rPr>
          <w:rFonts w:cs="Arial"/>
          <w:u w:val="single"/>
          <w:lang w:val="en-GB"/>
        </w:rPr>
        <w:t>;</w:t>
      </w:r>
      <w:proofErr w:type="gramEnd"/>
    </w:p>
    <w:p w14:paraId="2EA9C655" w14:textId="77777777" w:rsidR="00382466" w:rsidRPr="00544017" w:rsidRDefault="00382466" w:rsidP="00382466">
      <w:pPr>
        <w:pStyle w:val="ListParagraph"/>
        <w:numPr>
          <w:ilvl w:val="0"/>
          <w:numId w:val="53"/>
        </w:numPr>
        <w:rPr>
          <w:rFonts w:cs="Arial"/>
          <w:u w:val="single"/>
          <w:lang w:val="en-GB"/>
        </w:rPr>
      </w:pPr>
      <w:r w:rsidRPr="00544017">
        <w:rPr>
          <w:rFonts w:cs="Arial"/>
          <w:u w:val="single"/>
          <w:lang w:val="en-GB"/>
        </w:rPr>
        <w:t xml:space="preserve">Advise on technical aspects of the </w:t>
      </w:r>
      <w:r w:rsidRPr="00544017">
        <w:rPr>
          <w:rFonts w:cs="Arial"/>
          <w:lang w:val="en-GB"/>
        </w:rPr>
        <w:t xml:space="preserve">Programme Component, Programme Activity or </w:t>
      </w:r>
      <w:proofErr w:type="gramStart"/>
      <w:r w:rsidRPr="00544017">
        <w:rPr>
          <w:rFonts w:cs="Arial"/>
          <w:lang w:val="en-GB"/>
        </w:rPr>
        <w:t>Project</w:t>
      </w:r>
      <w:r w:rsidRPr="00544017">
        <w:rPr>
          <w:rFonts w:cs="Arial"/>
          <w:u w:val="single"/>
          <w:lang w:val="en-GB"/>
        </w:rPr>
        <w:t>;</w:t>
      </w:r>
      <w:proofErr w:type="gramEnd"/>
    </w:p>
    <w:p w14:paraId="422A761B" w14:textId="77777777" w:rsidR="00382466" w:rsidRPr="00544017" w:rsidRDefault="00382466" w:rsidP="00382466">
      <w:pPr>
        <w:numPr>
          <w:ilvl w:val="0"/>
          <w:numId w:val="53"/>
        </w:numPr>
        <w:rPr>
          <w:rFonts w:cs="Arial"/>
          <w:lang w:val="en-GB"/>
        </w:rPr>
      </w:pPr>
      <w:r w:rsidRPr="00544017">
        <w:rPr>
          <w:rFonts w:cs="Arial"/>
          <w:lang w:val="en-GB"/>
        </w:rPr>
        <w:t xml:space="preserve">Monitor the development of the adopted work plan, identify any problems and propose remedial </w:t>
      </w:r>
      <w:proofErr w:type="gramStart"/>
      <w:r w:rsidRPr="00544017">
        <w:rPr>
          <w:rFonts w:cs="Arial"/>
          <w:lang w:val="en-GB"/>
        </w:rPr>
        <w:t>action;</w:t>
      </w:r>
      <w:proofErr w:type="gramEnd"/>
    </w:p>
    <w:p w14:paraId="7201D1BB" w14:textId="77777777" w:rsidR="00382466" w:rsidRPr="00544017" w:rsidRDefault="00382466" w:rsidP="00382466">
      <w:pPr>
        <w:pStyle w:val="ListParagraph"/>
        <w:numPr>
          <w:ilvl w:val="0"/>
          <w:numId w:val="53"/>
        </w:numPr>
        <w:rPr>
          <w:rFonts w:cs="Arial"/>
          <w:u w:val="single"/>
          <w:lang w:val="en-GB"/>
        </w:rPr>
      </w:pPr>
      <w:r w:rsidRPr="00544017">
        <w:rPr>
          <w:rFonts w:cs="Arial"/>
          <w:u w:val="single"/>
          <w:lang w:val="en-GB"/>
        </w:rPr>
        <w:t xml:space="preserve">Invite additional experts as members of the Group, as needed by the </w:t>
      </w:r>
      <w:r w:rsidRPr="00544017">
        <w:rPr>
          <w:rFonts w:cs="Arial"/>
          <w:lang w:val="en-GB"/>
        </w:rPr>
        <w:t xml:space="preserve">Programme Component, Programme Activity or </w:t>
      </w:r>
      <w:proofErr w:type="gramStart"/>
      <w:r w:rsidRPr="00544017">
        <w:rPr>
          <w:rFonts w:cs="Arial"/>
          <w:lang w:val="en-GB"/>
        </w:rPr>
        <w:t>Project</w:t>
      </w:r>
      <w:r w:rsidRPr="00544017">
        <w:rPr>
          <w:rFonts w:cs="Arial"/>
          <w:u w:val="single"/>
          <w:lang w:val="en-GB"/>
        </w:rPr>
        <w:t>;</w:t>
      </w:r>
      <w:proofErr w:type="gramEnd"/>
    </w:p>
    <w:p w14:paraId="4AD7F0AA" w14:textId="77777777" w:rsidR="00382466" w:rsidRPr="00544017" w:rsidRDefault="00382466" w:rsidP="00382466">
      <w:pPr>
        <w:pStyle w:val="ListParagraph"/>
        <w:numPr>
          <w:ilvl w:val="0"/>
          <w:numId w:val="53"/>
        </w:numPr>
        <w:rPr>
          <w:rFonts w:cs="Arial"/>
          <w:u w:val="single"/>
          <w:lang w:val="en-GB"/>
        </w:rPr>
      </w:pPr>
      <w:r w:rsidRPr="00544017">
        <w:rPr>
          <w:rFonts w:cs="Arial"/>
          <w:u w:val="single"/>
          <w:lang w:val="en-GB"/>
        </w:rPr>
        <w:t>Report to the IODE Management Group (every year) and IODE Committee (every two years</w:t>
      </w:r>
      <w:proofErr w:type="gramStart"/>
      <w:r w:rsidRPr="00544017">
        <w:rPr>
          <w:rFonts w:cs="Arial"/>
          <w:u w:val="single"/>
          <w:lang w:val="en-GB"/>
        </w:rPr>
        <w:t>);</w:t>
      </w:r>
      <w:proofErr w:type="gramEnd"/>
    </w:p>
    <w:p w14:paraId="59387BA7" w14:textId="77777777" w:rsidR="00382466" w:rsidRPr="00544017" w:rsidRDefault="00382466" w:rsidP="00382466">
      <w:pPr>
        <w:rPr>
          <w:rFonts w:cs="Arial"/>
          <w:u w:val="single"/>
          <w:lang w:val="en-GB"/>
        </w:rPr>
      </w:pPr>
    </w:p>
    <w:p w14:paraId="66ECA3F6" w14:textId="77777777" w:rsidR="00382466" w:rsidRPr="00544017" w:rsidRDefault="00382466" w:rsidP="00382466">
      <w:pPr>
        <w:rPr>
          <w:rFonts w:cs="Arial"/>
          <w:lang w:val="en-GB"/>
        </w:rPr>
      </w:pPr>
      <w:r w:rsidRPr="00544017">
        <w:rPr>
          <w:rFonts w:cs="Arial"/>
          <w:lang w:val="en-GB"/>
        </w:rPr>
        <w:t>Regular meetings of the Steering Group should be held (at least) once a year. The Co-Chairs can decide, in consultation with the members, to have more than one meeting a year if needed.</w:t>
      </w:r>
    </w:p>
    <w:p w14:paraId="1F5AFC98" w14:textId="77777777" w:rsidR="00382466" w:rsidRPr="00544017" w:rsidRDefault="00382466" w:rsidP="00382466">
      <w:pPr>
        <w:rPr>
          <w:rFonts w:cs="Arial"/>
          <w:lang w:val="en-GB"/>
        </w:rPr>
      </w:pPr>
    </w:p>
    <w:p w14:paraId="00992019" w14:textId="77777777" w:rsidR="00382466" w:rsidRPr="00544017" w:rsidRDefault="00382466" w:rsidP="00382466">
      <w:pPr>
        <w:rPr>
          <w:rFonts w:cs="Arial"/>
          <w:lang w:val="en-GB"/>
        </w:rPr>
      </w:pPr>
      <w:r w:rsidRPr="00544017">
        <w:rPr>
          <w:rFonts w:cs="Arial"/>
          <w:lang w:val="en-GB"/>
        </w:rPr>
        <w:t>Regular meetings should preferable be organized as in-person meetings but can, if insufficient funds are available (either from IOC/IODE) or through self-funding, can be held online or hybrid.</w:t>
      </w:r>
    </w:p>
    <w:p w14:paraId="0D71207F" w14:textId="77777777" w:rsidR="00382466" w:rsidRPr="00544017" w:rsidRDefault="00382466" w:rsidP="00382466">
      <w:pPr>
        <w:rPr>
          <w:rFonts w:cs="Arial"/>
          <w:lang w:val="en-GB"/>
        </w:rPr>
      </w:pPr>
    </w:p>
    <w:p w14:paraId="47F87191" w14:textId="77777777" w:rsidR="00382466" w:rsidRPr="00544017" w:rsidRDefault="00382466" w:rsidP="00382466">
      <w:pPr>
        <w:rPr>
          <w:rFonts w:cs="Arial"/>
          <w:lang w:val="en-GB"/>
        </w:rPr>
      </w:pPr>
      <w:r w:rsidRPr="00544017">
        <w:rPr>
          <w:rFonts w:cs="Arial"/>
          <w:lang w:val="en-GB"/>
        </w:rPr>
        <w:t>Regular meetings are meetings during which decisions (on work plan implementation, re-allocation of approved budget, elections of Co-Chairs, invitation of new members) can be made (if a quorum of members is present. A quorum is defined as 50% of the membership +1) and for which official reports are published in the IOC Series “Reports of Meetings of Experts and Equivalent Bodies).</w:t>
      </w:r>
    </w:p>
    <w:p w14:paraId="2129AD51" w14:textId="77777777" w:rsidR="00382466" w:rsidRPr="00544017" w:rsidRDefault="00382466" w:rsidP="00382466">
      <w:pPr>
        <w:rPr>
          <w:rFonts w:cs="Arial"/>
          <w:lang w:val="en-GB"/>
        </w:rPr>
      </w:pPr>
    </w:p>
    <w:p w14:paraId="56EAD24B" w14:textId="77777777" w:rsidR="00382466" w:rsidRPr="00544017" w:rsidRDefault="00382466" w:rsidP="00382466">
      <w:pPr>
        <w:rPr>
          <w:rFonts w:cs="Arial"/>
          <w:lang w:val="en-GB"/>
        </w:rPr>
      </w:pPr>
      <w:r w:rsidRPr="00544017">
        <w:rPr>
          <w:rFonts w:cs="Arial"/>
          <w:i/>
          <w:iCs/>
          <w:lang w:val="en-GB"/>
        </w:rPr>
        <w:lastRenderedPageBreak/>
        <w:t>Ad hoc</w:t>
      </w:r>
      <w:r w:rsidRPr="00544017">
        <w:rPr>
          <w:rFonts w:cs="Arial"/>
          <w:lang w:val="en-GB"/>
        </w:rPr>
        <w:t xml:space="preserve"> or informal meetings may be organized at any time). They can be held in-person, hybrid or online. They can also publish </w:t>
      </w:r>
      <w:proofErr w:type="gramStart"/>
      <w:r w:rsidRPr="00544017">
        <w:rPr>
          <w:rFonts w:cs="Arial"/>
          <w:lang w:val="en-GB"/>
        </w:rPr>
        <w:t>reports</w:t>
      </w:r>
      <w:proofErr w:type="gramEnd"/>
      <w:r w:rsidRPr="00544017">
        <w:rPr>
          <w:rFonts w:cs="Arial"/>
          <w:lang w:val="en-GB"/>
        </w:rPr>
        <w:t xml:space="preserve"> but these will not have an official character and should be considered as information documents.</w:t>
      </w:r>
    </w:p>
    <w:p w14:paraId="0992673C" w14:textId="77777777" w:rsidR="00382466" w:rsidRPr="00544017" w:rsidRDefault="00382466" w:rsidP="00382466">
      <w:pPr>
        <w:rPr>
          <w:rFonts w:cs="Arial"/>
          <w:b/>
          <w:bCs/>
          <w:u w:val="single"/>
          <w:lang w:val="en-GB"/>
        </w:rPr>
      </w:pPr>
    </w:p>
    <w:p w14:paraId="508F100F" w14:textId="6F849111" w:rsidR="00382466" w:rsidRPr="00382466" w:rsidRDefault="00382466" w:rsidP="00382466">
      <w:pPr>
        <w:pStyle w:val="ListParagraph"/>
        <w:numPr>
          <w:ilvl w:val="0"/>
          <w:numId w:val="55"/>
        </w:numPr>
        <w:ind w:hanging="720"/>
        <w:rPr>
          <w:rFonts w:cs="Arial"/>
          <w:b/>
          <w:bCs/>
          <w:sz w:val="28"/>
          <w:szCs w:val="28"/>
          <w:lang w:val="en-GB"/>
        </w:rPr>
      </w:pPr>
      <w:r w:rsidRPr="00382466">
        <w:rPr>
          <w:rFonts w:cs="Arial"/>
          <w:b/>
          <w:bCs/>
          <w:sz w:val="28"/>
          <w:szCs w:val="28"/>
          <w:lang w:val="en-GB"/>
        </w:rPr>
        <w:t>Terms of reference of members of an IODE Programme Component, Programme Activity or Project Steering Group</w:t>
      </w:r>
    </w:p>
    <w:p w14:paraId="1B67F02F" w14:textId="77777777" w:rsidR="00382466" w:rsidRPr="00544017" w:rsidRDefault="00382466" w:rsidP="00382466">
      <w:pPr>
        <w:rPr>
          <w:rFonts w:cs="Arial"/>
          <w:lang w:val="en-GB"/>
        </w:rPr>
      </w:pPr>
    </w:p>
    <w:p w14:paraId="7D7601A7" w14:textId="77777777" w:rsidR="00382466" w:rsidRPr="00544017" w:rsidRDefault="00382466" w:rsidP="00382466">
      <w:pPr>
        <w:rPr>
          <w:rFonts w:cs="Arial"/>
          <w:lang w:val="en-GB"/>
        </w:rPr>
      </w:pPr>
      <w:r w:rsidRPr="00544017">
        <w:rPr>
          <w:rFonts w:cs="Arial"/>
          <w:lang w:val="en-GB"/>
        </w:rPr>
        <w:t xml:space="preserve">The terms of reference of an IODE Programme Component, Programme Activity or Project Steering Group are included in the Recommendation or Decision that established the project. This refers to the objectives of the group and initial membership. </w:t>
      </w:r>
    </w:p>
    <w:p w14:paraId="332A67EB" w14:textId="77777777" w:rsidR="00382466" w:rsidRPr="00544017" w:rsidRDefault="00382466" w:rsidP="00382466">
      <w:pPr>
        <w:rPr>
          <w:rFonts w:cs="Arial"/>
          <w:lang w:val="en-GB"/>
        </w:rPr>
      </w:pPr>
    </w:p>
    <w:p w14:paraId="7CE16CC6" w14:textId="77777777" w:rsidR="00382466" w:rsidRPr="00544017" w:rsidRDefault="00382466" w:rsidP="00382466">
      <w:pPr>
        <w:rPr>
          <w:rFonts w:cs="Arial"/>
          <w:lang w:val="en-GB"/>
        </w:rPr>
      </w:pPr>
      <w:r w:rsidRPr="00544017">
        <w:rPr>
          <w:rFonts w:cs="Arial"/>
          <w:lang w:val="en-GB"/>
        </w:rPr>
        <w:t>Members of the Steering Group should be selected based on the expertise they can contribute to realizing the objectives of the Steering Group and objectives of the Project.</w:t>
      </w:r>
    </w:p>
    <w:p w14:paraId="6F16CFED" w14:textId="77777777" w:rsidR="00382466" w:rsidRPr="00544017" w:rsidRDefault="00382466" w:rsidP="00382466">
      <w:pPr>
        <w:rPr>
          <w:rFonts w:cs="Arial"/>
          <w:lang w:val="en-GB"/>
        </w:rPr>
      </w:pPr>
    </w:p>
    <w:p w14:paraId="5933BBCB" w14:textId="77777777" w:rsidR="00382466" w:rsidRPr="00544017" w:rsidRDefault="00382466" w:rsidP="00382466">
      <w:pPr>
        <w:rPr>
          <w:rFonts w:cs="Arial"/>
          <w:lang w:val="en-GB"/>
        </w:rPr>
      </w:pPr>
      <w:r w:rsidRPr="00544017">
        <w:rPr>
          <w:rFonts w:cs="Arial"/>
          <w:lang w:val="en-GB"/>
        </w:rPr>
        <w:t xml:space="preserve">Membership selection should also </w:t>
      </w:r>
      <w:proofErr w:type="gramStart"/>
      <w:r w:rsidRPr="00544017">
        <w:rPr>
          <w:rFonts w:cs="Arial"/>
          <w:lang w:val="en-GB"/>
        </w:rPr>
        <w:t>take into account</w:t>
      </w:r>
      <w:proofErr w:type="gramEnd"/>
      <w:r w:rsidRPr="00544017">
        <w:rPr>
          <w:rFonts w:cs="Arial"/>
          <w:lang w:val="en-GB"/>
        </w:rPr>
        <w:t xml:space="preserve"> both geographic and gender balance.</w:t>
      </w:r>
    </w:p>
    <w:p w14:paraId="30B84EF6" w14:textId="77777777" w:rsidR="00382466" w:rsidRPr="00544017" w:rsidRDefault="00382466" w:rsidP="00382466">
      <w:pPr>
        <w:rPr>
          <w:rFonts w:cs="Arial"/>
          <w:lang w:val="en-GB"/>
        </w:rPr>
      </w:pPr>
    </w:p>
    <w:p w14:paraId="29BA02A5" w14:textId="77777777" w:rsidR="00382466" w:rsidRPr="00544017" w:rsidRDefault="00382466" w:rsidP="00382466">
      <w:pPr>
        <w:rPr>
          <w:rFonts w:cs="Arial"/>
          <w:lang w:val="en-GB"/>
        </w:rPr>
      </w:pPr>
      <w:r w:rsidRPr="00544017">
        <w:rPr>
          <w:rFonts w:cs="Arial"/>
          <w:lang w:val="en-GB"/>
        </w:rPr>
        <w:t>The Steering Group can decide to contact individual experts based on their relevant expertise or can publish a call (through direct mailing, web site or other communication methods) to seek new members. The membership will, in addition, include members of the IODE Secretariat as well as, as necessary, other members of the IOC Secretariat.</w:t>
      </w:r>
    </w:p>
    <w:p w14:paraId="60042E29" w14:textId="77777777" w:rsidR="00382466" w:rsidRPr="00544017" w:rsidRDefault="00382466" w:rsidP="00382466">
      <w:pPr>
        <w:rPr>
          <w:rFonts w:cs="Arial"/>
          <w:lang w:val="en-GB"/>
        </w:rPr>
      </w:pPr>
    </w:p>
    <w:p w14:paraId="1B6BB9E8" w14:textId="77777777" w:rsidR="00382466" w:rsidRPr="00544017" w:rsidRDefault="00382466" w:rsidP="00382466">
      <w:pPr>
        <w:rPr>
          <w:rFonts w:cs="Arial"/>
          <w:lang w:val="en-GB"/>
        </w:rPr>
      </w:pPr>
      <w:r w:rsidRPr="00544017">
        <w:rPr>
          <w:rFonts w:cs="Arial"/>
          <w:lang w:val="en-GB"/>
        </w:rPr>
        <w:t>There are no formal limitations to the number of members of a Project Steering Group, but it is recommended to keep the maximum size to a manageable number (e.g., 20).</w:t>
      </w:r>
    </w:p>
    <w:p w14:paraId="0EC7B90C" w14:textId="77777777" w:rsidR="00382466" w:rsidRPr="00544017" w:rsidRDefault="00382466" w:rsidP="00382466">
      <w:pPr>
        <w:rPr>
          <w:rFonts w:cs="Arial"/>
          <w:lang w:val="en-GB"/>
        </w:rPr>
      </w:pPr>
    </w:p>
    <w:p w14:paraId="1F12CAF1" w14:textId="77777777" w:rsidR="00382466" w:rsidRPr="00544017" w:rsidRDefault="00382466" w:rsidP="00382466">
      <w:pPr>
        <w:rPr>
          <w:rFonts w:cs="Arial"/>
          <w:lang w:val="en-GB"/>
        </w:rPr>
      </w:pPr>
      <w:r w:rsidRPr="00544017">
        <w:rPr>
          <w:rFonts w:cs="Arial"/>
          <w:lang w:val="en-GB"/>
        </w:rPr>
        <w:t xml:space="preserve">There are no formal limitations to the duration of membership of IODE Programme Component, Programme Activity or Project Steering Groups. However, members who no longer have the time to participate actively are invited to step down to give room to new members. </w:t>
      </w:r>
    </w:p>
    <w:p w14:paraId="2F004144" w14:textId="77777777" w:rsidR="00382466" w:rsidRPr="00544017" w:rsidRDefault="00382466" w:rsidP="00382466">
      <w:pPr>
        <w:rPr>
          <w:rFonts w:cs="Arial"/>
          <w:lang w:val="en-GB"/>
        </w:rPr>
      </w:pPr>
    </w:p>
    <w:p w14:paraId="37D48CA5" w14:textId="77777777" w:rsidR="00382466" w:rsidRPr="00544017" w:rsidRDefault="00382466" w:rsidP="00382466">
      <w:pPr>
        <w:rPr>
          <w:rFonts w:cs="Arial"/>
          <w:lang w:val="en-GB"/>
        </w:rPr>
      </w:pPr>
      <w:r w:rsidRPr="00544017">
        <w:rPr>
          <w:rFonts w:cs="Arial"/>
          <w:lang w:val="en-GB"/>
        </w:rPr>
        <w:t>Support for participation of SG members (and/or (Co-)Chair(s) in in-person meetings of the Group may be provided, depending on availability of funds.</w:t>
      </w:r>
    </w:p>
    <w:p w14:paraId="70245F98" w14:textId="77777777" w:rsidR="00382466" w:rsidRPr="00544017" w:rsidRDefault="00382466" w:rsidP="00382466">
      <w:pPr>
        <w:rPr>
          <w:rFonts w:cs="Arial"/>
          <w:b/>
          <w:bCs/>
          <w:u w:val="single"/>
          <w:lang w:val="en-GB"/>
        </w:rPr>
      </w:pPr>
    </w:p>
    <w:p w14:paraId="3E743943" w14:textId="3B1DEC68" w:rsidR="00382466" w:rsidRPr="00382466" w:rsidRDefault="00382466" w:rsidP="00382466">
      <w:pPr>
        <w:pStyle w:val="ListParagraph"/>
        <w:numPr>
          <w:ilvl w:val="0"/>
          <w:numId w:val="55"/>
        </w:numPr>
        <w:ind w:hanging="720"/>
        <w:rPr>
          <w:rFonts w:cs="Arial"/>
          <w:b/>
          <w:bCs/>
          <w:sz w:val="28"/>
          <w:szCs w:val="28"/>
          <w:u w:val="single"/>
          <w:lang w:val="en-GB"/>
        </w:rPr>
      </w:pPr>
      <w:r w:rsidRPr="00382466">
        <w:rPr>
          <w:rFonts w:cs="Arial"/>
          <w:b/>
          <w:bCs/>
          <w:sz w:val="28"/>
          <w:szCs w:val="28"/>
          <w:lang w:val="en-GB"/>
        </w:rPr>
        <w:t>Terms of reference of the IODE Programme Component, Programme Activity or Project Steering Group (Co-)Chair(s)</w:t>
      </w:r>
      <w:r w:rsidRPr="00382466">
        <w:rPr>
          <w:rFonts w:cs="Arial"/>
          <w:b/>
          <w:bCs/>
          <w:sz w:val="28"/>
          <w:szCs w:val="28"/>
          <w:u w:val="single"/>
          <w:lang w:val="en-GB"/>
        </w:rPr>
        <w:t xml:space="preserve"> </w:t>
      </w:r>
    </w:p>
    <w:p w14:paraId="0BC5A086" w14:textId="77777777" w:rsidR="00382466" w:rsidRPr="00544017" w:rsidRDefault="00382466" w:rsidP="00382466">
      <w:pPr>
        <w:rPr>
          <w:rFonts w:cs="Arial"/>
          <w:lang w:val="en-GB"/>
        </w:rPr>
      </w:pPr>
    </w:p>
    <w:p w14:paraId="37ABFEB6" w14:textId="77777777" w:rsidR="00382466" w:rsidRPr="00544017" w:rsidRDefault="00382466" w:rsidP="00382466">
      <w:pPr>
        <w:rPr>
          <w:rFonts w:cs="Arial"/>
          <w:lang w:val="en-GB"/>
        </w:rPr>
      </w:pPr>
      <w:r w:rsidRPr="00544017">
        <w:rPr>
          <w:rFonts w:cs="Arial"/>
          <w:lang w:val="en-GB"/>
        </w:rPr>
        <w:t>The role of (Co-)Chair(s) is:</w:t>
      </w:r>
    </w:p>
    <w:p w14:paraId="5C575146" w14:textId="77777777" w:rsidR="00382466" w:rsidRPr="00544017" w:rsidRDefault="00382466" w:rsidP="00382466">
      <w:pPr>
        <w:numPr>
          <w:ilvl w:val="0"/>
          <w:numId w:val="49"/>
        </w:numPr>
        <w:rPr>
          <w:rFonts w:cs="Arial"/>
          <w:lang w:val="en-GB"/>
        </w:rPr>
      </w:pPr>
      <w:r w:rsidRPr="00544017">
        <w:rPr>
          <w:rFonts w:cs="Arial"/>
          <w:lang w:val="en-GB"/>
        </w:rPr>
        <w:t xml:space="preserve">To Chair sessions of the IODE Programme Component, Programme Activity or Project Steering </w:t>
      </w:r>
      <w:proofErr w:type="gramStart"/>
      <w:r w:rsidRPr="00544017">
        <w:rPr>
          <w:rFonts w:cs="Arial"/>
          <w:lang w:val="en-GB"/>
        </w:rPr>
        <w:t>Group;</w:t>
      </w:r>
      <w:proofErr w:type="gramEnd"/>
      <w:r w:rsidRPr="00544017">
        <w:rPr>
          <w:rFonts w:cs="Arial"/>
          <w:lang w:val="en-GB"/>
        </w:rPr>
        <w:t xml:space="preserve"> </w:t>
      </w:r>
    </w:p>
    <w:p w14:paraId="1CD5DD5F" w14:textId="77777777" w:rsidR="00382466" w:rsidRPr="00544017" w:rsidRDefault="00382466" w:rsidP="00382466">
      <w:pPr>
        <w:numPr>
          <w:ilvl w:val="0"/>
          <w:numId w:val="49"/>
        </w:numPr>
        <w:rPr>
          <w:rFonts w:cs="Arial"/>
          <w:lang w:val="en-GB"/>
        </w:rPr>
      </w:pPr>
      <w:r w:rsidRPr="00544017">
        <w:rPr>
          <w:rFonts w:cs="Arial"/>
          <w:lang w:val="en-GB"/>
        </w:rPr>
        <w:t xml:space="preserve">To monitor the development of the adopted work plan, identify any problems and propose remedial action, in close consultation with the IODE Secretariat and SG members/Work Package </w:t>
      </w:r>
      <w:proofErr w:type="gramStart"/>
      <w:r w:rsidRPr="00544017">
        <w:rPr>
          <w:rFonts w:cs="Arial"/>
          <w:lang w:val="en-GB"/>
        </w:rPr>
        <w:t>leads;</w:t>
      </w:r>
      <w:proofErr w:type="gramEnd"/>
    </w:p>
    <w:p w14:paraId="539A516A" w14:textId="77777777" w:rsidR="00382466" w:rsidRPr="00544017" w:rsidRDefault="00382466" w:rsidP="00382466">
      <w:pPr>
        <w:numPr>
          <w:ilvl w:val="0"/>
          <w:numId w:val="49"/>
        </w:numPr>
        <w:rPr>
          <w:rFonts w:cs="Arial"/>
          <w:lang w:val="en-GB"/>
        </w:rPr>
      </w:pPr>
      <w:r w:rsidRPr="00544017">
        <w:rPr>
          <w:rFonts w:cs="Arial"/>
          <w:lang w:val="en-GB"/>
        </w:rPr>
        <w:t xml:space="preserve">To call for meetings of the IODE Programme Component, Programme Activity or Project Steering Group, in close consultation with the Project Manager and/or IODE </w:t>
      </w:r>
      <w:proofErr w:type="gramStart"/>
      <w:r w:rsidRPr="00544017">
        <w:rPr>
          <w:rFonts w:cs="Arial"/>
          <w:lang w:val="en-GB"/>
        </w:rPr>
        <w:t>Secretariat;</w:t>
      </w:r>
      <w:proofErr w:type="gramEnd"/>
    </w:p>
    <w:p w14:paraId="6232296C" w14:textId="77777777" w:rsidR="00382466" w:rsidRPr="00544017" w:rsidRDefault="00382466" w:rsidP="00382466">
      <w:pPr>
        <w:numPr>
          <w:ilvl w:val="0"/>
          <w:numId w:val="49"/>
        </w:numPr>
        <w:rPr>
          <w:rFonts w:cs="Arial"/>
          <w:lang w:val="en-GB"/>
        </w:rPr>
      </w:pPr>
      <w:r w:rsidRPr="00544017">
        <w:rPr>
          <w:rFonts w:cs="Arial"/>
          <w:lang w:val="en-GB"/>
        </w:rPr>
        <w:t xml:space="preserve">To assist the Programme Component, Programme Activity or Project Manager and/or IODE Secretariat with the preparation of project </w:t>
      </w:r>
      <w:proofErr w:type="gramStart"/>
      <w:r w:rsidRPr="00544017">
        <w:rPr>
          <w:rFonts w:cs="Arial"/>
          <w:lang w:val="en-GB"/>
        </w:rPr>
        <w:t>reports;</w:t>
      </w:r>
      <w:proofErr w:type="gramEnd"/>
    </w:p>
    <w:p w14:paraId="396BECE0" w14:textId="77777777" w:rsidR="00382466" w:rsidRPr="00544017" w:rsidRDefault="00382466" w:rsidP="00382466">
      <w:pPr>
        <w:numPr>
          <w:ilvl w:val="0"/>
          <w:numId w:val="49"/>
        </w:numPr>
        <w:rPr>
          <w:rFonts w:cs="Arial"/>
          <w:lang w:val="en-GB"/>
        </w:rPr>
      </w:pPr>
      <w:r w:rsidRPr="00544017">
        <w:rPr>
          <w:rFonts w:cs="Arial"/>
          <w:lang w:val="en-GB"/>
        </w:rPr>
        <w:t xml:space="preserve">To represent the Programme Component, Programme Activity or Project and its Steering Group at meetings and other </w:t>
      </w:r>
      <w:proofErr w:type="gramStart"/>
      <w:r w:rsidRPr="00544017">
        <w:rPr>
          <w:rFonts w:cs="Arial"/>
          <w:lang w:val="en-GB"/>
        </w:rPr>
        <w:t>events;</w:t>
      </w:r>
      <w:proofErr w:type="gramEnd"/>
    </w:p>
    <w:p w14:paraId="7C6B22A4" w14:textId="77777777" w:rsidR="00382466" w:rsidRPr="00544017" w:rsidRDefault="00382466" w:rsidP="00382466">
      <w:pPr>
        <w:numPr>
          <w:ilvl w:val="0"/>
          <w:numId w:val="49"/>
        </w:numPr>
        <w:rPr>
          <w:rFonts w:cs="Arial"/>
          <w:lang w:val="en-GB"/>
        </w:rPr>
      </w:pPr>
      <w:r w:rsidRPr="00544017">
        <w:rPr>
          <w:rFonts w:cs="Arial"/>
          <w:lang w:val="en-GB"/>
        </w:rPr>
        <w:t xml:space="preserve">To promote the Programme Component, Programme Activity or Project at meetings and other </w:t>
      </w:r>
      <w:proofErr w:type="gramStart"/>
      <w:r w:rsidRPr="00544017">
        <w:rPr>
          <w:rFonts w:cs="Arial"/>
          <w:lang w:val="en-GB"/>
        </w:rPr>
        <w:t>events;</w:t>
      </w:r>
      <w:proofErr w:type="gramEnd"/>
    </w:p>
    <w:p w14:paraId="351CE28B" w14:textId="77777777" w:rsidR="00382466" w:rsidRPr="00544017" w:rsidRDefault="00382466" w:rsidP="00382466">
      <w:pPr>
        <w:rPr>
          <w:rFonts w:cs="Arial"/>
          <w:lang w:val="en-GB"/>
        </w:rPr>
      </w:pPr>
    </w:p>
    <w:p w14:paraId="302BB6CE" w14:textId="77777777" w:rsidR="00382466" w:rsidRPr="00544017" w:rsidRDefault="00382466" w:rsidP="00382466">
      <w:pPr>
        <w:rPr>
          <w:rFonts w:cs="Arial"/>
          <w:lang w:val="en-GB"/>
        </w:rPr>
      </w:pPr>
      <w:r w:rsidRPr="00544017">
        <w:rPr>
          <w:rFonts w:cs="Arial"/>
          <w:lang w:val="en-GB"/>
        </w:rPr>
        <w:t>Notes:</w:t>
      </w:r>
    </w:p>
    <w:p w14:paraId="1810BB2E" w14:textId="77777777" w:rsidR="00382466" w:rsidRPr="00544017" w:rsidRDefault="00382466" w:rsidP="00382466">
      <w:pPr>
        <w:numPr>
          <w:ilvl w:val="0"/>
          <w:numId w:val="51"/>
        </w:numPr>
        <w:rPr>
          <w:rFonts w:cs="Arial"/>
          <w:lang w:val="en-GB"/>
        </w:rPr>
      </w:pPr>
      <w:r w:rsidRPr="00544017">
        <w:rPr>
          <w:rFonts w:cs="Arial"/>
          <w:lang w:val="en-GB"/>
        </w:rPr>
        <w:lastRenderedPageBreak/>
        <w:t xml:space="preserve">If they so desire, Co-Chairs can focus (in addition to the tasks outlined above) on </w:t>
      </w:r>
      <w:proofErr w:type="gramStart"/>
      <w:r w:rsidRPr="00544017">
        <w:rPr>
          <w:rFonts w:cs="Arial"/>
          <w:lang w:val="en-GB"/>
        </w:rPr>
        <w:t>particular elements</w:t>
      </w:r>
      <w:proofErr w:type="gramEnd"/>
      <w:r w:rsidRPr="00544017">
        <w:rPr>
          <w:rFonts w:cs="Arial"/>
          <w:lang w:val="en-GB"/>
        </w:rPr>
        <w:t xml:space="preserve"> of the Programme Component, Programme Activity or Project work plan if they have specific expertise in those elements. </w:t>
      </w:r>
    </w:p>
    <w:p w14:paraId="54E98BFB" w14:textId="77777777" w:rsidR="00382466" w:rsidRPr="00544017" w:rsidRDefault="00382466" w:rsidP="00382466">
      <w:pPr>
        <w:numPr>
          <w:ilvl w:val="0"/>
          <w:numId w:val="51"/>
        </w:numPr>
        <w:rPr>
          <w:rFonts w:cs="Arial"/>
          <w:lang w:val="en-GB"/>
        </w:rPr>
      </w:pPr>
      <w:proofErr w:type="gramStart"/>
      <w:r w:rsidRPr="00544017">
        <w:rPr>
          <w:rFonts w:cs="Arial"/>
          <w:lang w:val="en-GB"/>
        </w:rPr>
        <w:t>In order to</w:t>
      </w:r>
      <w:proofErr w:type="gramEnd"/>
      <w:r w:rsidRPr="00544017">
        <w:rPr>
          <w:rFonts w:cs="Arial"/>
          <w:lang w:val="en-GB"/>
        </w:rPr>
        <w:t xml:space="preserve"> maximize efficiency and coordination it is recommended that Programme Component, Programme Activity or Project Managers, IODE Secretariat and Programme Component, Programme Activity or Project (Co-)Chair(s) communicate regularly.</w:t>
      </w:r>
    </w:p>
    <w:p w14:paraId="1EAC05D6" w14:textId="77777777" w:rsidR="00382466" w:rsidRPr="00544017" w:rsidRDefault="00382466" w:rsidP="00382466">
      <w:pPr>
        <w:rPr>
          <w:rFonts w:cs="Arial"/>
          <w:lang w:val="en-GB"/>
        </w:rPr>
      </w:pPr>
    </w:p>
    <w:p w14:paraId="48689A90" w14:textId="77777777" w:rsidR="00382466" w:rsidRPr="00544017" w:rsidRDefault="00382466" w:rsidP="00382466">
      <w:pPr>
        <w:rPr>
          <w:rFonts w:cs="Arial"/>
          <w:lang w:val="en-GB"/>
        </w:rPr>
      </w:pPr>
      <w:r w:rsidRPr="00544017">
        <w:rPr>
          <w:rFonts w:cs="Arial"/>
          <w:lang w:val="en-GB"/>
        </w:rPr>
        <w:t xml:space="preserve">When participating in external events, Co-Chair(s) will not represent their institution or country but always represent the Steering Group. </w:t>
      </w:r>
    </w:p>
    <w:p w14:paraId="6FFE6C83" w14:textId="77777777" w:rsidR="00382466" w:rsidRPr="00544017" w:rsidRDefault="00382466" w:rsidP="00382466">
      <w:pPr>
        <w:rPr>
          <w:rFonts w:cs="Arial"/>
          <w:lang w:val="en-GB"/>
        </w:rPr>
      </w:pPr>
    </w:p>
    <w:p w14:paraId="0E95D481" w14:textId="77777777" w:rsidR="00382466" w:rsidRPr="00544017" w:rsidRDefault="00382466" w:rsidP="00382466">
      <w:pPr>
        <w:rPr>
          <w:rFonts w:cs="Arial"/>
          <w:lang w:val="en-GB"/>
        </w:rPr>
      </w:pPr>
      <w:r w:rsidRPr="00544017">
        <w:rPr>
          <w:rFonts w:cs="Arial"/>
          <w:lang w:val="en-GB"/>
        </w:rPr>
        <w:t>The (Co-)Chair(s) are not involved in the day-to-day implementation of the Programme Component, Programme Activity or Project which is the remit of the Programme Component, Programme Activity or Project Manager (unless none has been recruited).</w:t>
      </w:r>
    </w:p>
    <w:p w14:paraId="25061688" w14:textId="77777777" w:rsidR="00382466" w:rsidRPr="00544017" w:rsidRDefault="00382466" w:rsidP="00382466">
      <w:pPr>
        <w:rPr>
          <w:rFonts w:cs="Arial"/>
          <w:u w:val="single"/>
          <w:lang w:val="en-GB"/>
        </w:rPr>
      </w:pPr>
    </w:p>
    <w:p w14:paraId="759B25B0" w14:textId="77777777" w:rsidR="00382466" w:rsidRPr="00544017" w:rsidRDefault="00382466" w:rsidP="00382466">
      <w:pPr>
        <w:rPr>
          <w:rFonts w:cs="Arial"/>
          <w:u w:val="single"/>
          <w:lang w:val="en-GB"/>
        </w:rPr>
      </w:pPr>
      <w:r w:rsidRPr="00544017">
        <w:rPr>
          <w:rFonts w:cs="Arial"/>
          <w:u w:val="single"/>
          <w:lang w:val="en-GB"/>
        </w:rPr>
        <w:t xml:space="preserve">Election criteria and holding of </w:t>
      </w:r>
      <w:proofErr w:type="gramStart"/>
      <w:r w:rsidRPr="00544017">
        <w:rPr>
          <w:rFonts w:cs="Arial"/>
          <w:u w:val="single"/>
          <w:lang w:val="en-GB"/>
        </w:rPr>
        <w:t>elections</w:t>
      </w:r>
      <w:proofErr w:type="gramEnd"/>
    </w:p>
    <w:p w14:paraId="5C01B950" w14:textId="77777777" w:rsidR="00382466" w:rsidRPr="00544017" w:rsidRDefault="00382466" w:rsidP="00382466">
      <w:pPr>
        <w:rPr>
          <w:rFonts w:cs="Arial"/>
          <w:u w:val="single"/>
          <w:lang w:val="en-GB"/>
        </w:rPr>
      </w:pPr>
    </w:p>
    <w:p w14:paraId="492F0CF3" w14:textId="77777777" w:rsidR="00382466" w:rsidRPr="00544017" w:rsidRDefault="00382466" w:rsidP="00382466">
      <w:pPr>
        <w:numPr>
          <w:ilvl w:val="0"/>
          <w:numId w:val="51"/>
        </w:numPr>
        <w:rPr>
          <w:rFonts w:cs="Arial"/>
          <w:lang w:val="en-GB"/>
        </w:rPr>
      </w:pPr>
      <w:r w:rsidRPr="00544017">
        <w:rPr>
          <w:rFonts w:cs="Arial"/>
          <w:lang w:val="en-GB"/>
        </w:rPr>
        <w:t>(Co-)Chair(s) are elected from the membership of the Steering Group.</w:t>
      </w:r>
    </w:p>
    <w:p w14:paraId="2D10ACC8" w14:textId="77777777" w:rsidR="00382466" w:rsidRPr="00544017" w:rsidRDefault="00382466" w:rsidP="00382466">
      <w:pPr>
        <w:numPr>
          <w:ilvl w:val="0"/>
          <w:numId w:val="51"/>
        </w:numPr>
        <w:rPr>
          <w:rFonts w:cs="Arial"/>
          <w:lang w:val="en-GB"/>
        </w:rPr>
      </w:pPr>
      <w:r w:rsidRPr="00544017">
        <w:rPr>
          <w:rFonts w:cs="Arial"/>
          <w:lang w:val="en-GB"/>
        </w:rPr>
        <w:t xml:space="preserve">There are no formal requirements in terms of expertise, educational background, experience, other qualifications to guide the election of (Co-)Chair(s). In practice (Co-Chair(s) are usually elected based on their level of activity in the work of the Steering Group over </w:t>
      </w:r>
      <w:proofErr w:type="gramStart"/>
      <w:r w:rsidRPr="00544017">
        <w:rPr>
          <w:rFonts w:cs="Arial"/>
          <w:lang w:val="en-GB"/>
        </w:rPr>
        <w:t>a period of time</w:t>
      </w:r>
      <w:proofErr w:type="gramEnd"/>
      <w:r w:rsidRPr="00544017">
        <w:rPr>
          <w:rFonts w:cs="Arial"/>
          <w:lang w:val="en-GB"/>
        </w:rPr>
        <w:t xml:space="preserve">, the respect they have gained from the membership of the Group and their professional expertise related to the subject of the Programme Component, Programme Activity or Project. </w:t>
      </w:r>
    </w:p>
    <w:p w14:paraId="73C13AB6" w14:textId="77777777" w:rsidR="00382466" w:rsidRPr="00544017" w:rsidRDefault="00382466" w:rsidP="00382466">
      <w:pPr>
        <w:numPr>
          <w:ilvl w:val="0"/>
          <w:numId w:val="51"/>
        </w:numPr>
        <w:rPr>
          <w:rFonts w:cs="Arial"/>
          <w:lang w:val="en-GB"/>
        </w:rPr>
      </w:pPr>
      <w:r w:rsidRPr="00544017">
        <w:rPr>
          <w:rFonts w:cs="Arial"/>
          <w:lang w:val="en-GB"/>
        </w:rPr>
        <w:t>In exceptional cases one or more Co-Chairs can be invited from outside the Group if they can bring in exceptional expertise or experience or if no other candidates have come forward. In such cases the Steering Group will need to invite them as members first after which he/she/they can be elected (Co-)Chair(s).</w:t>
      </w:r>
    </w:p>
    <w:p w14:paraId="56F651F3" w14:textId="77777777" w:rsidR="00382466" w:rsidRPr="00544017" w:rsidRDefault="00382466" w:rsidP="00382466">
      <w:pPr>
        <w:numPr>
          <w:ilvl w:val="0"/>
          <w:numId w:val="51"/>
        </w:numPr>
        <w:rPr>
          <w:rFonts w:cs="Arial"/>
          <w:lang w:val="en-GB"/>
        </w:rPr>
      </w:pPr>
      <w:r w:rsidRPr="00544017">
        <w:rPr>
          <w:rFonts w:cs="Arial"/>
          <w:lang w:val="en-GB"/>
        </w:rPr>
        <w:t xml:space="preserve">Proficiency in the working language of the group is essential. </w:t>
      </w:r>
    </w:p>
    <w:p w14:paraId="42B2BE74" w14:textId="77777777" w:rsidR="00382466" w:rsidRPr="00544017" w:rsidRDefault="00382466" w:rsidP="00382466">
      <w:pPr>
        <w:numPr>
          <w:ilvl w:val="0"/>
          <w:numId w:val="51"/>
        </w:numPr>
        <w:rPr>
          <w:rFonts w:cs="Arial"/>
          <w:lang w:val="en-GB"/>
        </w:rPr>
      </w:pPr>
      <w:r w:rsidRPr="00544017">
        <w:rPr>
          <w:rFonts w:cs="Arial"/>
          <w:lang w:val="en-GB"/>
        </w:rPr>
        <w:t xml:space="preserve">Experience in mobilizing resources is an additional element but not a requirement (all members of the SG are encouraged to assist with resource mobilization). </w:t>
      </w:r>
    </w:p>
    <w:p w14:paraId="5E41468C" w14:textId="77777777" w:rsidR="00382466" w:rsidRPr="00544017" w:rsidRDefault="00382466" w:rsidP="00382466">
      <w:pPr>
        <w:numPr>
          <w:ilvl w:val="0"/>
          <w:numId w:val="51"/>
        </w:numPr>
        <w:rPr>
          <w:rFonts w:cs="Arial"/>
          <w:lang w:val="en-GB"/>
        </w:rPr>
      </w:pPr>
      <w:r w:rsidRPr="00544017">
        <w:rPr>
          <w:rFonts w:cs="Arial"/>
          <w:lang w:val="en-GB"/>
        </w:rPr>
        <w:t xml:space="preserve">In the election of (Co-)Chair(s) geographic and gender balance should be respected. </w:t>
      </w:r>
    </w:p>
    <w:p w14:paraId="093C63F8" w14:textId="77777777" w:rsidR="00382466" w:rsidRPr="00544017" w:rsidRDefault="00382466" w:rsidP="00382466">
      <w:pPr>
        <w:numPr>
          <w:ilvl w:val="0"/>
          <w:numId w:val="51"/>
        </w:numPr>
        <w:rPr>
          <w:rFonts w:cs="Arial"/>
          <w:lang w:val="en-GB"/>
        </w:rPr>
      </w:pPr>
      <w:r w:rsidRPr="00544017">
        <w:rPr>
          <w:rFonts w:cs="Arial"/>
          <w:lang w:val="en-GB"/>
        </w:rPr>
        <w:t xml:space="preserve">Elections of (Co-)Chair(s)s can only be held during regular meetings of the Steering Group (see above) during which a quorum of the membership is present.  </w:t>
      </w:r>
    </w:p>
    <w:p w14:paraId="6CD3E547" w14:textId="77777777" w:rsidR="00382466" w:rsidRPr="00544017" w:rsidRDefault="00382466" w:rsidP="00382466">
      <w:pPr>
        <w:numPr>
          <w:ilvl w:val="0"/>
          <w:numId w:val="51"/>
        </w:numPr>
        <w:rPr>
          <w:rFonts w:cs="Arial"/>
          <w:lang w:val="en-GB"/>
        </w:rPr>
      </w:pPr>
      <w:r w:rsidRPr="00544017">
        <w:rPr>
          <w:rFonts w:cs="Arial"/>
          <w:lang w:val="en-GB"/>
        </w:rPr>
        <w:t xml:space="preserve">(Co-)Chair(s) are elected for one inter-sessional period of the Steering Group (regular meeting), with the possibility of re-election for an additional term. In exceptional circumstances Co-Chairs (or one of them) can be re-elected for a third term. If more than one regular meeting is organized within a calendar </w:t>
      </w:r>
      <w:proofErr w:type="gramStart"/>
      <w:r w:rsidRPr="00544017">
        <w:rPr>
          <w:rFonts w:cs="Arial"/>
          <w:lang w:val="en-GB"/>
        </w:rPr>
        <w:t>year</w:t>
      </w:r>
      <w:proofErr w:type="gramEnd"/>
      <w:r w:rsidRPr="00544017">
        <w:rPr>
          <w:rFonts w:cs="Arial"/>
          <w:lang w:val="en-GB"/>
        </w:rPr>
        <w:t xml:space="preserve"> then the term of office will be one year. </w:t>
      </w:r>
    </w:p>
    <w:p w14:paraId="180FB9E0" w14:textId="77777777" w:rsidR="00382466" w:rsidRPr="00544017" w:rsidRDefault="00382466" w:rsidP="00382466">
      <w:pPr>
        <w:numPr>
          <w:ilvl w:val="0"/>
          <w:numId w:val="51"/>
        </w:numPr>
        <w:rPr>
          <w:rFonts w:cs="Arial"/>
          <w:lang w:val="en-GB"/>
        </w:rPr>
      </w:pPr>
      <w:r w:rsidRPr="00544017">
        <w:rPr>
          <w:rFonts w:cs="Arial"/>
          <w:lang w:val="en-GB"/>
        </w:rPr>
        <w:t>Exceptions (</w:t>
      </w:r>
      <w:proofErr w:type="gramStart"/>
      <w:r w:rsidRPr="00544017">
        <w:rPr>
          <w:rFonts w:cs="Arial"/>
          <w:lang w:val="en-GB"/>
        </w:rPr>
        <w:t>e.g.</w:t>
      </w:r>
      <w:proofErr w:type="gramEnd"/>
      <w:r w:rsidRPr="00544017">
        <w:rPr>
          <w:rFonts w:cs="Arial"/>
          <w:lang w:val="en-GB"/>
        </w:rPr>
        <w:t xml:space="preserve"> further extensions) are possible by a decision of the IODE Committee.</w:t>
      </w:r>
    </w:p>
    <w:p w14:paraId="2E5A7B33" w14:textId="77777777" w:rsidR="00382466" w:rsidRPr="00544017" w:rsidRDefault="00382466" w:rsidP="00382466">
      <w:pPr>
        <w:numPr>
          <w:ilvl w:val="0"/>
          <w:numId w:val="51"/>
        </w:numPr>
        <w:rPr>
          <w:rFonts w:cs="Arial"/>
          <w:lang w:val="en-GB"/>
        </w:rPr>
      </w:pPr>
      <w:r w:rsidRPr="00544017">
        <w:rPr>
          <w:rFonts w:cs="Arial"/>
          <w:lang w:val="en-GB"/>
        </w:rPr>
        <w:t xml:space="preserve">If, for a large Programme Component, Programme Activity or Project, two Co-Chairs are not considered sufficient, then alternative arrangements may be considered. Such arrangements should be proposed for approval to the IODE Committee. </w:t>
      </w:r>
    </w:p>
    <w:p w14:paraId="60352F8A" w14:textId="77777777" w:rsidR="00382466" w:rsidRPr="00544017" w:rsidRDefault="00382466" w:rsidP="00382466">
      <w:pPr>
        <w:ind w:left="720"/>
        <w:rPr>
          <w:rFonts w:cs="Arial"/>
          <w:lang w:val="en-GB"/>
        </w:rPr>
      </w:pPr>
    </w:p>
    <w:p w14:paraId="736D9D11" w14:textId="77777777" w:rsidR="00382466" w:rsidRPr="00544017" w:rsidRDefault="00382466" w:rsidP="00382466">
      <w:pPr>
        <w:rPr>
          <w:rFonts w:cs="Arial"/>
          <w:u w:val="single"/>
          <w:lang w:val="en-GB"/>
        </w:rPr>
      </w:pPr>
      <w:r w:rsidRPr="00544017">
        <w:rPr>
          <w:rFonts w:cs="Arial"/>
          <w:u w:val="single"/>
          <w:lang w:val="en-GB"/>
        </w:rPr>
        <w:t>Succession arrangements for (Co-)Chair(s)</w:t>
      </w:r>
    </w:p>
    <w:p w14:paraId="4F2F9082" w14:textId="77777777" w:rsidR="00382466" w:rsidRPr="00544017" w:rsidRDefault="00382466" w:rsidP="00382466">
      <w:pPr>
        <w:rPr>
          <w:rFonts w:cs="Arial"/>
          <w:lang w:val="en-GB"/>
        </w:rPr>
      </w:pPr>
    </w:p>
    <w:p w14:paraId="6EC7A450" w14:textId="77777777" w:rsidR="00382466" w:rsidRPr="00544017" w:rsidRDefault="00382466" w:rsidP="00382466">
      <w:pPr>
        <w:numPr>
          <w:ilvl w:val="0"/>
          <w:numId w:val="51"/>
        </w:numPr>
        <w:rPr>
          <w:rFonts w:cs="Arial"/>
          <w:lang w:val="en-GB"/>
        </w:rPr>
      </w:pPr>
      <w:r w:rsidRPr="00544017">
        <w:rPr>
          <w:rFonts w:cs="Arial"/>
          <w:lang w:val="en-GB"/>
        </w:rPr>
        <w:t>(Co-)Chair(s) should inform the Programme Component, Programme Activity or Project Manager and IODE Secretariat of their desire to step down at least 6 months before the expiry of their term of office or next regular meeting of the Steering Group, whichever comes first. This will allow the Programme Component, Programme Activity or Project Manager and IODE Secretariat to start the election procedure for the new (Co-)Chair(s).</w:t>
      </w:r>
    </w:p>
    <w:p w14:paraId="7BF79023" w14:textId="77777777" w:rsidR="00382466" w:rsidRPr="00544017" w:rsidRDefault="00382466" w:rsidP="00382466">
      <w:pPr>
        <w:numPr>
          <w:ilvl w:val="0"/>
          <w:numId w:val="51"/>
        </w:numPr>
        <w:rPr>
          <w:rFonts w:cs="Arial"/>
          <w:lang w:val="en-GB"/>
        </w:rPr>
      </w:pPr>
      <w:r w:rsidRPr="00544017">
        <w:rPr>
          <w:rFonts w:cs="Arial"/>
          <w:lang w:val="en-GB"/>
        </w:rPr>
        <w:t>If one Co-Chair decides to step down and the other(s) decides to remain then only one new Co-Chair needs to be elected. The other Co-Chair(s) can remain in office.</w:t>
      </w:r>
    </w:p>
    <w:p w14:paraId="63619150" w14:textId="77777777" w:rsidR="00382466" w:rsidRPr="00544017" w:rsidRDefault="00382466" w:rsidP="00382466">
      <w:pPr>
        <w:numPr>
          <w:ilvl w:val="0"/>
          <w:numId w:val="51"/>
        </w:numPr>
        <w:rPr>
          <w:rFonts w:cs="Arial"/>
          <w:lang w:val="en-GB"/>
        </w:rPr>
      </w:pPr>
      <w:r w:rsidRPr="00544017">
        <w:rPr>
          <w:rFonts w:cs="Arial"/>
          <w:lang w:val="en-GB"/>
        </w:rPr>
        <w:lastRenderedPageBreak/>
        <w:t xml:space="preserve">When (Co-)Chair(s) step down after one or two terms, they will become Past (Co-)Chair(s)s and will be invited to provide guidance to the incoming (Co-) Chair(s) during the first term of the new (Co-) Chairs. This will be a voluntary service to the new (Co-)Chair(s) and the outgoing (Co-)Chairs may decline. </w:t>
      </w:r>
    </w:p>
    <w:p w14:paraId="31109AFB" w14:textId="77777777" w:rsidR="00382466" w:rsidRPr="00544017" w:rsidRDefault="00382466" w:rsidP="00382466">
      <w:pPr>
        <w:numPr>
          <w:ilvl w:val="0"/>
          <w:numId w:val="51"/>
        </w:numPr>
        <w:rPr>
          <w:rFonts w:cs="Arial"/>
          <w:lang w:val="en-GB"/>
        </w:rPr>
      </w:pPr>
      <w:r w:rsidRPr="00544017">
        <w:rPr>
          <w:rFonts w:cs="Arial"/>
          <w:lang w:val="en-GB"/>
        </w:rPr>
        <w:t>When (Co-)Chair(s) step down after one or two terms they may remain members of the Steering Group. They should inform the Programme Component, Programme Activity or Project Manager and IODE Secretariat at the time they inform of their decision to step down.</w:t>
      </w:r>
    </w:p>
    <w:p w14:paraId="65165EC1" w14:textId="77777777" w:rsidR="00382466" w:rsidRPr="00544017" w:rsidRDefault="00382466" w:rsidP="00382466">
      <w:pPr>
        <w:rPr>
          <w:rFonts w:cs="Arial"/>
          <w:lang w:val="en-GB"/>
        </w:rPr>
      </w:pPr>
    </w:p>
    <w:p w14:paraId="263E0E92" w14:textId="67AE4F46" w:rsidR="00382466" w:rsidRPr="00382466" w:rsidRDefault="00382466" w:rsidP="00382466">
      <w:pPr>
        <w:pStyle w:val="ListParagraph"/>
        <w:numPr>
          <w:ilvl w:val="0"/>
          <w:numId w:val="55"/>
        </w:numPr>
        <w:ind w:hanging="720"/>
        <w:rPr>
          <w:rFonts w:cs="Arial"/>
          <w:b/>
          <w:bCs/>
          <w:sz w:val="28"/>
          <w:szCs w:val="28"/>
          <w:u w:val="single"/>
          <w:lang w:val="en-GB"/>
        </w:rPr>
      </w:pPr>
      <w:r w:rsidRPr="00382466">
        <w:rPr>
          <w:rFonts w:cs="Arial"/>
          <w:b/>
          <w:bCs/>
          <w:sz w:val="28"/>
          <w:szCs w:val="28"/>
          <w:lang w:val="en-GB"/>
        </w:rPr>
        <w:t>Terms of Reference of the Programme Component, Programme Activity or Project Manager</w:t>
      </w:r>
    </w:p>
    <w:p w14:paraId="35C1C591" w14:textId="77777777" w:rsidR="00382466" w:rsidRPr="00544017" w:rsidRDefault="00382466" w:rsidP="00382466">
      <w:pPr>
        <w:rPr>
          <w:rFonts w:cs="Arial"/>
          <w:lang w:val="en-GB"/>
        </w:rPr>
      </w:pPr>
    </w:p>
    <w:p w14:paraId="65C50CF0" w14:textId="77777777" w:rsidR="00382466" w:rsidRPr="00544017" w:rsidRDefault="00382466" w:rsidP="00382466">
      <w:pPr>
        <w:pStyle w:val="ListParagraph"/>
        <w:numPr>
          <w:ilvl w:val="0"/>
          <w:numId w:val="51"/>
        </w:numPr>
        <w:rPr>
          <w:rFonts w:cs="Arial"/>
          <w:lang w:val="en-GB"/>
        </w:rPr>
      </w:pPr>
      <w:r w:rsidRPr="00544017">
        <w:rPr>
          <w:rFonts w:cs="Arial"/>
          <w:lang w:val="en-GB"/>
        </w:rPr>
        <w:t>Programme Component, Programme Activity or Project without external funding will recruit a volunteer Programme Component, Programme Activity or Project Manager.</w:t>
      </w:r>
    </w:p>
    <w:p w14:paraId="538E350B" w14:textId="77777777" w:rsidR="00382466" w:rsidRPr="00544017" w:rsidRDefault="00382466" w:rsidP="00382466">
      <w:pPr>
        <w:pStyle w:val="ListParagraph"/>
        <w:numPr>
          <w:ilvl w:val="0"/>
          <w:numId w:val="51"/>
        </w:numPr>
        <w:rPr>
          <w:rFonts w:cs="Arial"/>
          <w:lang w:val="en-GB"/>
        </w:rPr>
      </w:pPr>
      <w:r w:rsidRPr="00544017">
        <w:rPr>
          <w:rFonts w:cs="Arial"/>
          <w:lang w:val="en-GB"/>
        </w:rPr>
        <w:t>Larger funded projects can recruit Programme Component, Programme Activity or Project Managers as UNESCO/IOC consultants or project appointments (the latter when the Programme Component, Programme Activity or Project is funded from extra-budgetary resources). Programme Component, Programme Activity or Project Managers work under the administrative supervision of a UNESCO/IOC staff member. Project Managers are usually recruited for the full duration of the Programme Component, Programme Activity or Project. For long-term Programme Component, Programme Activity or Project continued contractual arrangements will continue as long as funds are available or until the consultant/staff resigns.</w:t>
      </w:r>
    </w:p>
    <w:p w14:paraId="1195C961" w14:textId="77777777" w:rsidR="00382466" w:rsidRPr="00544017" w:rsidRDefault="00382466" w:rsidP="00382466">
      <w:pPr>
        <w:rPr>
          <w:rFonts w:cs="Arial"/>
          <w:lang w:val="en-GB"/>
        </w:rPr>
      </w:pPr>
    </w:p>
    <w:p w14:paraId="3A5B54AC" w14:textId="77777777" w:rsidR="00382466" w:rsidRPr="00544017" w:rsidRDefault="00382466" w:rsidP="00382466">
      <w:pPr>
        <w:rPr>
          <w:rFonts w:cs="Arial"/>
          <w:lang w:val="en-GB"/>
        </w:rPr>
      </w:pPr>
      <w:r w:rsidRPr="00544017">
        <w:rPr>
          <w:rFonts w:cs="Arial"/>
          <w:lang w:val="en-GB"/>
        </w:rPr>
        <w:t>The tasks assigned to a Project Manager are:</w:t>
      </w:r>
    </w:p>
    <w:p w14:paraId="5CCC1A6E" w14:textId="77777777" w:rsidR="00382466" w:rsidRPr="00544017" w:rsidRDefault="00382466" w:rsidP="00382466">
      <w:pPr>
        <w:rPr>
          <w:rFonts w:cs="Arial"/>
          <w:lang w:val="en-GB"/>
        </w:rPr>
      </w:pPr>
    </w:p>
    <w:p w14:paraId="1D1EE6E6" w14:textId="77777777" w:rsidR="00382466" w:rsidRPr="00544017" w:rsidRDefault="00382466" w:rsidP="00382466">
      <w:pPr>
        <w:numPr>
          <w:ilvl w:val="0"/>
          <w:numId w:val="50"/>
        </w:numPr>
        <w:rPr>
          <w:rFonts w:cs="Arial"/>
          <w:lang w:val="en-GB"/>
        </w:rPr>
      </w:pPr>
      <w:r w:rsidRPr="00544017">
        <w:rPr>
          <w:rFonts w:cs="Arial"/>
          <w:lang w:val="en-GB"/>
        </w:rPr>
        <w:t xml:space="preserve">Coordinate the implementation of the Programme Component, Programme Activity or Project by all partners (all work packages), based upon the adopted work plan, in close consultation with the Programme Component, Programme Activity or Project (Co-) Chair(s), members of the Programme Component, Programme Activity or Project Steering Group, work package leads and IODE </w:t>
      </w:r>
      <w:proofErr w:type="gramStart"/>
      <w:r w:rsidRPr="00544017">
        <w:rPr>
          <w:rFonts w:cs="Arial"/>
          <w:lang w:val="en-GB"/>
        </w:rPr>
        <w:t>Secretariat;</w:t>
      </w:r>
      <w:proofErr w:type="gramEnd"/>
    </w:p>
    <w:p w14:paraId="458CBF79" w14:textId="77777777" w:rsidR="00382466" w:rsidRPr="00544017" w:rsidRDefault="00382466" w:rsidP="00382466">
      <w:pPr>
        <w:numPr>
          <w:ilvl w:val="0"/>
          <w:numId w:val="50"/>
        </w:numPr>
        <w:rPr>
          <w:rFonts w:cs="Arial"/>
          <w:lang w:val="en-GB"/>
        </w:rPr>
      </w:pPr>
      <w:r w:rsidRPr="00544017">
        <w:rPr>
          <w:rFonts w:cs="Arial"/>
          <w:lang w:val="en-GB"/>
        </w:rPr>
        <w:t xml:space="preserve">Coordinate communication and cooperation between Programme Component, Programme Activity or Project partners and other organizations, programmes and projects, as </w:t>
      </w:r>
      <w:proofErr w:type="gramStart"/>
      <w:r w:rsidRPr="00544017">
        <w:rPr>
          <w:rFonts w:cs="Arial"/>
          <w:lang w:val="en-GB"/>
        </w:rPr>
        <w:t>relevant;</w:t>
      </w:r>
      <w:proofErr w:type="gramEnd"/>
    </w:p>
    <w:p w14:paraId="439A6E75" w14:textId="77777777" w:rsidR="00382466" w:rsidRPr="00544017" w:rsidRDefault="00382466" w:rsidP="00382466">
      <w:pPr>
        <w:numPr>
          <w:ilvl w:val="0"/>
          <w:numId w:val="50"/>
        </w:numPr>
        <w:rPr>
          <w:rFonts w:cs="Arial"/>
          <w:lang w:val="en-GB"/>
        </w:rPr>
      </w:pPr>
      <w:r w:rsidRPr="00544017">
        <w:rPr>
          <w:rFonts w:cs="Arial"/>
          <w:lang w:val="en-GB"/>
        </w:rPr>
        <w:t xml:space="preserve">To prepare annual and other reports as required by the IODE Secretariat, the governing bodies of the Programme Component, Programme Activity or Project parent programme(s) or IOC governing </w:t>
      </w:r>
      <w:proofErr w:type="gramStart"/>
      <w:r w:rsidRPr="00544017">
        <w:rPr>
          <w:rFonts w:cs="Arial"/>
          <w:lang w:val="en-GB"/>
        </w:rPr>
        <w:t>bodies;</w:t>
      </w:r>
      <w:proofErr w:type="gramEnd"/>
    </w:p>
    <w:p w14:paraId="168C4EC1" w14:textId="77777777" w:rsidR="00382466" w:rsidRPr="00544017" w:rsidRDefault="00382466" w:rsidP="00382466">
      <w:pPr>
        <w:numPr>
          <w:ilvl w:val="0"/>
          <w:numId w:val="50"/>
        </w:numPr>
        <w:rPr>
          <w:rFonts w:cs="Arial"/>
          <w:lang w:val="en-GB"/>
        </w:rPr>
      </w:pPr>
      <w:r w:rsidRPr="00544017">
        <w:rPr>
          <w:rFonts w:cs="Arial"/>
          <w:lang w:val="en-GB"/>
        </w:rPr>
        <w:t xml:space="preserve">To plan and implement communication activities of the Programme Component, Programme Activity or Project (web site, brochures, social </w:t>
      </w:r>
      <w:proofErr w:type="gramStart"/>
      <w:r w:rsidRPr="00544017">
        <w:rPr>
          <w:rFonts w:cs="Arial"/>
          <w:lang w:val="en-GB"/>
        </w:rPr>
        <w:t>media,…</w:t>
      </w:r>
      <w:proofErr w:type="gramEnd"/>
      <w:r w:rsidRPr="00544017">
        <w:rPr>
          <w:rFonts w:cs="Arial"/>
          <w:lang w:val="en-GB"/>
        </w:rPr>
        <w:t>)</w:t>
      </w:r>
    </w:p>
    <w:p w14:paraId="1FB60A32" w14:textId="77777777" w:rsidR="00382466" w:rsidRPr="00544017" w:rsidRDefault="00382466" w:rsidP="00382466">
      <w:pPr>
        <w:numPr>
          <w:ilvl w:val="0"/>
          <w:numId w:val="50"/>
        </w:numPr>
        <w:rPr>
          <w:rFonts w:cs="Arial"/>
          <w:lang w:val="en-GB"/>
        </w:rPr>
      </w:pPr>
      <w:r w:rsidRPr="00544017">
        <w:rPr>
          <w:rFonts w:cs="Arial"/>
          <w:lang w:val="en-GB"/>
        </w:rPr>
        <w:t xml:space="preserve">To manage and supervise administrative implementation, including budget management, of the Programme Component, Programme Activity or </w:t>
      </w:r>
      <w:proofErr w:type="gramStart"/>
      <w:r w:rsidRPr="00544017">
        <w:rPr>
          <w:rFonts w:cs="Arial"/>
          <w:lang w:val="en-GB"/>
        </w:rPr>
        <w:t>Project;</w:t>
      </w:r>
      <w:proofErr w:type="gramEnd"/>
    </w:p>
    <w:p w14:paraId="25B1EFF7" w14:textId="77777777" w:rsidR="00382466" w:rsidRPr="00544017" w:rsidRDefault="00382466" w:rsidP="00382466">
      <w:pPr>
        <w:numPr>
          <w:ilvl w:val="0"/>
          <w:numId w:val="50"/>
        </w:numPr>
        <w:rPr>
          <w:rFonts w:cs="Arial"/>
          <w:lang w:val="en-GB"/>
        </w:rPr>
      </w:pPr>
      <w:r w:rsidRPr="00544017">
        <w:rPr>
          <w:rFonts w:cs="Arial"/>
          <w:lang w:val="en-GB"/>
        </w:rPr>
        <w:t>To assist the IODE Secretariat with resource mobilization for the Programme Component, Programme Activity or Project</w:t>
      </w:r>
    </w:p>
    <w:p w14:paraId="1CD1605F" w14:textId="77777777" w:rsidR="00382466" w:rsidRDefault="00382466" w:rsidP="00380D9D">
      <w:pPr>
        <w:jc w:val="left"/>
        <w:rPr>
          <w:lang w:val="en-US"/>
        </w:rPr>
      </w:pPr>
    </w:p>
    <w:p w14:paraId="3457B76A" w14:textId="77777777" w:rsidR="00382466" w:rsidRDefault="00382466" w:rsidP="00380D9D">
      <w:pPr>
        <w:jc w:val="left"/>
        <w:rPr>
          <w:lang w:val="en-US"/>
        </w:rPr>
      </w:pPr>
    </w:p>
    <w:p w14:paraId="18CBACC7" w14:textId="58B01C11" w:rsidR="00382466" w:rsidRDefault="00382466">
      <w:pPr>
        <w:jc w:val="left"/>
        <w:rPr>
          <w:lang w:val="en-US"/>
        </w:rPr>
      </w:pPr>
      <w:r>
        <w:rPr>
          <w:lang w:val="en-US"/>
        </w:rPr>
        <w:br w:type="page"/>
      </w:r>
    </w:p>
    <w:p w14:paraId="7731A6D8" w14:textId="41FC0213" w:rsidR="00382466" w:rsidRPr="00382466" w:rsidRDefault="00382466" w:rsidP="00382466">
      <w:pPr>
        <w:jc w:val="center"/>
        <w:rPr>
          <w:b/>
          <w:bCs/>
          <w:lang w:val="en-US"/>
        </w:rPr>
      </w:pPr>
      <w:r w:rsidRPr="00382466">
        <w:rPr>
          <w:b/>
          <w:bCs/>
          <w:lang w:val="en-US"/>
        </w:rPr>
        <w:lastRenderedPageBreak/>
        <w:t>ANNEX III</w:t>
      </w:r>
    </w:p>
    <w:p w14:paraId="1ED16480" w14:textId="77777777" w:rsidR="00382466" w:rsidRPr="00382466" w:rsidRDefault="00382466" w:rsidP="00382466">
      <w:pPr>
        <w:jc w:val="center"/>
        <w:rPr>
          <w:b/>
          <w:bCs/>
          <w:lang w:val="en-US"/>
        </w:rPr>
      </w:pPr>
    </w:p>
    <w:p w14:paraId="1759FEA2" w14:textId="42CDBF75" w:rsidR="00382466" w:rsidRPr="00382466" w:rsidRDefault="00382466" w:rsidP="00382466">
      <w:pPr>
        <w:jc w:val="center"/>
        <w:rPr>
          <w:b/>
          <w:bCs/>
          <w:lang w:val="en-US"/>
        </w:rPr>
      </w:pPr>
      <w:r w:rsidRPr="00382466">
        <w:rPr>
          <w:b/>
          <w:bCs/>
          <w:lang w:val="en-US"/>
        </w:rPr>
        <w:t>List of Participants</w:t>
      </w:r>
    </w:p>
    <w:p w14:paraId="4F46B4C8" w14:textId="77777777" w:rsidR="00382466" w:rsidRDefault="00382466" w:rsidP="00380D9D">
      <w:pPr>
        <w:jc w:val="left"/>
        <w:rPr>
          <w:lang w:val="en-US"/>
        </w:rPr>
      </w:pPr>
    </w:p>
    <w:p w14:paraId="249ABF89" w14:textId="77777777" w:rsidR="00382466" w:rsidRDefault="00382466" w:rsidP="00382466">
      <w:pPr>
        <w:jc w:val="left"/>
        <w:rPr>
          <w:sz w:val="20"/>
          <w:szCs w:val="20"/>
          <w:lang w:val="en-US"/>
        </w:rPr>
        <w:sectPr w:rsidR="00382466" w:rsidSect="004A3418">
          <w:headerReference w:type="default" r:id="rId11"/>
          <w:pgSz w:w="11900" w:h="16840"/>
          <w:pgMar w:top="1440" w:right="1440" w:bottom="1440" w:left="1440" w:header="708" w:footer="708" w:gutter="0"/>
          <w:cols w:space="708"/>
          <w:docGrid w:linePitch="360"/>
        </w:sectPr>
      </w:pPr>
    </w:p>
    <w:p w14:paraId="5FA7B376" w14:textId="77777777" w:rsidR="00382466" w:rsidRPr="00382466" w:rsidRDefault="00382466" w:rsidP="00382466">
      <w:pPr>
        <w:jc w:val="left"/>
        <w:rPr>
          <w:b/>
          <w:bCs/>
          <w:sz w:val="20"/>
          <w:szCs w:val="20"/>
          <w:lang w:val="en-US"/>
        </w:rPr>
      </w:pPr>
      <w:r w:rsidRPr="00382466">
        <w:rPr>
          <w:b/>
          <w:bCs/>
          <w:sz w:val="20"/>
          <w:szCs w:val="20"/>
          <w:lang w:val="en-US"/>
        </w:rPr>
        <w:t>MG member</w:t>
      </w:r>
    </w:p>
    <w:p w14:paraId="3F9C910E" w14:textId="77777777" w:rsidR="00382466" w:rsidRPr="00382466" w:rsidRDefault="00382466" w:rsidP="00382466">
      <w:pPr>
        <w:jc w:val="left"/>
        <w:rPr>
          <w:sz w:val="20"/>
          <w:szCs w:val="20"/>
          <w:lang w:val="en-US"/>
        </w:rPr>
      </w:pPr>
    </w:p>
    <w:p w14:paraId="7475A218" w14:textId="77777777" w:rsidR="00382466" w:rsidRPr="00382466" w:rsidRDefault="00382466" w:rsidP="00382466">
      <w:pPr>
        <w:jc w:val="left"/>
        <w:rPr>
          <w:sz w:val="20"/>
          <w:szCs w:val="20"/>
          <w:lang w:val="en-US"/>
        </w:rPr>
      </w:pPr>
      <w:r w:rsidRPr="00382466">
        <w:rPr>
          <w:sz w:val="20"/>
          <w:szCs w:val="20"/>
          <w:lang w:val="en-US"/>
        </w:rPr>
        <w:t>Mr. Tim BOYER</w:t>
      </w:r>
    </w:p>
    <w:p w14:paraId="5FD87504" w14:textId="77777777" w:rsidR="00382466" w:rsidRPr="00382466" w:rsidRDefault="00382466" w:rsidP="00382466">
      <w:pPr>
        <w:jc w:val="left"/>
        <w:rPr>
          <w:sz w:val="20"/>
          <w:szCs w:val="20"/>
          <w:lang w:val="en-US"/>
        </w:rPr>
      </w:pPr>
      <w:r w:rsidRPr="00382466">
        <w:rPr>
          <w:sz w:val="20"/>
          <w:szCs w:val="20"/>
          <w:lang w:val="en-US"/>
        </w:rPr>
        <w:t>NOAA, National Oceanographic Data Centre, Silver Spring</w:t>
      </w:r>
    </w:p>
    <w:p w14:paraId="0E0E15DD" w14:textId="77777777" w:rsidR="00382466" w:rsidRPr="00382466" w:rsidRDefault="00382466" w:rsidP="00382466">
      <w:pPr>
        <w:jc w:val="left"/>
        <w:rPr>
          <w:sz w:val="20"/>
          <w:szCs w:val="20"/>
          <w:lang w:val="en-US"/>
        </w:rPr>
      </w:pPr>
      <w:r w:rsidRPr="00382466">
        <w:rPr>
          <w:sz w:val="20"/>
          <w:szCs w:val="20"/>
          <w:lang w:val="en-US"/>
        </w:rPr>
        <w:t>National Oceanographic Data Center</w:t>
      </w:r>
    </w:p>
    <w:p w14:paraId="4D6978FB" w14:textId="77777777" w:rsidR="00382466" w:rsidRPr="00382466" w:rsidRDefault="00382466" w:rsidP="00382466">
      <w:pPr>
        <w:jc w:val="left"/>
        <w:rPr>
          <w:sz w:val="20"/>
          <w:szCs w:val="20"/>
          <w:lang w:val="en-US"/>
        </w:rPr>
      </w:pPr>
      <w:r w:rsidRPr="00382466">
        <w:rPr>
          <w:sz w:val="20"/>
          <w:szCs w:val="20"/>
          <w:lang w:val="en-US"/>
        </w:rPr>
        <w:t>NOAA/NESDIS E/OC1</w:t>
      </w:r>
    </w:p>
    <w:p w14:paraId="625309C7" w14:textId="77777777" w:rsidR="00382466" w:rsidRPr="00382466" w:rsidRDefault="00382466" w:rsidP="00382466">
      <w:pPr>
        <w:jc w:val="left"/>
        <w:rPr>
          <w:sz w:val="20"/>
          <w:szCs w:val="20"/>
          <w:lang w:val="en-US"/>
        </w:rPr>
      </w:pPr>
      <w:r w:rsidRPr="00382466">
        <w:rPr>
          <w:sz w:val="20"/>
          <w:szCs w:val="20"/>
          <w:lang w:val="en-US"/>
        </w:rPr>
        <w:t xml:space="preserve">SSMC3, 4th </w:t>
      </w:r>
      <w:proofErr w:type="gramStart"/>
      <w:r w:rsidRPr="00382466">
        <w:rPr>
          <w:sz w:val="20"/>
          <w:szCs w:val="20"/>
          <w:lang w:val="en-US"/>
        </w:rPr>
        <w:t>Floor</w:t>
      </w:r>
      <w:proofErr w:type="gramEnd"/>
    </w:p>
    <w:p w14:paraId="26AAF3E8" w14:textId="77777777" w:rsidR="00382466" w:rsidRPr="00382466" w:rsidRDefault="00382466" w:rsidP="00382466">
      <w:pPr>
        <w:jc w:val="left"/>
        <w:rPr>
          <w:sz w:val="20"/>
          <w:szCs w:val="20"/>
          <w:lang w:val="en-US"/>
        </w:rPr>
      </w:pPr>
      <w:r w:rsidRPr="00382466">
        <w:rPr>
          <w:sz w:val="20"/>
          <w:szCs w:val="20"/>
          <w:lang w:val="en-US"/>
        </w:rPr>
        <w:t>1315 East-West Highway</w:t>
      </w:r>
    </w:p>
    <w:p w14:paraId="075BD23E" w14:textId="77777777" w:rsidR="00382466" w:rsidRPr="00382466" w:rsidRDefault="00382466" w:rsidP="00382466">
      <w:pPr>
        <w:jc w:val="left"/>
        <w:rPr>
          <w:sz w:val="20"/>
          <w:szCs w:val="20"/>
          <w:lang w:val="en-US"/>
        </w:rPr>
      </w:pPr>
      <w:r w:rsidRPr="00382466">
        <w:rPr>
          <w:sz w:val="20"/>
          <w:szCs w:val="20"/>
          <w:lang w:val="en-US"/>
        </w:rPr>
        <w:t>Silver Spring, MD 20910-3282</w:t>
      </w:r>
    </w:p>
    <w:p w14:paraId="689D4886" w14:textId="77777777" w:rsidR="00382466" w:rsidRPr="00382466" w:rsidRDefault="00382466" w:rsidP="00382466">
      <w:pPr>
        <w:jc w:val="left"/>
        <w:rPr>
          <w:sz w:val="20"/>
          <w:szCs w:val="20"/>
          <w:lang w:val="en-US"/>
        </w:rPr>
      </w:pPr>
      <w:r w:rsidRPr="00382466">
        <w:rPr>
          <w:sz w:val="20"/>
          <w:szCs w:val="20"/>
          <w:lang w:val="en-US"/>
        </w:rPr>
        <w:t>United States</w:t>
      </w:r>
    </w:p>
    <w:p w14:paraId="74F418C3" w14:textId="77777777" w:rsidR="00382466" w:rsidRPr="00382466" w:rsidRDefault="00382466" w:rsidP="00382466">
      <w:pPr>
        <w:jc w:val="left"/>
        <w:rPr>
          <w:sz w:val="20"/>
          <w:szCs w:val="20"/>
          <w:lang w:val="en-US"/>
        </w:rPr>
      </w:pPr>
      <w:r w:rsidRPr="00382466">
        <w:rPr>
          <w:sz w:val="20"/>
          <w:szCs w:val="20"/>
          <w:lang w:val="en-US"/>
        </w:rPr>
        <w:t>Tel: +1- 301-713-4846</w:t>
      </w:r>
    </w:p>
    <w:p w14:paraId="7F19FA47" w14:textId="77777777" w:rsidR="00382466" w:rsidRPr="00382466" w:rsidRDefault="00382466" w:rsidP="00382466">
      <w:pPr>
        <w:jc w:val="left"/>
        <w:rPr>
          <w:sz w:val="20"/>
          <w:szCs w:val="20"/>
          <w:lang w:val="en-US"/>
        </w:rPr>
      </w:pPr>
    </w:p>
    <w:p w14:paraId="22A3715A" w14:textId="77777777" w:rsidR="00382466" w:rsidRPr="00382466" w:rsidRDefault="00382466" w:rsidP="00382466">
      <w:pPr>
        <w:jc w:val="left"/>
        <w:rPr>
          <w:sz w:val="20"/>
          <w:szCs w:val="20"/>
          <w:lang w:val="en-US"/>
        </w:rPr>
      </w:pPr>
      <w:r w:rsidRPr="00382466">
        <w:rPr>
          <w:sz w:val="20"/>
          <w:szCs w:val="20"/>
          <w:lang w:val="en-US"/>
        </w:rPr>
        <w:t>Mr. Guilherme CASTELÃO</w:t>
      </w:r>
    </w:p>
    <w:p w14:paraId="73405166" w14:textId="77777777" w:rsidR="00382466" w:rsidRPr="00382466" w:rsidRDefault="00382466" w:rsidP="00382466">
      <w:pPr>
        <w:jc w:val="left"/>
        <w:rPr>
          <w:sz w:val="20"/>
          <w:szCs w:val="20"/>
          <w:lang w:val="en-US"/>
        </w:rPr>
      </w:pPr>
      <w:r w:rsidRPr="00382466">
        <w:rPr>
          <w:sz w:val="20"/>
          <w:szCs w:val="20"/>
          <w:lang w:val="en-US"/>
        </w:rPr>
        <w:t>CASPO</w:t>
      </w:r>
    </w:p>
    <w:p w14:paraId="057FAFBE" w14:textId="77777777" w:rsidR="00382466" w:rsidRPr="00382466" w:rsidRDefault="00382466" w:rsidP="00382466">
      <w:pPr>
        <w:jc w:val="left"/>
        <w:rPr>
          <w:sz w:val="20"/>
          <w:szCs w:val="20"/>
          <w:lang w:val="en-US"/>
        </w:rPr>
      </w:pPr>
      <w:r w:rsidRPr="00382466">
        <w:rPr>
          <w:sz w:val="20"/>
          <w:szCs w:val="20"/>
          <w:lang w:val="en-US"/>
        </w:rPr>
        <w:t>University of California, San Diego, Scripps Institution of Oceanography</w:t>
      </w:r>
    </w:p>
    <w:p w14:paraId="0E85BEE7" w14:textId="77777777" w:rsidR="00382466" w:rsidRPr="00382466" w:rsidRDefault="00382466" w:rsidP="00382466">
      <w:pPr>
        <w:jc w:val="left"/>
        <w:rPr>
          <w:sz w:val="20"/>
          <w:szCs w:val="20"/>
          <w:lang w:val="en-US"/>
        </w:rPr>
      </w:pPr>
      <w:r w:rsidRPr="00382466">
        <w:rPr>
          <w:sz w:val="20"/>
          <w:szCs w:val="20"/>
          <w:lang w:val="en-US"/>
        </w:rPr>
        <w:t xml:space="preserve">9500 Gilman </w:t>
      </w:r>
      <w:proofErr w:type="spellStart"/>
      <w:r w:rsidRPr="00382466">
        <w:rPr>
          <w:sz w:val="20"/>
          <w:szCs w:val="20"/>
          <w:lang w:val="en-US"/>
        </w:rPr>
        <w:t>DriveMail</w:t>
      </w:r>
      <w:proofErr w:type="spellEnd"/>
      <w:r w:rsidRPr="00382466">
        <w:rPr>
          <w:sz w:val="20"/>
          <w:szCs w:val="20"/>
          <w:lang w:val="en-US"/>
        </w:rPr>
        <w:t xml:space="preserve"> Code 0218</w:t>
      </w:r>
    </w:p>
    <w:p w14:paraId="3BF96435" w14:textId="77777777" w:rsidR="00382466" w:rsidRPr="00382466" w:rsidRDefault="00382466" w:rsidP="00382466">
      <w:pPr>
        <w:jc w:val="left"/>
        <w:rPr>
          <w:sz w:val="20"/>
          <w:szCs w:val="20"/>
          <w:lang w:val="en-US"/>
        </w:rPr>
      </w:pPr>
      <w:r w:rsidRPr="00382466">
        <w:rPr>
          <w:sz w:val="20"/>
          <w:szCs w:val="20"/>
          <w:lang w:val="en-US"/>
        </w:rPr>
        <w:t>La Jolla, California 92093-0218</w:t>
      </w:r>
    </w:p>
    <w:p w14:paraId="6986193F" w14:textId="77777777" w:rsidR="00382466" w:rsidRPr="00382466" w:rsidRDefault="00382466" w:rsidP="00382466">
      <w:pPr>
        <w:jc w:val="left"/>
        <w:rPr>
          <w:sz w:val="20"/>
          <w:szCs w:val="20"/>
          <w:lang w:val="en-US"/>
        </w:rPr>
      </w:pPr>
      <w:r w:rsidRPr="00382466">
        <w:rPr>
          <w:sz w:val="20"/>
          <w:szCs w:val="20"/>
          <w:lang w:val="en-US"/>
        </w:rPr>
        <w:t>United States</w:t>
      </w:r>
    </w:p>
    <w:p w14:paraId="6D9E2740" w14:textId="77777777" w:rsidR="00382466" w:rsidRPr="00382466" w:rsidRDefault="00382466" w:rsidP="00382466">
      <w:pPr>
        <w:jc w:val="left"/>
        <w:rPr>
          <w:sz w:val="20"/>
          <w:szCs w:val="20"/>
          <w:lang w:val="en-US"/>
        </w:rPr>
      </w:pPr>
    </w:p>
    <w:p w14:paraId="6754BA82" w14:textId="77777777" w:rsidR="00382466" w:rsidRPr="00382466" w:rsidRDefault="00382466" w:rsidP="00382466">
      <w:pPr>
        <w:jc w:val="left"/>
        <w:rPr>
          <w:sz w:val="20"/>
          <w:szCs w:val="20"/>
          <w:lang w:val="en-US"/>
        </w:rPr>
      </w:pPr>
      <w:r w:rsidRPr="00382466">
        <w:rPr>
          <w:sz w:val="20"/>
          <w:szCs w:val="20"/>
          <w:lang w:val="en-US"/>
        </w:rPr>
        <w:t>Ms. Angela CLARK</w:t>
      </w:r>
    </w:p>
    <w:p w14:paraId="3883FB99" w14:textId="77777777" w:rsidR="00382466" w:rsidRPr="00382466" w:rsidRDefault="00382466" w:rsidP="00382466">
      <w:pPr>
        <w:jc w:val="left"/>
        <w:rPr>
          <w:sz w:val="20"/>
          <w:szCs w:val="20"/>
          <w:lang w:val="en-US"/>
        </w:rPr>
      </w:pPr>
      <w:r w:rsidRPr="00382466">
        <w:rPr>
          <w:sz w:val="20"/>
          <w:szCs w:val="20"/>
          <w:lang w:val="en-US"/>
        </w:rPr>
        <w:t>Director</w:t>
      </w:r>
    </w:p>
    <w:p w14:paraId="3A57E56A" w14:textId="77777777" w:rsidR="00382466" w:rsidRPr="00382466" w:rsidRDefault="00382466" w:rsidP="00382466">
      <w:pPr>
        <w:jc w:val="left"/>
        <w:rPr>
          <w:sz w:val="20"/>
          <w:szCs w:val="20"/>
          <w:lang w:val="en-US"/>
        </w:rPr>
      </w:pPr>
      <w:r w:rsidRPr="00382466">
        <w:rPr>
          <w:sz w:val="20"/>
          <w:szCs w:val="20"/>
          <w:lang w:val="en-US"/>
        </w:rPr>
        <w:t>Library Research Services</w:t>
      </w:r>
    </w:p>
    <w:p w14:paraId="5908DC43" w14:textId="77777777" w:rsidR="00382466" w:rsidRPr="00382466" w:rsidRDefault="00382466" w:rsidP="00382466">
      <w:pPr>
        <w:jc w:val="left"/>
        <w:rPr>
          <w:sz w:val="20"/>
          <w:szCs w:val="20"/>
          <w:lang w:val="en-US"/>
        </w:rPr>
      </w:pPr>
      <w:r w:rsidRPr="00382466">
        <w:rPr>
          <w:sz w:val="20"/>
          <w:szCs w:val="20"/>
          <w:lang w:val="en-US"/>
        </w:rPr>
        <w:t>Rosenstiel School of Marine &amp; Atmospheric Science, University of Miami</w:t>
      </w:r>
    </w:p>
    <w:p w14:paraId="43F6DE7E" w14:textId="77777777" w:rsidR="00382466" w:rsidRPr="00382466" w:rsidRDefault="00382466" w:rsidP="00382466">
      <w:pPr>
        <w:jc w:val="left"/>
        <w:rPr>
          <w:sz w:val="20"/>
          <w:szCs w:val="20"/>
          <w:lang w:val="en-US"/>
        </w:rPr>
      </w:pPr>
      <w:r w:rsidRPr="00382466">
        <w:rPr>
          <w:sz w:val="20"/>
          <w:szCs w:val="20"/>
          <w:lang w:val="en-US"/>
        </w:rPr>
        <w:t>4600 Rickenbacker Causeway</w:t>
      </w:r>
    </w:p>
    <w:p w14:paraId="70C24DAE" w14:textId="77777777" w:rsidR="00382466" w:rsidRPr="00382466" w:rsidRDefault="00382466" w:rsidP="00382466">
      <w:pPr>
        <w:jc w:val="left"/>
        <w:rPr>
          <w:sz w:val="20"/>
          <w:szCs w:val="20"/>
          <w:lang w:val="en-US"/>
        </w:rPr>
      </w:pPr>
      <w:r w:rsidRPr="00382466">
        <w:rPr>
          <w:sz w:val="20"/>
          <w:szCs w:val="20"/>
          <w:lang w:val="en-US"/>
        </w:rPr>
        <w:t>Miami, Florida FL 33149-1098</w:t>
      </w:r>
    </w:p>
    <w:p w14:paraId="692AF81B" w14:textId="77777777" w:rsidR="00382466" w:rsidRPr="00382466" w:rsidRDefault="00382466" w:rsidP="00382466">
      <w:pPr>
        <w:jc w:val="left"/>
        <w:rPr>
          <w:sz w:val="20"/>
          <w:szCs w:val="20"/>
          <w:lang w:val="en-US"/>
        </w:rPr>
      </w:pPr>
      <w:r w:rsidRPr="00382466">
        <w:rPr>
          <w:sz w:val="20"/>
          <w:szCs w:val="20"/>
          <w:lang w:val="en-US"/>
        </w:rPr>
        <w:t>United States</w:t>
      </w:r>
    </w:p>
    <w:p w14:paraId="7C741A3C" w14:textId="77777777" w:rsidR="00382466" w:rsidRPr="00382466" w:rsidRDefault="00382466" w:rsidP="00382466">
      <w:pPr>
        <w:jc w:val="left"/>
        <w:rPr>
          <w:sz w:val="20"/>
          <w:szCs w:val="20"/>
          <w:lang w:val="en-US"/>
        </w:rPr>
      </w:pPr>
    </w:p>
    <w:p w14:paraId="0D1F777F" w14:textId="77777777" w:rsidR="00382466" w:rsidRPr="00382466" w:rsidRDefault="00382466" w:rsidP="00382466">
      <w:pPr>
        <w:jc w:val="left"/>
        <w:rPr>
          <w:sz w:val="20"/>
          <w:szCs w:val="20"/>
          <w:lang w:val="en-US"/>
        </w:rPr>
      </w:pPr>
      <w:r w:rsidRPr="00382466">
        <w:rPr>
          <w:sz w:val="20"/>
          <w:szCs w:val="20"/>
          <w:lang w:val="en-US"/>
        </w:rPr>
        <w:t>Mr. Taco DE BRUIN</w:t>
      </w:r>
    </w:p>
    <w:p w14:paraId="0B37F4D1" w14:textId="77777777" w:rsidR="00382466" w:rsidRPr="00382466" w:rsidRDefault="00382466" w:rsidP="00382466">
      <w:pPr>
        <w:jc w:val="left"/>
        <w:rPr>
          <w:sz w:val="20"/>
          <w:szCs w:val="20"/>
          <w:lang w:val="en-US"/>
        </w:rPr>
      </w:pPr>
      <w:r w:rsidRPr="00382466">
        <w:rPr>
          <w:sz w:val="20"/>
          <w:szCs w:val="20"/>
          <w:lang w:val="en-US"/>
        </w:rPr>
        <w:t>Scientific Data Manager</w:t>
      </w:r>
    </w:p>
    <w:p w14:paraId="7CB7B9CF" w14:textId="77777777" w:rsidR="00382466" w:rsidRPr="00BA7E49" w:rsidRDefault="00382466" w:rsidP="00382466">
      <w:pPr>
        <w:jc w:val="left"/>
        <w:rPr>
          <w:sz w:val="20"/>
          <w:szCs w:val="20"/>
          <w:lang w:val="en-US"/>
        </w:rPr>
      </w:pPr>
      <w:r w:rsidRPr="00BA7E49">
        <w:rPr>
          <w:sz w:val="20"/>
          <w:szCs w:val="20"/>
          <w:lang w:val="en-US"/>
        </w:rPr>
        <w:t>National Marine Facilities</w:t>
      </w:r>
    </w:p>
    <w:p w14:paraId="2F6029C5" w14:textId="77777777" w:rsidR="00382466" w:rsidRPr="00382466" w:rsidRDefault="00382466" w:rsidP="00382466">
      <w:pPr>
        <w:jc w:val="left"/>
        <w:rPr>
          <w:sz w:val="20"/>
          <w:szCs w:val="20"/>
          <w:lang w:val="nl-NL"/>
        </w:rPr>
      </w:pPr>
      <w:r w:rsidRPr="00382466">
        <w:rPr>
          <w:sz w:val="20"/>
          <w:szCs w:val="20"/>
          <w:lang w:val="nl-NL"/>
        </w:rPr>
        <w:t>Koninklijk Nederlands Instituut voor Onderzoek der Zee</w:t>
      </w:r>
    </w:p>
    <w:p w14:paraId="172F2FE1" w14:textId="77777777" w:rsidR="00382466" w:rsidRPr="00382466" w:rsidRDefault="00382466" w:rsidP="00382466">
      <w:pPr>
        <w:jc w:val="left"/>
        <w:rPr>
          <w:sz w:val="20"/>
          <w:szCs w:val="20"/>
          <w:lang w:val="nl-NL"/>
        </w:rPr>
      </w:pPr>
      <w:r w:rsidRPr="00382466">
        <w:rPr>
          <w:sz w:val="20"/>
          <w:szCs w:val="20"/>
          <w:lang w:val="nl-NL"/>
        </w:rPr>
        <w:t>PO Box 59</w:t>
      </w:r>
    </w:p>
    <w:p w14:paraId="084C7EE4" w14:textId="77777777" w:rsidR="00382466" w:rsidRPr="00382466" w:rsidRDefault="00382466" w:rsidP="00382466">
      <w:pPr>
        <w:jc w:val="left"/>
        <w:rPr>
          <w:sz w:val="20"/>
          <w:szCs w:val="20"/>
          <w:lang w:val="nl-NL"/>
        </w:rPr>
      </w:pPr>
      <w:r w:rsidRPr="00382466">
        <w:rPr>
          <w:sz w:val="20"/>
          <w:szCs w:val="20"/>
          <w:lang w:val="nl-NL"/>
        </w:rPr>
        <w:t>1790 AB Den Burg</w:t>
      </w:r>
    </w:p>
    <w:p w14:paraId="79ACB47C" w14:textId="77777777" w:rsidR="00382466" w:rsidRPr="00382466" w:rsidRDefault="00382466" w:rsidP="00382466">
      <w:pPr>
        <w:jc w:val="left"/>
        <w:rPr>
          <w:sz w:val="20"/>
          <w:szCs w:val="20"/>
          <w:lang w:val="nl-NL"/>
        </w:rPr>
      </w:pPr>
      <w:r w:rsidRPr="00382466">
        <w:rPr>
          <w:sz w:val="20"/>
          <w:szCs w:val="20"/>
          <w:lang w:val="nl-NL"/>
        </w:rPr>
        <w:t>Netherlands</w:t>
      </w:r>
    </w:p>
    <w:p w14:paraId="04DA6C08" w14:textId="77777777" w:rsidR="00382466" w:rsidRPr="00BA7E49" w:rsidRDefault="00382466" w:rsidP="00382466">
      <w:pPr>
        <w:jc w:val="left"/>
        <w:rPr>
          <w:sz w:val="20"/>
          <w:szCs w:val="20"/>
          <w:lang w:val="nl-NL"/>
        </w:rPr>
      </w:pPr>
    </w:p>
    <w:p w14:paraId="4A6F16D8" w14:textId="77777777" w:rsidR="00382466" w:rsidRPr="00382466" w:rsidRDefault="00382466" w:rsidP="00382466">
      <w:pPr>
        <w:jc w:val="left"/>
        <w:rPr>
          <w:sz w:val="20"/>
          <w:szCs w:val="20"/>
          <w:lang w:val="en-US"/>
        </w:rPr>
      </w:pPr>
      <w:r w:rsidRPr="00382466">
        <w:rPr>
          <w:sz w:val="20"/>
          <w:szCs w:val="20"/>
          <w:lang w:val="en-US"/>
        </w:rPr>
        <w:t>Ms. Katarina Lotta FYRBERG</w:t>
      </w:r>
    </w:p>
    <w:p w14:paraId="22CC2F31" w14:textId="77777777" w:rsidR="00382466" w:rsidRPr="00382466" w:rsidRDefault="00382466" w:rsidP="00382466">
      <w:pPr>
        <w:jc w:val="left"/>
        <w:rPr>
          <w:sz w:val="20"/>
          <w:szCs w:val="20"/>
          <w:lang w:val="en-US"/>
        </w:rPr>
      </w:pPr>
      <w:r w:rsidRPr="00382466">
        <w:rPr>
          <w:sz w:val="20"/>
          <w:szCs w:val="20"/>
          <w:lang w:val="en-US"/>
        </w:rPr>
        <w:t>Marine Data Manager</w:t>
      </w:r>
    </w:p>
    <w:p w14:paraId="0E3B32A9" w14:textId="77777777" w:rsidR="00382466" w:rsidRPr="00382466" w:rsidRDefault="00382466" w:rsidP="00382466">
      <w:pPr>
        <w:jc w:val="left"/>
        <w:rPr>
          <w:sz w:val="20"/>
          <w:szCs w:val="20"/>
          <w:lang w:val="nl-NL"/>
        </w:rPr>
      </w:pPr>
      <w:proofErr w:type="spellStart"/>
      <w:r w:rsidRPr="00382466">
        <w:rPr>
          <w:sz w:val="20"/>
          <w:szCs w:val="20"/>
          <w:lang w:val="nl-NL"/>
        </w:rPr>
        <w:t>Oceanographic</w:t>
      </w:r>
      <w:proofErr w:type="spellEnd"/>
      <w:r w:rsidRPr="00382466">
        <w:rPr>
          <w:sz w:val="20"/>
          <w:szCs w:val="20"/>
          <w:lang w:val="nl-NL"/>
        </w:rPr>
        <w:t xml:space="preserve"> Unit</w:t>
      </w:r>
    </w:p>
    <w:p w14:paraId="1013384B" w14:textId="77777777" w:rsidR="00382466" w:rsidRPr="00382466" w:rsidRDefault="00382466" w:rsidP="00382466">
      <w:pPr>
        <w:jc w:val="left"/>
        <w:rPr>
          <w:sz w:val="20"/>
          <w:szCs w:val="20"/>
          <w:lang w:val="nl-NL"/>
        </w:rPr>
      </w:pPr>
      <w:proofErr w:type="spellStart"/>
      <w:r w:rsidRPr="00382466">
        <w:rPr>
          <w:sz w:val="20"/>
          <w:szCs w:val="20"/>
          <w:lang w:val="nl-NL"/>
        </w:rPr>
        <w:t>Sveriges</w:t>
      </w:r>
      <w:proofErr w:type="spellEnd"/>
      <w:r w:rsidRPr="00382466">
        <w:rPr>
          <w:sz w:val="20"/>
          <w:szCs w:val="20"/>
          <w:lang w:val="nl-NL"/>
        </w:rPr>
        <w:t xml:space="preserve"> </w:t>
      </w:r>
      <w:proofErr w:type="spellStart"/>
      <w:r w:rsidRPr="00382466">
        <w:rPr>
          <w:sz w:val="20"/>
          <w:szCs w:val="20"/>
          <w:lang w:val="nl-NL"/>
        </w:rPr>
        <w:t>meteorologiska</w:t>
      </w:r>
      <w:proofErr w:type="spellEnd"/>
      <w:r w:rsidRPr="00382466">
        <w:rPr>
          <w:sz w:val="20"/>
          <w:szCs w:val="20"/>
          <w:lang w:val="nl-NL"/>
        </w:rPr>
        <w:t xml:space="preserve"> och </w:t>
      </w:r>
      <w:proofErr w:type="spellStart"/>
      <w:r w:rsidRPr="00382466">
        <w:rPr>
          <w:sz w:val="20"/>
          <w:szCs w:val="20"/>
          <w:lang w:val="nl-NL"/>
        </w:rPr>
        <w:t>hydrologiska</w:t>
      </w:r>
      <w:proofErr w:type="spellEnd"/>
      <w:r w:rsidRPr="00382466">
        <w:rPr>
          <w:sz w:val="20"/>
          <w:szCs w:val="20"/>
          <w:lang w:val="nl-NL"/>
        </w:rPr>
        <w:t xml:space="preserve"> </w:t>
      </w:r>
      <w:proofErr w:type="spellStart"/>
      <w:r w:rsidRPr="00382466">
        <w:rPr>
          <w:sz w:val="20"/>
          <w:szCs w:val="20"/>
          <w:lang w:val="nl-NL"/>
        </w:rPr>
        <w:t>institut</w:t>
      </w:r>
      <w:proofErr w:type="spellEnd"/>
    </w:p>
    <w:p w14:paraId="4C633FE1" w14:textId="77777777" w:rsidR="00382466" w:rsidRPr="00BA7E49" w:rsidRDefault="00382466" w:rsidP="00382466">
      <w:pPr>
        <w:jc w:val="left"/>
        <w:rPr>
          <w:sz w:val="20"/>
          <w:szCs w:val="20"/>
          <w:lang w:val="en-US"/>
        </w:rPr>
      </w:pPr>
      <w:proofErr w:type="spellStart"/>
      <w:r w:rsidRPr="00BA7E49">
        <w:rPr>
          <w:sz w:val="20"/>
          <w:szCs w:val="20"/>
          <w:lang w:val="en-US"/>
        </w:rPr>
        <w:t>Folkborgsvägen</w:t>
      </w:r>
      <w:proofErr w:type="spellEnd"/>
      <w:r w:rsidRPr="00BA7E49">
        <w:rPr>
          <w:sz w:val="20"/>
          <w:szCs w:val="20"/>
          <w:lang w:val="en-US"/>
        </w:rPr>
        <w:t xml:space="preserve"> 1</w:t>
      </w:r>
    </w:p>
    <w:p w14:paraId="16968224" w14:textId="77777777" w:rsidR="00382466" w:rsidRPr="00BA7E49" w:rsidRDefault="00382466" w:rsidP="00382466">
      <w:pPr>
        <w:jc w:val="left"/>
        <w:rPr>
          <w:sz w:val="20"/>
          <w:szCs w:val="20"/>
          <w:lang w:val="en-US"/>
        </w:rPr>
      </w:pPr>
      <w:r w:rsidRPr="00BA7E49">
        <w:rPr>
          <w:sz w:val="20"/>
          <w:szCs w:val="20"/>
          <w:lang w:val="en-US"/>
        </w:rPr>
        <w:t xml:space="preserve">SE-601 76 </w:t>
      </w:r>
      <w:proofErr w:type="spellStart"/>
      <w:r w:rsidRPr="00BA7E49">
        <w:rPr>
          <w:sz w:val="20"/>
          <w:szCs w:val="20"/>
          <w:lang w:val="en-US"/>
        </w:rPr>
        <w:t>Norrköping</w:t>
      </w:r>
      <w:proofErr w:type="spellEnd"/>
    </w:p>
    <w:p w14:paraId="270B6C08" w14:textId="77777777" w:rsidR="00382466" w:rsidRPr="00BA7E49" w:rsidRDefault="00382466" w:rsidP="00382466">
      <w:pPr>
        <w:jc w:val="left"/>
        <w:rPr>
          <w:sz w:val="20"/>
          <w:szCs w:val="20"/>
          <w:lang w:val="en-US"/>
        </w:rPr>
      </w:pPr>
      <w:r w:rsidRPr="00BA7E49">
        <w:rPr>
          <w:sz w:val="20"/>
          <w:szCs w:val="20"/>
          <w:lang w:val="en-US"/>
        </w:rPr>
        <w:t>Sweden</w:t>
      </w:r>
    </w:p>
    <w:p w14:paraId="452ABFF5" w14:textId="77777777" w:rsidR="00382466" w:rsidRPr="00382466" w:rsidRDefault="00382466" w:rsidP="00382466">
      <w:pPr>
        <w:jc w:val="left"/>
        <w:rPr>
          <w:sz w:val="20"/>
          <w:szCs w:val="20"/>
          <w:lang w:val="en-US"/>
        </w:rPr>
      </w:pPr>
    </w:p>
    <w:p w14:paraId="1412F08D" w14:textId="77777777" w:rsidR="00382466" w:rsidRPr="00382466" w:rsidRDefault="00382466" w:rsidP="00382466">
      <w:pPr>
        <w:jc w:val="left"/>
        <w:rPr>
          <w:sz w:val="20"/>
          <w:szCs w:val="20"/>
          <w:lang w:val="en-US"/>
        </w:rPr>
      </w:pPr>
      <w:r w:rsidRPr="00382466">
        <w:rPr>
          <w:sz w:val="20"/>
          <w:szCs w:val="20"/>
          <w:lang w:val="en-US"/>
        </w:rPr>
        <w:t>Mr. Hernan GARCIA</w:t>
      </w:r>
    </w:p>
    <w:p w14:paraId="35A2FCD5" w14:textId="77777777" w:rsidR="00382466" w:rsidRPr="00382466" w:rsidRDefault="00382466" w:rsidP="00382466">
      <w:pPr>
        <w:jc w:val="left"/>
        <w:rPr>
          <w:sz w:val="20"/>
          <w:szCs w:val="20"/>
          <w:lang w:val="en-US"/>
        </w:rPr>
      </w:pPr>
      <w:r w:rsidRPr="00382466">
        <w:rPr>
          <w:sz w:val="20"/>
          <w:szCs w:val="20"/>
          <w:lang w:val="en-US"/>
        </w:rPr>
        <w:t>Oceanographer, head WDS Oceanography</w:t>
      </w:r>
    </w:p>
    <w:p w14:paraId="48CA4647" w14:textId="77777777" w:rsidR="00382466" w:rsidRPr="00382466" w:rsidRDefault="00382466" w:rsidP="00382466">
      <w:pPr>
        <w:jc w:val="left"/>
        <w:rPr>
          <w:sz w:val="20"/>
          <w:szCs w:val="20"/>
          <w:lang w:val="en-US"/>
        </w:rPr>
      </w:pPr>
      <w:r w:rsidRPr="00382466">
        <w:rPr>
          <w:sz w:val="20"/>
          <w:szCs w:val="20"/>
          <w:lang w:val="en-US"/>
        </w:rPr>
        <w:t>NOAA National Centers for Environmental Information (NCEI)</w:t>
      </w:r>
    </w:p>
    <w:p w14:paraId="12F6F5E6" w14:textId="77777777" w:rsidR="00382466" w:rsidRPr="00382466" w:rsidRDefault="00382466" w:rsidP="00382466">
      <w:pPr>
        <w:jc w:val="left"/>
        <w:rPr>
          <w:sz w:val="20"/>
          <w:szCs w:val="20"/>
          <w:lang w:val="en-US"/>
        </w:rPr>
      </w:pPr>
      <w:r w:rsidRPr="00382466">
        <w:rPr>
          <w:sz w:val="20"/>
          <w:szCs w:val="20"/>
          <w:lang w:val="en-US"/>
        </w:rPr>
        <w:t>NOAA NESDIS National Centers for Environmental Information (NCEI)</w:t>
      </w:r>
    </w:p>
    <w:p w14:paraId="274445CF" w14:textId="77777777" w:rsidR="00382466" w:rsidRPr="00382466" w:rsidRDefault="00382466" w:rsidP="00382466">
      <w:pPr>
        <w:jc w:val="left"/>
        <w:rPr>
          <w:sz w:val="20"/>
          <w:szCs w:val="20"/>
          <w:lang w:val="en-US"/>
        </w:rPr>
      </w:pPr>
      <w:r w:rsidRPr="00382466">
        <w:rPr>
          <w:sz w:val="20"/>
          <w:szCs w:val="20"/>
          <w:lang w:val="en-US"/>
        </w:rPr>
        <w:t>151 Patton Avenue</w:t>
      </w:r>
    </w:p>
    <w:p w14:paraId="0136D418" w14:textId="77777777" w:rsidR="00382466" w:rsidRPr="00382466" w:rsidRDefault="00382466" w:rsidP="00382466">
      <w:pPr>
        <w:jc w:val="left"/>
        <w:rPr>
          <w:sz w:val="20"/>
          <w:szCs w:val="20"/>
          <w:lang w:val="en-US"/>
        </w:rPr>
      </w:pPr>
      <w:r w:rsidRPr="00382466">
        <w:rPr>
          <w:sz w:val="20"/>
          <w:szCs w:val="20"/>
          <w:lang w:val="en-US"/>
        </w:rPr>
        <w:t>Asheville, NC 28801</w:t>
      </w:r>
    </w:p>
    <w:p w14:paraId="2F73518B" w14:textId="77777777" w:rsidR="00382466" w:rsidRPr="00382466" w:rsidRDefault="00382466" w:rsidP="00382466">
      <w:pPr>
        <w:jc w:val="left"/>
        <w:rPr>
          <w:sz w:val="20"/>
          <w:szCs w:val="20"/>
          <w:lang w:val="en-US"/>
        </w:rPr>
      </w:pPr>
      <w:r w:rsidRPr="00382466">
        <w:rPr>
          <w:sz w:val="20"/>
          <w:szCs w:val="20"/>
          <w:lang w:val="en-US"/>
        </w:rPr>
        <w:t>United States</w:t>
      </w:r>
    </w:p>
    <w:p w14:paraId="28831871" w14:textId="77777777" w:rsidR="00382466" w:rsidRPr="00382466" w:rsidRDefault="00382466" w:rsidP="00382466">
      <w:pPr>
        <w:jc w:val="left"/>
        <w:rPr>
          <w:sz w:val="20"/>
          <w:szCs w:val="20"/>
          <w:lang w:val="en-US"/>
        </w:rPr>
      </w:pPr>
    </w:p>
    <w:p w14:paraId="484D81CA" w14:textId="77777777" w:rsidR="00382466" w:rsidRPr="00382466" w:rsidRDefault="00382466" w:rsidP="00382466">
      <w:pPr>
        <w:jc w:val="left"/>
        <w:rPr>
          <w:sz w:val="20"/>
          <w:szCs w:val="20"/>
          <w:lang w:val="en-US"/>
        </w:rPr>
      </w:pPr>
      <w:r w:rsidRPr="00382466">
        <w:rPr>
          <w:sz w:val="20"/>
          <w:szCs w:val="20"/>
          <w:lang w:val="en-US"/>
        </w:rPr>
        <w:t>Mr. René GARELLO</w:t>
      </w:r>
    </w:p>
    <w:p w14:paraId="6078FAF2" w14:textId="77777777" w:rsidR="00382466" w:rsidRPr="00382466" w:rsidRDefault="00382466" w:rsidP="00382466">
      <w:pPr>
        <w:jc w:val="left"/>
        <w:rPr>
          <w:sz w:val="20"/>
          <w:szCs w:val="20"/>
          <w:lang w:val="en-US"/>
        </w:rPr>
      </w:pPr>
      <w:r w:rsidRPr="00382466">
        <w:rPr>
          <w:sz w:val="20"/>
          <w:szCs w:val="20"/>
          <w:lang w:val="en-US"/>
        </w:rPr>
        <w:t>Professor Emeritus</w:t>
      </w:r>
    </w:p>
    <w:p w14:paraId="1C400A94" w14:textId="77777777" w:rsidR="00382466" w:rsidRPr="00382466" w:rsidRDefault="00382466" w:rsidP="00382466">
      <w:pPr>
        <w:jc w:val="left"/>
        <w:rPr>
          <w:sz w:val="20"/>
          <w:szCs w:val="20"/>
          <w:lang w:val="en-US"/>
        </w:rPr>
      </w:pPr>
      <w:proofErr w:type="spellStart"/>
      <w:r w:rsidRPr="00382466">
        <w:rPr>
          <w:sz w:val="20"/>
          <w:szCs w:val="20"/>
          <w:lang w:val="en-US"/>
        </w:rPr>
        <w:t>Institut</w:t>
      </w:r>
      <w:proofErr w:type="spellEnd"/>
      <w:r w:rsidRPr="00382466">
        <w:rPr>
          <w:sz w:val="20"/>
          <w:szCs w:val="20"/>
          <w:lang w:val="en-US"/>
        </w:rPr>
        <w:t xml:space="preserve"> Mines-Telecom </w:t>
      </w:r>
      <w:proofErr w:type="spellStart"/>
      <w:r w:rsidRPr="00382466">
        <w:rPr>
          <w:sz w:val="20"/>
          <w:szCs w:val="20"/>
          <w:lang w:val="en-US"/>
        </w:rPr>
        <w:t>Atlantique</w:t>
      </w:r>
      <w:proofErr w:type="spellEnd"/>
      <w:r w:rsidRPr="00382466">
        <w:rPr>
          <w:sz w:val="20"/>
          <w:szCs w:val="20"/>
          <w:lang w:val="en-US"/>
        </w:rPr>
        <w:t xml:space="preserve"> Bretagne-Pays de la Loire</w:t>
      </w:r>
    </w:p>
    <w:p w14:paraId="5FE2A27C" w14:textId="77777777" w:rsidR="00382466" w:rsidRPr="00382466" w:rsidRDefault="00382466" w:rsidP="00382466">
      <w:pPr>
        <w:jc w:val="left"/>
        <w:rPr>
          <w:sz w:val="20"/>
          <w:szCs w:val="20"/>
          <w:lang w:val="en-US"/>
        </w:rPr>
      </w:pPr>
      <w:proofErr w:type="spellStart"/>
      <w:r w:rsidRPr="00382466">
        <w:rPr>
          <w:sz w:val="20"/>
          <w:szCs w:val="20"/>
          <w:lang w:val="en-US"/>
        </w:rPr>
        <w:t>Technopôle</w:t>
      </w:r>
      <w:proofErr w:type="spellEnd"/>
      <w:r w:rsidRPr="00382466">
        <w:rPr>
          <w:sz w:val="20"/>
          <w:szCs w:val="20"/>
          <w:lang w:val="en-US"/>
        </w:rPr>
        <w:t xml:space="preserve"> Brest-</w:t>
      </w:r>
      <w:proofErr w:type="spellStart"/>
      <w:r w:rsidRPr="00382466">
        <w:rPr>
          <w:sz w:val="20"/>
          <w:szCs w:val="20"/>
          <w:lang w:val="en-US"/>
        </w:rPr>
        <w:t>Iroise</w:t>
      </w:r>
      <w:proofErr w:type="spellEnd"/>
    </w:p>
    <w:p w14:paraId="14805D45" w14:textId="77777777" w:rsidR="00382466" w:rsidRPr="00382466" w:rsidRDefault="00382466" w:rsidP="00382466">
      <w:pPr>
        <w:jc w:val="left"/>
        <w:rPr>
          <w:sz w:val="20"/>
          <w:szCs w:val="20"/>
          <w:lang w:val="en-US"/>
        </w:rPr>
      </w:pPr>
      <w:r w:rsidRPr="00382466">
        <w:rPr>
          <w:sz w:val="20"/>
          <w:szCs w:val="20"/>
          <w:lang w:val="en-US"/>
        </w:rPr>
        <w:t>CS 83818</w:t>
      </w:r>
    </w:p>
    <w:p w14:paraId="1B86DAF6" w14:textId="77777777" w:rsidR="00382466" w:rsidRPr="00382466" w:rsidRDefault="00382466" w:rsidP="00382466">
      <w:pPr>
        <w:jc w:val="left"/>
        <w:rPr>
          <w:sz w:val="20"/>
          <w:szCs w:val="20"/>
          <w:lang w:val="en-US"/>
        </w:rPr>
      </w:pPr>
      <w:r w:rsidRPr="00382466">
        <w:rPr>
          <w:sz w:val="20"/>
          <w:szCs w:val="20"/>
          <w:lang w:val="en-US"/>
        </w:rPr>
        <w:t>29238 Brest Cedex 3</w:t>
      </w:r>
    </w:p>
    <w:p w14:paraId="1F8AE05E" w14:textId="77777777" w:rsidR="00382466" w:rsidRPr="00382466" w:rsidRDefault="00382466" w:rsidP="00382466">
      <w:pPr>
        <w:jc w:val="left"/>
        <w:rPr>
          <w:sz w:val="20"/>
          <w:szCs w:val="20"/>
          <w:lang w:val="en-US"/>
        </w:rPr>
      </w:pPr>
      <w:r w:rsidRPr="00382466">
        <w:rPr>
          <w:sz w:val="20"/>
          <w:szCs w:val="20"/>
          <w:lang w:val="en-US"/>
        </w:rPr>
        <w:t>France</w:t>
      </w:r>
    </w:p>
    <w:p w14:paraId="6F8DC06C" w14:textId="77777777" w:rsidR="00382466" w:rsidRPr="00382466" w:rsidRDefault="00382466" w:rsidP="00382466">
      <w:pPr>
        <w:jc w:val="left"/>
        <w:rPr>
          <w:sz w:val="20"/>
          <w:szCs w:val="20"/>
          <w:lang w:val="en-US"/>
        </w:rPr>
      </w:pPr>
    </w:p>
    <w:p w14:paraId="2C1BF01D" w14:textId="77777777" w:rsidR="00382466" w:rsidRPr="00382466" w:rsidRDefault="00382466" w:rsidP="00382466">
      <w:pPr>
        <w:jc w:val="left"/>
        <w:rPr>
          <w:sz w:val="20"/>
          <w:szCs w:val="20"/>
          <w:lang w:val="en-US"/>
        </w:rPr>
      </w:pPr>
      <w:r w:rsidRPr="00382466">
        <w:rPr>
          <w:sz w:val="20"/>
          <w:szCs w:val="20"/>
          <w:lang w:val="en-US"/>
        </w:rPr>
        <w:t>Ms. Tanya HADDAD</w:t>
      </w:r>
    </w:p>
    <w:p w14:paraId="46D74C32" w14:textId="77777777" w:rsidR="00382466" w:rsidRPr="00382466" w:rsidRDefault="00382466" w:rsidP="00382466">
      <w:pPr>
        <w:jc w:val="left"/>
        <w:rPr>
          <w:sz w:val="20"/>
          <w:szCs w:val="20"/>
          <w:lang w:val="en-US"/>
        </w:rPr>
      </w:pPr>
      <w:r w:rsidRPr="00382466">
        <w:rPr>
          <w:sz w:val="20"/>
          <w:szCs w:val="20"/>
          <w:lang w:val="en-US"/>
        </w:rPr>
        <w:t>Information Systems Specialist</w:t>
      </w:r>
    </w:p>
    <w:p w14:paraId="4C92F4D4" w14:textId="77777777" w:rsidR="00382466" w:rsidRPr="00382466" w:rsidRDefault="00382466" w:rsidP="00382466">
      <w:pPr>
        <w:jc w:val="left"/>
        <w:rPr>
          <w:sz w:val="20"/>
          <w:szCs w:val="20"/>
          <w:lang w:val="en-US"/>
        </w:rPr>
      </w:pPr>
      <w:r w:rsidRPr="00382466">
        <w:rPr>
          <w:sz w:val="20"/>
          <w:szCs w:val="20"/>
          <w:lang w:val="en-US"/>
        </w:rPr>
        <w:t>Department of Land Conservation and Development</w:t>
      </w:r>
    </w:p>
    <w:p w14:paraId="3CC73A9D" w14:textId="77777777" w:rsidR="00382466" w:rsidRPr="00382466" w:rsidRDefault="00382466" w:rsidP="00382466">
      <w:pPr>
        <w:jc w:val="left"/>
        <w:rPr>
          <w:sz w:val="20"/>
          <w:szCs w:val="20"/>
          <w:lang w:val="en-US"/>
        </w:rPr>
      </w:pPr>
      <w:r w:rsidRPr="00382466">
        <w:rPr>
          <w:sz w:val="20"/>
          <w:szCs w:val="20"/>
          <w:lang w:val="en-US"/>
        </w:rPr>
        <w:t>Oregon Coastal Management Program</w:t>
      </w:r>
    </w:p>
    <w:p w14:paraId="42206B75" w14:textId="77777777" w:rsidR="00382466" w:rsidRPr="00382466" w:rsidRDefault="00382466" w:rsidP="00382466">
      <w:pPr>
        <w:jc w:val="left"/>
        <w:rPr>
          <w:sz w:val="20"/>
          <w:szCs w:val="20"/>
          <w:lang w:val="en-US"/>
        </w:rPr>
      </w:pPr>
      <w:r w:rsidRPr="00382466">
        <w:rPr>
          <w:sz w:val="20"/>
          <w:szCs w:val="20"/>
          <w:lang w:val="en-US"/>
        </w:rPr>
        <w:t>800 NE Oregon Street, Suite 1145</w:t>
      </w:r>
    </w:p>
    <w:p w14:paraId="70C739D9" w14:textId="77777777" w:rsidR="00382466" w:rsidRPr="00382466" w:rsidRDefault="00382466" w:rsidP="00382466">
      <w:pPr>
        <w:jc w:val="left"/>
        <w:rPr>
          <w:sz w:val="20"/>
          <w:szCs w:val="20"/>
          <w:lang w:val="en-US"/>
        </w:rPr>
      </w:pPr>
      <w:r w:rsidRPr="00382466">
        <w:rPr>
          <w:sz w:val="20"/>
          <w:szCs w:val="20"/>
          <w:lang w:val="en-US"/>
        </w:rPr>
        <w:t>Portland, Oregon 97232</w:t>
      </w:r>
    </w:p>
    <w:p w14:paraId="26032B93" w14:textId="77777777" w:rsidR="00382466" w:rsidRPr="00382466" w:rsidRDefault="00382466" w:rsidP="00382466">
      <w:pPr>
        <w:jc w:val="left"/>
        <w:rPr>
          <w:sz w:val="20"/>
          <w:szCs w:val="20"/>
          <w:lang w:val="en-US"/>
        </w:rPr>
      </w:pPr>
      <w:r w:rsidRPr="00382466">
        <w:rPr>
          <w:sz w:val="20"/>
          <w:szCs w:val="20"/>
          <w:lang w:val="en-US"/>
        </w:rPr>
        <w:t>United States</w:t>
      </w:r>
    </w:p>
    <w:p w14:paraId="13ADF0D5" w14:textId="77777777" w:rsidR="00382466" w:rsidRPr="00382466" w:rsidRDefault="00382466" w:rsidP="00382466">
      <w:pPr>
        <w:jc w:val="left"/>
        <w:rPr>
          <w:sz w:val="20"/>
          <w:szCs w:val="20"/>
          <w:lang w:val="en-US"/>
        </w:rPr>
      </w:pPr>
    </w:p>
    <w:p w14:paraId="12FCDA66" w14:textId="77777777" w:rsidR="00382466" w:rsidRPr="00382466" w:rsidRDefault="00382466" w:rsidP="00382466">
      <w:pPr>
        <w:jc w:val="left"/>
        <w:rPr>
          <w:sz w:val="20"/>
          <w:szCs w:val="20"/>
          <w:lang w:val="en-US"/>
        </w:rPr>
      </w:pPr>
      <w:r w:rsidRPr="00382466">
        <w:rPr>
          <w:sz w:val="20"/>
          <w:szCs w:val="20"/>
          <w:lang w:val="en-US"/>
        </w:rPr>
        <w:t>Mr. Yutaka MICHIDA</w:t>
      </w:r>
    </w:p>
    <w:p w14:paraId="09532551" w14:textId="77777777" w:rsidR="00382466" w:rsidRPr="00382466" w:rsidRDefault="00382466" w:rsidP="00382466">
      <w:pPr>
        <w:jc w:val="left"/>
        <w:rPr>
          <w:sz w:val="20"/>
          <w:szCs w:val="20"/>
          <w:lang w:val="en-US"/>
        </w:rPr>
      </w:pPr>
      <w:r w:rsidRPr="00382466">
        <w:rPr>
          <w:sz w:val="20"/>
          <w:szCs w:val="20"/>
          <w:lang w:val="en-US"/>
        </w:rPr>
        <w:t>The University of Tokyo, Atmosphere and Ocean Research Institute</w:t>
      </w:r>
    </w:p>
    <w:p w14:paraId="55CB58FC" w14:textId="77777777" w:rsidR="00382466" w:rsidRPr="00382466" w:rsidRDefault="00382466" w:rsidP="00382466">
      <w:pPr>
        <w:jc w:val="left"/>
        <w:rPr>
          <w:sz w:val="20"/>
          <w:szCs w:val="20"/>
          <w:lang w:val="en-US"/>
        </w:rPr>
      </w:pPr>
      <w:r w:rsidRPr="00382466">
        <w:rPr>
          <w:sz w:val="20"/>
          <w:szCs w:val="20"/>
          <w:lang w:val="en-US"/>
        </w:rPr>
        <w:t xml:space="preserve">5-1-5 </w:t>
      </w:r>
      <w:proofErr w:type="spellStart"/>
      <w:r w:rsidRPr="00382466">
        <w:rPr>
          <w:sz w:val="20"/>
          <w:szCs w:val="20"/>
          <w:lang w:val="en-US"/>
        </w:rPr>
        <w:t>Kashiwanoha</w:t>
      </w:r>
      <w:proofErr w:type="spellEnd"/>
    </w:p>
    <w:p w14:paraId="2594DB51" w14:textId="02765BAB" w:rsidR="00382466" w:rsidRPr="00382466" w:rsidRDefault="00382466" w:rsidP="00382466">
      <w:pPr>
        <w:jc w:val="left"/>
        <w:rPr>
          <w:sz w:val="20"/>
          <w:szCs w:val="20"/>
          <w:lang w:val="en-US"/>
        </w:rPr>
      </w:pPr>
      <w:r w:rsidRPr="00382466">
        <w:rPr>
          <w:sz w:val="20"/>
          <w:szCs w:val="20"/>
          <w:lang w:val="en-US"/>
        </w:rPr>
        <w:t>Kashiwa, Chiba 277-8564</w:t>
      </w:r>
    </w:p>
    <w:p w14:paraId="5AAE896B" w14:textId="77777777" w:rsidR="00382466" w:rsidRPr="00382466" w:rsidRDefault="00382466" w:rsidP="00382466">
      <w:pPr>
        <w:jc w:val="left"/>
        <w:rPr>
          <w:sz w:val="20"/>
          <w:szCs w:val="20"/>
          <w:lang w:val="en-US"/>
        </w:rPr>
      </w:pPr>
      <w:r w:rsidRPr="00382466">
        <w:rPr>
          <w:sz w:val="20"/>
          <w:szCs w:val="20"/>
          <w:lang w:val="en-US"/>
        </w:rPr>
        <w:t>Japan</w:t>
      </w:r>
    </w:p>
    <w:p w14:paraId="71E71610" w14:textId="77777777" w:rsidR="00382466" w:rsidRPr="00382466" w:rsidRDefault="00382466" w:rsidP="00382466">
      <w:pPr>
        <w:jc w:val="left"/>
        <w:rPr>
          <w:sz w:val="20"/>
          <w:szCs w:val="20"/>
          <w:lang w:val="en-US"/>
        </w:rPr>
      </w:pPr>
    </w:p>
    <w:p w14:paraId="49465268" w14:textId="77777777" w:rsidR="00382466" w:rsidRPr="00382466" w:rsidRDefault="00382466" w:rsidP="00382466">
      <w:pPr>
        <w:jc w:val="left"/>
        <w:rPr>
          <w:sz w:val="20"/>
          <w:szCs w:val="20"/>
          <w:lang w:val="en-US"/>
        </w:rPr>
      </w:pPr>
      <w:r w:rsidRPr="00382466">
        <w:rPr>
          <w:sz w:val="20"/>
          <w:szCs w:val="20"/>
          <w:lang w:val="en-US"/>
        </w:rPr>
        <w:t>Mr. Harrison ONGANDA</w:t>
      </w:r>
    </w:p>
    <w:p w14:paraId="29D43D85" w14:textId="77777777" w:rsidR="00382466" w:rsidRPr="00382466" w:rsidRDefault="00382466" w:rsidP="00382466">
      <w:pPr>
        <w:jc w:val="left"/>
        <w:rPr>
          <w:sz w:val="20"/>
          <w:szCs w:val="20"/>
          <w:lang w:val="en-US"/>
        </w:rPr>
      </w:pPr>
      <w:r w:rsidRPr="00382466">
        <w:rPr>
          <w:sz w:val="20"/>
          <w:szCs w:val="20"/>
          <w:lang w:val="en-US"/>
        </w:rPr>
        <w:t>Research Officer</w:t>
      </w:r>
    </w:p>
    <w:p w14:paraId="4E48D3B5" w14:textId="77777777" w:rsidR="00382466" w:rsidRPr="00382466" w:rsidRDefault="00382466" w:rsidP="00382466">
      <w:pPr>
        <w:jc w:val="left"/>
        <w:rPr>
          <w:sz w:val="20"/>
          <w:szCs w:val="20"/>
          <w:lang w:val="en-US"/>
        </w:rPr>
      </w:pPr>
      <w:r w:rsidRPr="00382466">
        <w:rPr>
          <w:sz w:val="20"/>
          <w:szCs w:val="20"/>
          <w:lang w:val="en-US"/>
        </w:rPr>
        <w:t>Research</w:t>
      </w:r>
    </w:p>
    <w:p w14:paraId="5AEEB007" w14:textId="77777777" w:rsidR="00382466" w:rsidRPr="00382466" w:rsidRDefault="00382466" w:rsidP="00382466">
      <w:pPr>
        <w:jc w:val="left"/>
        <w:rPr>
          <w:sz w:val="20"/>
          <w:szCs w:val="20"/>
          <w:lang w:val="en-US"/>
        </w:rPr>
      </w:pPr>
      <w:r w:rsidRPr="00382466">
        <w:rPr>
          <w:sz w:val="20"/>
          <w:szCs w:val="20"/>
          <w:lang w:val="en-US"/>
        </w:rPr>
        <w:t>Kenya Marine and Fisheries Research Institute, Headquarter &amp; Mombasa Station</w:t>
      </w:r>
    </w:p>
    <w:p w14:paraId="11E3DE41" w14:textId="77777777" w:rsidR="00382466" w:rsidRPr="00382466" w:rsidRDefault="00382466" w:rsidP="00382466">
      <w:pPr>
        <w:jc w:val="left"/>
        <w:rPr>
          <w:sz w:val="20"/>
          <w:szCs w:val="20"/>
          <w:lang w:val="en-US"/>
        </w:rPr>
      </w:pPr>
      <w:r w:rsidRPr="00382466">
        <w:rPr>
          <w:sz w:val="20"/>
          <w:szCs w:val="20"/>
          <w:lang w:val="en-US"/>
        </w:rPr>
        <w:t>PO Box 81651</w:t>
      </w:r>
    </w:p>
    <w:p w14:paraId="2EFDA857" w14:textId="5D281D22" w:rsidR="00382466" w:rsidRPr="00382466" w:rsidRDefault="00382466" w:rsidP="00382466">
      <w:pPr>
        <w:jc w:val="left"/>
        <w:rPr>
          <w:sz w:val="20"/>
          <w:szCs w:val="20"/>
          <w:lang w:val="en-US"/>
        </w:rPr>
      </w:pPr>
      <w:r w:rsidRPr="00382466">
        <w:rPr>
          <w:sz w:val="20"/>
          <w:szCs w:val="20"/>
          <w:lang w:val="en-US"/>
        </w:rPr>
        <w:t xml:space="preserve">Mombasa 080100 </w:t>
      </w:r>
    </w:p>
    <w:p w14:paraId="542FE0CE" w14:textId="77777777" w:rsidR="00382466" w:rsidRPr="00382466" w:rsidRDefault="00382466" w:rsidP="00382466">
      <w:pPr>
        <w:jc w:val="left"/>
        <w:rPr>
          <w:sz w:val="20"/>
          <w:szCs w:val="20"/>
          <w:lang w:val="en-US"/>
        </w:rPr>
      </w:pPr>
      <w:r w:rsidRPr="00382466">
        <w:rPr>
          <w:sz w:val="20"/>
          <w:szCs w:val="20"/>
          <w:lang w:val="en-US"/>
        </w:rPr>
        <w:t>Kenya</w:t>
      </w:r>
    </w:p>
    <w:p w14:paraId="7DAF6808" w14:textId="77777777" w:rsidR="00382466" w:rsidRPr="00382466" w:rsidRDefault="00382466" w:rsidP="00382466">
      <w:pPr>
        <w:jc w:val="left"/>
        <w:rPr>
          <w:sz w:val="20"/>
          <w:szCs w:val="20"/>
          <w:lang w:val="en-US"/>
        </w:rPr>
      </w:pPr>
    </w:p>
    <w:p w14:paraId="4D36EE5F" w14:textId="77777777" w:rsidR="00382466" w:rsidRPr="00382466" w:rsidRDefault="00382466" w:rsidP="00382466">
      <w:pPr>
        <w:jc w:val="left"/>
        <w:rPr>
          <w:sz w:val="20"/>
          <w:szCs w:val="20"/>
          <w:lang w:val="en-US"/>
        </w:rPr>
      </w:pPr>
      <w:r w:rsidRPr="00382466">
        <w:rPr>
          <w:sz w:val="20"/>
          <w:szCs w:val="20"/>
          <w:lang w:val="en-US"/>
        </w:rPr>
        <w:t>Mr. Christopher PAVER</w:t>
      </w:r>
    </w:p>
    <w:p w14:paraId="4F6388E7" w14:textId="77777777" w:rsidR="00382466" w:rsidRPr="00382466" w:rsidRDefault="00382466" w:rsidP="00382466">
      <w:pPr>
        <w:jc w:val="left"/>
        <w:rPr>
          <w:sz w:val="20"/>
          <w:szCs w:val="20"/>
          <w:lang w:val="en-US"/>
        </w:rPr>
      </w:pPr>
      <w:r w:rsidRPr="00382466">
        <w:rPr>
          <w:sz w:val="20"/>
          <w:szCs w:val="20"/>
          <w:lang w:val="en-US"/>
        </w:rPr>
        <w:t>Oceanographer</w:t>
      </w:r>
    </w:p>
    <w:p w14:paraId="3887F051" w14:textId="77777777" w:rsidR="00382466" w:rsidRPr="00382466" w:rsidRDefault="00382466" w:rsidP="00382466">
      <w:pPr>
        <w:jc w:val="left"/>
        <w:rPr>
          <w:sz w:val="20"/>
          <w:szCs w:val="20"/>
          <w:lang w:val="en-US"/>
        </w:rPr>
      </w:pPr>
      <w:r w:rsidRPr="00382466">
        <w:rPr>
          <w:sz w:val="20"/>
          <w:szCs w:val="20"/>
          <w:lang w:val="en-US"/>
        </w:rPr>
        <w:t>NOAA, National Centers for Environmental Information</w:t>
      </w:r>
    </w:p>
    <w:p w14:paraId="521B2A91" w14:textId="77777777" w:rsidR="00382466" w:rsidRPr="00382466" w:rsidRDefault="00382466" w:rsidP="00382466">
      <w:pPr>
        <w:jc w:val="left"/>
        <w:rPr>
          <w:sz w:val="20"/>
          <w:szCs w:val="20"/>
          <w:lang w:val="en-US"/>
        </w:rPr>
      </w:pPr>
      <w:r w:rsidRPr="00382466">
        <w:rPr>
          <w:sz w:val="20"/>
          <w:szCs w:val="20"/>
          <w:lang w:val="en-US"/>
        </w:rPr>
        <w:t>1315 East-West Hwy</w:t>
      </w:r>
    </w:p>
    <w:p w14:paraId="773CE007" w14:textId="77777777" w:rsidR="00382466" w:rsidRPr="00382466" w:rsidRDefault="00382466" w:rsidP="00382466">
      <w:pPr>
        <w:jc w:val="left"/>
        <w:rPr>
          <w:sz w:val="20"/>
          <w:szCs w:val="20"/>
          <w:lang w:val="en-US"/>
        </w:rPr>
      </w:pPr>
      <w:r w:rsidRPr="00382466">
        <w:rPr>
          <w:sz w:val="20"/>
          <w:szCs w:val="20"/>
          <w:lang w:val="en-US"/>
        </w:rPr>
        <w:t>Silver Spring, MD 20910</w:t>
      </w:r>
    </w:p>
    <w:p w14:paraId="756B6733" w14:textId="77777777" w:rsidR="00382466" w:rsidRPr="00382466" w:rsidRDefault="00382466" w:rsidP="00382466">
      <w:pPr>
        <w:jc w:val="left"/>
        <w:rPr>
          <w:sz w:val="20"/>
          <w:szCs w:val="20"/>
          <w:lang w:val="en-US"/>
        </w:rPr>
      </w:pPr>
      <w:r w:rsidRPr="00382466">
        <w:rPr>
          <w:sz w:val="20"/>
          <w:szCs w:val="20"/>
          <w:lang w:val="en-US"/>
        </w:rPr>
        <w:t>United States</w:t>
      </w:r>
    </w:p>
    <w:p w14:paraId="1C3D686C" w14:textId="77777777" w:rsidR="00382466" w:rsidRPr="00382466" w:rsidRDefault="00382466" w:rsidP="00382466">
      <w:pPr>
        <w:jc w:val="left"/>
        <w:rPr>
          <w:sz w:val="20"/>
          <w:szCs w:val="20"/>
          <w:lang w:val="en-US"/>
        </w:rPr>
      </w:pPr>
    </w:p>
    <w:p w14:paraId="7ADBB652" w14:textId="77777777" w:rsidR="00382466" w:rsidRPr="00382466" w:rsidRDefault="00382466" w:rsidP="00382466">
      <w:pPr>
        <w:jc w:val="left"/>
        <w:rPr>
          <w:sz w:val="20"/>
          <w:szCs w:val="20"/>
          <w:lang w:val="en-US"/>
        </w:rPr>
      </w:pPr>
      <w:r w:rsidRPr="00382466">
        <w:rPr>
          <w:sz w:val="20"/>
          <w:szCs w:val="20"/>
          <w:lang w:val="en-US"/>
        </w:rPr>
        <w:t>Ms. Paula SIERRA-CORREA</w:t>
      </w:r>
    </w:p>
    <w:p w14:paraId="59EE65BE" w14:textId="77777777" w:rsidR="00382466" w:rsidRPr="00382466" w:rsidRDefault="00382466" w:rsidP="00382466">
      <w:pPr>
        <w:jc w:val="left"/>
        <w:rPr>
          <w:sz w:val="20"/>
          <w:szCs w:val="20"/>
          <w:lang w:val="en-US"/>
        </w:rPr>
      </w:pPr>
      <w:r w:rsidRPr="00382466">
        <w:rPr>
          <w:sz w:val="20"/>
          <w:szCs w:val="20"/>
          <w:lang w:val="en-US"/>
        </w:rPr>
        <w:t>Co-Chair IODE 2023-2025 &amp; Research and Information Coordinator</w:t>
      </w:r>
    </w:p>
    <w:p w14:paraId="29C210E7" w14:textId="77777777" w:rsidR="00382466" w:rsidRPr="00382466" w:rsidRDefault="00382466" w:rsidP="00382466">
      <w:pPr>
        <w:jc w:val="left"/>
        <w:rPr>
          <w:sz w:val="20"/>
          <w:szCs w:val="20"/>
          <w:lang w:val="en-US"/>
        </w:rPr>
      </w:pPr>
      <w:r w:rsidRPr="00382466">
        <w:rPr>
          <w:sz w:val="20"/>
          <w:szCs w:val="20"/>
          <w:lang w:val="en-US"/>
        </w:rPr>
        <w:t>Research and Information for Coastal Zone Management</w:t>
      </w:r>
    </w:p>
    <w:p w14:paraId="150F3075" w14:textId="77777777" w:rsidR="00382466" w:rsidRPr="00382466" w:rsidRDefault="00382466" w:rsidP="00382466">
      <w:pPr>
        <w:jc w:val="left"/>
        <w:rPr>
          <w:sz w:val="20"/>
          <w:szCs w:val="20"/>
          <w:lang w:val="en-US"/>
        </w:rPr>
      </w:pPr>
      <w:r w:rsidRPr="00382466">
        <w:rPr>
          <w:sz w:val="20"/>
          <w:szCs w:val="20"/>
          <w:lang w:val="en-US"/>
        </w:rPr>
        <w:t xml:space="preserve">Instituto de </w:t>
      </w:r>
      <w:proofErr w:type="spellStart"/>
      <w:r w:rsidRPr="00382466">
        <w:rPr>
          <w:sz w:val="20"/>
          <w:szCs w:val="20"/>
          <w:lang w:val="en-US"/>
        </w:rPr>
        <w:t>Investigaciones</w:t>
      </w:r>
      <w:proofErr w:type="spellEnd"/>
      <w:r w:rsidRPr="00382466">
        <w:rPr>
          <w:sz w:val="20"/>
          <w:szCs w:val="20"/>
          <w:lang w:val="en-US"/>
        </w:rPr>
        <w:t xml:space="preserve"> Marinas y </w:t>
      </w:r>
      <w:proofErr w:type="spellStart"/>
      <w:r w:rsidRPr="00382466">
        <w:rPr>
          <w:sz w:val="20"/>
          <w:szCs w:val="20"/>
          <w:lang w:val="en-US"/>
        </w:rPr>
        <w:t>Costeras</w:t>
      </w:r>
      <w:proofErr w:type="spellEnd"/>
      <w:r w:rsidRPr="00382466">
        <w:rPr>
          <w:sz w:val="20"/>
          <w:szCs w:val="20"/>
          <w:lang w:val="en-US"/>
        </w:rPr>
        <w:t xml:space="preserve"> José Benito Vives de </w:t>
      </w:r>
      <w:proofErr w:type="spellStart"/>
      <w:r w:rsidRPr="00382466">
        <w:rPr>
          <w:sz w:val="20"/>
          <w:szCs w:val="20"/>
          <w:lang w:val="en-US"/>
        </w:rPr>
        <w:t>Andreis</w:t>
      </w:r>
      <w:proofErr w:type="spellEnd"/>
    </w:p>
    <w:p w14:paraId="02C2B75F" w14:textId="77777777" w:rsidR="00382466" w:rsidRPr="00382466" w:rsidRDefault="00382466" w:rsidP="00382466">
      <w:pPr>
        <w:jc w:val="left"/>
        <w:rPr>
          <w:sz w:val="20"/>
          <w:szCs w:val="20"/>
          <w:lang w:val="en-US"/>
        </w:rPr>
      </w:pPr>
      <w:r w:rsidRPr="00382466">
        <w:rPr>
          <w:sz w:val="20"/>
          <w:szCs w:val="20"/>
          <w:lang w:val="en-US"/>
        </w:rPr>
        <w:t xml:space="preserve">Calle 25 No. 2-55, Playa Salguero, </w:t>
      </w:r>
      <w:proofErr w:type="spellStart"/>
      <w:r w:rsidRPr="00382466">
        <w:rPr>
          <w:sz w:val="20"/>
          <w:szCs w:val="20"/>
          <w:lang w:val="en-US"/>
        </w:rPr>
        <w:t>Rodadero</w:t>
      </w:r>
      <w:proofErr w:type="spellEnd"/>
    </w:p>
    <w:p w14:paraId="03017A34" w14:textId="77777777" w:rsidR="00382466" w:rsidRPr="00382466" w:rsidRDefault="00382466" w:rsidP="00382466">
      <w:pPr>
        <w:jc w:val="left"/>
        <w:rPr>
          <w:sz w:val="20"/>
          <w:szCs w:val="20"/>
          <w:lang w:val="en-US"/>
        </w:rPr>
      </w:pPr>
      <w:r w:rsidRPr="00382466">
        <w:rPr>
          <w:sz w:val="20"/>
          <w:szCs w:val="20"/>
          <w:lang w:val="en-US"/>
        </w:rPr>
        <w:t>Santa Marta D.T.C.H., Magdalena,</w:t>
      </w:r>
    </w:p>
    <w:p w14:paraId="6AB9C354" w14:textId="77777777" w:rsidR="00382466" w:rsidRPr="00382466" w:rsidRDefault="00382466" w:rsidP="00382466">
      <w:pPr>
        <w:jc w:val="left"/>
        <w:rPr>
          <w:sz w:val="20"/>
          <w:szCs w:val="20"/>
          <w:lang w:val="en-US"/>
        </w:rPr>
      </w:pPr>
      <w:r w:rsidRPr="00382466">
        <w:rPr>
          <w:sz w:val="20"/>
          <w:szCs w:val="20"/>
          <w:lang w:val="en-US"/>
        </w:rPr>
        <w:t>Colombia</w:t>
      </w:r>
    </w:p>
    <w:p w14:paraId="0415C2CE" w14:textId="77777777" w:rsidR="00382466" w:rsidRPr="00382466" w:rsidRDefault="00382466" w:rsidP="00382466">
      <w:pPr>
        <w:jc w:val="left"/>
        <w:rPr>
          <w:sz w:val="20"/>
          <w:szCs w:val="20"/>
          <w:lang w:val="en-US"/>
        </w:rPr>
      </w:pPr>
    </w:p>
    <w:p w14:paraId="7740EFB4" w14:textId="77777777" w:rsidR="00382466" w:rsidRPr="00382466" w:rsidRDefault="00382466" w:rsidP="00382466">
      <w:pPr>
        <w:jc w:val="left"/>
        <w:rPr>
          <w:sz w:val="20"/>
          <w:szCs w:val="20"/>
          <w:lang w:val="en-US"/>
        </w:rPr>
      </w:pPr>
    </w:p>
    <w:p w14:paraId="05ED109F" w14:textId="77777777" w:rsidR="00382466" w:rsidRPr="00382466" w:rsidRDefault="00382466" w:rsidP="00382466">
      <w:pPr>
        <w:jc w:val="left"/>
        <w:rPr>
          <w:sz w:val="20"/>
          <w:szCs w:val="20"/>
          <w:lang w:val="en-US"/>
        </w:rPr>
      </w:pPr>
      <w:r w:rsidRPr="00382466">
        <w:rPr>
          <w:sz w:val="20"/>
          <w:szCs w:val="20"/>
          <w:lang w:val="en-US"/>
        </w:rPr>
        <w:lastRenderedPageBreak/>
        <w:t>Ms. Katherine TATTERSALL</w:t>
      </w:r>
    </w:p>
    <w:p w14:paraId="72A35416" w14:textId="77777777" w:rsidR="00382466" w:rsidRPr="00382466" w:rsidRDefault="00382466" w:rsidP="00382466">
      <w:pPr>
        <w:jc w:val="left"/>
        <w:rPr>
          <w:sz w:val="20"/>
          <w:szCs w:val="20"/>
          <w:lang w:val="en-US"/>
        </w:rPr>
      </w:pPr>
      <w:r w:rsidRPr="00382466">
        <w:rPr>
          <w:sz w:val="20"/>
          <w:szCs w:val="20"/>
          <w:lang w:val="en-US"/>
        </w:rPr>
        <w:t>Data Architect</w:t>
      </w:r>
    </w:p>
    <w:p w14:paraId="7EDDD643" w14:textId="77777777" w:rsidR="00382466" w:rsidRPr="00382466" w:rsidRDefault="00382466" w:rsidP="00382466">
      <w:pPr>
        <w:jc w:val="left"/>
        <w:rPr>
          <w:sz w:val="20"/>
          <w:szCs w:val="20"/>
          <w:lang w:val="en-US"/>
        </w:rPr>
      </w:pPr>
      <w:r w:rsidRPr="00382466">
        <w:rPr>
          <w:sz w:val="20"/>
          <w:szCs w:val="20"/>
          <w:lang w:val="en-US"/>
        </w:rPr>
        <w:t>Information and Data Centre</w:t>
      </w:r>
    </w:p>
    <w:p w14:paraId="1F71B55D" w14:textId="77777777" w:rsidR="00382466" w:rsidRPr="00382466" w:rsidRDefault="00382466" w:rsidP="00382466">
      <w:pPr>
        <w:jc w:val="left"/>
        <w:rPr>
          <w:sz w:val="20"/>
          <w:szCs w:val="20"/>
          <w:lang w:val="en-US"/>
        </w:rPr>
      </w:pPr>
      <w:r w:rsidRPr="00382466">
        <w:rPr>
          <w:sz w:val="20"/>
          <w:szCs w:val="20"/>
          <w:lang w:val="en-US"/>
        </w:rPr>
        <w:t>CSIRO National Collections and Marine Infrastructure</w:t>
      </w:r>
    </w:p>
    <w:p w14:paraId="68476F59" w14:textId="77777777" w:rsidR="00382466" w:rsidRPr="00382466" w:rsidRDefault="00382466" w:rsidP="00382466">
      <w:pPr>
        <w:jc w:val="left"/>
        <w:rPr>
          <w:sz w:val="20"/>
          <w:szCs w:val="20"/>
          <w:lang w:val="en-US"/>
        </w:rPr>
      </w:pPr>
      <w:r w:rsidRPr="00382466">
        <w:rPr>
          <w:sz w:val="20"/>
          <w:szCs w:val="20"/>
          <w:lang w:val="en-US"/>
        </w:rPr>
        <w:t>PO Box 1538</w:t>
      </w:r>
    </w:p>
    <w:p w14:paraId="17879CE0" w14:textId="77777777" w:rsidR="00382466" w:rsidRPr="00382466" w:rsidRDefault="00382466" w:rsidP="00382466">
      <w:pPr>
        <w:jc w:val="left"/>
        <w:rPr>
          <w:sz w:val="20"/>
          <w:szCs w:val="20"/>
          <w:lang w:val="en-US"/>
        </w:rPr>
      </w:pPr>
      <w:r w:rsidRPr="00382466">
        <w:rPr>
          <w:sz w:val="20"/>
          <w:szCs w:val="20"/>
          <w:lang w:val="en-US"/>
        </w:rPr>
        <w:t>Hobart TAS 7001</w:t>
      </w:r>
    </w:p>
    <w:p w14:paraId="4899F44C" w14:textId="77777777" w:rsidR="00382466" w:rsidRPr="00382466" w:rsidRDefault="00382466" w:rsidP="00382466">
      <w:pPr>
        <w:jc w:val="left"/>
        <w:rPr>
          <w:sz w:val="20"/>
          <w:szCs w:val="20"/>
          <w:lang w:val="en-US"/>
        </w:rPr>
      </w:pPr>
      <w:r w:rsidRPr="00382466">
        <w:rPr>
          <w:sz w:val="20"/>
          <w:szCs w:val="20"/>
          <w:lang w:val="en-US"/>
        </w:rPr>
        <w:t>Australia</w:t>
      </w:r>
    </w:p>
    <w:p w14:paraId="58BDA92F" w14:textId="77777777" w:rsidR="00382466" w:rsidRPr="00382466" w:rsidRDefault="00382466" w:rsidP="00382466">
      <w:pPr>
        <w:jc w:val="left"/>
        <w:rPr>
          <w:sz w:val="20"/>
          <w:szCs w:val="20"/>
          <w:lang w:val="en-US"/>
        </w:rPr>
      </w:pPr>
    </w:p>
    <w:p w14:paraId="7F1059A5" w14:textId="77777777" w:rsidR="00382466" w:rsidRPr="00382466" w:rsidRDefault="00382466" w:rsidP="00382466">
      <w:pPr>
        <w:jc w:val="left"/>
        <w:rPr>
          <w:sz w:val="20"/>
          <w:szCs w:val="20"/>
          <w:lang w:val="en-US"/>
        </w:rPr>
      </w:pPr>
      <w:r w:rsidRPr="00382466">
        <w:rPr>
          <w:sz w:val="20"/>
          <w:szCs w:val="20"/>
          <w:lang w:val="en-US"/>
        </w:rPr>
        <w:t>Ms. Martha VIDES CASADO</w:t>
      </w:r>
    </w:p>
    <w:p w14:paraId="314C0C86" w14:textId="77777777" w:rsidR="00382466" w:rsidRPr="00382466" w:rsidRDefault="00382466" w:rsidP="00382466">
      <w:pPr>
        <w:jc w:val="left"/>
        <w:rPr>
          <w:sz w:val="20"/>
          <w:szCs w:val="20"/>
          <w:lang w:val="en-US"/>
        </w:rPr>
      </w:pPr>
      <w:r w:rsidRPr="00382466">
        <w:rPr>
          <w:sz w:val="20"/>
          <w:szCs w:val="20"/>
          <w:lang w:val="en-US"/>
        </w:rPr>
        <w:t xml:space="preserve">Jefe </w:t>
      </w:r>
      <w:proofErr w:type="spellStart"/>
      <w:r w:rsidRPr="00382466">
        <w:rPr>
          <w:sz w:val="20"/>
          <w:szCs w:val="20"/>
          <w:lang w:val="en-US"/>
        </w:rPr>
        <w:t>Línea</w:t>
      </w:r>
      <w:proofErr w:type="spellEnd"/>
      <w:r w:rsidRPr="00382466">
        <w:rPr>
          <w:sz w:val="20"/>
          <w:szCs w:val="20"/>
          <w:lang w:val="en-US"/>
        </w:rPr>
        <w:t xml:space="preserve"> de </w:t>
      </w:r>
      <w:proofErr w:type="spellStart"/>
      <w:r w:rsidRPr="00382466">
        <w:rPr>
          <w:sz w:val="20"/>
          <w:szCs w:val="20"/>
          <w:lang w:val="en-US"/>
        </w:rPr>
        <w:t>Investigación</w:t>
      </w:r>
      <w:proofErr w:type="spellEnd"/>
      <w:r w:rsidRPr="00382466">
        <w:rPr>
          <w:sz w:val="20"/>
          <w:szCs w:val="20"/>
          <w:lang w:val="en-US"/>
        </w:rPr>
        <w:t xml:space="preserve"> ITE-BEM</w:t>
      </w:r>
    </w:p>
    <w:p w14:paraId="4D8934A4" w14:textId="77777777" w:rsidR="00382466" w:rsidRPr="00382466" w:rsidRDefault="00382466" w:rsidP="00382466">
      <w:pPr>
        <w:jc w:val="left"/>
        <w:rPr>
          <w:sz w:val="20"/>
          <w:szCs w:val="20"/>
          <w:lang w:val="en-US"/>
        </w:rPr>
      </w:pPr>
      <w:proofErr w:type="spellStart"/>
      <w:r w:rsidRPr="00382466">
        <w:rPr>
          <w:sz w:val="20"/>
          <w:szCs w:val="20"/>
          <w:lang w:val="en-US"/>
        </w:rPr>
        <w:t>Biodiversidad</w:t>
      </w:r>
      <w:proofErr w:type="spellEnd"/>
      <w:r w:rsidRPr="00382466">
        <w:rPr>
          <w:sz w:val="20"/>
          <w:szCs w:val="20"/>
          <w:lang w:val="en-US"/>
        </w:rPr>
        <w:t xml:space="preserve"> y </w:t>
      </w:r>
      <w:proofErr w:type="spellStart"/>
      <w:r w:rsidRPr="00382466">
        <w:rPr>
          <w:sz w:val="20"/>
          <w:szCs w:val="20"/>
          <w:lang w:val="en-US"/>
        </w:rPr>
        <w:t>Ecosistemas</w:t>
      </w:r>
      <w:proofErr w:type="spellEnd"/>
      <w:r w:rsidRPr="00382466">
        <w:rPr>
          <w:sz w:val="20"/>
          <w:szCs w:val="20"/>
          <w:lang w:val="en-US"/>
        </w:rPr>
        <w:t xml:space="preserve"> </w:t>
      </w:r>
      <w:proofErr w:type="spellStart"/>
      <w:r w:rsidRPr="00382466">
        <w:rPr>
          <w:sz w:val="20"/>
          <w:szCs w:val="20"/>
          <w:lang w:val="en-US"/>
        </w:rPr>
        <w:t>Marinos</w:t>
      </w:r>
      <w:proofErr w:type="spellEnd"/>
    </w:p>
    <w:p w14:paraId="23B547C1" w14:textId="77777777" w:rsidR="00382466" w:rsidRPr="00382466" w:rsidRDefault="00382466" w:rsidP="00382466">
      <w:pPr>
        <w:jc w:val="left"/>
        <w:rPr>
          <w:sz w:val="20"/>
          <w:szCs w:val="20"/>
          <w:lang w:val="en-US"/>
        </w:rPr>
      </w:pPr>
      <w:r w:rsidRPr="00382466">
        <w:rPr>
          <w:sz w:val="20"/>
          <w:szCs w:val="20"/>
          <w:lang w:val="en-US"/>
        </w:rPr>
        <w:t xml:space="preserve">Instituto de </w:t>
      </w:r>
      <w:proofErr w:type="spellStart"/>
      <w:r w:rsidRPr="00382466">
        <w:rPr>
          <w:sz w:val="20"/>
          <w:szCs w:val="20"/>
          <w:lang w:val="en-US"/>
        </w:rPr>
        <w:t>Investigaciones</w:t>
      </w:r>
      <w:proofErr w:type="spellEnd"/>
      <w:r w:rsidRPr="00382466">
        <w:rPr>
          <w:sz w:val="20"/>
          <w:szCs w:val="20"/>
          <w:lang w:val="en-US"/>
        </w:rPr>
        <w:t xml:space="preserve"> Marinas y </w:t>
      </w:r>
      <w:proofErr w:type="spellStart"/>
      <w:r w:rsidRPr="00382466">
        <w:rPr>
          <w:sz w:val="20"/>
          <w:szCs w:val="20"/>
          <w:lang w:val="en-US"/>
        </w:rPr>
        <w:t>Costeras</w:t>
      </w:r>
      <w:proofErr w:type="spellEnd"/>
      <w:r w:rsidRPr="00382466">
        <w:rPr>
          <w:sz w:val="20"/>
          <w:szCs w:val="20"/>
          <w:lang w:val="en-US"/>
        </w:rPr>
        <w:t xml:space="preserve"> José Benito Vives de </w:t>
      </w:r>
      <w:proofErr w:type="spellStart"/>
      <w:r w:rsidRPr="00382466">
        <w:rPr>
          <w:sz w:val="20"/>
          <w:szCs w:val="20"/>
          <w:lang w:val="en-US"/>
        </w:rPr>
        <w:t>Andreis</w:t>
      </w:r>
      <w:proofErr w:type="spellEnd"/>
    </w:p>
    <w:p w14:paraId="7C8E7839" w14:textId="77777777" w:rsidR="00382466" w:rsidRPr="00382466" w:rsidRDefault="00382466" w:rsidP="00382466">
      <w:pPr>
        <w:jc w:val="left"/>
        <w:rPr>
          <w:sz w:val="20"/>
          <w:szCs w:val="20"/>
          <w:lang w:val="en-US"/>
        </w:rPr>
      </w:pPr>
      <w:r w:rsidRPr="00382466">
        <w:rPr>
          <w:sz w:val="20"/>
          <w:szCs w:val="20"/>
          <w:lang w:val="en-US"/>
        </w:rPr>
        <w:t xml:space="preserve">Calle 25 No. 2-55, Playa Salguero, </w:t>
      </w:r>
      <w:proofErr w:type="spellStart"/>
      <w:r w:rsidRPr="00382466">
        <w:rPr>
          <w:sz w:val="20"/>
          <w:szCs w:val="20"/>
          <w:lang w:val="en-US"/>
        </w:rPr>
        <w:t>Rodadero</w:t>
      </w:r>
      <w:proofErr w:type="spellEnd"/>
    </w:p>
    <w:p w14:paraId="00A71CFF" w14:textId="77777777" w:rsidR="00382466" w:rsidRPr="00382466" w:rsidRDefault="00382466" w:rsidP="00382466">
      <w:pPr>
        <w:jc w:val="left"/>
        <w:rPr>
          <w:sz w:val="20"/>
          <w:szCs w:val="20"/>
          <w:lang w:val="en-US"/>
        </w:rPr>
      </w:pPr>
      <w:r w:rsidRPr="00382466">
        <w:rPr>
          <w:sz w:val="20"/>
          <w:szCs w:val="20"/>
          <w:lang w:val="en-US"/>
        </w:rPr>
        <w:t>Santa Marta D.T.C.H., Magdalena,</w:t>
      </w:r>
    </w:p>
    <w:p w14:paraId="26100089" w14:textId="77777777" w:rsidR="00382466" w:rsidRPr="00382466" w:rsidRDefault="00382466" w:rsidP="00382466">
      <w:pPr>
        <w:jc w:val="left"/>
        <w:rPr>
          <w:sz w:val="20"/>
          <w:szCs w:val="20"/>
          <w:lang w:val="en-US"/>
        </w:rPr>
      </w:pPr>
      <w:r w:rsidRPr="00382466">
        <w:rPr>
          <w:sz w:val="20"/>
          <w:szCs w:val="20"/>
          <w:lang w:val="en-US"/>
        </w:rPr>
        <w:t>Colombia</w:t>
      </w:r>
    </w:p>
    <w:p w14:paraId="60C3AB41" w14:textId="77777777" w:rsidR="00382466" w:rsidRPr="00382466" w:rsidRDefault="00382466" w:rsidP="00382466">
      <w:pPr>
        <w:jc w:val="left"/>
        <w:rPr>
          <w:sz w:val="20"/>
          <w:szCs w:val="20"/>
          <w:lang w:val="en-US"/>
        </w:rPr>
      </w:pPr>
    </w:p>
    <w:p w14:paraId="4D8DC0DE" w14:textId="77777777" w:rsidR="00382466" w:rsidRPr="00382466" w:rsidRDefault="00382466" w:rsidP="00382466">
      <w:pPr>
        <w:jc w:val="left"/>
        <w:rPr>
          <w:sz w:val="20"/>
          <w:szCs w:val="20"/>
          <w:lang w:val="en-US"/>
        </w:rPr>
      </w:pPr>
      <w:r w:rsidRPr="00382466">
        <w:rPr>
          <w:sz w:val="20"/>
          <w:szCs w:val="20"/>
          <w:lang w:val="en-US"/>
        </w:rPr>
        <w:t>Mr. Tata VS UDAYA BHASKAR</w:t>
      </w:r>
    </w:p>
    <w:p w14:paraId="522CDFD6" w14:textId="77777777" w:rsidR="00382466" w:rsidRPr="00382466" w:rsidRDefault="00382466" w:rsidP="00382466">
      <w:pPr>
        <w:jc w:val="left"/>
        <w:rPr>
          <w:sz w:val="20"/>
          <w:szCs w:val="20"/>
          <w:lang w:val="en-US"/>
        </w:rPr>
      </w:pPr>
      <w:r w:rsidRPr="00382466">
        <w:rPr>
          <w:sz w:val="20"/>
          <w:szCs w:val="20"/>
          <w:lang w:val="en-US"/>
        </w:rPr>
        <w:t>Head, Ocean Data Management (ODM)</w:t>
      </w:r>
    </w:p>
    <w:p w14:paraId="1E93F0C2" w14:textId="77777777" w:rsidR="00382466" w:rsidRPr="00382466" w:rsidRDefault="00382466" w:rsidP="00382466">
      <w:pPr>
        <w:jc w:val="left"/>
        <w:rPr>
          <w:sz w:val="20"/>
          <w:szCs w:val="20"/>
          <w:lang w:val="en-US"/>
        </w:rPr>
      </w:pPr>
      <w:r w:rsidRPr="00382466">
        <w:rPr>
          <w:sz w:val="20"/>
          <w:szCs w:val="20"/>
          <w:lang w:val="en-US"/>
        </w:rPr>
        <w:t>Ocean Data Management (ODM) Division</w:t>
      </w:r>
    </w:p>
    <w:p w14:paraId="2C87F80D" w14:textId="77777777" w:rsidR="00382466" w:rsidRPr="00382466" w:rsidRDefault="00382466" w:rsidP="00382466">
      <w:pPr>
        <w:jc w:val="left"/>
        <w:rPr>
          <w:sz w:val="20"/>
          <w:szCs w:val="20"/>
          <w:lang w:val="en-US"/>
        </w:rPr>
      </w:pPr>
      <w:r w:rsidRPr="00382466">
        <w:rPr>
          <w:sz w:val="20"/>
          <w:szCs w:val="20"/>
          <w:lang w:val="en-US"/>
        </w:rPr>
        <w:t>Indian National Centre for Ocean Information Services</w:t>
      </w:r>
    </w:p>
    <w:p w14:paraId="7743DFB0" w14:textId="77777777" w:rsidR="00382466" w:rsidRPr="00382466" w:rsidRDefault="00382466" w:rsidP="00382466">
      <w:pPr>
        <w:jc w:val="left"/>
        <w:rPr>
          <w:sz w:val="20"/>
          <w:szCs w:val="20"/>
          <w:lang w:val="en-US"/>
        </w:rPr>
      </w:pPr>
      <w:r w:rsidRPr="00382466">
        <w:rPr>
          <w:sz w:val="20"/>
          <w:szCs w:val="20"/>
          <w:lang w:val="en-US"/>
        </w:rPr>
        <w:t>INCOIS, &amp;</w:t>
      </w:r>
      <w:proofErr w:type="spellStart"/>
      <w:proofErr w:type="gramStart"/>
      <w:r w:rsidRPr="00382466">
        <w:rPr>
          <w:sz w:val="20"/>
          <w:szCs w:val="20"/>
          <w:lang w:val="en-US"/>
        </w:rPr>
        <w:t>amp;amp</w:t>
      </w:r>
      <w:proofErr w:type="gramEnd"/>
      <w:r w:rsidRPr="00382466">
        <w:rPr>
          <w:sz w:val="20"/>
          <w:szCs w:val="20"/>
          <w:lang w:val="en-US"/>
        </w:rPr>
        <w:t>;quot;Ocean</w:t>
      </w:r>
      <w:proofErr w:type="spellEnd"/>
      <w:r w:rsidRPr="00382466">
        <w:rPr>
          <w:sz w:val="20"/>
          <w:szCs w:val="20"/>
          <w:lang w:val="en-US"/>
        </w:rPr>
        <w:t xml:space="preserve"> </w:t>
      </w:r>
      <w:proofErr w:type="spellStart"/>
      <w:r w:rsidRPr="00382466">
        <w:rPr>
          <w:sz w:val="20"/>
          <w:szCs w:val="20"/>
          <w:lang w:val="en-US"/>
        </w:rPr>
        <w:t>Valley&amp;amp;amp;quot</w:t>
      </w:r>
      <w:proofErr w:type="spellEnd"/>
      <w:r w:rsidRPr="00382466">
        <w:rPr>
          <w:sz w:val="20"/>
          <w:szCs w:val="20"/>
          <w:lang w:val="en-US"/>
        </w:rPr>
        <w:t xml:space="preserve">;, </w:t>
      </w:r>
      <w:proofErr w:type="spellStart"/>
      <w:r w:rsidRPr="00382466">
        <w:rPr>
          <w:sz w:val="20"/>
          <w:szCs w:val="20"/>
          <w:lang w:val="en-US"/>
        </w:rPr>
        <w:t>Pragathinagar</w:t>
      </w:r>
      <w:proofErr w:type="spellEnd"/>
      <w:r w:rsidRPr="00382466">
        <w:rPr>
          <w:sz w:val="20"/>
          <w:szCs w:val="20"/>
          <w:lang w:val="en-US"/>
        </w:rPr>
        <w:t xml:space="preserve"> (BO), </w:t>
      </w:r>
      <w:proofErr w:type="spellStart"/>
      <w:r w:rsidRPr="00382466">
        <w:rPr>
          <w:sz w:val="20"/>
          <w:szCs w:val="20"/>
          <w:lang w:val="en-US"/>
        </w:rPr>
        <w:t>Nizampet</w:t>
      </w:r>
      <w:proofErr w:type="spellEnd"/>
      <w:r w:rsidRPr="00382466">
        <w:rPr>
          <w:sz w:val="20"/>
          <w:szCs w:val="20"/>
          <w:lang w:val="en-US"/>
        </w:rPr>
        <w:t xml:space="preserve"> (SO)</w:t>
      </w:r>
    </w:p>
    <w:p w14:paraId="01E96265" w14:textId="77777777" w:rsidR="00382466" w:rsidRPr="00382466" w:rsidRDefault="00382466" w:rsidP="00382466">
      <w:pPr>
        <w:jc w:val="left"/>
        <w:rPr>
          <w:sz w:val="20"/>
          <w:szCs w:val="20"/>
          <w:lang w:val="en-US"/>
        </w:rPr>
      </w:pPr>
      <w:r w:rsidRPr="00382466">
        <w:rPr>
          <w:sz w:val="20"/>
          <w:szCs w:val="20"/>
          <w:lang w:val="en-US"/>
        </w:rPr>
        <w:t>Hyderabad 500090</w:t>
      </w:r>
    </w:p>
    <w:p w14:paraId="71706F1E" w14:textId="77777777" w:rsidR="00382466" w:rsidRPr="00382466" w:rsidRDefault="00382466" w:rsidP="00382466">
      <w:pPr>
        <w:jc w:val="left"/>
        <w:rPr>
          <w:sz w:val="20"/>
          <w:szCs w:val="20"/>
          <w:lang w:val="en-US"/>
        </w:rPr>
      </w:pPr>
      <w:r w:rsidRPr="00382466">
        <w:rPr>
          <w:sz w:val="20"/>
          <w:szCs w:val="20"/>
          <w:lang w:val="en-US"/>
        </w:rPr>
        <w:t>Telangana</w:t>
      </w:r>
    </w:p>
    <w:p w14:paraId="0163B51C" w14:textId="77777777" w:rsidR="00382466" w:rsidRPr="00382466" w:rsidRDefault="00382466" w:rsidP="00382466">
      <w:pPr>
        <w:jc w:val="left"/>
        <w:rPr>
          <w:sz w:val="20"/>
          <w:szCs w:val="20"/>
          <w:lang w:val="en-US"/>
        </w:rPr>
      </w:pPr>
      <w:r w:rsidRPr="00382466">
        <w:rPr>
          <w:sz w:val="20"/>
          <w:szCs w:val="20"/>
          <w:lang w:val="en-US"/>
        </w:rPr>
        <w:t>India</w:t>
      </w:r>
    </w:p>
    <w:p w14:paraId="1A656263" w14:textId="77777777" w:rsidR="00382466" w:rsidRPr="00382466" w:rsidRDefault="00382466" w:rsidP="00382466">
      <w:pPr>
        <w:jc w:val="left"/>
        <w:rPr>
          <w:sz w:val="20"/>
          <w:szCs w:val="20"/>
          <w:lang w:val="en-US"/>
        </w:rPr>
      </w:pPr>
    </w:p>
    <w:p w14:paraId="3E7C2278" w14:textId="77777777" w:rsidR="00382466" w:rsidRPr="00382466" w:rsidRDefault="00382466" w:rsidP="00382466">
      <w:pPr>
        <w:jc w:val="left"/>
        <w:rPr>
          <w:b/>
          <w:bCs/>
          <w:sz w:val="20"/>
          <w:szCs w:val="20"/>
          <w:lang w:val="en-US"/>
        </w:rPr>
      </w:pPr>
      <w:r w:rsidRPr="00382466">
        <w:rPr>
          <w:b/>
          <w:bCs/>
          <w:sz w:val="20"/>
          <w:szCs w:val="20"/>
          <w:lang w:val="en-US"/>
        </w:rPr>
        <w:t>Secretariat</w:t>
      </w:r>
    </w:p>
    <w:p w14:paraId="3B431968" w14:textId="77777777" w:rsidR="00382466" w:rsidRPr="00382466" w:rsidRDefault="00382466" w:rsidP="00382466">
      <w:pPr>
        <w:jc w:val="left"/>
        <w:rPr>
          <w:sz w:val="20"/>
          <w:szCs w:val="20"/>
          <w:lang w:val="en-US"/>
        </w:rPr>
      </w:pPr>
    </w:p>
    <w:p w14:paraId="18326D05" w14:textId="77777777" w:rsidR="00382466" w:rsidRPr="00382466" w:rsidRDefault="00382466" w:rsidP="00382466">
      <w:pPr>
        <w:jc w:val="left"/>
        <w:rPr>
          <w:sz w:val="20"/>
          <w:szCs w:val="20"/>
          <w:lang w:val="en-US"/>
        </w:rPr>
      </w:pPr>
      <w:r w:rsidRPr="00382466">
        <w:rPr>
          <w:sz w:val="20"/>
          <w:szCs w:val="20"/>
          <w:lang w:val="en-US"/>
        </w:rPr>
        <w:t>Ms. Sofie DE BAENST</w:t>
      </w:r>
    </w:p>
    <w:p w14:paraId="618D222B" w14:textId="77777777" w:rsidR="00382466" w:rsidRPr="00382466" w:rsidRDefault="00382466" w:rsidP="00382466">
      <w:pPr>
        <w:jc w:val="left"/>
        <w:rPr>
          <w:sz w:val="20"/>
          <w:szCs w:val="20"/>
          <w:lang w:val="en-US"/>
        </w:rPr>
      </w:pPr>
      <w:r w:rsidRPr="00382466">
        <w:rPr>
          <w:sz w:val="20"/>
          <w:szCs w:val="20"/>
          <w:lang w:val="en-US"/>
        </w:rPr>
        <w:t>Administrative Assistant</w:t>
      </w:r>
    </w:p>
    <w:p w14:paraId="7E64C527"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7AEC5AD5" w14:textId="77777777" w:rsidR="00382466" w:rsidRPr="00BA7E49" w:rsidRDefault="00382466" w:rsidP="00382466">
      <w:pPr>
        <w:jc w:val="left"/>
        <w:rPr>
          <w:sz w:val="20"/>
          <w:szCs w:val="20"/>
          <w:lang w:val="nl-NL"/>
        </w:rPr>
      </w:pPr>
      <w:proofErr w:type="spellStart"/>
      <w:r w:rsidRPr="00BA7E49">
        <w:rPr>
          <w:sz w:val="20"/>
          <w:szCs w:val="20"/>
          <w:lang w:val="nl-NL"/>
        </w:rPr>
        <w:t>InnovOcean</w:t>
      </w:r>
      <w:proofErr w:type="spellEnd"/>
      <w:r w:rsidRPr="00BA7E49">
        <w:rPr>
          <w:sz w:val="20"/>
          <w:szCs w:val="20"/>
          <w:lang w:val="nl-NL"/>
        </w:rPr>
        <w:t xml:space="preserve"> Campus</w:t>
      </w:r>
    </w:p>
    <w:p w14:paraId="58658C59" w14:textId="77777777" w:rsidR="00382466" w:rsidRPr="00BA7E49" w:rsidRDefault="00382466" w:rsidP="00382466">
      <w:pPr>
        <w:jc w:val="left"/>
        <w:rPr>
          <w:sz w:val="20"/>
          <w:szCs w:val="20"/>
          <w:lang w:val="nl-NL"/>
        </w:rPr>
      </w:pPr>
      <w:r w:rsidRPr="00BA7E49">
        <w:rPr>
          <w:sz w:val="20"/>
          <w:szCs w:val="20"/>
          <w:lang w:val="nl-NL"/>
        </w:rPr>
        <w:t>Jacobsenstraat 1</w:t>
      </w:r>
    </w:p>
    <w:p w14:paraId="4AC60C9F" w14:textId="77777777" w:rsidR="00382466" w:rsidRPr="00BA7E49" w:rsidRDefault="00382466" w:rsidP="00382466">
      <w:pPr>
        <w:jc w:val="left"/>
        <w:rPr>
          <w:sz w:val="20"/>
          <w:szCs w:val="20"/>
          <w:lang w:val="nl-NL"/>
        </w:rPr>
      </w:pPr>
      <w:r w:rsidRPr="00BA7E49">
        <w:rPr>
          <w:sz w:val="20"/>
          <w:szCs w:val="20"/>
          <w:lang w:val="nl-NL"/>
        </w:rPr>
        <w:t>8400 Oostende</w:t>
      </w:r>
    </w:p>
    <w:p w14:paraId="2ADF04E2" w14:textId="77777777" w:rsidR="00382466" w:rsidRPr="00BA7E49" w:rsidRDefault="00382466" w:rsidP="00382466">
      <w:pPr>
        <w:jc w:val="left"/>
        <w:rPr>
          <w:sz w:val="20"/>
          <w:szCs w:val="20"/>
          <w:lang w:val="nl-NL"/>
        </w:rPr>
      </w:pPr>
      <w:r w:rsidRPr="00BA7E49">
        <w:rPr>
          <w:sz w:val="20"/>
          <w:szCs w:val="20"/>
          <w:lang w:val="nl-NL"/>
        </w:rPr>
        <w:t>Belgium</w:t>
      </w:r>
    </w:p>
    <w:p w14:paraId="3E2EFED6" w14:textId="77777777" w:rsidR="00382466" w:rsidRPr="00BA7E49" w:rsidRDefault="00382466" w:rsidP="00382466">
      <w:pPr>
        <w:jc w:val="left"/>
        <w:rPr>
          <w:sz w:val="20"/>
          <w:szCs w:val="20"/>
          <w:lang w:val="nl-NL"/>
        </w:rPr>
      </w:pPr>
    </w:p>
    <w:p w14:paraId="2BF31B2E" w14:textId="77777777" w:rsidR="00382466" w:rsidRPr="00382466" w:rsidRDefault="00382466" w:rsidP="00382466">
      <w:pPr>
        <w:jc w:val="left"/>
        <w:rPr>
          <w:sz w:val="20"/>
          <w:szCs w:val="20"/>
          <w:lang w:val="nl-NL"/>
        </w:rPr>
      </w:pPr>
      <w:r w:rsidRPr="00382466">
        <w:rPr>
          <w:sz w:val="20"/>
          <w:szCs w:val="20"/>
          <w:lang w:val="nl-NL"/>
        </w:rPr>
        <w:t xml:space="preserve">Ms. </w:t>
      </w:r>
      <w:proofErr w:type="spellStart"/>
      <w:r w:rsidRPr="00382466">
        <w:rPr>
          <w:sz w:val="20"/>
          <w:szCs w:val="20"/>
          <w:lang w:val="nl-NL"/>
        </w:rPr>
        <w:t>Kristin</w:t>
      </w:r>
      <w:proofErr w:type="spellEnd"/>
      <w:r w:rsidRPr="00382466">
        <w:rPr>
          <w:sz w:val="20"/>
          <w:szCs w:val="20"/>
          <w:lang w:val="nl-NL"/>
        </w:rPr>
        <w:t xml:space="preserve"> DE LICHTERVELDE</w:t>
      </w:r>
    </w:p>
    <w:p w14:paraId="28667979" w14:textId="77777777" w:rsidR="00382466" w:rsidRPr="00BA7E49" w:rsidRDefault="00382466" w:rsidP="00382466">
      <w:pPr>
        <w:jc w:val="left"/>
        <w:rPr>
          <w:sz w:val="20"/>
          <w:szCs w:val="20"/>
          <w:lang w:val="en-US"/>
        </w:rPr>
      </w:pPr>
      <w:r w:rsidRPr="00BA7E49">
        <w:rPr>
          <w:sz w:val="20"/>
          <w:szCs w:val="20"/>
          <w:lang w:val="en-US"/>
        </w:rPr>
        <w:t>Administrative Services Manager</w:t>
      </w:r>
    </w:p>
    <w:p w14:paraId="7E4ECE8D"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056EEE2"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12173117"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1EC302CB" w14:textId="77777777" w:rsidR="00382466" w:rsidRPr="00382466" w:rsidRDefault="00382466" w:rsidP="00382466">
      <w:pPr>
        <w:jc w:val="left"/>
        <w:rPr>
          <w:sz w:val="20"/>
          <w:szCs w:val="20"/>
          <w:lang w:val="en-US"/>
        </w:rPr>
      </w:pPr>
      <w:r w:rsidRPr="00382466">
        <w:rPr>
          <w:sz w:val="20"/>
          <w:szCs w:val="20"/>
          <w:lang w:val="en-US"/>
        </w:rPr>
        <w:t>8400 Oostende</w:t>
      </w:r>
    </w:p>
    <w:p w14:paraId="3A4EEB81" w14:textId="77777777" w:rsidR="00382466" w:rsidRPr="00382466" w:rsidRDefault="00382466" w:rsidP="00382466">
      <w:pPr>
        <w:jc w:val="left"/>
        <w:rPr>
          <w:sz w:val="20"/>
          <w:szCs w:val="20"/>
          <w:lang w:val="en-US"/>
        </w:rPr>
      </w:pPr>
      <w:r w:rsidRPr="00382466">
        <w:rPr>
          <w:sz w:val="20"/>
          <w:szCs w:val="20"/>
          <w:lang w:val="en-US"/>
        </w:rPr>
        <w:t>Belgium</w:t>
      </w:r>
    </w:p>
    <w:p w14:paraId="6E237330" w14:textId="77777777" w:rsidR="00382466" w:rsidRPr="00382466" w:rsidRDefault="00382466" w:rsidP="00382466">
      <w:pPr>
        <w:jc w:val="left"/>
        <w:rPr>
          <w:sz w:val="20"/>
          <w:szCs w:val="20"/>
          <w:lang w:val="en-US"/>
        </w:rPr>
      </w:pPr>
    </w:p>
    <w:p w14:paraId="6106E6C5" w14:textId="77777777" w:rsidR="00382466" w:rsidRPr="00382466" w:rsidRDefault="00382466" w:rsidP="00382466">
      <w:pPr>
        <w:jc w:val="left"/>
        <w:rPr>
          <w:sz w:val="20"/>
          <w:szCs w:val="20"/>
          <w:lang w:val="en-US"/>
        </w:rPr>
      </w:pPr>
      <w:r w:rsidRPr="00382466">
        <w:rPr>
          <w:sz w:val="20"/>
          <w:szCs w:val="20"/>
          <w:lang w:val="en-US"/>
        </w:rPr>
        <w:t>Ms. Johanna DIWA</w:t>
      </w:r>
    </w:p>
    <w:p w14:paraId="60CFEC0E" w14:textId="77777777" w:rsidR="00382466" w:rsidRPr="00382466" w:rsidRDefault="00382466" w:rsidP="00382466">
      <w:pPr>
        <w:jc w:val="left"/>
        <w:rPr>
          <w:sz w:val="20"/>
          <w:szCs w:val="20"/>
          <w:lang w:val="en-US"/>
        </w:rPr>
      </w:pPr>
      <w:r w:rsidRPr="00382466">
        <w:rPr>
          <w:sz w:val="20"/>
          <w:szCs w:val="20"/>
          <w:lang w:val="en-US"/>
        </w:rPr>
        <w:t>IOC Consultant</w:t>
      </w:r>
    </w:p>
    <w:p w14:paraId="239FC2C8" w14:textId="77777777" w:rsidR="00382466" w:rsidRPr="00382466" w:rsidRDefault="00382466" w:rsidP="00382466">
      <w:pPr>
        <w:jc w:val="left"/>
        <w:rPr>
          <w:sz w:val="20"/>
          <w:szCs w:val="20"/>
          <w:lang w:val="en-US"/>
        </w:rPr>
      </w:pPr>
      <w:r w:rsidRPr="00382466">
        <w:rPr>
          <w:sz w:val="20"/>
          <w:szCs w:val="20"/>
          <w:lang w:val="en-US"/>
        </w:rPr>
        <w:t>Capacity Development</w:t>
      </w:r>
    </w:p>
    <w:p w14:paraId="43004980"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7D107AFA"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7C4AD3F5"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5DB26A0B" w14:textId="77777777" w:rsidR="00382466" w:rsidRPr="00382466" w:rsidRDefault="00382466" w:rsidP="00382466">
      <w:pPr>
        <w:jc w:val="left"/>
        <w:rPr>
          <w:sz w:val="20"/>
          <w:szCs w:val="20"/>
          <w:lang w:val="en-US"/>
        </w:rPr>
      </w:pPr>
      <w:r w:rsidRPr="00382466">
        <w:rPr>
          <w:sz w:val="20"/>
          <w:szCs w:val="20"/>
          <w:lang w:val="en-US"/>
        </w:rPr>
        <w:t>8400 Oostende</w:t>
      </w:r>
    </w:p>
    <w:p w14:paraId="209B1492" w14:textId="77777777" w:rsidR="00382466" w:rsidRPr="00382466" w:rsidRDefault="00382466" w:rsidP="00382466">
      <w:pPr>
        <w:jc w:val="left"/>
        <w:rPr>
          <w:sz w:val="20"/>
          <w:szCs w:val="20"/>
          <w:lang w:val="en-US"/>
        </w:rPr>
      </w:pPr>
      <w:r w:rsidRPr="00382466">
        <w:rPr>
          <w:sz w:val="20"/>
          <w:szCs w:val="20"/>
          <w:lang w:val="en-US"/>
        </w:rPr>
        <w:t>Belgium</w:t>
      </w:r>
    </w:p>
    <w:p w14:paraId="568BC78C" w14:textId="77777777" w:rsidR="00382466" w:rsidRPr="00382466" w:rsidRDefault="00382466" w:rsidP="00382466">
      <w:pPr>
        <w:jc w:val="left"/>
        <w:rPr>
          <w:sz w:val="20"/>
          <w:szCs w:val="20"/>
          <w:lang w:val="en-US"/>
        </w:rPr>
      </w:pPr>
    </w:p>
    <w:p w14:paraId="4B731A87" w14:textId="77777777" w:rsidR="00382466" w:rsidRPr="00382466" w:rsidRDefault="00382466" w:rsidP="00382466">
      <w:pPr>
        <w:jc w:val="left"/>
        <w:rPr>
          <w:sz w:val="20"/>
          <w:szCs w:val="20"/>
          <w:lang w:val="en-US"/>
        </w:rPr>
      </w:pPr>
      <w:r w:rsidRPr="00382466">
        <w:rPr>
          <w:sz w:val="20"/>
          <w:szCs w:val="20"/>
          <w:lang w:val="en-US"/>
        </w:rPr>
        <w:t>Mr. Arno LAMBERT</w:t>
      </w:r>
    </w:p>
    <w:p w14:paraId="19CD90A0" w14:textId="77777777" w:rsidR="00382466" w:rsidRPr="00382466" w:rsidRDefault="00382466" w:rsidP="00382466">
      <w:pPr>
        <w:jc w:val="left"/>
        <w:rPr>
          <w:sz w:val="20"/>
          <w:szCs w:val="20"/>
          <w:lang w:val="en-US"/>
        </w:rPr>
      </w:pPr>
      <w:r w:rsidRPr="00382466">
        <w:rPr>
          <w:sz w:val="20"/>
          <w:szCs w:val="20"/>
          <w:lang w:val="en-US"/>
        </w:rPr>
        <w:t>IT Services Manager</w:t>
      </w:r>
    </w:p>
    <w:p w14:paraId="7E320CF5"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6128141B"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59982873"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3D54990C" w14:textId="77777777" w:rsidR="00382466" w:rsidRPr="00382466" w:rsidRDefault="00382466" w:rsidP="00382466">
      <w:pPr>
        <w:jc w:val="left"/>
        <w:rPr>
          <w:sz w:val="20"/>
          <w:szCs w:val="20"/>
          <w:lang w:val="en-US"/>
        </w:rPr>
      </w:pPr>
      <w:r w:rsidRPr="00382466">
        <w:rPr>
          <w:sz w:val="20"/>
          <w:szCs w:val="20"/>
          <w:lang w:val="en-US"/>
        </w:rPr>
        <w:t>8400 Oostende</w:t>
      </w:r>
    </w:p>
    <w:p w14:paraId="71802FF5" w14:textId="77777777" w:rsidR="00382466" w:rsidRPr="00382466" w:rsidRDefault="00382466" w:rsidP="00382466">
      <w:pPr>
        <w:jc w:val="left"/>
        <w:rPr>
          <w:sz w:val="20"/>
          <w:szCs w:val="20"/>
          <w:lang w:val="en-US"/>
        </w:rPr>
      </w:pPr>
      <w:r w:rsidRPr="00382466">
        <w:rPr>
          <w:sz w:val="20"/>
          <w:szCs w:val="20"/>
          <w:lang w:val="en-US"/>
        </w:rPr>
        <w:t>Belgium</w:t>
      </w:r>
    </w:p>
    <w:p w14:paraId="4777F6FC" w14:textId="77777777" w:rsidR="00382466" w:rsidRPr="00382466" w:rsidRDefault="00382466" w:rsidP="00382466">
      <w:pPr>
        <w:jc w:val="left"/>
        <w:rPr>
          <w:sz w:val="20"/>
          <w:szCs w:val="20"/>
          <w:lang w:val="en-US"/>
        </w:rPr>
      </w:pPr>
    </w:p>
    <w:p w14:paraId="604B0354" w14:textId="77777777" w:rsidR="00382466" w:rsidRPr="00382466" w:rsidRDefault="00382466" w:rsidP="00382466">
      <w:pPr>
        <w:jc w:val="left"/>
        <w:rPr>
          <w:sz w:val="20"/>
          <w:szCs w:val="20"/>
          <w:lang w:val="en-US"/>
        </w:rPr>
      </w:pPr>
      <w:r w:rsidRPr="00382466">
        <w:rPr>
          <w:sz w:val="20"/>
          <w:szCs w:val="20"/>
          <w:lang w:val="en-US"/>
        </w:rPr>
        <w:t>Ms. Ana Carolina MAZZUCO</w:t>
      </w:r>
    </w:p>
    <w:p w14:paraId="38CB88EE" w14:textId="77777777" w:rsidR="00382466" w:rsidRPr="00382466" w:rsidRDefault="00382466" w:rsidP="00382466">
      <w:pPr>
        <w:jc w:val="left"/>
        <w:rPr>
          <w:sz w:val="20"/>
          <w:szCs w:val="20"/>
          <w:lang w:val="en-US"/>
        </w:rPr>
      </w:pPr>
      <w:r w:rsidRPr="00382466">
        <w:rPr>
          <w:sz w:val="20"/>
          <w:szCs w:val="20"/>
          <w:lang w:val="en-US"/>
        </w:rPr>
        <w:t>IODE Training Coordinator – OTGA Project Coordinator</w:t>
      </w:r>
    </w:p>
    <w:p w14:paraId="7350DD03"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003BB208"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0D298CA4"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0E0517BF" w14:textId="77777777" w:rsidR="00382466" w:rsidRPr="00382466" w:rsidRDefault="00382466" w:rsidP="00382466">
      <w:pPr>
        <w:jc w:val="left"/>
        <w:rPr>
          <w:sz w:val="20"/>
          <w:szCs w:val="20"/>
          <w:lang w:val="en-US"/>
        </w:rPr>
      </w:pPr>
      <w:r w:rsidRPr="00382466">
        <w:rPr>
          <w:sz w:val="20"/>
          <w:szCs w:val="20"/>
          <w:lang w:val="en-US"/>
        </w:rPr>
        <w:t>8400 Oostende</w:t>
      </w:r>
    </w:p>
    <w:p w14:paraId="746CA3A9" w14:textId="77777777" w:rsidR="00382466" w:rsidRPr="00382466" w:rsidRDefault="00382466" w:rsidP="00382466">
      <w:pPr>
        <w:jc w:val="left"/>
        <w:rPr>
          <w:sz w:val="20"/>
          <w:szCs w:val="20"/>
          <w:lang w:val="en-US"/>
        </w:rPr>
      </w:pPr>
      <w:r w:rsidRPr="00382466">
        <w:rPr>
          <w:sz w:val="20"/>
          <w:szCs w:val="20"/>
          <w:lang w:val="en-US"/>
        </w:rPr>
        <w:t>Belgium</w:t>
      </w:r>
    </w:p>
    <w:p w14:paraId="7C21FB19" w14:textId="77777777" w:rsidR="00382466" w:rsidRPr="00382466" w:rsidRDefault="00382466" w:rsidP="00382466">
      <w:pPr>
        <w:jc w:val="left"/>
        <w:rPr>
          <w:sz w:val="20"/>
          <w:szCs w:val="20"/>
          <w:lang w:val="en-US"/>
        </w:rPr>
      </w:pPr>
    </w:p>
    <w:p w14:paraId="3EAAD5C8" w14:textId="77777777" w:rsidR="00382466" w:rsidRPr="00382466" w:rsidRDefault="00382466" w:rsidP="00382466">
      <w:pPr>
        <w:jc w:val="left"/>
        <w:rPr>
          <w:sz w:val="20"/>
          <w:szCs w:val="20"/>
          <w:lang w:val="en-US"/>
        </w:rPr>
      </w:pPr>
      <w:r w:rsidRPr="00382466">
        <w:rPr>
          <w:sz w:val="20"/>
          <w:szCs w:val="20"/>
          <w:lang w:val="en-US"/>
        </w:rPr>
        <w:t>Mr. Peter PISSIERSSENS</w:t>
      </w:r>
    </w:p>
    <w:p w14:paraId="3AD8427B" w14:textId="77777777" w:rsidR="00382466" w:rsidRPr="00382466" w:rsidRDefault="00382466" w:rsidP="00382466">
      <w:pPr>
        <w:jc w:val="left"/>
        <w:rPr>
          <w:sz w:val="20"/>
          <w:szCs w:val="20"/>
          <w:lang w:val="en-US"/>
        </w:rPr>
      </w:pPr>
      <w:r w:rsidRPr="00382466">
        <w:rPr>
          <w:sz w:val="20"/>
          <w:szCs w:val="20"/>
          <w:lang w:val="en-US"/>
        </w:rPr>
        <w:t xml:space="preserve">Head, IOC Project Office for IODE, Oostende, </w:t>
      </w:r>
      <w:proofErr w:type="gramStart"/>
      <w:r w:rsidRPr="00382466">
        <w:rPr>
          <w:sz w:val="20"/>
          <w:szCs w:val="20"/>
          <w:lang w:val="en-US"/>
        </w:rPr>
        <w:t>Belgium</w:t>
      </w:r>
      <w:proofErr w:type="gramEnd"/>
      <w:r w:rsidRPr="00382466">
        <w:rPr>
          <w:sz w:val="20"/>
          <w:szCs w:val="20"/>
          <w:lang w:val="en-US"/>
        </w:rPr>
        <w:t xml:space="preserve"> and IOC capacity development coordinator</w:t>
      </w:r>
    </w:p>
    <w:p w14:paraId="157B46F2"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55D78B9"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5DED1DA2"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6C96B42E" w14:textId="77777777" w:rsidR="00382466" w:rsidRPr="00382466" w:rsidRDefault="00382466" w:rsidP="00382466">
      <w:pPr>
        <w:jc w:val="left"/>
        <w:rPr>
          <w:sz w:val="20"/>
          <w:szCs w:val="20"/>
          <w:lang w:val="en-US"/>
        </w:rPr>
      </w:pPr>
      <w:r w:rsidRPr="00382466">
        <w:rPr>
          <w:sz w:val="20"/>
          <w:szCs w:val="20"/>
          <w:lang w:val="en-US"/>
        </w:rPr>
        <w:t>8400 Oostende</w:t>
      </w:r>
    </w:p>
    <w:p w14:paraId="6C8B2ADD" w14:textId="77777777" w:rsidR="00382466" w:rsidRPr="00382466" w:rsidRDefault="00382466" w:rsidP="00382466">
      <w:pPr>
        <w:jc w:val="left"/>
        <w:rPr>
          <w:sz w:val="20"/>
          <w:szCs w:val="20"/>
          <w:lang w:val="en-US"/>
        </w:rPr>
      </w:pPr>
      <w:r w:rsidRPr="00382466">
        <w:rPr>
          <w:sz w:val="20"/>
          <w:szCs w:val="20"/>
          <w:lang w:val="en-US"/>
        </w:rPr>
        <w:t>Belgium</w:t>
      </w:r>
    </w:p>
    <w:p w14:paraId="56F60AA9" w14:textId="77777777" w:rsidR="00382466" w:rsidRPr="00382466" w:rsidRDefault="00382466" w:rsidP="00382466">
      <w:pPr>
        <w:jc w:val="left"/>
        <w:rPr>
          <w:sz w:val="20"/>
          <w:szCs w:val="20"/>
          <w:lang w:val="en-US"/>
        </w:rPr>
      </w:pPr>
    </w:p>
    <w:p w14:paraId="3803D05C" w14:textId="77777777" w:rsidR="00382466" w:rsidRPr="00382466" w:rsidRDefault="00382466" w:rsidP="00382466">
      <w:pPr>
        <w:jc w:val="left"/>
        <w:rPr>
          <w:sz w:val="20"/>
          <w:szCs w:val="20"/>
          <w:lang w:val="en-US"/>
        </w:rPr>
      </w:pPr>
      <w:r w:rsidRPr="00382466">
        <w:rPr>
          <w:sz w:val="20"/>
          <w:szCs w:val="20"/>
          <w:lang w:val="en-US"/>
        </w:rPr>
        <w:t>Mr. Silas PRINCIPE DE SOUZA</w:t>
      </w:r>
    </w:p>
    <w:p w14:paraId="055D2088" w14:textId="77777777" w:rsidR="00382466" w:rsidRPr="00382466" w:rsidRDefault="00382466" w:rsidP="00382466">
      <w:pPr>
        <w:jc w:val="left"/>
        <w:rPr>
          <w:sz w:val="20"/>
          <w:szCs w:val="20"/>
          <w:lang w:val="en-US"/>
        </w:rPr>
      </w:pPr>
      <w:r w:rsidRPr="00382466">
        <w:rPr>
          <w:sz w:val="20"/>
          <w:szCs w:val="20"/>
          <w:lang w:val="en-US"/>
        </w:rPr>
        <w:t>Research assistant</w:t>
      </w:r>
    </w:p>
    <w:p w14:paraId="60B5C357"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813DAD0"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6CBE4137"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59D8CB26" w14:textId="77777777" w:rsidR="00382466" w:rsidRPr="00382466" w:rsidRDefault="00382466" w:rsidP="00382466">
      <w:pPr>
        <w:jc w:val="left"/>
        <w:rPr>
          <w:sz w:val="20"/>
          <w:szCs w:val="20"/>
          <w:lang w:val="en-US"/>
        </w:rPr>
      </w:pPr>
      <w:r w:rsidRPr="00382466">
        <w:rPr>
          <w:sz w:val="20"/>
          <w:szCs w:val="20"/>
          <w:lang w:val="en-US"/>
        </w:rPr>
        <w:t>8400 Oostende</w:t>
      </w:r>
    </w:p>
    <w:p w14:paraId="6CF6477F" w14:textId="77777777" w:rsidR="00382466" w:rsidRPr="00382466" w:rsidRDefault="00382466" w:rsidP="00382466">
      <w:pPr>
        <w:jc w:val="left"/>
        <w:rPr>
          <w:sz w:val="20"/>
          <w:szCs w:val="20"/>
          <w:lang w:val="en-US"/>
        </w:rPr>
      </w:pPr>
      <w:r w:rsidRPr="00382466">
        <w:rPr>
          <w:sz w:val="20"/>
          <w:szCs w:val="20"/>
          <w:lang w:val="en-US"/>
        </w:rPr>
        <w:t>Belgium</w:t>
      </w:r>
    </w:p>
    <w:p w14:paraId="362C4CE8" w14:textId="77777777" w:rsidR="00382466" w:rsidRPr="00382466" w:rsidRDefault="00382466" w:rsidP="00382466">
      <w:pPr>
        <w:jc w:val="left"/>
        <w:rPr>
          <w:sz w:val="20"/>
          <w:szCs w:val="20"/>
          <w:lang w:val="en-US"/>
        </w:rPr>
      </w:pPr>
    </w:p>
    <w:p w14:paraId="5C8F41B0" w14:textId="77777777" w:rsidR="00382466" w:rsidRPr="00382466" w:rsidRDefault="00382466" w:rsidP="00382466">
      <w:pPr>
        <w:jc w:val="left"/>
        <w:rPr>
          <w:sz w:val="20"/>
          <w:szCs w:val="20"/>
          <w:lang w:val="en-US"/>
        </w:rPr>
      </w:pPr>
      <w:r w:rsidRPr="00382466">
        <w:rPr>
          <w:sz w:val="20"/>
          <w:szCs w:val="20"/>
          <w:lang w:val="en-US"/>
        </w:rPr>
        <w:t>Mr. Pieter PROVOOST</w:t>
      </w:r>
    </w:p>
    <w:p w14:paraId="7ED7DBDE" w14:textId="77777777" w:rsidR="00382466" w:rsidRPr="00382466" w:rsidRDefault="00382466" w:rsidP="00382466">
      <w:pPr>
        <w:jc w:val="left"/>
        <w:rPr>
          <w:sz w:val="20"/>
          <w:szCs w:val="20"/>
          <w:lang w:val="en-US"/>
        </w:rPr>
      </w:pPr>
      <w:r w:rsidRPr="00382466">
        <w:rPr>
          <w:sz w:val="20"/>
          <w:szCs w:val="20"/>
          <w:lang w:val="en-US"/>
        </w:rPr>
        <w:t>OBIS Data Manager</w:t>
      </w:r>
    </w:p>
    <w:p w14:paraId="3A1AD92C"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330A3AB0"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2A7A3347"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2D0DED41" w14:textId="77777777" w:rsidR="00382466" w:rsidRPr="00382466" w:rsidRDefault="00382466" w:rsidP="00382466">
      <w:pPr>
        <w:jc w:val="left"/>
        <w:rPr>
          <w:sz w:val="20"/>
          <w:szCs w:val="20"/>
          <w:lang w:val="en-US"/>
        </w:rPr>
      </w:pPr>
      <w:r w:rsidRPr="00382466">
        <w:rPr>
          <w:sz w:val="20"/>
          <w:szCs w:val="20"/>
          <w:lang w:val="en-US"/>
        </w:rPr>
        <w:t>8400 Oostende</w:t>
      </w:r>
    </w:p>
    <w:p w14:paraId="0A53B4E0" w14:textId="77777777" w:rsidR="00382466" w:rsidRPr="00382466" w:rsidRDefault="00382466" w:rsidP="00382466">
      <w:pPr>
        <w:jc w:val="left"/>
        <w:rPr>
          <w:sz w:val="20"/>
          <w:szCs w:val="20"/>
          <w:lang w:val="en-US"/>
        </w:rPr>
      </w:pPr>
      <w:r w:rsidRPr="00382466">
        <w:rPr>
          <w:sz w:val="20"/>
          <w:szCs w:val="20"/>
          <w:lang w:val="en-US"/>
        </w:rPr>
        <w:t>Belgium</w:t>
      </w:r>
    </w:p>
    <w:p w14:paraId="6A37AC2B" w14:textId="77777777" w:rsidR="00382466" w:rsidRPr="00382466" w:rsidRDefault="00382466" w:rsidP="00382466">
      <w:pPr>
        <w:jc w:val="left"/>
        <w:rPr>
          <w:sz w:val="20"/>
          <w:szCs w:val="20"/>
          <w:lang w:val="en-US"/>
        </w:rPr>
      </w:pPr>
    </w:p>
    <w:p w14:paraId="74D4EBDF" w14:textId="77777777" w:rsidR="00382466" w:rsidRPr="00382466" w:rsidRDefault="00382466" w:rsidP="00382466">
      <w:pPr>
        <w:jc w:val="left"/>
        <w:rPr>
          <w:sz w:val="20"/>
          <w:szCs w:val="20"/>
          <w:lang w:val="en-US"/>
        </w:rPr>
      </w:pPr>
      <w:r w:rsidRPr="00382466">
        <w:rPr>
          <w:sz w:val="20"/>
          <w:szCs w:val="20"/>
          <w:lang w:val="en-US"/>
        </w:rPr>
        <w:t>Mr. Greg REED</w:t>
      </w:r>
    </w:p>
    <w:p w14:paraId="2769CCB0" w14:textId="77777777" w:rsidR="00382466" w:rsidRPr="00382466" w:rsidRDefault="00382466" w:rsidP="00382466">
      <w:pPr>
        <w:jc w:val="left"/>
        <w:rPr>
          <w:sz w:val="20"/>
          <w:szCs w:val="20"/>
          <w:lang w:val="en-US"/>
        </w:rPr>
      </w:pPr>
      <w:r w:rsidRPr="00382466">
        <w:rPr>
          <w:sz w:val="20"/>
          <w:szCs w:val="20"/>
          <w:lang w:val="en-US"/>
        </w:rPr>
        <w:t>IOC consultant</w:t>
      </w:r>
    </w:p>
    <w:p w14:paraId="20DE4D63"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0B4B9374"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6D647D5D"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432A49C7" w14:textId="77777777" w:rsidR="00382466" w:rsidRPr="00382466" w:rsidRDefault="00382466" w:rsidP="00382466">
      <w:pPr>
        <w:jc w:val="left"/>
        <w:rPr>
          <w:sz w:val="20"/>
          <w:szCs w:val="20"/>
          <w:lang w:val="en-US"/>
        </w:rPr>
      </w:pPr>
      <w:r w:rsidRPr="00382466">
        <w:rPr>
          <w:sz w:val="20"/>
          <w:szCs w:val="20"/>
          <w:lang w:val="en-US"/>
        </w:rPr>
        <w:t>8400 Oostende</w:t>
      </w:r>
    </w:p>
    <w:p w14:paraId="485D2DD6" w14:textId="77777777" w:rsidR="00382466" w:rsidRPr="00382466" w:rsidRDefault="00382466" w:rsidP="00382466">
      <w:pPr>
        <w:jc w:val="left"/>
        <w:rPr>
          <w:sz w:val="20"/>
          <w:szCs w:val="20"/>
          <w:lang w:val="en-US"/>
        </w:rPr>
      </w:pPr>
      <w:r w:rsidRPr="00382466">
        <w:rPr>
          <w:sz w:val="20"/>
          <w:szCs w:val="20"/>
          <w:lang w:val="en-US"/>
        </w:rPr>
        <w:t>Belgium</w:t>
      </w:r>
    </w:p>
    <w:p w14:paraId="74C91538" w14:textId="77777777" w:rsidR="00382466" w:rsidRPr="00382466" w:rsidRDefault="00382466" w:rsidP="00382466">
      <w:pPr>
        <w:jc w:val="left"/>
        <w:rPr>
          <w:sz w:val="20"/>
          <w:szCs w:val="20"/>
          <w:lang w:val="en-US"/>
        </w:rPr>
      </w:pPr>
    </w:p>
    <w:p w14:paraId="613FE999" w14:textId="77777777" w:rsidR="00382466" w:rsidRPr="00382466" w:rsidRDefault="00382466" w:rsidP="00382466">
      <w:pPr>
        <w:jc w:val="left"/>
        <w:rPr>
          <w:sz w:val="20"/>
          <w:szCs w:val="20"/>
          <w:lang w:val="en-US"/>
        </w:rPr>
      </w:pPr>
      <w:r w:rsidRPr="00382466">
        <w:rPr>
          <w:sz w:val="20"/>
          <w:szCs w:val="20"/>
          <w:lang w:val="en-US"/>
        </w:rPr>
        <w:t>Ms. Lucy SCOTT</w:t>
      </w:r>
    </w:p>
    <w:p w14:paraId="6BF16DC4" w14:textId="77777777" w:rsidR="00382466" w:rsidRPr="00382466" w:rsidRDefault="00382466" w:rsidP="00382466">
      <w:pPr>
        <w:jc w:val="left"/>
        <w:rPr>
          <w:sz w:val="20"/>
          <w:szCs w:val="20"/>
          <w:lang w:val="en-US"/>
        </w:rPr>
      </w:pPr>
      <w:r w:rsidRPr="00382466">
        <w:rPr>
          <w:sz w:val="20"/>
          <w:szCs w:val="20"/>
          <w:lang w:val="en-US"/>
        </w:rPr>
        <w:t xml:space="preserve">Ocean </w:t>
      </w:r>
      <w:proofErr w:type="spellStart"/>
      <w:r w:rsidRPr="00382466">
        <w:rPr>
          <w:sz w:val="20"/>
          <w:szCs w:val="20"/>
          <w:lang w:val="en-US"/>
        </w:rPr>
        <w:t>InfoHub</w:t>
      </w:r>
      <w:proofErr w:type="spellEnd"/>
      <w:r w:rsidRPr="00382466">
        <w:rPr>
          <w:sz w:val="20"/>
          <w:szCs w:val="20"/>
          <w:lang w:val="en-US"/>
        </w:rPr>
        <w:t xml:space="preserve"> Project Manager; Marine Scientist</w:t>
      </w:r>
    </w:p>
    <w:p w14:paraId="280CFA95"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14F5DBB5" w14:textId="77777777" w:rsidR="00382466" w:rsidRPr="00382466" w:rsidRDefault="00382466" w:rsidP="00382466">
      <w:pPr>
        <w:jc w:val="left"/>
        <w:rPr>
          <w:sz w:val="20"/>
          <w:szCs w:val="20"/>
          <w:lang w:val="en-US"/>
        </w:rPr>
      </w:pPr>
      <w:proofErr w:type="spellStart"/>
      <w:r w:rsidRPr="00382466">
        <w:rPr>
          <w:sz w:val="20"/>
          <w:szCs w:val="20"/>
          <w:lang w:val="en-US"/>
        </w:rPr>
        <w:t>InnovOcean</w:t>
      </w:r>
      <w:proofErr w:type="spellEnd"/>
      <w:r w:rsidRPr="00382466">
        <w:rPr>
          <w:sz w:val="20"/>
          <w:szCs w:val="20"/>
          <w:lang w:val="en-US"/>
        </w:rPr>
        <w:t xml:space="preserve"> Campus</w:t>
      </w:r>
    </w:p>
    <w:p w14:paraId="36FA5D5C"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3DDC6B83" w14:textId="77777777" w:rsidR="00382466" w:rsidRPr="00382466" w:rsidRDefault="00382466" w:rsidP="00382466">
      <w:pPr>
        <w:jc w:val="left"/>
        <w:rPr>
          <w:sz w:val="20"/>
          <w:szCs w:val="20"/>
          <w:lang w:val="en-US"/>
        </w:rPr>
      </w:pPr>
      <w:r w:rsidRPr="00382466">
        <w:rPr>
          <w:sz w:val="20"/>
          <w:szCs w:val="20"/>
          <w:lang w:val="en-US"/>
        </w:rPr>
        <w:t>8400 Oostende</w:t>
      </w:r>
    </w:p>
    <w:p w14:paraId="4C15594E" w14:textId="77777777" w:rsidR="00382466" w:rsidRPr="00382466" w:rsidRDefault="00382466" w:rsidP="00382466">
      <w:pPr>
        <w:jc w:val="left"/>
        <w:rPr>
          <w:sz w:val="20"/>
          <w:szCs w:val="20"/>
          <w:lang w:val="en-US"/>
        </w:rPr>
      </w:pPr>
      <w:r w:rsidRPr="00382466">
        <w:rPr>
          <w:sz w:val="20"/>
          <w:szCs w:val="20"/>
          <w:lang w:val="en-US"/>
        </w:rPr>
        <w:t>Belgium</w:t>
      </w:r>
    </w:p>
    <w:p w14:paraId="4678C60B" w14:textId="77777777" w:rsidR="00382466" w:rsidRPr="00382466" w:rsidRDefault="00382466" w:rsidP="00382466">
      <w:pPr>
        <w:jc w:val="left"/>
        <w:rPr>
          <w:sz w:val="20"/>
          <w:szCs w:val="20"/>
          <w:lang w:val="en-US"/>
        </w:rPr>
      </w:pPr>
    </w:p>
    <w:p w14:paraId="2252691E" w14:textId="77777777" w:rsidR="00382466" w:rsidRPr="00382466" w:rsidRDefault="00382466" w:rsidP="00382466">
      <w:pPr>
        <w:jc w:val="left"/>
        <w:rPr>
          <w:sz w:val="20"/>
          <w:szCs w:val="20"/>
          <w:lang w:val="en-US"/>
        </w:rPr>
      </w:pPr>
      <w:r w:rsidRPr="00382466">
        <w:rPr>
          <w:sz w:val="20"/>
          <w:szCs w:val="20"/>
          <w:lang w:val="en-US"/>
        </w:rPr>
        <w:t>Ms. Pauline SIMPSON</w:t>
      </w:r>
    </w:p>
    <w:p w14:paraId="4E977006" w14:textId="77777777" w:rsidR="00382466" w:rsidRPr="00382466" w:rsidRDefault="00382466" w:rsidP="00382466">
      <w:pPr>
        <w:jc w:val="left"/>
        <w:rPr>
          <w:sz w:val="20"/>
          <w:szCs w:val="20"/>
          <w:lang w:val="en-US"/>
        </w:rPr>
      </w:pPr>
      <w:r w:rsidRPr="00382466">
        <w:rPr>
          <w:sz w:val="20"/>
          <w:szCs w:val="20"/>
          <w:lang w:val="en-US"/>
        </w:rPr>
        <w:t>IOC Consultant</w:t>
      </w:r>
    </w:p>
    <w:p w14:paraId="22B18500" w14:textId="77777777" w:rsidR="00382466" w:rsidRPr="00382466" w:rsidRDefault="00382466" w:rsidP="00382466">
      <w:pPr>
        <w:jc w:val="left"/>
        <w:rPr>
          <w:sz w:val="20"/>
          <w:szCs w:val="20"/>
          <w:lang w:val="en-US"/>
        </w:rPr>
      </w:pPr>
      <w:r w:rsidRPr="00382466">
        <w:rPr>
          <w:sz w:val="20"/>
          <w:szCs w:val="20"/>
          <w:lang w:val="en-US"/>
        </w:rPr>
        <w:t>UNESCO / IOC Project Office for IODE</w:t>
      </w:r>
    </w:p>
    <w:p w14:paraId="0F481D48" w14:textId="77777777" w:rsidR="00382466" w:rsidRPr="00382466" w:rsidRDefault="00382466" w:rsidP="00382466">
      <w:pPr>
        <w:jc w:val="left"/>
        <w:rPr>
          <w:sz w:val="20"/>
          <w:szCs w:val="20"/>
          <w:lang w:val="en-US"/>
        </w:rPr>
      </w:pPr>
      <w:proofErr w:type="spellStart"/>
      <w:r w:rsidRPr="00382466">
        <w:rPr>
          <w:sz w:val="20"/>
          <w:szCs w:val="20"/>
          <w:lang w:val="en-US"/>
        </w:rPr>
        <w:lastRenderedPageBreak/>
        <w:t>InnovOcean</w:t>
      </w:r>
      <w:proofErr w:type="spellEnd"/>
      <w:r w:rsidRPr="00382466">
        <w:rPr>
          <w:sz w:val="20"/>
          <w:szCs w:val="20"/>
          <w:lang w:val="en-US"/>
        </w:rPr>
        <w:t xml:space="preserve"> Campus</w:t>
      </w:r>
    </w:p>
    <w:p w14:paraId="5C98032F" w14:textId="77777777" w:rsidR="00382466" w:rsidRPr="00382466" w:rsidRDefault="00382466" w:rsidP="00382466">
      <w:pPr>
        <w:jc w:val="left"/>
        <w:rPr>
          <w:sz w:val="20"/>
          <w:szCs w:val="20"/>
          <w:lang w:val="en-US"/>
        </w:rPr>
      </w:pPr>
      <w:proofErr w:type="spellStart"/>
      <w:r w:rsidRPr="00382466">
        <w:rPr>
          <w:sz w:val="20"/>
          <w:szCs w:val="20"/>
          <w:lang w:val="en-US"/>
        </w:rPr>
        <w:t>Jacobsenstraat</w:t>
      </w:r>
      <w:proofErr w:type="spellEnd"/>
      <w:r w:rsidRPr="00382466">
        <w:rPr>
          <w:sz w:val="20"/>
          <w:szCs w:val="20"/>
          <w:lang w:val="en-US"/>
        </w:rPr>
        <w:t xml:space="preserve"> 1</w:t>
      </w:r>
    </w:p>
    <w:p w14:paraId="4EBF0C79" w14:textId="77777777" w:rsidR="00382466" w:rsidRPr="00382466" w:rsidRDefault="00382466" w:rsidP="00382466">
      <w:pPr>
        <w:jc w:val="left"/>
        <w:rPr>
          <w:sz w:val="20"/>
          <w:szCs w:val="20"/>
          <w:lang w:val="en-US"/>
        </w:rPr>
      </w:pPr>
      <w:r w:rsidRPr="00382466">
        <w:rPr>
          <w:sz w:val="20"/>
          <w:szCs w:val="20"/>
          <w:lang w:val="en-US"/>
        </w:rPr>
        <w:t>8400 Oostende</w:t>
      </w:r>
    </w:p>
    <w:p w14:paraId="124E551A" w14:textId="77777777" w:rsidR="00382466" w:rsidRPr="00382466" w:rsidRDefault="00382466" w:rsidP="00382466">
      <w:pPr>
        <w:jc w:val="left"/>
        <w:rPr>
          <w:sz w:val="20"/>
          <w:szCs w:val="20"/>
          <w:lang w:val="en-US"/>
        </w:rPr>
      </w:pPr>
      <w:r w:rsidRPr="00382466">
        <w:rPr>
          <w:sz w:val="20"/>
          <w:szCs w:val="20"/>
          <w:lang w:val="en-US"/>
        </w:rPr>
        <w:t>Belgium</w:t>
      </w:r>
    </w:p>
    <w:p w14:paraId="5E52235B" w14:textId="77777777" w:rsidR="00382466" w:rsidRDefault="00382466" w:rsidP="00380D9D">
      <w:pPr>
        <w:jc w:val="left"/>
        <w:rPr>
          <w:lang w:val="en-US"/>
        </w:rPr>
      </w:pPr>
    </w:p>
    <w:p w14:paraId="323D0836" w14:textId="77777777" w:rsidR="00382466" w:rsidRDefault="00382466" w:rsidP="00380D9D">
      <w:pPr>
        <w:jc w:val="left"/>
        <w:rPr>
          <w:lang w:val="en-US"/>
        </w:rPr>
      </w:pPr>
    </w:p>
    <w:p w14:paraId="5FB2A390" w14:textId="77777777" w:rsidR="00382466" w:rsidRDefault="00382466" w:rsidP="00380D9D">
      <w:pPr>
        <w:jc w:val="left"/>
        <w:rPr>
          <w:lang w:val="en-US"/>
        </w:rPr>
        <w:sectPr w:rsidR="00382466" w:rsidSect="00382466">
          <w:type w:val="continuous"/>
          <w:pgSz w:w="11900" w:h="16840"/>
          <w:pgMar w:top="1440" w:right="1440" w:bottom="1440" w:left="1440" w:header="708" w:footer="708" w:gutter="0"/>
          <w:cols w:num="2" w:space="709"/>
          <w:docGrid w:linePitch="360"/>
        </w:sectPr>
      </w:pPr>
    </w:p>
    <w:p w14:paraId="144120CB" w14:textId="77777777" w:rsidR="00382466" w:rsidRDefault="00382466" w:rsidP="00380D9D">
      <w:pPr>
        <w:jc w:val="left"/>
        <w:rPr>
          <w:lang w:val="en-US"/>
        </w:rPr>
      </w:pPr>
    </w:p>
    <w:p w14:paraId="5BF66D5C" w14:textId="77777777" w:rsidR="00382466" w:rsidRPr="00380D9D" w:rsidRDefault="00382466" w:rsidP="00380D9D">
      <w:pPr>
        <w:jc w:val="left"/>
        <w:rPr>
          <w:lang w:val="en-US"/>
        </w:rPr>
      </w:pPr>
    </w:p>
    <w:sectPr w:rsidR="00382466" w:rsidRPr="00380D9D" w:rsidSect="00382466">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810F" w14:textId="77777777" w:rsidR="00305AD3" w:rsidRDefault="00305AD3" w:rsidP="00380D9D">
      <w:r>
        <w:separator/>
      </w:r>
    </w:p>
  </w:endnote>
  <w:endnote w:type="continuationSeparator" w:id="0">
    <w:p w14:paraId="20E4572B" w14:textId="77777777" w:rsidR="00305AD3" w:rsidRDefault="00305AD3" w:rsidP="0038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4851" w14:textId="77777777" w:rsidR="00305AD3" w:rsidRDefault="00305AD3" w:rsidP="00380D9D">
      <w:r>
        <w:separator/>
      </w:r>
    </w:p>
  </w:footnote>
  <w:footnote w:type="continuationSeparator" w:id="0">
    <w:p w14:paraId="7CEB382C" w14:textId="77777777" w:rsidR="00305AD3" w:rsidRDefault="00305AD3" w:rsidP="0038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E3E5" w14:textId="5CADF192" w:rsidR="00380D9D" w:rsidRDefault="00380D9D" w:rsidP="00380D9D">
    <w:pPr>
      <w:pStyle w:val="Header"/>
      <w:jc w:val="right"/>
      <w:rPr>
        <w:lang w:val="en-GB"/>
      </w:rPr>
    </w:pPr>
    <w:r w:rsidRPr="00454950">
      <w:rPr>
        <w:lang w:val="en-GB"/>
      </w:rPr>
      <w:t>IOC/IODE-MG-202</w:t>
    </w:r>
    <w:r>
      <w:rPr>
        <w:lang w:val="en-GB"/>
      </w:rPr>
      <w:t>3-adhoc/2</w:t>
    </w:r>
  </w:p>
  <w:p w14:paraId="50601C48" w14:textId="354E6324" w:rsidR="00380D9D" w:rsidRPr="00380D9D" w:rsidRDefault="00380D9D" w:rsidP="00380D9D">
    <w:pPr>
      <w:pStyle w:val="Header"/>
      <w:jc w:val="right"/>
      <w:rPr>
        <w:rFonts w:cs="Arial"/>
      </w:rPr>
    </w:pPr>
    <w:r w:rsidRPr="00380D9D">
      <w:rPr>
        <w:rFonts w:cs="Arial"/>
        <w:lang w:val="en-GB"/>
      </w:rPr>
      <w:t xml:space="preserve">Page </w:t>
    </w:r>
    <w:r w:rsidRPr="00380D9D">
      <w:rPr>
        <w:rFonts w:cs="Arial"/>
        <w:lang w:val="en-GB"/>
      </w:rPr>
      <w:fldChar w:fldCharType="begin"/>
    </w:r>
    <w:r w:rsidRPr="00380D9D">
      <w:rPr>
        <w:rFonts w:cs="Arial"/>
        <w:lang w:val="en-GB"/>
      </w:rPr>
      <w:instrText xml:space="preserve"> PAGE </w:instrText>
    </w:r>
    <w:r w:rsidRPr="00380D9D">
      <w:rPr>
        <w:rFonts w:cs="Arial"/>
        <w:lang w:val="en-GB"/>
      </w:rPr>
      <w:fldChar w:fldCharType="separate"/>
    </w:r>
    <w:r w:rsidRPr="00380D9D">
      <w:rPr>
        <w:rFonts w:cs="Arial"/>
        <w:noProof/>
        <w:lang w:val="en-GB"/>
      </w:rPr>
      <w:t>1</w:t>
    </w:r>
    <w:r w:rsidRPr="00380D9D">
      <w:rPr>
        <w:rFonts w:cs="Arial"/>
        <w:lang w:val="en-GB"/>
      </w:rPr>
      <w:fldChar w:fldCharType="end"/>
    </w:r>
    <w:r w:rsidRPr="00380D9D">
      <w:rPr>
        <w:rFonts w:cs="Arial"/>
        <w:lang w:val="en-GB"/>
      </w:rPr>
      <w:t xml:space="preserve"> of </w:t>
    </w:r>
    <w:r w:rsidRPr="00380D9D">
      <w:rPr>
        <w:rFonts w:cs="Arial"/>
        <w:lang w:val="en-GB"/>
      </w:rPr>
      <w:fldChar w:fldCharType="begin"/>
    </w:r>
    <w:r w:rsidRPr="00380D9D">
      <w:rPr>
        <w:rFonts w:cs="Arial"/>
        <w:lang w:val="en-GB"/>
      </w:rPr>
      <w:instrText xml:space="preserve"> NUMPAGES </w:instrText>
    </w:r>
    <w:r w:rsidRPr="00380D9D">
      <w:rPr>
        <w:rFonts w:cs="Arial"/>
        <w:lang w:val="en-GB"/>
      </w:rPr>
      <w:fldChar w:fldCharType="separate"/>
    </w:r>
    <w:r w:rsidRPr="00380D9D">
      <w:rPr>
        <w:rFonts w:cs="Arial"/>
        <w:noProof/>
        <w:lang w:val="en-GB"/>
      </w:rPr>
      <w:t>3</w:t>
    </w:r>
    <w:r w:rsidRPr="00380D9D">
      <w:rPr>
        <w:rFonts w:cs="Arial"/>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8A0"/>
    <w:multiLevelType w:val="hybridMultilevel"/>
    <w:tmpl w:val="779E457C"/>
    <w:lvl w:ilvl="0" w:tplc="0A0A70CA">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A4CEA"/>
    <w:multiLevelType w:val="multilevel"/>
    <w:tmpl w:val="8EE8BB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3A5D47"/>
    <w:multiLevelType w:val="hybridMultilevel"/>
    <w:tmpl w:val="FA762250"/>
    <w:lvl w:ilvl="0" w:tplc="EA5096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B59E9"/>
    <w:multiLevelType w:val="hybridMultilevel"/>
    <w:tmpl w:val="2688B60A"/>
    <w:lvl w:ilvl="0" w:tplc="142646AC">
      <w:start w:val="1"/>
      <w:numFmt w:val="decimal"/>
      <w:lvlText w:val="%1"/>
      <w:lvlJc w:val="left"/>
      <w:pPr>
        <w:tabs>
          <w:tab w:val="num" w:pos="540"/>
        </w:tabs>
        <w:ind w:left="540" w:hanging="540"/>
      </w:pPr>
      <w:rPr>
        <w:rFonts w:hint="default"/>
        <w:i/>
        <w:sz w:val="20"/>
        <w:u w:val="none"/>
      </w:rPr>
    </w:lvl>
    <w:lvl w:ilvl="1" w:tplc="DFF2EBD6">
      <w:start w:val="1"/>
      <w:numFmt w:val="bullet"/>
      <w:lvlText w:val=""/>
      <w:lvlJc w:val="left"/>
      <w:pPr>
        <w:tabs>
          <w:tab w:val="num" w:pos="1080"/>
        </w:tabs>
        <w:ind w:left="1080" w:hanging="360"/>
      </w:pPr>
      <w:rPr>
        <w:rFonts w:ascii="Symbol" w:hAnsi="Symbol" w:hint="default"/>
        <w:i/>
        <w:u w:val="none"/>
      </w:rPr>
    </w:lvl>
    <w:lvl w:ilvl="2" w:tplc="F9E092EE">
      <w:start w:val="1"/>
      <w:numFmt w:val="lowerRoman"/>
      <w:lvlText w:val="(%3)"/>
      <w:lvlJc w:val="left"/>
      <w:pPr>
        <w:tabs>
          <w:tab w:val="num" w:pos="2448"/>
        </w:tabs>
        <w:ind w:left="2448" w:hanging="828"/>
      </w:pPr>
      <w:rPr>
        <w:rFonts w:hint="default"/>
        <w:i/>
        <w:u w:val="none"/>
      </w:rPr>
    </w:lvl>
    <w:lvl w:ilvl="3" w:tplc="4D88B898" w:tentative="1">
      <w:start w:val="1"/>
      <w:numFmt w:val="decimal"/>
      <w:lvlText w:val="%4."/>
      <w:lvlJc w:val="left"/>
      <w:pPr>
        <w:tabs>
          <w:tab w:val="num" w:pos="2520"/>
        </w:tabs>
        <w:ind w:left="2520" w:hanging="360"/>
      </w:pPr>
    </w:lvl>
    <w:lvl w:ilvl="4" w:tplc="393C0838" w:tentative="1">
      <w:start w:val="1"/>
      <w:numFmt w:val="lowerLetter"/>
      <w:lvlText w:val="%5."/>
      <w:lvlJc w:val="left"/>
      <w:pPr>
        <w:tabs>
          <w:tab w:val="num" w:pos="3240"/>
        </w:tabs>
        <w:ind w:left="3240" w:hanging="360"/>
      </w:pPr>
    </w:lvl>
    <w:lvl w:ilvl="5" w:tplc="A1722A58" w:tentative="1">
      <w:start w:val="1"/>
      <w:numFmt w:val="lowerRoman"/>
      <w:lvlText w:val="%6."/>
      <w:lvlJc w:val="right"/>
      <w:pPr>
        <w:tabs>
          <w:tab w:val="num" w:pos="3960"/>
        </w:tabs>
        <w:ind w:left="3960" w:hanging="180"/>
      </w:pPr>
    </w:lvl>
    <w:lvl w:ilvl="6" w:tplc="DAE886F8" w:tentative="1">
      <w:start w:val="1"/>
      <w:numFmt w:val="decimal"/>
      <w:lvlText w:val="%7."/>
      <w:lvlJc w:val="left"/>
      <w:pPr>
        <w:tabs>
          <w:tab w:val="num" w:pos="4680"/>
        </w:tabs>
        <w:ind w:left="4680" w:hanging="360"/>
      </w:pPr>
    </w:lvl>
    <w:lvl w:ilvl="7" w:tplc="6FE4F702" w:tentative="1">
      <w:start w:val="1"/>
      <w:numFmt w:val="lowerLetter"/>
      <w:lvlText w:val="%8."/>
      <w:lvlJc w:val="left"/>
      <w:pPr>
        <w:tabs>
          <w:tab w:val="num" w:pos="5400"/>
        </w:tabs>
        <w:ind w:left="5400" w:hanging="360"/>
      </w:pPr>
    </w:lvl>
    <w:lvl w:ilvl="8" w:tplc="8D08CCFC" w:tentative="1">
      <w:start w:val="1"/>
      <w:numFmt w:val="lowerRoman"/>
      <w:lvlText w:val="%9."/>
      <w:lvlJc w:val="right"/>
      <w:pPr>
        <w:tabs>
          <w:tab w:val="num" w:pos="6120"/>
        </w:tabs>
        <w:ind w:left="6120" w:hanging="180"/>
      </w:pPr>
    </w:lvl>
  </w:abstractNum>
  <w:abstractNum w:abstractNumId="4" w15:restartNumberingAfterBreak="0">
    <w:nsid w:val="154B16AB"/>
    <w:multiLevelType w:val="multilevel"/>
    <w:tmpl w:val="2154FD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9BC71EB"/>
    <w:multiLevelType w:val="hybridMultilevel"/>
    <w:tmpl w:val="1F321662"/>
    <w:lvl w:ilvl="0" w:tplc="9530D9A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13BE7"/>
    <w:multiLevelType w:val="multilevel"/>
    <w:tmpl w:val="90D84F44"/>
    <w:lvl w:ilvl="0">
      <w:start w:val="1"/>
      <w:numFmt w:val="decimal"/>
      <w:lvlText w:val="%1."/>
      <w:lvlJc w:val="left"/>
      <w:pPr>
        <w:ind w:left="851" w:hanging="851"/>
      </w:pPr>
      <w:rPr>
        <w:rFonts w:hint="default"/>
      </w:rPr>
    </w:lvl>
    <w:lvl w:ilvl="1">
      <w:start w:val="1"/>
      <w:numFmt w:val="decimal"/>
      <w:lvlText w:val="%1.%2"/>
      <w:lvlJc w:val="left"/>
      <w:pPr>
        <w:ind w:left="1427" w:hanging="1427"/>
      </w:pPr>
      <w:rPr>
        <w:rFonts w:hint="default"/>
      </w:rPr>
    </w:lvl>
    <w:lvl w:ilvl="2">
      <w:start w:val="1"/>
      <w:numFmt w:val="decimal"/>
      <w:lvlText w:val="%1.%2.%3"/>
      <w:lvlJc w:val="left"/>
      <w:pPr>
        <w:ind w:left="1571" w:hanging="1571"/>
      </w:pPr>
      <w:rPr>
        <w:rFonts w:hint="default"/>
      </w:rPr>
    </w:lvl>
    <w:lvl w:ilvl="3">
      <w:start w:val="1"/>
      <w:numFmt w:val="decimal"/>
      <w:lvlText w:val="%1.%2.%3.%4"/>
      <w:lvlJc w:val="left"/>
      <w:pPr>
        <w:ind w:left="1715" w:hanging="864"/>
      </w:pPr>
      <w:rPr>
        <w:rFonts w:hint="default"/>
      </w:rPr>
    </w:lvl>
    <w:lvl w:ilvl="4">
      <w:start w:val="1"/>
      <w:numFmt w:val="decimal"/>
      <w:lvlText w:val="%1.%2.%3.%4.%5"/>
      <w:lvlJc w:val="left"/>
      <w:pPr>
        <w:ind w:left="1859" w:hanging="1008"/>
      </w:pPr>
      <w:rPr>
        <w:rFonts w:hint="default"/>
      </w:rPr>
    </w:lvl>
    <w:lvl w:ilvl="5">
      <w:start w:val="1"/>
      <w:numFmt w:val="decimal"/>
      <w:lvlText w:val="%1.%2.%3.%4.%5.%6"/>
      <w:lvlJc w:val="left"/>
      <w:pPr>
        <w:ind w:left="2003" w:hanging="1152"/>
      </w:pPr>
      <w:rPr>
        <w:rFonts w:hint="default"/>
      </w:rPr>
    </w:lvl>
    <w:lvl w:ilvl="6">
      <w:start w:val="1"/>
      <w:numFmt w:val="decimal"/>
      <w:lvlText w:val="%1.%2.%3.%4.%5.%6.%7"/>
      <w:lvlJc w:val="left"/>
      <w:pPr>
        <w:ind w:left="2147" w:hanging="1296"/>
      </w:pPr>
      <w:rPr>
        <w:rFonts w:hint="default"/>
      </w:rPr>
    </w:lvl>
    <w:lvl w:ilvl="7">
      <w:start w:val="1"/>
      <w:numFmt w:val="decimal"/>
      <w:lvlText w:val="%1.%2.%3.%4.%5.%6.%7.%8"/>
      <w:lvlJc w:val="left"/>
      <w:pPr>
        <w:ind w:left="2291" w:hanging="1440"/>
      </w:pPr>
      <w:rPr>
        <w:rFonts w:hint="default"/>
      </w:rPr>
    </w:lvl>
    <w:lvl w:ilvl="8">
      <w:start w:val="1"/>
      <w:numFmt w:val="decimal"/>
      <w:lvlText w:val="%1.%2.%3.%4.%5.%6.%7.%8.%9"/>
      <w:lvlJc w:val="left"/>
      <w:pPr>
        <w:ind w:left="2435" w:hanging="1584"/>
      </w:pPr>
      <w:rPr>
        <w:rFonts w:hint="default"/>
      </w:rPr>
    </w:lvl>
  </w:abstractNum>
  <w:abstractNum w:abstractNumId="7" w15:restartNumberingAfterBreak="0">
    <w:nsid w:val="1D1F59AA"/>
    <w:multiLevelType w:val="multilevel"/>
    <w:tmpl w:val="EEA00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7036DA"/>
    <w:multiLevelType w:val="hybridMultilevel"/>
    <w:tmpl w:val="F40AE0C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66F18"/>
    <w:multiLevelType w:val="multilevel"/>
    <w:tmpl w:val="9E84D3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7D97596"/>
    <w:multiLevelType w:val="multilevel"/>
    <w:tmpl w:val="8E8044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0B431CF"/>
    <w:multiLevelType w:val="multilevel"/>
    <w:tmpl w:val="3FAAEC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DD48AD"/>
    <w:multiLevelType w:val="multilevel"/>
    <w:tmpl w:val="9B06B02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0A53F0"/>
    <w:multiLevelType w:val="hybridMultilevel"/>
    <w:tmpl w:val="A9F22CFA"/>
    <w:lvl w:ilvl="0" w:tplc="7C7E6A16">
      <w:start w:val="1"/>
      <w:numFmt w:val="upperRoman"/>
      <w:lvlText w:val="%1."/>
      <w:lvlJc w:val="left"/>
      <w:pPr>
        <w:ind w:left="1440" w:hanging="720"/>
      </w:pPr>
      <w:rPr>
        <w:rFonts w:hint="default"/>
      </w:rPr>
    </w:lvl>
    <w:lvl w:ilvl="1" w:tplc="0409000F">
      <w:start w:val="1"/>
      <w:numFmt w:val="decimal"/>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CD568C1"/>
    <w:multiLevelType w:val="multilevel"/>
    <w:tmpl w:val="1B48F9A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D4F44F2"/>
    <w:multiLevelType w:val="hybridMultilevel"/>
    <w:tmpl w:val="D34485BE"/>
    <w:lvl w:ilvl="0" w:tplc="791CAB7A">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30313D"/>
    <w:multiLevelType w:val="multilevel"/>
    <w:tmpl w:val="B7E0A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3903330"/>
    <w:multiLevelType w:val="multilevel"/>
    <w:tmpl w:val="C15EC61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AD4913"/>
    <w:multiLevelType w:val="multilevel"/>
    <w:tmpl w:val="B5C61462"/>
    <w:lvl w:ilvl="0">
      <w:start w:val="1"/>
      <w:numFmt w:val="decimal"/>
      <w:pStyle w:val="Heading1"/>
      <w:lvlText w:val="%1"/>
      <w:lvlJc w:val="left"/>
      <w:pPr>
        <w:ind w:left="113" w:hanging="113"/>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64766F3"/>
    <w:multiLevelType w:val="hybridMultilevel"/>
    <w:tmpl w:val="737030A6"/>
    <w:lvl w:ilvl="0" w:tplc="CD00F9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470578"/>
    <w:multiLevelType w:val="hybridMultilevel"/>
    <w:tmpl w:val="7F42A70C"/>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1" w15:restartNumberingAfterBreak="0">
    <w:nsid w:val="4D3116BC"/>
    <w:multiLevelType w:val="hybridMultilevel"/>
    <w:tmpl w:val="794E4B32"/>
    <w:lvl w:ilvl="0" w:tplc="9260DD90">
      <w:start w:val="15"/>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F3209CB"/>
    <w:multiLevelType w:val="hybridMultilevel"/>
    <w:tmpl w:val="37A878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11EBF"/>
    <w:multiLevelType w:val="hybridMultilevel"/>
    <w:tmpl w:val="F5DA5A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B4349B"/>
    <w:multiLevelType w:val="multilevel"/>
    <w:tmpl w:val="FF52AE64"/>
    <w:lvl w:ilvl="0">
      <w:start w:val="1"/>
      <w:numFmt w:val="decimal"/>
      <w:lvlText w:val="%1."/>
      <w:lvlJc w:val="left"/>
      <w:pPr>
        <w:ind w:left="432" w:hanging="432"/>
      </w:pPr>
      <w:rPr>
        <w:rFonts w:hint="default"/>
        <w:u w:val="none"/>
      </w:rPr>
    </w:lvl>
    <w:lvl w:ilvl="1">
      <w:start w:val="1"/>
      <w:numFmt w:val="decimal"/>
      <w:lvlText w:val="%1.%2"/>
      <w:lvlJc w:val="left"/>
      <w:pPr>
        <w:ind w:left="576" w:hanging="57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864" w:hanging="864"/>
      </w:pPr>
      <w:rPr>
        <w:rFonts w:hint="default"/>
        <w:u w:val="none"/>
      </w:rPr>
    </w:lvl>
    <w:lvl w:ilvl="4">
      <w:start w:val="1"/>
      <w:numFmt w:val="decimal"/>
      <w:lvlText w:val="%1.%2.%3.%4.%5"/>
      <w:lvlJc w:val="left"/>
      <w:pPr>
        <w:ind w:left="1008" w:hanging="1008"/>
      </w:pPr>
      <w:rPr>
        <w:rFonts w:hint="default"/>
        <w:u w:val="none"/>
      </w:rPr>
    </w:lvl>
    <w:lvl w:ilvl="5">
      <w:start w:val="1"/>
      <w:numFmt w:val="decimal"/>
      <w:lvlText w:val="%1.%2.%3.%4.%5.%6"/>
      <w:lvlJc w:val="left"/>
      <w:pPr>
        <w:ind w:left="1152" w:hanging="1152"/>
      </w:pPr>
      <w:rPr>
        <w:rFonts w:hint="default"/>
        <w:u w:val="none"/>
      </w:rPr>
    </w:lvl>
    <w:lvl w:ilvl="6">
      <w:start w:val="1"/>
      <w:numFmt w:val="decimal"/>
      <w:lvlText w:val="%1.%2.%3.%4.%5.%6.%7"/>
      <w:lvlJc w:val="left"/>
      <w:pPr>
        <w:ind w:left="1296" w:hanging="1296"/>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584" w:hanging="1584"/>
      </w:pPr>
      <w:rPr>
        <w:rFonts w:hint="default"/>
        <w:u w:val="none"/>
      </w:rPr>
    </w:lvl>
  </w:abstractNum>
  <w:abstractNum w:abstractNumId="26" w15:restartNumberingAfterBreak="0">
    <w:nsid w:val="5BA64571"/>
    <w:multiLevelType w:val="multilevel"/>
    <w:tmpl w:val="F08856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5CEE6AAA"/>
    <w:multiLevelType w:val="multilevel"/>
    <w:tmpl w:val="8FFA0C3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ED6C46"/>
    <w:multiLevelType w:val="hybridMultilevel"/>
    <w:tmpl w:val="FE746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EA08DF"/>
    <w:multiLevelType w:val="hybridMultilevel"/>
    <w:tmpl w:val="3AAE8708"/>
    <w:lvl w:ilvl="0" w:tplc="CD00F9D2">
      <w:start w:val="1"/>
      <w:numFmt w:val="lowerRoman"/>
      <w:lvlText w:val="(%1)"/>
      <w:lvlJc w:val="left"/>
      <w:pPr>
        <w:ind w:left="2160" w:hanging="720"/>
      </w:pPr>
      <w:rPr>
        <w:rFonts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0" w15:restartNumberingAfterBreak="0">
    <w:nsid w:val="63E50473"/>
    <w:multiLevelType w:val="hybridMultilevel"/>
    <w:tmpl w:val="9C70019A"/>
    <w:lvl w:ilvl="0" w:tplc="8BE41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21194E"/>
    <w:multiLevelType w:val="multilevel"/>
    <w:tmpl w:val="6C4E59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DD2C50"/>
    <w:multiLevelType w:val="hybridMultilevel"/>
    <w:tmpl w:val="75A6CBF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D76DA2"/>
    <w:multiLevelType w:val="hybridMultilevel"/>
    <w:tmpl w:val="5658E1A6"/>
    <w:lvl w:ilvl="0" w:tplc="FFFFFFFF">
      <w:start w:val="7"/>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3F70DA7"/>
    <w:multiLevelType w:val="hybridMultilevel"/>
    <w:tmpl w:val="3F18C8B0"/>
    <w:lvl w:ilvl="0" w:tplc="2A2A0A0C">
      <w:start w:val="88"/>
      <w:numFmt w:val="decimal"/>
      <w:lvlText w:val="%1"/>
      <w:lvlJc w:val="left"/>
      <w:pPr>
        <w:ind w:left="-567" w:firstLine="0"/>
      </w:pPr>
      <w:rPr>
        <w:rFonts w:ascii="Arial" w:hAnsi="Arial" w:hint="default"/>
        <w:b w:val="0"/>
        <w:i/>
        <w:sz w:val="22"/>
      </w:rPr>
    </w:lvl>
    <w:lvl w:ilvl="1" w:tplc="08090019">
      <w:start w:val="1"/>
      <w:numFmt w:val="lowerLetter"/>
      <w:lvlText w:val="%2."/>
      <w:lvlJc w:val="left"/>
      <w:pPr>
        <w:ind w:left="1440" w:hanging="360"/>
      </w:pPr>
    </w:lvl>
    <w:lvl w:ilvl="2" w:tplc="0809001B">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AE02C0"/>
    <w:multiLevelType w:val="hybridMultilevel"/>
    <w:tmpl w:val="4BCEB2CC"/>
    <w:lvl w:ilvl="0" w:tplc="561E0DC4">
      <w:start w:val="1"/>
      <w:numFmt w:val="decimal"/>
      <w:pStyle w:val="paranumbered"/>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A21534"/>
    <w:multiLevelType w:val="multilevel"/>
    <w:tmpl w:val="306880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D306CCE"/>
    <w:multiLevelType w:val="multilevel"/>
    <w:tmpl w:val="E9A4E2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E0721B3"/>
    <w:multiLevelType w:val="multilevel"/>
    <w:tmpl w:val="A358E11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72269862">
    <w:abstractNumId w:val="38"/>
  </w:num>
  <w:num w:numId="2" w16cid:durableId="583492678">
    <w:abstractNumId w:val="31"/>
  </w:num>
  <w:num w:numId="3" w16cid:durableId="962808787">
    <w:abstractNumId w:val="14"/>
  </w:num>
  <w:num w:numId="4" w16cid:durableId="32316885">
    <w:abstractNumId w:val="4"/>
  </w:num>
  <w:num w:numId="5" w16cid:durableId="847060896">
    <w:abstractNumId w:val="9"/>
  </w:num>
  <w:num w:numId="6" w16cid:durableId="1474367268">
    <w:abstractNumId w:val="25"/>
  </w:num>
  <w:num w:numId="7" w16cid:durableId="30300258">
    <w:abstractNumId w:val="25"/>
  </w:num>
  <w:num w:numId="8" w16cid:durableId="536084815">
    <w:abstractNumId w:val="39"/>
  </w:num>
  <w:num w:numId="9" w16cid:durableId="1418139694">
    <w:abstractNumId w:val="11"/>
  </w:num>
  <w:num w:numId="10" w16cid:durableId="692340409">
    <w:abstractNumId w:val="16"/>
  </w:num>
  <w:num w:numId="11" w16cid:durableId="1519076496">
    <w:abstractNumId w:val="16"/>
  </w:num>
  <w:num w:numId="12" w16cid:durableId="2121293859">
    <w:abstractNumId w:val="6"/>
  </w:num>
  <w:num w:numId="13" w16cid:durableId="1154179645">
    <w:abstractNumId w:val="10"/>
  </w:num>
  <w:num w:numId="14" w16cid:durableId="119803961">
    <w:abstractNumId w:val="35"/>
  </w:num>
  <w:num w:numId="15" w16cid:durableId="92241827">
    <w:abstractNumId w:val="35"/>
  </w:num>
  <w:num w:numId="16" w16cid:durableId="362636868">
    <w:abstractNumId w:val="35"/>
  </w:num>
  <w:num w:numId="17" w16cid:durableId="883906573">
    <w:abstractNumId w:val="10"/>
  </w:num>
  <w:num w:numId="18" w16cid:durableId="1707178283">
    <w:abstractNumId w:val="1"/>
  </w:num>
  <w:num w:numId="19" w16cid:durableId="103042323">
    <w:abstractNumId w:val="37"/>
  </w:num>
  <w:num w:numId="20" w16cid:durableId="363284791">
    <w:abstractNumId w:val="35"/>
  </w:num>
  <w:num w:numId="21" w16cid:durableId="1205361742">
    <w:abstractNumId w:val="3"/>
  </w:num>
  <w:num w:numId="22" w16cid:durableId="2068842135">
    <w:abstractNumId w:val="3"/>
  </w:num>
  <w:num w:numId="23" w16cid:durableId="630332878">
    <w:abstractNumId w:val="37"/>
  </w:num>
  <w:num w:numId="24" w16cid:durableId="198471911">
    <w:abstractNumId w:val="4"/>
  </w:num>
  <w:num w:numId="25" w16cid:durableId="112479624">
    <w:abstractNumId w:val="1"/>
  </w:num>
  <w:num w:numId="26" w16cid:durableId="1126580437">
    <w:abstractNumId w:val="1"/>
  </w:num>
  <w:num w:numId="27" w16cid:durableId="1516380360">
    <w:abstractNumId w:val="1"/>
  </w:num>
  <w:num w:numId="28" w16cid:durableId="94372291">
    <w:abstractNumId w:val="1"/>
  </w:num>
  <w:num w:numId="29" w16cid:durableId="2106538027">
    <w:abstractNumId w:val="17"/>
  </w:num>
  <w:num w:numId="30" w16cid:durableId="884945633">
    <w:abstractNumId w:val="17"/>
  </w:num>
  <w:num w:numId="31" w16cid:durableId="2060544647">
    <w:abstractNumId w:val="7"/>
  </w:num>
  <w:num w:numId="32" w16cid:durableId="862204607">
    <w:abstractNumId w:val="17"/>
  </w:num>
  <w:num w:numId="33" w16cid:durableId="1311909901">
    <w:abstractNumId w:val="36"/>
  </w:num>
  <w:num w:numId="34" w16cid:durableId="228271141">
    <w:abstractNumId w:val="36"/>
  </w:num>
  <w:num w:numId="35" w16cid:durableId="1657412091">
    <w:abstractNumId w:val="18"/>
  </w:num>
  <w:num w:numId="36" w16cid:durableId="1139373294">
    <w:abstractNumId w:val="12"/>
  </w:num>
  <w:num w:numId="37" w16cid:durableId="1080173084">
    <w:abstractNumId w:val="26"/>
  </w:num>
  <w:num w:numId="38" w16cid:durableId="922880307">
    <w:abstractNumId w:val="27"/>
  </w:num>
  <w:num w:numId="39" w16cid:durableId="2100516405">
    <w:abstractNumId w:val="33"/>
  </w:num>
  <w:num w:numId="40" w16cid:durableId="602346218">
    <w:abstractNumId w:val="28"/>
  </w:num>
  <w:num w:numId="41" w16cid:durableId="1300651163">
    <w:abstractNumId w:val="19"/>
  </w:num>
  <w:num w:numId="42" w16cid:durableId="250816656">
    <w:abstractNumId w:val="21"/>
  </w:num>
  <w:num w:numId="43" w16cid:durableId="149299265">
    <w:abstractNumId w:val="29"/>
  </w:num>
  <w:num w:numId="44" w16cid:durableId="200360672">
    <w:abstractNumId w:val="20"/>
  </w:num>
  <w:num w:numId="45" w16cid:durableId="1704747069">
    <w:abstractNumId w:val="13"/>
  </w:num>
  <w:num w:numId="46" w16cid:durableId="1844201110">
    <w:abstractNumId w:val="15"/>
  </w:num>
  <w:num w:numId="47" w16cid:durableId="2094740387">
    <w:abstractNumId w:val="23"/>
  </w:num>
  <w:num w:numId="48" w16cid:durableId="776408732">
    <w:abstractNumId w:val="34"/>
  </w:num>
  <w:num w:numId="49" w16cid:durableId="544295834">
    <w:abstractNumId w:val="24"/>
  </w:num>
  <w:num w:numId="50" w16cid:durableId="109713577">
    <w:abstractNumId w:val="22"/>
  </w:num>
  <w:num w:numId="51" w16cid:durableId="1161846281">
    <w:abstractNumId w:val="5"/>
  </w:num>
  <w:num w:numId="52" w16cid:durableId="1140419045">
    <w:abstractNumId w:val="0"/>
  </w:num>
  <w:num w:numId="53" w16cid:durableId="1047146114">
    <w:abstractNumId w:val="30"/>
  </w:num>
  <w:num w:numId="54" w16cid:durableId="1695157282">
    <w:abstractNumId w:val="2"/>
  </w:num>
  <w:num w:numId="55" w16cid:durableId="1893879819">
    <w:abstractNumId w:val="8"/>
  </w:num>
  <w:num w:numId="56" w16cid:durableId="12568611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D"/>
    <w:rsid w:val="0009327B"/>
    <w:rsid w:val="00097D91"/>
    <w:rsid w:val="000C073F"/>
    <w:rsid w:val="00250AA7"/>
    <w:rsid w:val="00264363"/>
    <w:rsid w:val="00280754"/>
    <w:rsid w:val="00297AB7"/>
    <w:rsid w:val="00305AD3"/>
    <w:rsid w:val="00380D9D"/>
    <w:rsid w:val="00382466"/>
    <w:rsid w:val="003E4882"/>
    <w:rsid w:val="00424AC4"/>
    <w:rsid w:val="004A3418"/>
    <w:rsid w:val="00501CF4"/>
    <w:rsid w:val="005C326D"/>
    <w:rsid w:val="0062154A"/>
    <w:rsid w:val="006755BA"/>
    <w:rsid w:val="00681E0B"/>
    <w:rsid w:val="006C60E5"/>
    <w:rsid w:val="008B11A5"/>
    <w:rsid w:val="008B3733"/>
    <w:rsid w:val="00A2542F"/>
    <w:rsid w:val="00A70763"/>
    <w:rsid w:val="00AC0B40"/>
    <w:rsid w:val="00AE7F1F"/>
    <w:rsid w:val="00B67261"/>
    <w:rsid w:val="00BA7E49"/>
    <w:rsid w:val="00BD5364"/>
    <w:rsid w:val="00C627CA"/>
    <w:rsid w:val="00C83CE4"/>
    <w:rsid w:val="00DC7B0B"/>
    <w:rsid w:val="00E03C0C"/>
    <w:rsid w:val="00ED5B5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BAEA"/>
  <w15:chartTrackingRefBased/>
  <w15:docId w15:val="{3FD02266-0D48-5B4D-96B3-4E11FFE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B7"/>
    <w:pPr>
      <w:jc w:val="both"/>
    </w:pPr>
    <w:rPr>
      <w:rFonts w:ascii="Arial" w:hAnsi="Arial" w:cs="Times New Roman"/>
      <w:kern w:val="0"/>
      <w:sz w:val="22"/>
      <w:lang w:eastAsia="en-GB"/>
      <w14:ligatures w14:val="none"/>
    </w:rPr>
  </w:style>
  <w:style w:type="paragraph" w:styleId="Heading1">
    <w:name w:val="heading 1"/>
    <w:basedOn w:val="Normal"/>
    <w:next w:val="Normal"/>
    <w:link w:val="Heading1Char"/>
    <w:autoRedefine/>
    <w:uiPriority w:val="9"/>
    <w:qFormat/>
    <w:rsid w:val="00380D9D"/>
    <w:pPr>
      <w:keepNext/>
      <w:keepLines/>
      <w:numPr>
        <w:numId w:val="35"/>
      </w:numPr>
      <w:spacing w:before="400" w:after="120"/>
      <w:outlineLvl w:val="0"/>
    </w:pPr>
    <w:rPr>
      <w:sz w:val="36"/>
      <w:szCs w:val="40"/>
    </w:rPr>
  </w:style>
  <w:style w:type="paragraph" w:styleId="Heading2">
    <w:name w:val="heading 2"/>
    <w:basedOn w:val="Normal"/>
    <w:next w:val="Normal"/>
    <w:link w:val="Heading2Char2"/>
    <w:autoRedefine/>
    <w:qFormat/>
    <w:rsid w:val="0062154A"/>
    <w:pPr>
      <w:numPr>
        <w:ilvl w:val="1"/>
        <w:numId w:val="36"/>
      </w:numPr>
      <w:tabs>
        <w:tab w:val="left" w:pos="709"/>
      </w:tabs>
      <w:spacing w:before="240" w:after="240"/>
      <w:ind w:left="576" w:hanging="576"/>
      <w:outlineLvl w:val="1"/>
    </w:pPr>
    <w:rPr>
      <w:rFonts w:eastAsiaTheme="majorEastAsia" w:cs="Arial"/>
      <w:b/>
      <w:caps/>
      <w:szCs w:val="22"/>
      <w:lang w:bidi="en-US"/>
    </w:rPr>
  </w:style>
  <w:style w:type="paragraph" w:styleId="Heading3">
    <w:name w:val="heading 3"/>
    <w:basedOn w:val="Normal"/>
    <w:next w:val="Normal"/>
    <w:link w:val="Heading3Char1"/>
    <w:autoRedefine/>
    <w:qFormat/>
    <w:rsid w:val="00380D9D"/>
    <w:pPr>
      <w:numPr>
        <w:ilvl w:val="2"/>
        <w:numId w:val="35"/>
      </w:numPr>
      <w:tabs>
        <w:tab w:val="left" w:pos="709"/>
      </w:tabs>
      <w:spacing w:before="280" w:beforeAutospacing="1" w:after="240" w:afterAutospacing="1"/>
      <w:outlineLvl w:val="2"/>
    </w:pPr>
    <w:rPr>
      <w:rFonts w:eastAsiaTheme="majorEastAsia"/>
      <w:b/>
      <w:bCs/>
      <w:caps/>
      <w:snapToGrid w:val="0"/>
      <w:color w:val="000000"/>
      <w:szCs w:val="26"/>
    </w:rPr>
  </w:style>
  <w:style w:type="paragraph" w:styleId="Heading4">
    <w:name w:val="heading 4"/>
    <w:basedOn w:val="Normal"/>
    <w:next w:val="Normal"/>
    <w:link w:val="Heading4Char"/>
    <w:autoRedefine/>
    <w:uiPriority w:val="9"/>
    <w:unhideWhenUsed/>
    <w:qFormat/>
    <w:rsid w:val="00380D9D"/>
    <w:pPr>
      <w:keepNext/>
      <w:keepLines/>
      <w:numPr>
        <w:ilvl w:val="3"/>
        <w:numId w:val="35"/>
      </w:numPr>
      <w:spacing w:before="280" w:after="80"/>
      <w:outlineLvl w:val="3"/>
    </w:pPr>
    <w:rPr>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E03C0C"/>
    <w:rPr>
      <w:rFonts w:ascii="Arial" w:eastAsia="Arial" w:hAnsi="Arial" w:cs="Arial"/>
      <w:sz w:val="36"/>
      <w:szCs w:val="40"/>
      <w:lang w:val="en-GB" w:eastAsia="en-GB"/>
    </w:rPr>
  </w:style>
  <w:style w:type="character" w:customStyle="1" w:styleId="Heading4Char">
    <w:name w:val="Heading 4 Char"/>
    <w:basedOn w:val="DefaultParagraphFont"/>
    <w:link w:val="Heading4"/>
    <w:uiPriority w:val="9"/>
    <w:rsid w:val="00DC7B0B"/>
    <w:rPr>
      <w:rFonts w:ascii="Arial" w:eastAsia="Arial" w:hAnsi="Arial" w:cs="Arial"/>
      <w:i/>
      <w:color w:val="000000" w:themeColor="text1"/>
      <w:szCs w:val="22"/>
      <w:lang w:val="en-GB" w:eastAsia="en-GB"/>
    </w:rPr>
  </w:style>
  <w:style w:type="character" w:customStyle="1" w:styleId="Heading2Char">
    <w:name w:val="Heading 2 Char"/>
    <w:basedOn w:val="DefaultParagraphFont"/>
    <w:rsid w:val="008B11A5"/>
    <w:rPr>
      <w:rFonts w:ascii="Arial" w:eastAsia="Arial" w:hAnsi="Arial" w:cs="Arial"/>
      <w:bCs/>
      <w:iCs/>
      <w:caps/>
      <w:sz w:val="28"/>
      <w:szCs w:val="34"/>
      <w:lang w:eastAsia="en-GB"/>
    </w:rPr>
  </w:style>
  <w:style w:type="paragraph" w:customStyle="1" w:styleId="paranumbered">
    <w:name w:val="paranumbered"/>
    <w:basedOn w:val="Normal"/>
    <w:next w:val="Normal"/>
    <w:link w:val="paranumberedChar"/>
    <w:autoRedefine/>
    <w:qFormat/>
    <w:rsid w:val="00A70763"/>
    <w:pPr>
      <w:numPr>
        <w:numId w:val="34"/>
      </w:numPr>
      <w:spacing w:before="120"/>
    </w:pPr>
  </w:style>
  <w:style w:type="character" w:customStyle="1" w:styleId="paranumberedChar">
    <w:name w:val="paranumbered Char"/>
    <w:link w:val="paranumbered"/>
    <w:rsid w:val="00A70763"/>
    <w:rPr>
      <w:rFonts w:ascii="Arial" w:eastAsia="Arial" w:hAnsi="Arial" w:cs="Arial"/>
      <w:sz w:val="22"/>
      <w:szCs w:val="22"/>
      <w:lang w:val="en-GB" w:eastAsia="en-GB"/>
    </w:rPr>
  </w:style>
  <w:style w:type="character" w:customStyle="1" w:styleId="Heading2Char1">
    <w:name w:val="Heading 2 Char1"/>
    <w:basedOn w:val="DefaultParagraphFont"/>
    <w:rsid w:val="006C60E5"/>
    <w:rPr>
      <w:rFonts w:ascii="Arial" w:eastAsiaTheme="majorEastAsia" w:hAnsi="Arial" w:cs="Arial"/>
      <w:bCs/>
      <w:caps/>
      <w:szCs w:val="34"/>
      <w:lang w:bidi="en-US"/>
    </w:rPr>
  </w:style>
  <w:style w:type="character" w:customStyle="1" w:styleId="Heading3Char1">
    <w:name w:val="Heading 3 Char1"/>
    <w:basedOn w:val="DefaultParagraphFont"/>
    <w:link w:val="Heading3"/>
    <w:rsid w:val="006C60E5"/>
    <w:rPr>
      <w:rFonts w:ascii="Arial" w:eastAsiaTheme="majorEastAsia" w:hAnsi="Arial" w:cs="Arial"/>
      <w:b/>
      <w:bCs/>
      <w:caps/>
      <w:snapToGrid w:val="0"/>
      <w:color w:val="000000"/>
      <w:sz w:val="22"/>
      <w:szCs w:val="26"/>
    </w:rPr>
  </w:style>
  <w:style w:type="character" w:customStyle="1" w:styleId="Heading2Char2">
    <w:name w:val="Heading 2 Char2"/>
    <w:basedOn w:val="DefaultParagraphFont"/>
    <w:link w:val="Heading2"/>
    <w:rsid w:val="0062154A"/>
    <w:rPr>
      <w:rFonts w:ascii="Arial" w:eastAsiaTheme="majorEastAsia" w:hAnsi="Arial" w:cs="Arial"/>
      <w:b/>
      <w:caps/>
      <w:sz w:val="22"/>
      <w:szCs w:val="22"/>
      <w:lang w:eastAsia="en-GB" w:bidi="en-US"/>
    </w:rPr>
  </w:style>
  <w:style w:type="paragraph" w:styleId="ListParagraph">
    <w:name w:val="List Paragraph"/>
    <w:basedOn w:val="Normal"/>
    <w:uiPriority w:val="34"/>
    <w:qFormat/>
    <w:rsid w:val="00380D9D"/>
    <w:pPr>
      <w:ind w:left="720"/>
      <w:contextualSpacing/>
    </w:pPr>
  </w:style>
  <w:style w:type="numbering" w:customStyle="1" w:styleId="CurrentList1">
    <w:name w:val="Current List1"/>
    <w:uiPriority w:val="99"/>
    <w:rsid w:val="00380D9D"/>
    <w:pPr>
      <w:numPr>
        <w:numId w:val="38"/>
      </w:numPr>
    </w:pPr>
  </w:style>
  <w:style w:type="paragraph" w:styleId="Header">
    <w:name w:val="header"/>
    <w:basedOn w:val="Normal"/>
    <w:link w:val="HeaderChar"/>
    <w:uiPriority w:val="99"/>
    <w:unhideWhenUsed/>
    <w:rsid w:val="00380D9D"/>
    <w:pPr>
      <w:tabs>
        <w:tab w:val="center" w:pos="4513"/>
        <w:tab w:val="right" w:pos="9026"/>
      </w:tabs>
    </w:pPr>
  </w:style>
  <w:style w:type="character" w:customStyle="1" w:styleId="HeaderChar">
    <w:name w:val="Header Char"/>
    <w:basedOn w:val="DefaultParagraphFont"/>
    <w:link w:val="Header"/>
    <w:uiPriority w:val="99"/>
    <w:rsid w:val="00380D9D"/>
    <w:rPr>
      <w:rFonts w:ascii="Arial" w:hAnsi="Arial" w:cs="Times New Roman"/>
      <w:kern w:val="0"/>
      <w:sz w:val="22"/>
      <w:lang w:eastAsia="en-GB"/>
      <w14:ligatures w14:val="none"/>
    </w:rPr>
  </w:style>
  <w:style w:type="paragraph" w:styleId="Footer">
    <w:name w:val="footer"/>
    <w:basedOn w:val="Normal"/>
    <w:link w:val="FooterChar"/>
    <w:uiPriority w:val="99"/>
    <w:unhideWhenUsed/>
    <w:rsid w:val="00380D9D"/>
    <w:pPr>
      <w:tabs>
        <w:tab w:val="center" w:pos="4513"/>
        <w:tab w:val="right" w:pos="9026"/>
      </w:tabs>
    </w:pPr>
  </w:style>
  <w:style w:type="character" w:customStyle="1" w:styleId="FooterChar">
    <w:name w:val="Footer Char"/>
    <w:basedOn w:val="DefaultParagraphFont"/>
    <w:link w:val="Footer"/>
    <w:uiPriority w:val="99"/>
    <w:rsid w:val="00380D9D"/>
    <w:rPr>
      <w:rFonts w:ascii="Arial" w:hAnsi="Arial" w:cs="Times New Roman"/>
      <w:kern w:val="0"/>
      <w:sz w:val="22"/>
      <w:lang w:eastAsia="en-GB"/>
      <w14:ligatures w14:val="none"/>
    </w:rPr>
  </w:style>
  <w:style w:type="paragraph" w:styleId="NormalWeb">
    <w:name w:val="Normal (Web)"/>
    <w:basedOn w:val="Normal"/>
    <w:uiPriority w:val="99"/>
    <w:semiHidden/>
    <w:unhideWhenUsed/>
    <w:rsid w:val="00382466"/>
    <w:rPr>
      <w:rFonts w:ascii="Times New Roman" w:hAnsi="Times New Roman"/>
      <w:sz w:val="24"/>
    </w:rPr>
  </w:style>
  <w:style w:type="character" w:styleId="Hyperlink">
    <w:name w:val="Hyperlink"/>
    <w:basedOn w:val="DefaultParagraphFont"/>
    <w:uiPriority w:val="99"/>
    <w:unhideWhenUsed/>
    <w:rsid w:val="00382466"/>
    <w:rPr>
      <w:color w:val="0563C1" w:themeColor="hyperlink"/>
      <w:u w:val="single"/>
    </w:rPr>
  </w:style>
  <w:style w:type="character" w:styleId="UnresolvedMention">
    <w:name w:val="Unresolved Mention"/>
    <w:basedOn w:val="DefaultParagraphFont"/>
    <w:uiPriority w:val="99"/>
    <w:semiHidden/>
    <w:unhideWhenUsed/>
    <w:rsid w:val="00382466"/>
    <w:rPr>
      <w:color w:val="605E5C"/>
      <w:shd w:val="clear" w:color="auto" w:fill="E1DFDD"/>
    </w:rPr>
  </w:style>
  <w:style w:type="character" w:styleId="FollowedHyperlink">
    <w:name w:val="FollowedHyperlink"/>
    <w:basedOn w:val="DefaultParagraphFont"/>
    <w:uiPriority w:val="99"/>
    <w:semiHidden/>
    <w:unhideWhenUsed/>
    <w:rsid w:val="00382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96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eanexpert.org/document/296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ceanexpert.org/document/31838" TargetMode="External"/><Relationship Id="rId4" Type="http://schemas.openxmlformats.org/officeDocument/2006/relationships/webSettings" Target="webSettings.xml"/><Relationship Id="rId9" Type="http://schemas.openxmlformats.org/officeDocument/2006/relationships/hyperlink" Target="https://oceanexpert.org/document/29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6700</Words>
  <Characters>38194</Characters>
  <Application>Microsoft Office Word</Application>
  <DocSecurity>0</DocSecurity>
  <Lines>318</Lines>
  <Paragraphs>89</Paragraphs>
  <ScaleCrop>false</ScaleCrop>
  <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Pissierssens, Peter</dc:creator>
  <cp:keywords/>
  <dc:description/>
  <cp:lastModifiedBy>Pissierssens, Peter</cp:lastModifiedBy>
  <cp:revision>4</cp:revision>
  <dcterms:created xsi:type="dcterms:W3CDTF">2023-08-25T07:19:00Z</dcterms:created>
  <dcterms:modified xsi:type="dcterms:W3CDTF">2023-09-01T09:50:00Z</dcterms:modified>
</cp:coreProperties>
</file>