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979F6" w14:textId="77777777" w:rsidR="00F42ED2" w:rsidRPr="00314069" w:rsidRDefault="00F42ED2" w:rsidP="00314069">
      <w:pPr>
        <w:pStyle w:val="BodyA"/>
        <w:keepLines/>
        <w:jc w:val="both"/>
        <w:rPr>
          <w:rFonts w:ascii="Arial" w:eastAsia="Arial" w:hAnsi="Arial" w:cs="Arial"/>
          <w:i/>
          <w:iCs/>
          <w:sz w:val="36"/>
          <w:szCs w:val="36"/>
        </w:rPr>
      </w:pPr>
      <w:r w:rsidRPr="00314069">
        <w:rPr>
          <w:rFonts w:ascii="Arial" w:hAnsi="Arial" w:cs="Arial"/>
          <w:sz w:val="36"/>
          <w:szCs w:val="36"/>
        </w:rPr>
        <w:t>Intergovernmental Oceanographic Commission</w:t>
      </w:r>
      <w:r w:rsidRPr="00314069">
        <w:rPr>
          <w:rFonts w:ascii="Arial" w:eastAsia="Arial" w:hAnsi="Arial" w:cs="Arial"/>
          <w:sz w:val="36"/>
          <w:szCs w:val="36"/>
        </w:rPr>
        <w:br/>
      </w:r>
      <w:r w:rsidRPr="00314069">
        <w:rPr>
          <w:rFonts w:ascii="Arial" w:hAnsi="Arial" w:cs="Arial"/>
          <w:i/>
          <w:iCs/>
          <w:sz w:val="32"/>
          <w:szCs w:val="32"/>
        </w:rPr>
        <w:t>Reports</w:t>
      </w:r>
      <w:r w:rsidRPr="00314069">
        <w:rPr>
          <w:rFonts w:ascii="Arial" w:hAnsi="Arial" w:cs="Arial"/>
          <w:i/>
          <w:iCs/>
          <w:spacing w:val="-4"/>
          <w:sz w:val="32"/>
          <w:szCs w:val="32"/>
        </w:rPr>
        <w:t xml:space="preserve"> </w:t>
      </w:r>
      <w:r w:rsidRPr="00314069">
        <w:rPr>
          <w:rFonts w:ascii="Arial" w:hAnsi="Arial" w:cs="Arial"/>
          <w:i/>
          <w:iCs/>
          <w:sz w:val="32"/>
          <w:szCs w:val="32"/>
        </w:rPr>
        <w:t>of</w:t>
      </w:r>
      <w:r w:rsidRPr="00314069">
        <w:rPr>
          <w:rFonts w:ascii="Arial" w:hAnsi="Arial" w:cs="Arial"/>
          <w:i/>
          <w:iCs/>
          <w:spacing w:val="1"/>
          <w:sz w:val="32"/>
          <w:szCs w:val="32"/>
        </w:rPr>
        <w:t xml:space="preserve"> </w:t>
      </w:r>
      <w:r w:rsidRPr="00314069">
        <w:rPr>
          <w:rFonts w:ascii="Arial" w:hAnsi="Arial" w:cs="Arial"/>
          <w:i/>
          <w:iCs/>
          <w:sz w:val="32"/>
          <w:szCs w:val="32"/>
        </w:rPr>
        <w:t>Meetings</w:t>
      </w:r>
      <w:r w:rsidRPr="00314069">
        <w:rPr>
          <w:rFonts w:ascii="Arial" w:hAnsi="Arial" w:cs="Arial"/>
          <w:i/>
          <w:iCs/>
          <w:spacing w:val="-4"/>
          <w:sz w:val="32"/>
          <w:szCs w:val="32"/>
        </w:rPr>
        <w:t xml:space="preserve"> </w:t>
      </w:r>
      <w:r w:rsidRPr="00314069">
        <w:rPr>
          <w:rFonts w:ascii="Arial" w:hAnsi="Arial" w:cs="Arial"/>
          <w:i/>
          <w:iCs/>
          <w:sz w:val="32"/>
          <w:szCs w:val="32"/>
        </w:rPr>
        <w:t>of</w:t>
      </w:r>
      <w:r w:rsidRPr="00314069">
        <w:rPr>
          <w:rFonts w:ascii="Arial" w:hAnsi="Arial" w:cs="Arial"/>
          <w:i/>
          <w:iCs/>
          <w:spacing w:val="1"/>
          <w:sz w:val="32"/>
          <w:szCs w:val="32"/>
        </w:rPr>
        <w:t xml:space="preserve"> </w:t>
      </w:r>
      <w:r w:rsidRPr="00314069">
        <w:rPr>
          <w:rFonts w:ascii="Arial" w:hAnsi="Arial" w:cs="Arial"/>
          <w:i/>
          <w:iCs/>
          <w:spacing w:val="-3"/>
          <w:sz w:val="32"/>
          <w:szCs w:val="32"/>
        </w:rPr>
        <w:t>E</w:t>
      </w:r>
      <w:r w:rsidRPr="00314069">
        <w:rPr>
          <w:rFonts w:ascii="Arial" w:hAnsi="Arial" w:cs="Arial"/>
          <w:i/>
          <w:iCs/>
          <w:sz w:val="32"/>
          <w:szCs w:val="32"/>
        </w:rPr>
        <w:t>x</w:t>
      </w:r>
      <w:r w:rsidRPr="00314069">
        <w:rPr>
          <w:rFonts w:ascii="Arial" w:hAnsi="Arial" w:cs="Arial"/>
          <w:i/>
          <w:iCs/>
          <w:spacing w:val="-2"/>
          <w:sz w:val="32"/>
          <w:szCs w:val="32"/>
        </w:rPr>
        <w:t>perts an</w:t>
      </w:r>
      <w:r w:rsidRPr="00314069">
        <w:rPr>
          <w:rFonts w:ascii="Arial" w:hAnsi="Arial" w:cs="Arial"/>
          <w:i/>
          <w:iCs/>
          <w:sz w:val="32"/>
          <w:szCs w:val="32"/>
        </w:rPr>
        <w:t>d</w:t>
      </w:r>
      <w:r w:rsidRPr="00314069">
        <w:rPr>
          <w:rFonts w:ascii="Arial" w:hAnsi="Arial" w:cs="Arial"/>
          <w:i/>
          <w:iCs/>
          <w:spacing w:val="-2"/>
          <w:sz w:val="32"/>
          <w:szCs w:val="32"/>
        </w:rPr>
        <w:t xml:space="preserve"> Equivalent Bodies</w:t>
      </w:r>
    </w:p>
    <w:p w14:paraId="5E18B98B" w14:textId="77777777" w:rsidR="00F42ED2" w:rsidRPr="00314069" w:rsidRDefault="00F42ED2" w:rsidP="00314069">
      <w:pPr>
        <w:pStyle w:val="BodyA"/>
        <w:jc w:val="both"/>
        <w:rPr>
          <w:rFonts w:ascii="Arial" w:eastAsia="Arial" w:hAnsi="Arial" w:cs="Arial"/>
        </w:rPr>
      </w:pPr>
    </w:p>
    <w:p w14:paraId="7592E7E7" w14:textId="77777777" w:rsidR="00F42ED2" w:rsidRPr="00314069" w:rsidRDefault="00F42ED2" w:rsidP="00314069">
      <w:pPr>
        <w:pStyle w:val="BodyA"/>
        <w:jc w:val="both"/>
        <w:rPr>
          <w:rFonts w:ascii="Arial" w:eastAsia="Arial" w:hAnsi="Arial" w:cs="Arial"/>
        </w:rPr>
      </w:pPr>
    </w:p>
    <w:p w14:paraId="1FD78407" w14:textId="77777777" w:rsidR="00F42ED2" w:rsidRPr="00314069" w:rsidRDefault="00F42ED2" w:rsidP="00314069">
      <w:pPr>
        <w:pStyle w:val="BodyA"/>
        <w:jc w:val="both"/>
        <w:rPr>
          <w:rFonts w:ascii="Arial" w:eastAsia="Arial" w:hAnsi="Arial" w:cs="Arial"/>
        </w:rPr>
      </w:pPr>
      <w:r w:rsidRPr="00314069">
        <w:rPr>
          <w:rFonts w:ascii="Arial" w:eastAsia="Arial" w:hAnsi="Arial" w:cs="Arial"/>
          <w:noProof/>
          <w:lang w:val="en-PH"/>
        </w:rPr>
        <w:drawing>
          <wp:inline distT="0" distB="0" distL="0" distR="0" wp14:anchorId="08B92B22" wp14:editId="42B85F10">
            <wp:extent cx="1134085" cy="1063651"/>
            <wp:effectExtent l="0" t="0" r="0" b="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8"/>
                    <a:stretch>
                      <a:fillRect/>
                    </a:stretch>
                  </pic:blipFill>
                  <pic:spPr>
                    <a:xfrm>
                      <a:off x="0" y="0"/>
                      <a:ext cx="1134085" cy="1063651"/>
                    </a:xfrm>
                    <a:prstGeom prst="rect">
                      <a:avLst/>
                    </a:prstGeom>
                    <a:ln w="12700" cap="flat">
                      <a:noFill/>
                      <a:miter lim="400000"/>
                    </a:ln>
                    <a:effectLst/>
                  </pic:spPr>
                </pic:pic>
              </a:graphicData>
            </a:graphic>
          </wp:inline>
        </w:drawing>
      </w:r>
    </w:p>
    <w:p w14:paraId="29F0C4CE" w14:textId="77777777" w:rsidR="00F42ED2" w:rsidRPr="00314069" w:rsidRDefault="00F42ED2" w:rsidP="00314069">
      <w:pPr>
        <w:pStyle w:val="BodyA"/>
        <w:jc w:val="both"/>
        <w:rPr>
          <w:rFonts w:ascii="Arial" w:eastAsia="Arial" w:hAnsi="Arial" w:cs="Arial"/>
        </w:rPr>
      </w:pPr>
    </w:p>
    <w:p w14:paraId="14BAD886" w14:textId="77777777" w:rsidR="00F42ED2" w:rsidRPr="00314069" w:rsidRDefault="00F42ED2" w:rsidP="00314069">
      <w:pPr>
        <w:pStyle w:val="BodyA"/>
        <w:jc w:val="both"/>
        <w:rPr>
          <w:rFonts w:ascii="Arial" w:eastAsia="Arial" w:hAnsi="Arial" w:cs="Arial"/>
        </w:rPr>
      </w:pPr>
    </w:p>
    <w:p w14:paraId="5F113D4E" w14:textId="77777777" w:rsidR="00F42ED2" w:rsidRPr="00314069" w:rsidRDefault="00F42ED2" w:rsidP="00314069">
      <w:pPr>
        <w:pStyle w:val="BodyA"/>
        <w:jc w:val="both"/>
        <w:rPr>
          <w:rFonts w:ascii="Arial" w:eastAsia="Arial" w:hAnsi="Arial" w:cs="Arial"/>
        </w:rPr>
      </w:pPr>
    </w:p>
    <w:p w14:paraId="3369D51E" w14:textId="77777777" w:rsidR="00F42ED2" w:rsidRPr="00314069" w:rsidRDefault="00F42ED2" w:rsidP="00314069">
      <w:pPr>
        <w:pStyle w:val="BodyA"/>
        <w:jc w:val="both"/>
        <w:rPr>
          <w:rFonts w:ascii="Arial" w:eastAsia="Arial" w:hAnsi="Arial" w:cs="Arial"/>
        </w:rPr>
      </w:pPr>
    </w:p>
    <w:p w14:paraId="7E21BC6E" w14:textId="77777777" w:rsidR="00F42ED2" w:rsidRPr="00314069" w:rsidRDefault="00F42ED2" w:rsidP="00314069">
      <w:pPr>
        <w:pStyle w:val="BodyA"/>
        <w:jc w:val="both"/>
        <w:rPr>
          <w:rFonts w:ascii="Arial" w:eastAsia="Arial" w:hAnsi="Arial" w:cs="Arial"/>
        </w:rPr>
      </w:pPr>
    </w:p>
    <w:p w14:paraId="6F46D4AC" w14:textId="77777777" w:rsidR="00F42ED2" w:rsidRPr="00314069" w:rsidRDefault="00F42ED2" w:rsidP="00314069">
      <w:pPr>
        <w:pStyle w:val="BodyA"/>
        <w:jc w:val="both"/>
        <w:rPr>
          <w:rFonts w:ascii="Arial" w:eastAsia="Arial" w:hAnsi="Arial" w:cs="Arial"/>
        </w:rPr>
      </w:pPr>
    </w:p>
    <w:p w14:paraId="0B59CF7C" w14:textId="77777777" w:rsidR="00F42ED2" w:rsidRPr="00314069" w:rsidRDefault="00F42ED2" w:rsidP="00314069">
      <w:pPr>
        <w:pStyle w:val="BodyA"/>
        <w:jc w:val="both"/>
        <w:rPr>
          <w:rFonts w:ascii="Arial" w:eastAsia="Arial" w:hAnsi="Arial" w:cs="Arial"/>
        </w:rPr>
      </w:pPr>
    </w:p>
    <w:p w14:paraId="0F798B69" w14:textId="77777777" w:rsidR="00F42ED2" w:rsidRPr="00314069" w:rsidRDefault="00F42ED2" w:rsidP="00314069">
      <w:pPr>
        <w:pStyle w:val="BodyA"/>
        <w:jc w:val="both"/>
        <w:rPr>
          <w:rFonts w:ascii="Arial" w:eastAsia="Arial" w:hAnsi="Arial" w:cs="Arial"/>
        </w:rPr>
      </w:pPr>
    </w:p>
    <w:p w14:paraId="44E5F9EF" w14:textId="0B2335B9" w:rsidR="00F42ED2" w:rsidRPr="00314069" w:rsidRDefault="00F42ED2" w:rsidP="00314069">
      <w:pPr>
        <w:pStyle w:val="BodyA"/>
        <w:jc w:val="both"/>
        <w:rPr>
          <w:rFonts w:ascii="Arial" w:eastAsia="Arial" w:hAnsi="Arial" w:cs="Arial"/>
          <w:sz w:val="48"/>
          <w:szCs w:val="48"/>
        </w:rPr>
      </w:pPr>
      <w:r w:rsidRPr="00314069">
        <w:rPr>
          <w:rFonts w:ascii="Arial" w:hAnsi="Arial" w:cs="Arial"/>
          <w:b/>
          <w:bCs/>
          <w:sz w:val="56"/>
          <w:szCs w:val="56"/>
        </w:rPr>
        <w:t>IOC Group of Experts on Capacity Development</w:t>
      </w:r>
      <w:r w:rsidRPr="00314069">
        <w:rPr>
          <w:rFonts w:ascii="Arial" w:hAnsi="Arial" w:cs="Arial"/>
          <w:sz w:val="56"/>
          <w:szCs w:val="56"/>
        </w:rPr>
        <w:t xml:space="preserve"> </w:t>
      </w:r>
      <w:r w:rsidRPr="00314069">
        <w:rPr>
          <w:rFonts w:ascii="Arial" w:hAnsi="Arial" w:cs="Arial"/>
          <w:sz w:val="56"/>
          <w:szCs w:val="56"/>
        </w:rPr>
        <w:br/>
      </w:r>
      <w:r w:rsidRPr="00314069">
        <w:rPr>
          <w:rFonts w:ascii="Arial" w:hAnsi="Arial" w:cs="Arial"/>
          <w:sz w:val="56"/>
          <w:szCs w:val="56"/>
        </w:rPr>
        <w:br/>
      </w:r>
      <w:r w:rsidR="00B12626" w:rsidRPr="00314069">
        <w:rPr>
          <w:rFonts w:ascii="Arial" w:hAnsi="Arial" w:cs="Arial"/>
          <w:sz w:val="48"/>
          <w:szCs w:val="48"/>
        </w:rPr>
        <w:t>Fifth</w:t>
      </w:r>
      <w:r w:rsidRPr="00314069">
        <w:rPr>
          <w:rFonts w:ascii="Arial" w:hAnsi="Arial" w:cs="Arial"/>
          <w:sz w:val="48"/>
          <w:szCs w:val="48"/>
        </w:rPr>
        <w:t xml:space="preserve"> Session</w:t>
      </w:r>
    </w:p>
    <w:p w14:paraId="45B227E8" w14:textId="580C00AE" w:rsidR="00F42ED2" w:rsidRPr="00314069" w:rsidRDefault="00B12626" w:rsidP="00314069">
      <w:pPr>
        <w:pStyle w:val="BodyA"/>
        <w:jc w:val="both"/>
        <w:rPr>
          <w:rFonts w:ascii="Arial" w:eastAsia="Arial" w:hAnsi="Arial" w:cs="Arial"/>
          <w:sz w:val="28"/>
          <w:szCs w:val="28"/>
        </w:rPr>
      </w:pPr>
      <w:r w:rsidRPr="00314069">
        <w:rPr>
          <w:rFonts w:ascii="Arial" w:hAnsi="Arial" w:cs="Arial"/>
          <w:sz w:val="28"/>
          <w:szCs w:val="28"/>
        </w:rPr>
        <w:t>Paris, France</w:t>
      </w:r>
    </w:p>
    <w:p w14:paraId="5EB1C034" w14:textId="0202F7F7" w:rsidR="00F42ED2" w:rsidRPr="00314069" w:rsidRDefault="00B12626" w:rsidP="00314069">
      <w:pPr>
        <w:pStyle w:val="BodyA"/>
        <w:jc w:val="both"/>
        <w:rPr>
          <w:rFonts w:ascii="Arial" w:eastAsia="Arial" w:hAnsi="Arial" w:cs="Arial"/>
          <w:sz w:val="28"/>
          <w:szCs w:val="28"/>
        </w:rPr>
      </w:pPr>
      <w:r w:rsidRPr="00314069">
        <w:rPr>
          <w:rFonts w:ascii="Arial" w:hAnsi="Arial" w:cs="Arial"/>
          <w:sz w:val="28"/>
          <w:szCs w:val="28"/>
        </w:rPr>
        <w:t>27-29</w:t>
      </w:r>
      <w:r w:rsidR="00F42ED2" w:rsidRPr="00314069">
        <w:rPr>
          <w:rFonts w:ascii="Arial" w:hAnsi="Arial" w:cs="Arial"/>
          <w:sz w:val="28"/>
          <w:szCs w:val="28"/>
        </w:rPr>
        <w:t xml:space="preserve"> </w:t>
      </w:r>
      <w:r w:rsidRPr="00314069">
        <w:rPr>
          <w:rFonts w:ascii="Arial" w:hAnsi="Arial" w:cs="Arial"/>
          <w:sz w:val="28"/>
          <w:szCs w:val="28"/>
        </w:rPr>
        <w:t>February</w:t>
      </w:r>
      <w:r w:rsidR="00F42ED2" w:rsidRPr="00314069">
        <w:rPr>
          <w:rFonts w:ascii="Arial" w:hAnsi="Arial" w:cs="Arial"/>
          <w:sz w:val="28"/>
          <w:szCs w:val="28"/>
        </w:rPr>
        <w:t xml:space="preserve"> 202</w:t>
      </w:r>
      <w:r w:rsidRPr="00314069">
        <w:rPr>
          <w:rFonts w:ascii="Arial" w:hAnsi="Arial" w:cs="Arial"/>
          <w:sz w:val="28"/>
          <w:szCs w:val="28"/>
        </w:rPr>
        <w:t>4</w:t>
      </w:r>
    </w:p>
    <w:p w14:paraId="64276B52" w14:textId="77777777" w:rsidR="00F42ED2" w:rsidRPr="00314069" w:rsidRDefault="00F42ED2" w:rsidP="00314069">
      <w:pPr>
        <w:pStyle w:val="BodyA"/>
        <w:jc w:val="both"/>
        <w:rPr>
          <w:rFonts w:ascii="Arial" w:eastAsia="Arial" w:hAnsi="Arial" w:cs="Arial"/>
        </w:rPr>
      </w:pPr>
    </w:p>
    <w:p w14:paraId="574D2039" w14:textId="77777777" w:rsidR="00F42ED2" w:rsidRPr="00314069" w:rsidRDefault="00F42ED2" w:rsidP="00314069">
      <w:pPr>
        <w:pStyle w:val="BodyA"/>
        <w:jc w:val="both"/>
        <w:rPr>
          <w:rFonts w:ascii="Arial" w:eastAsia="Arial" w:hAnsi="Arial" w:cs="Arial"/>
        </w:rPr>
      </w:pPr>
    </w:p>
    <w:p w14:paraId="44DA1914" w14:textId="77777777" w:rsidR="00F42ED2" w:rsidRPr="00314069" w:rsidRDefault="00F42ED2" w:rsidP="00314069">
      <w:pPr>
        <w:pStyle w:val="BodyA"/>
        <w:jc w:val="both"/>
        <w:rPr>
          <w:rFonts w:ascii="Arial" w:eastAsia="Arial" w:hAnsi="Arial" w:cs="Arial"/>
        </w:rPr>
      </w:pPr>
    </w:p>
    <w:p w14:paraId="7E00DD18" w14:textId="77777777" w:rsidR="00F42ED2" w:rsidRPr="00314069" w:rsidRDefault="00F42ED2" w:rsidP="00314069">
      <w:pPr>
        <w:pStyle w:val="BodyA"/>
        <w:jc w:val="both"/>
        <w:rPr>
          <w:rFonts w:ascii="Arial" w:eastAsia="Arial" w:hAnsi="Arial" w:cs="Arial"/>
          <w:sz w:val="48"/>
          <w:szCs w:val="48"/>
        </w:rPr>
      </w:pPr>
    </w:p>
    <w:p w14:paraId="022ED0D7" w14:textId="77777777" w:rsidR="00F42ED2" w:rsidRPr="00314069" w:rsidRDefault="00F42ED2" w:rsidP="00314069">
      <w:pPr>
        <w:pStyle w:val="BodyA"/>
        <w:jc w:val="both"/>
        <w:rPr>
          <w:rFonts w:ascii="Arial" w:eastAsia="Arial" w:hAnsi="Arial" w:cs="Arial"/>
          <w:sz w:val="48"/>
          <w:szCs w:val="48"/>
        </w:rPr>
      </w:pPr>
    </w:p>
    <w:p w14:paraId="590E89F7" w14:textId="77777777" w:rsidR="00F42ED2" w:rsidRPr="00314069" w:rsidRDefault="00F42ED2" w:rsidP="00314069">
      <w:pPr>
        <w:pStyle w:val="BodyA"/>
        <w:jc w:val="both"/>
        <w:rPr>
          <w:rFonts w:ascii="Arial" w:eastAsia="Arial" w:hAnsi="Arial" w:cs="Arial"/>
          <w:sz w:val="48"/>
          <w:szCs w:val="48"/>
        </w:rPr>
      </w:pPr>
    </w:p>
    <w:p w14:paraId="1DCFBBFA" w14:textId="77777777" w:rsidR="00F42ED2" w:rsidRPr="00314069" w:rsidRDefault="00F42ED2" w:rsidP="00314069">
      <w:pPr>
        <w:pStyle w:val="BodyA"/>
        <w:jc w:val="both"/>
        <w:rPr>
          <w:rFonts w:ascii="Arial" w:eastAsia="Arial" w:hAnsi="Arial" w:cs="Arial"/>
          <w:sz w:val="48"/>
          <w:szCs w:val="48"/>
        </w:rPr>
      </w:pPr>
    </w:p>
    <w:p w14:paraId="456B17DF" w14:textId="77777777" w:rsidR="00F42ED2" w:rsidRPr="00314069" w:rsidRDefault="00F42ED2" w:rsidP="00314069">
      <w:pPr>
        <w:pStyle w:val="BodyA"/>
        <w:jc w:val="both"/>
        <w:rPr>
          <w:rFonts w:ascii="Arial" w:eastAsia="Arial" w:hAnsi="Arial" w:cs="Arial"/>
          <w:sz w:val="48"/>
          <w:szCs w:val="48"/>
        </w:rPr>
      </w:pPr>
    </w:p>
    <w:p w14:paraId="387FACBD" w14:textId="77777777" w:rsidR="00F42ED2" w:rsidRPr="00314069" w:rsidRDefault="00F42ED2" w:rsidP="00314069">
      <w:pPr>
        <w:pStyle w:val="BodyA"/>
        <w:jc w:val="both"/>
        <w:rPr>
          <w:rFonts w:ascii="Arial" w:eastAsia="Arial" w:hAnsi="Arial" w:cs="Arial"/>
          <w:sz w:val="48"/>
          <w:szCs w:val="48"/>
        </w:rPr>
      </w:pPr>
    </w:p>
    <w:p w14:paraId="1512A9A0" w14:textId="77777777" w:rsidR="00F42ED2" w:rsidRPr="00314069" w:rsidRDefault="00F42ED2" w:rsidP="00314069">
      <w:pPr>
        <w:pStyle w:val="BodyA"/>
        <w:jc w:val="both"/>
        <w:rPr>
          <w:rFonts w:ascii="Arial" w:eastAsia="Arial" w:hAnsi="Arial" w:cs="Arial"/>
          <w:b/>
          <w:bCs/>
          <w:sz w:val="28"/>
          <w:szCs w:val="28"/>
        </w:rPr>
      </w:pPr>
      <w:r w:rsidRPr="00314069">
        <w:rPr>
          <w:rFonts w:ascii="Arial" w:hAnsi="Arial" w:cs="Arial"/>
          <w:b/>
          <w:bCs/>
          <w:sz w:val="28"/>
          <w:szCs w:val="28"/>
        </w:rPr>
        <w:t>UNESCO</w:t>
      </w:r>
    </w:p>
    <w:p w14:paraId="0802263C" w14:textId="175C0AA9" w:rsidR="00F42ED2" w:rsidRPr="00314069" w:rsidRDefault="00F42ED2" w:rsidP="00314069">
      <w:pPr>
        <w:pStyle w:val="BodyA"/>
        <w:jc w:val="both"/>
        <w:rPr>
          <w:rFonts w:ascii="Arial" w:eastAsia="Arial" w:hAnsi="Arial" w:cs="Arial"/>
        </w:rPr>
      </w:pPr>
      <w:r w:rsidRPr="00314069">
        <w:rPr>
          <w:rFonts w:ascii="Arial" w:hAnsi="Arial" w:cs="Arial"/>
          <w:sz w:val="28"/>
          <w:szCs w:val="28"/>
        </w:rPr>
        <w:br w:type="page"/>
      </w:r>
      <w:r w:rsidRPr="00314069">
        <w:rPr>
          <w:rFonts w:ascii="Arial" w:hAnsi="Arial" w:cs="Arial"/>
        </w:rPr>
        <w:lastRenderedPageBreak/>
        <w:t>IOC/GE-CD-V/1</w:t>
      </w:r>
    </w:p>
    <w:p w14:paraId="55818DBC" w14:textId="6F58320C" w:rsidR="00F42ED2" w:rsidRPr="00314069" w:rsidRDefault="00B12626" w:rsidP="00314069">
      <w:pPr>
        <w:pStyle w:val="BodyA"/>
        <w:jc w:val="both"/>
        <w:rPr>
          <w:rFonts w:ascii="Arial" w:eastAsia="Arial" w:hAnsi="Arial" w:cs="Arial"/>
        </w:rPr>
      </w:pPr>
      <w:r w:rsidRPr="00314069">
        <w:rPr>
          <w:rFonts w:ascii="Arial" w:hAnsi="Arial" w:cs="Arial"/>
        </w:rPr>
        <w:t>Paris</w:t>
      </w:r>
      <w:r w:rsidR="00F42ED2" w:rsidRPr="00314069">
        <w:rPr>
          <w:rFonts w:ascii="Arial" w:hAnsi="Arial" w:cs="Arial"/>
        </w:rPr>
        <w:t xml:space="preserve">, </w:t>
      </w:r>
      <w:r w:rsidRPr="00314069">
        <w:rPr>
          <w:rFonts w:ascii="Arial" w:hAnsi="Arial" w:cs="Arial"/>
        </w:rPr>
        <w:t>27-29 February</w:t>
      </w:r>
      <w:r w:rsidR="00F42ED2" w:rsidRPr="00314069">
        <w:rPr>
          <w:rFonts w:ascii="Arial" w:hAnsi="Arial" w:cs="Arial"/>
        </w:rPr>
        <w:t xml:space="preserve"> 202</w:t>
      </w:r>
      <w:r w:rsidRPr="00314069">
        <w:rPr>
          <w:rFonts w:ascii="Arial" w:hAnsi="Arial" w:cs="Arial"/>
        </w:rPr>
        <w:t>4</w:t>
      </w:r>
    </w:p>
    <w:p w14:paraId="66273924" w14:textId="2625231F" w:rsidR="00F42ED2" w:rsidRPr="00314069" w:rsidRDefault="00F42ED2" w:rsidP="00314069">
      <w:pPr>
        <w:pStyle w:val="BodyA"/>
        <w:jc w:val="both"/>
        <w:rPr>
          <w:rFonts w:ascii="Arial" w:hAnsi="Arial" w:cs="Arial"/>
        </w:rPr>
      </w:pPr>
      <w:r w:rsidRPr="00314069">
        <w:rPr>
          <w:rFonts w:ascii="Arial" w:hAnsi="Arial" w:cs="Arial"/>
        </w:rPr>
        <w:t>English only</w:t>
      </w:r>
    </w:p>
    <w:p w14:paraId="79C12DDB" w14:textId="03092359" w:rsidR="00956EF2" w:rsidRPr="00314069" w:rsidRDefault="00956EF2" w:rsidP="00314069">
      <w:pPr>
        <w:pStyle w:val="BodyA"/>
        <w:jc w:val="both"/>
        <w:rPr>
          <w:rFonts w:ascii="Arial" w:hAnsi="Arial" w:cs="Arial"/>
        </w:rPr>
      </w:pPr>
    </w:p>
    <w:p w14:paraId="0DDB23CF" w14:textId="77777777" w:rsidR="00956EF2" w:rsidRPr="00314069" w:rsidRDefault="00956EF2" w:rsidP="00314069">
      <w:pPr>
        <w:jc w:val="both"/>
        <w:rPr>
          <w:rFonts w:ascii="Arial" w:hAnsi="Arial" w:cs="Arial"/>
          <w:b/>
          <w:bCs/>
          <w:szCs w:val="22"/>
          <w:highlight w:val="yellow"/>
          <w:lang w:val="en-US"/>
        </w:rPr>
      </w:pPr>
      <w:r w:rsidRPr="00314069">
        <w:rPr>
          <w:rFonts w:ascii="Arial" w:hAnsi="Arial" w:cs="Arial"/>
          <w:b/>
          <w:bCs/>
          <w:szCs w:val="22"/>
          <w:highlight w:val="yellow"/>
          <w:lang w:val="en-US"/>
        </w:rPr>
        <w:t>ANNOTATED AGENDA/ DRAFT SUMMARY REPORT</w:t>
      </w:r>
    </w:p>
    <w:p w14:paraId="2AF97C57" w14:textId="77777777" w:rsidR="00956EF2" w:rsidRPr="00314069" w:rsidRDefault="00956EF2" w:rsidP="00314069">
      <w:pPr>
        <w:jc w:val="both"/>
        <w:rPr>
          <w:rFonts w:ascii="Arial" w:hAnsi="Arial" w:cs="Arial"/>
          <w:szCs w:val="22"/>
          <w:highlight w:val="yellow"/>
        </w:rPr>
      </w:pPr>
    </w:p>
    <w:p w14:paraId="4023DBAA" w14:textId="77777777" w:rsidR="00956EF2" w:rsidRPr="00314069" w:rsidRDefault="00956EF2" w:rsidP="00314069">
      <w:pPr>
        <w:jc w:val="both"/>
        <w:rPr>
          <w:rFonts w:ascii="Arial" w:hAnsi="Arial" w:cs="Arial"/>
          <w:i/>
          <w:iCs/>
          <w:szCs w:val="22"/>
        </w:rPr>
      </w:pPr>
      <w:r w:rsidRPr="00314069">
        <w:rPr>
          <w:rFonts w:ascii="Arial" w:hAnsi="Arial" w:cs="Arial"/>
          <w:i/>
          <w:iCs/>
          <w:szCs w:val="22"/>
          <w:highlight w:val="yellow"/>
        </w:rPr>
        <w:t>Note: this document is written in the past tense as this document should be considered the draft report of the meeting. The document will be amended based upon discussions and decisions at the meeting.</w:t>
      </w:r>
    </w:p>
    <w:p w14:paraId="109DB951" w14:textId="77777777" w:rsidR="00956EF2" w:rsidRPr="00314069" w:rsidRDefault="00956EF2" w:rsidP="00314069">
      <w:pPr>
        <w:pStyle w:val="BodyA"/>
        <w:jc w:val="both"/>
        <w:rPr>
          <w:rFonts w:ascii="Arial" w:eastAsia="Arial" w:hAnsi="Arial" w:cs="Arial"/>
          <w:lang w:val="en-PH"/>
        </w:rPr>
      </w:pPr>
    </w:p>
    <w:p w14:paraId="09C7FDBD" w14:textId="77777777" w:rsidR="00F42ED2" w:rsidRPr="00314069" w:rsidRDefault="00F42ED2" w:rsidP="00314069">
      <w:pPr>
        <w:pStyle w:val="BodyA"/>
        <w:jc w:val="both"/>
        <w:rPr>
          <w:rFonts w:ascii="Arial" w:eastAsia="Arial" w:hAnsi="Arial" w:cs="Arial"/>
        </w:rPr>
      </w:pPr>
    </w:p>
    <w:p w14:paraId="585DDF1A" w14:textId="77777777" w:rsidR="00F42ED2" w:rsidRPr="00314069" w:rsidRDefault="00F42ED2" w:rsidP="00314069">
      <w:pPr>
        <w:pStyle w:val="BodyA"/>
        <w:jc w:val="both"/>
        <w:rPr>
          <w:rFonts w:ascii="Arial" w:eastAsia="Arial" w:hAnsi="Arial" w:cs="Arial"/>
        </w:rPr>
      </w:pPr>
    </w:p>
    <w:p w14:paraId="2444BF10" w14:textId="77777777" w:rsidR="00F42ED2" w:rsidRPr="00314069" w:rsidRDefault="00F42ED2" w:rsidP="00314069">
      <w:pPr>
        <w:pStyle w:val="BodyA"/>
        <w:jc w:val="both"/>
        <w:rPr>
          <w:rFonts w:ascii="Arial" w:eastAsia="Arial" w:hAnsi="Arial" w:cs="Arial"/>
        </w:rPr>
      </w:pPr>
    </w:p>
    <w:p w14:paraId="7C62A1C0" w14:textId="77777777" w:rsidR="00F42ED2" w:rsidRPr="00314069" w:rsidRDefault="00F42ED2" w:rsidP="00314069">
      <w:pPr>
        <w:pStyle w:val="BodyA"/>
        <w:jc w:val="both"/>
        <w:rPr>
          <w:rFonts w:ascii="Arial" w:eastAsia="Arial" w:hAnsi="Arial" w:cs="Arial"/>
        </w:rPr>
      </w:pPr>
      <w:r w:rsidRPr="00314069">
        <w:rPr>
          <w:rFonts w:ascii="Arial" w:hAnsi="Arial" w:cs="Arial"/>
        </w:rPr>
        <w:t xml:space="preserve"> </w:t>
      </w:r>
    </w:p>
    <w:p w14:paraId="6EE433E4" w14:textId="77777777" w:rsidR="00F42ED2" w:rsidRPr="00314069" w:rsidRDefault="00F42ED2" w:rsidP="00314069">
      <w:pPr>
        <w:pStyle w:val="BodyA"/>
        <w:jc w:val="both"/>
        <w:rPr>
          <w:rFonts w:ascii="Arial" w:eastAsia="Arial" w:hAnsi="Arial" w:cs="Arial"/>
        </w:rPr>
      </w:pPr>
    </w:p>
    <w:p w14:paraId="43A79675" w14:textId="77777777" w:rsidR="00F42ED2" w:rsidRPr="00314069" w:rsidRDefault="00F42ED2" w:rsidP="00314069">
      <w:pPr>
        <w:pStyle w:val="BodyA"/>
        <w:jc w:val="both"/>
        <w:rPr>
          <w:rFonts w:ascii="Arial" w:eastAsia="Arial" w:hAnsi="Arial" w:cs="Arial"/>
        </w:rPr>
      </w:pPr>
    </w:p>
    <w:p w14:paraId="0F43DE40" w14:textId="77777777" w:rsidR="00F42ED2" w:rsidRPr="00314069" w:rsidRDefault="00F42ED2" w:rsidP="00314069">
      <w:pPr>
        <w:pStyle w:val="BodyA"/>
        <w:jc w:val="both"/>
        <w:rPr>
          <w:rFonts w:ascii="Arial" w:eastAsia="Arial" w:hAnsi="Arial" w:cs="Arial"/>
        </w:rPr>
      </w:pPr>
    </w:p>
    <w:p w14:paraId="39B1E543" w14:textId="77777777" w:rsidR="00F42ED2" w:rsidRPr="00314069" w:rsidRDefault="00F42ED2" w:rsidP="00314069">
      <w:pPr>
        <w:pStyle w:val="BodyA"/>
        <w:jc w:val="both"/>
        <w:rPr>
          <w:rFonts w:ascii="Arial" w:eastAsia="Arial" w:hAnsi="Arial" w:cs="Arial"/>
        </w:rPr>
      </w:pPr>
    </w:p>
    <w:p w14:paraId="78B51507" w14:textId="77777777" w:rsidR="00F42ED2" w:rsidRPr="00314069" w:rsidRDefault="00F42ED2" w:rsidP="00314069">
      <w:pPr>
        <w:pStyle w:val="BodyA"/>
        <w:ind w:firstLine="720"/>
        <w:jc w:val="both"/>
        <w:rPr>
          <w:rFonts w:ascii="Arial" w:eastAsia="Arial" w:hAnsi="Arial" w:cs="Arial"/>
        </w:rPr>
      </w:pPr>
    </w:p>
    <w:p w14:paraId="55F497A4" w14:textId="77777777" w:rsidR="00F42ED2" w:rsidRPr="00314069" w:rsidRDefault="00F42ED2" w:rsidP="00314069">
      <w:pPr>
        <w:pStyle w:val="BodyA"/>
        <w:jc w:val="both"/>
        <w:rPr>
          <w:rFonts w:ascii="Arial" w:hAnsi="Arial" w:cs="Arial"/>
        </w:rPr>
      </w:pPr>
    </w:p>
    <w:p w14:paraId="236A5036" w14:textId="77777777" w:rsidR="00F42ED2" w:rsidRPr="00314069" w:rsidRDefault="00F42ED2" w:rsidP="00314069">
      <w:pPr>
        <w:pStyle w:val="BodyA"/>
        <w:jc w:val="both"/>
        <w:rPr>
          <w:rFonts w:ascii="Arial" w:hAnsi="Arial" w:cs="Arial"/>
        </w:rPr>
      </w:pPr>
    </w:p>
    <w:p w14:paraId="4093F518" w14:textId="77777777" w:rsidR="00F42ED2" w:rsidRPr="00314069" w:rsidRDefault="00F42ED2" w:rsidP="00314069">
      <w:pPr>
        <w:pStyle w:val="BodyA"/>
        <w:jc w:val="both"/>
        <w:rPr>
          <w:rFonts w:ascii="Arial" w:hAnsi="Arial" w:cs="Arial"/>
        </w:rPr>
      </w:pPr>
    </w:p>
    <w:p w14:paraId="072E6C85" w14:textId="77777777" w:rsidR="00F42ED2" w:rsidRPr="00314069" w:rsidRDefault="00F42ED2" w:rsidP="00314069">
      <w:pPr>
        <w:pStyle w:val="BodyA"/>
        <w:jc w:val="both"/>
        <w:rPr>
          <w:rFonts w:ascii="Arial" w:hAnsi="Arial" w:cs="Arial"/>
        </w:rPr>
      </w:pPr>
    </w:p>
    <w:p w14:paraId="1B05D2C8" w14:textId="77777777" w:rsidR="00F42ED2" w:rsidRPr="00314069" w:rsidRDefault="00F42ED2" w:rsidP="00314069">
      <w:pPr>
        <w:pStyle w:val="BodyA"/>
        <w:jc w:val="both"/>
        <w:rPr>
          <w:rFonts w:ascii="Arial" w:hAnsi="Arial" w:cs="Arial"/>
        </w:rPr>
      </w:pPr>
    </w:p>
    <w:p w14:paraId="4973F96E" w14:textId="77777777" w:rsidR="00F42ED2" w:rsidRPr="00314069" w:rsidRDefault="00F42ED2" w:rsidP="00314069">
      <w:pPr>
        <w:pStyle w:val="BodyA"/>
        <w:jc w:val="both"/>
        <w:rPr>
          <w:rFonts w:ascii="Arial" w:hAnsi="Arial" w:cs="Arial"/>
        </w:rPr>
      </w:pPr>
    </w:p>
    <w:p w14:paraId="0134C256" w14:textId="77777777" w:rsidR="00F42ED2" w:rsidRPr="00314069" w:rsidRDefault="00F42ED2" w:rsidP="00314069">
      <w:pPr>
        <w:pStyle w:val="BodyA"/>
        <w:jc w:val="both"/>
        <w:rPr>
          <w:rFonts w:ascii="Arial" w:hAnsi="Arial" w:cs="Arial"/>
        </w:rPr>
      </w:pPr>
    </w:p>
    <w:p w14:paraId="60101AC2" w14:textId="77777777" w:rsidR="00F42ED2" w:rsidRPr="00314069" w:rsidRDefault="00F42ED2" w:rsidP="00314069">
      <w:pPr>
        <w:pStyle w:val="BodyA"/>
        <w:jc w:val="both"/>
        <w:rPr>
          <w:rFonts w:ascii="Arial" w:hAnsi="Arial" w:cs="Arial"/>
        </w:rPr>
      </w:pPr>
    </w:p>
    <w:p w14:paraId="64DF632F" w14:textId="77777777" w:rsidR="00F42ED2" w:rsidRPr="00314069" w:rsidRDefault="00F42ED2" w:rsidP="00314069">
      <w:pPr>
        <w:pStyle w:val="BodyA"/>
        <w:jc w:val="both"/>
        <w:rPr>
          <w:rFonts w:ascii="Arial" w:hAnsi="Arial" w:cs="Arial"/>
        </w:rPr>
      </w:pPr>
    </w:p>
    <w:p w14:paraId="68ECFE27" w14:textId="77777777" w:rsidR="00F42ED2" w:rsidRPr="00314069" w:rsidRDefault="00F42ED2" w:rsidP="00314069">
      <w:pPr>
        <w:pStyle w:val="BodyA"/>
        <w:jc w:val="both"/>
        <w:rPr>
          <w:rFonts w:ascii="Arial" w:hAnsi="Arial" w:cs="Arial"/>
        </w:rPr>
      </w:pPr>
    </w:p>
    <w:p w14:paraId="66DF1693" w14:textId="77777777" w:rsidR="00F42ED2" w:rsidRPr="00314069" w:rsidRDefault="00F42ED2" w:rsidP="00314069">
      <w:pPr>
        <w:pStyle w:val="BodyA"/>
        <w:jc w:val="both"/>
        <w:rPr>
          <w:rFonts w:ascii="Arial" w:hAnsi="Arial" w:cs="Arial"/>
        </w:rPr>
      </w:pPr>
    </w:p>
    <w:p w14:paraId="177201A3" w14:textId="77777777" w:rsidR="00F42ED2" w:rsidRPr="00314069" w:rsidRDefault="00F42ED2" w:rsidP="00314069">
      <w:pPr>
        <w:pStyle w:val="BodyA"/>
        <w:jc w:val="both"/>
        <w:rPr>
          <w:rFonts w:ascii="Arial" w:hAnsi="Arial" w:cs="Arial"/>
        </w:rPr>
      </w:pPr>
    </w:p>
    <w:p w14:paraId="0BB583D7" w14:textId="77777777" w:rsidR="00F42ED2" w:rsidRPr="00314069" w:rsidRDefault="00F42ED2" w:rsidP="00314069">
      <w:pPr>
        <w:pStyle w:val="BodyA"/>
        <w:jc w:val="both"/>
        <w:rPr>
          <w:rFonts w:ascii="Arial" w:hAnsi="Arial" w:cs="Arial"/>
        </w:rPr>
      </w:pPr>
    </w:p>
    <w:p w14:paraId="4D8F765E" w14:textId="77777777" w:rsidR="00F42ED2" w:rsidRPr="00314069" w:rsidRDefault="00F42ED2" w:rsidP="00314069">
      <w:pPr>
        <w:pStyle w:val="BodyA"/>
        <w:jc w:val="both"/>
        <w:rPr>
          <w:rFonts w:ascii="Arial" w:hAnsi="Arial" w:cs="Arial"/>
        </w:rPr>
      </w:pPr>
    </w:p>
    <w:p w14:paraId="13BCD4E2" w14:textId="77777777" w:rsidR="00F42ED2" w:rsidRPr="00314069" w:rsidRDefault="00F42ED2" w:rsidP="00314069">
      <w:pPr>
        <w:pStyle w:val="BodyA"/>
        <w:jc w:val="both"/>
        <w:rPr>
          <w:rFonts w:ascii="Arial" w:hAnsi="Arial" w:cs="Arial"/>
        </w:rPr>
      </w:pPr>
    </w:p>
    <w:p w14:paraId="4E3FA8AF" w14:textId="77777777" w:rsidR="00F42ED2" w:rsidRPr="00314069" w:rsidRDefault="00F42ED2" w:rsidP="00314069">
      <w:pPr>
        <w:pStyle w:val="BodyA"/>
        <w:jc w:val="both"/>
        <w:rPr>
          <w:rFonts w:ascii="Arial" w:hAnsi="Arial" w:cs="Arial"/>
        </w:rPr>
      </w:pPr>
    </w:p>
    <w:p w14:paraId="7B371F75" w14:textId="77777777" w:rsidR="00F42ED2" w:rsidRPr="00314069" w:rsidRDefault="00F42ED2" w:rsidP="00314069">
      <w:pPr>
        <w:pStyle w:val="BodyA"/>
        <w:jc w:val="both"/>
        <w:rPr>
          <w:rFonts w:ascii="Arial" w:hAnsi="Arial" w:cs="Arial"/>
        </w:rPr>
      </w:pPr>
    </w:p>
    <w:p w14:paraId="0CBEBC33" w14:textId="77777777" w:rsidR="00F42ED2" w:rsidRPr="00314069" w:rsidRDefault="00F42ED2" w:rsidP="00314069">
      <w:pPr>
        <w:pStyle w:val="BodyA"/>
        <w:jc w:val="both"/>
        <w:rPr>
          <w:rFonts w:ascii="Arial" w:hAnsi="Arial" w:cs="Arial"/>
        </w:rPr>
      </w:pPr>
    </w:p>
    <w:p w14:paraId="0C46AB33" w14:textId="77777777" w:rsidR="00F42ED2" w:rsidRPr="00314069" w:rsidRDefault="00F42ED2" w:rsidP="00314069">
      <w:pPr>
        <w:pStyle w:val="BodyA"/>
        <w:jc w:val="both"/>
        <w:rPr>
          <w:rFonts w:ascii="Arial" w:hAnsi="Arial" w:cs="Arial"/>
        </w:rPr>
      </w:pPr>
    </w:p>
    <w:p w14:paraId="0E227FA0" w14:textId="77777777" w:rsidR="00F42ED2" w:rsidRPr="00314069" w:rsidRDefault="00F42ED2" w:rsidP="00314069">
      <w:pPr>
        <w:pStyle w:val="BodyA"/>
        <w:jc w:val="both"/>
        <w:rPr>
          <w:rFonts w:ascii="Arial" w:hAnsi="Arial" w:cs="Arial"/>
        </w:rPr>
      </w:pPr>
    </w:p>
    <w:p w14:paraId="5C86C429" w14:textId="77777777" w:rsidR="00F42ED2" w:rsidRPr="00314069" w:rsidRDefault="00F42ED2" w:rsidP="00314069">
      <w:pPr>
        <w:pStyle w:val="BodyA"/>
        <w:jc w:val="both"/>
        <w:rPr>
          <w:rFonts w:ascii="Arial" w:hAnsi="Arial" w:cs="Arial"/>
        </w:rPr>
      </w:pPr>
    </w:p>
    <w:p w14:paraId="39204B16" w14:textId="77777777" w:rsidR="00F42ED2" w:rsidRPr="00314069" w:rsidRDefault="00F42ED2" w:rsidP="00314069">
      <w:pPr>
        <w:pStyle w:val="BodyA"/>
        <w:jc w:val="both"/>
        <w:rPr>
          <w:rFonts w:ascii="Arial" w:hAnsi="Arial" w:cs="Arial"/>
        </w:rPr>
      </w:pPr>
    </w:p>
    <w:p w14:paraId="26ED5DF1" w14:textId="77777777" w:rsidR="00F42ED2" w:rsidRPr="00314069" w:rsidRDefault="00F42ED2" w:rsidP="00314069">
      <w:pPr>
        <w:pStyle w:val="BodyA"/>
        <w:jc w:val="both"/>
        <w:rPr>
          <w:rFonts w:ascii="Arial" w:hAnsi="Arial" w:cs="Arial"/>
        </w:rPr>
      </w:pPr>
    </w:p>
    <w:p w14:paraId="7B399CF2" w14:textId="77777777" w:rsidR="00F42ED2" w:rsidRPr="00314069" w:rsidRDefault="00F42ED2" w:rsidP="00314069">
      <w:pPr>
        <w:pStyle w:val="BodyA"/>
        <w:jc w:val="both"/>
        <w:rPr>
          <w:rFonts w:ascii="Arial" w:hAnsi="Arial" w:cs="Arial"/>
        </w:rPr>
      </w:pPr>
    </w:p>
    <w:p w14:paraId="6C46EB2B" w14:textId="77777777" w:rsidR="00F42ED2" w:rsidRPr="00314069" w:rsidRDefault="00F42ED2" w:rsidP="00314069">
      <w:pPr>
        <w:pStyle w:val="BodyA"/>
        <w:jc w:val="both"/>
        <w:rPr>
          <w:rFonts w:ascii="Arial" w:hAnsi="Arial" w:cs="Arial"/>
        </w:rPr>
      </w:pPr>
    </w:p>
    <w:p w14:paraId="53989A6A" w14:textId="77777777" w:rsidR="00F42ED2" w:rsidRPr="00314069" w:rsidRDefault="00F42ED2" w:rsidP="00314069">
      <w:pPr>
        <w:pStyle w:val="BodyA"/>
        <w:jc w:val="both"/>
        <w:rPr>
          <w:rFonts w:ascii="Arial" w:hAnsi="Arial" w:cs="Arial"/>
        </w:rPr>
      </w:pPr>
    </w:p>
    <w:p w14:paraId="2068BB76" w14:textId="77777777" w:rsidR="00F42ED2" w:rsidRPr="00314069" w:rsidRDefault="00F42ED2" w:rsidP="00314069">
      <w:pPr>
        <w:pStyle w:val="BodyA"/>
        <w:jc w:val="both"/>
        <w:rPr>
          <w:rFonts w:ascii="Arial" w:hAnsi="Arial" w:cs="Arial"/>
        </w:rPr>
      </w:pPr>
    </w:p>
    <w:p w14:paraId="6CEC675F" w14:textId="77777777" w:rsidR="00F42ED2" w:rsidRPr="00314069" w:rsidRDefault="00F42ED2" w:rsidP="00314069">
      <w:pPr>
        <w:pStyle w:val="BodyA"/>
        <w:jc w:val="both"/>
        <w:rPr>
          <w:rFonts w:ascii="Arial" w:hAnsi="Arial" w:cs="Arial"/>
        </w:rPr>
      </w:pPr>
    </w:p>
    <w:p w14:paraId="4446889E" w14:textId="77777777" w:rsidR="00F42ED2" w:rsidRPr="00314069" w:rsidRDefault="00F42ED2" w:rsidP="00314069">
      <w:pPr>
        <w:pStyle w:val="BodyA"/>
        <w:jc w:val="both"/>
        <w:rPr>
          <w:rFonts w:ascii="Arial" w:hAnsi="Arial" w:cs="Arial"/>
        </w:rPr>
      </w:pPr>
    </w:p>
    <w:p w14:paraId="0720B9F9" w14:textId="77777777" w:rsidR="00F42ED2" w:rsidRPr="00314069" w:rsidRDefault="00F42ED2" w:rsidP="00314069">
      <w:pPr>
        <w:pStyle w:val="BodyA"/>
        <w:jc w:val="both"/>
        <w:rPr>
          <w:rFonts w:ascii="Arial" w:hAnsi="Arial" w:cs="Arial"/>
        </w:rPr>
      </w:pPr>
    </w:p>
    <w:p w14:paraId="0D8B2741" w14:textId="77777777" w:rsidR="00F42ED2" w:rsidRPr="00314069" w:rsidRDefault="00F42ED2" w:rsidP="00314069">
      <w:pPr>
        <w:pStyle w:val="BodyA"/>
        <w:jc w:val="both"/>
        <w:rPr>
          <w:rFonts w:ascii="Arial" w:hAnsi="Arial" w:cs="Arial"/>
        </w:rPr>
      </w:pPr>
    </w:p>
    <w:p w14:paraId="2E6D9905" w14:textId="77777777" w:rsidR="00F42ED2" w:rsidRPr="00314069" w:rsidRDefault="00F42ED2" w:rsidP="00314069">
      <w:pPr>
        <w:pStyle w:val="BodyA"/>
        <w:jc w:val="both"/>
        <w:rPr>
          <w:rFonts w:ascii="Arial" w:eastAsia="Arial" w:hAnsi="Arial" w:cs="Arial"/>
        </w:rPr>
      </w:pPr>
      <w:r w:rsidRPr="00314069">
        <w:rPr>
          <w:rFonts w:ascii="Arial" w:hAnsi="Arial" w:cs="Arial"/>
        </w:rPr>
        <w:t>For bibliographic purposes this document should be cited as follows:</w:t>
      </w:r>
    </w:p>
    <w:p w14:paraId="7503206A" w14:textId="24DBB5A0" w:rsidR="00F42ED2" w:rsidRPr="00314069" w:rsidRDefault="00F42ED2" w:rsidP="00314069">
      <w:pPr>
        <w:pStyle w:val="BodyA"/>
        <w:jc w:val="both"/>
        <w:rPr>
          <w:rFonts w:ascii="Arial" w:hAnsi="Arial" w:cs="Arial"/>
        </w:rPr>
      </w:pPr>
      <w:r w:rsidRPr="00314069">
        <w:rPr>
          <w:rFonts w:ascii="Arial" w:hAnsi="Arial" w:cs="Arial"/>
          <w:i/>
          <w:iCs/>
        </w:rPr>
        <w:t xml:space="preserve">IOC Group of Experts on Capacity Development (GE-CD), </w:t>
      </w:r>
      <w:r w:rsidR="005D545E" w:rsidRPr="00314069">
        <w:rPr>
          <w:rFonts w:ascii="Arial" w:hAnsi="Arial" w:cs="Arial"/>
          <w:i/>
          <w:iCs/>
        </w:rPr>
        <w:t>Fifth</w:t>
      </w:r>
      <w:r w:rsidRPr="00314069">
        <w:rPr>
          <w:rFonts w:ascii="Arial" w:hAnsi="Arial" w:cs="Arial"/>
          <w:i/>
          <w:iCs/>
        </w:rPr>
        <w:t xml:space="preserve"> Session, </w:t>
      </w:r>
      <w:r w:rsidR="005D545E" w:rsidRPr="00314069">
        <w:rPr>
          <w:rFonts w:ascii="Arial" w:hAnsi="Arial" w:cs="Arial"/>
          <w:i/>
          <w:iCs/>
        </w:rPr>
        <w:t>Paris</w:t>
      </w:r>
      <w:r w:rsidRPr="00314069">
        <w:rPr>
          <w:rFonts w:ascii="Arial" w:hAnsi="Arial" w:cs="Arial"/>
          <w:i/>
          <w:iCs/>
        </w:rPr>
        <w:t xml:space="preserve">, </w:t>
      </w:r>
      <w:r w:rsidR="005D545E" w:rsidRPr="00314069">
        <w:rPr>
          <w:rFonts w:ascii="Arial" w:hAnsi="Arial" w:cs="Arial"/>
          <w:i/>
          <w:iCs/>
        </w:rPr>
        <w:t>27-29 February</w:t>
      </w:r>
      <w:r w:rsidRPr="00314069">
        <w:rPr>
          <w:rFonts w:ascii="Arial" w:hAnsi="Arial" w:cs="Arial"/>
          <w:i/>
          <w:iCs/>
        </w:rPr>
        <w:t xml:space="preserve"> </w:t>
      </w:r>
      <w:r w:rsidR="005D545E" w:rsidRPr="00314069">
        <w:rPr>
          <w:rFonts w:ascii="Arial" w:hAnsi="Arial" w:cs="Arial"/>
          <w:i/>
          <w:iCs/>
        </w:rPr>
        <w:t>2024</w:t>
      </w:r>
      <w:r w:rsidRPr="00314069">
        <w:rPr>
          <w:rFonts w:ascii="Arial" w:hAnsi="Arial" w:cs="Arial"/>
          <w:i/>
          <w:iCs/>
        </w:rPr>
        <w:t xml:space="preserve">. </w:t>
      </w:r>
      <w:r w:rsidRPr="00314069">
        <w:rPr>
          <w:rFonts w:ascii="Arial" w:hAnsi="Arial" w:cs="Arial"/>
        </w:rPr>
        <w:t xml:space="preserve">Paris: UNESCO, </w:t>
      </w:r>
      <w:proofErr w:type="spellStart"/>
      <w:r w:rsidRPr="00314069">
        <w:rPr>
          <w:rFonts w:ascii="Arial" w:hAnsi="Arial" w:cs="Arial"/>
          <w:highlight w:val="red"/>
        </w:rPr>
        <w:t>XXpp</w:t>
      </w:r>
      <w:proofErr w:type="spellEnd"/>
      <w:r w:rsidRPr="00314069">
        <w:rPr>
          <w:rFonts w:ascii="Arial" w:hAnsi="Arial" w:cs="Arial"/>
        </w:rPr>
        <w:t>, 202</w:t>
      </w:r>
      <w:r w:rsidR="005D545E" w:rsidRPr="00314069">
        <w:rPr>
          <w:rFonts w:ascii="Arial" w:hAnsi="Arial" w:cs="Arial"/>
        </w:rPr>
        <w:t>4</w:t>
      </w:r>
      <w:r w:rsidRPr="00314069">
        <w:rPr>
          <w:rFonts w:ascii="Arial" w:hAnsi="Arial" w:cs="Arial"/>
        </w:rPr>
        <w:t>. (Reports of Meetings of Experts and Equivalent Bodies, International Oceanographic Commission, 202</w:t>
      </w:r>
      <w:r w:rsidR="005D545E" w:rsidRPr="00314069">
        <w:rPr>
          <w:rFonts w:ascii="Arial" w:hAnsi="Arial" w:cs="Arial"/>
        </w:rPr>
        <w:t>4</w:t>
      </w:r>
      <w:r w:rsidRPr="00314069">
        <w:rPr>
          <w:rFonts w:ascii="Arial" w:hAnsi="Arial" w:cs="Arial"/>
        </w:rPr>
        <w:t>).</w:t>
      </w:r>
    </w:p>
    <w:sdt>
      <w:sdtPr>
        <w:rPr>
          <w:rFonts w:ascii="Arial" w:eastAsia="Times New Roman" w:hAnsi="Arial" w:cs="Arial"/>
          <w:b w:val="0"/>
          <w:bCs w:val="0"/>
          <w:color w:val="auto"/>
          <w:sz w:val="24"/>
          <w:szCs w:val="24"/>
          <w:lang w:val="en-PH"/>
        </w:rPr>
        <w:id w:val="402656624"/>
        <w:docPartObj>
          <w:docPartGallery w:val="Table of Contents"/>
          <w:docPartUnique/>
        </w:docPartObj>
      </w:sdtPr>
      <w:sdtEndPr>
        <w:rPr>
          <w:noProof/>
        </w:rPr>
      </w:sdtEndPr>
      <w:sdtContent>
        <w:p w14:paraId="1D56CA7E" w14:textId="24D14994" w:rsidR="008F12A5" w:rsidRPr="00314069" w:rsidRDefault="008F12A5" w:rsidP="00314069">
          <w:pPr>
            <w:pStyle w:val="TOCHeading"/>
            <w:jc w:val="both"/>
            <w:rPr>
              <w:rFonts w:ascii="Arial" w:hAnsi="Arial" w:cs="Arial"/>
            </w:rPr>
          </w:pPr>
          <w:r w:rsidRPr="00314069">
            <w:rPr>
              <w:rFonts w:ascii="Arial" w:hAnsi="Arial" w:cs="Arial"/>
            </w:rPr>
            <w:t>Table of Contents</w:t>
          </w:r>
        </w:p>
        <w:p w14:paraId="08FE19CD" w14:textId="09690B2E" w:rsidR="008F12A5" w:rsidRPr="00314069" w:rsidRDefault="008F12A5" w:rsidP="00314069">
          <w:pPr>
            <w:pStyle w:val="TOC1"/>
            <w:tabs>
              <w:tab w:val="right" w:leader="dot" w:pos="9019"/>
            </w:tabs>
            <w:jc w:val="both"/>
            <w:rPr>
              <w:rFonts w:ascii="Arial" w:eastAsiaTheme="minorEastAsia" w:hAnsi="Arial" w:cs="Arial"/>
              <w:b w:val="0"/>
              <w:bCs w:val="0"/>
              <w:i w:val="0"/>
              <w:iCs w:val="0"/>
              <w:noProof/>
            </w:rPr>
          </w:pPr>
          <w:r w:rsidRPr="00314069">
            <w:rPr>
              <w:rFonts w:ascii="Arial" w:hAnsi="Arial" w:cs="Arial"/>
              <w:b w:val="0"/>
              <w:bCs w:val="0"/>
            </w:rPr>
            <w:fldChar w:fldCharType="begin"/>
          </w:r>
          <w:r w:rsidRPr="00314069">
            <w:rPr>
              <w:rFonts w:ascii="Arial" w:hAnsi="Arial" w:cs="Arial"/>
            </w:rPr>
            <w:instrText xml:space="preserve"> TOC \o "1-3" \h \z \u </w:instrText>
          </w:r>
          <w:r w:rsidRPr="00314069">
            <w:rPr>
              <w:rFonts w:ascii="Arial" w:hAnsi="Arial" w:cs="Arial"/>
              <w:b w:val="0"/>
              <w:bCs w:val="0"/>
            </w:rPr>
            <w:fldChar w:fldCharType="separate"/>
          </w:r>
          <w:hyperlink w:anchor="_Toc158235246" w:history="1">
            <w:r w:rsidRPr="00314069">
              <w:rPr>
                <w:rStyle w:val="Hyperlink"/>
                <w:rFonts w:ascii="Arial" w:hAnsi="Arial" w:cs="Arial"/>
                <w:noProof/>
              </w:rPr>
              <w:t>1.    OPENING OF THE MEETING</w:t>
            </w:r>
            <w:r w:rsidRPr="00314069">
              <w:rPr>
                <w:rFonts w:ascii="Arial" w:hAnsi="Arial" w:cs="Arial"/>
                <w:noProof/>
                <w:webHidden/>
              </w:rPr>
              <w:tab/>
            </w:r>
            <w:r w:rsidRPr="00314069">
              <w:rPr>
                <w:rFonts w:ascii="Arial" w:hAnsi="Arial" w:cs="Arial"/>
                <w:noProof/>
                <w:webHidden/>
              </w:rPr>
              <w:fldChar w:fldCharType="begin"/>
            </w:r>
            <w:r w:rsidRPr="00314069">
              <w:rPr>
                <w:rFonts w:ascii="Arial" w:hAnsi="Arial" w:cs="Arial"/>
                <w:noProof/>
                <w:webHidden/>
              </w:rPr>
              <w:instrText xml:space="preserve"> PAGEREF _Toc158235246 \h </w:instrText>
            </w:r>
            <w:r w:rsidRPr="00314069">
              <w:rPr>
                <w:rFonts w:ascii="Arial" w:hAnsi="Arial" w:cs="Arial"/>
                <w:noProof/>
                <w:webHidden/>
              </w:rPr>
            </w:r>
            <w:r w:rsidRPr="00314069">
              <w:rPr>
                <w:rFonts w:ascii="Arial" w:hAnsi="Arial" w:cs="Arial"/>
                <w:noProof/>
                <w:webHidden/>
              </w:rPr>
              <w:fldChar w:fldCharType="separate"/>
            </w:r>
            <w:r w:rsidRPr="00314069">
              <w:rPr>
                <w:rFonts w:ascii="Arial" w:hAnsi="Arial" w:cs="Arial"/>
                <w:noProof/>
                <w:webHidden/>
              </w:rPr>
              <w:t>3</w:t>
            </w:r>
            <w:r w:rsidRPr="00314069">
              <w:rPr>
                <w:rFonts w:ascii="Arial" w:hAnsi="Arial" w:cs="Arial"/>
                <w:noProof/>
                <w:webHidden/>
              </w:rPr>
              <w:fldChar w:fldCharType="end"/>
            </w:r>
          </w:hyperlink>
        </w:p>
        <w:p w14:paraId="173071AA" w14:textId="52853D3E" w:rsidR="008F12A5" w:rsidRPr="00314069" w:rsidRDefault="00000000" w:rsidP="00314069">
          <w:pPr>
            <w:pStyle w:val="TOC2"/>
            <w:tabs>
              <w:tab w:val="right" w:leader="dot" w:pos="9019"/>
            </w:tabs>
            <w:jc w:val="both"/>
            <w:rPr>
              <w:rFonts w:ascii="Arial" w:eastAsiaTheme="minorEastAsia" w:hAnsi="Arial" w:cs="Arial"/>
              <w:b w:val="0"/>
              <w:bCs w:val="0"/>
              <w:noProof/>
              <w:sz w:val="24"/>
              <w:szCs w:val="24"/>
            </w:rPr>
          </w:pPr>
          <w:hyperlink w:anchor="_Toc158235247" w:history="1">
            <w:r w:rsidR="008F12A5" w:rsidRPr="00314069">
              <w:rPr>
                <w:rStyle w:val="Hyperlink"/>
                <w:rFonts w:ascii="Arial" w:hAnsi="Arial" w:cs="Arial"/>
                <w:noProof/>
              </w:rPr>
              <w:t>1.1     ADDRESS BY THE CHAIR</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_Toc158235247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10</w:t>
            </w:r>
            <w:r w:rsidR="008F12A5" w:rsidRPr="00314069">
              <w:rPr>
                <w:rFonts w:ascii="Arial" w:hAnsi="Arial" w:cs="Arial"/>
                <w:noProof/>
                <w:webHidden/>
              </w:rPr>
              <w:fldChar w:fldCharType="end"/>
            </w:r>
          </w:hyperlink>
        </w:p>
        <w:p w14:paraId="38855655" w14:textId="74748B2C" w:rsidR="008F12A5" w:rsidRPr="00314069" w:rsidRDefault="00000000" w:rsidP="00314069">
          <w:pPr>
            <w:pStyle w:val="TOC2"/>
            <w:tabs>
              <w:tab w:val="right" w:leader="dot" w:pos="9019"/>
            </w:tabs>
            <w:jc w:val="both"/>
            <w:rPr>
              <w:rFonts w:ascii="Arial" w:eastAsiaTheme="minorEastAsia" w:hAnsi="Arial" w:cs="Arial"/>
              <w:b w:val="0"/>
              <w:bCs w:val="0"/>
              <w:noProof/>
              <w:sz w:val="24"/>
              <w:szCs w:val="24"/>
            </w:rPr>
          </w:pPr>
          <w:hyperlink w:anchor="_Toc158235248" w:history="1">
            <w:r w:rsidR="008F12A5" w:rsidRPr="00314069">
              <w:rPr>
                <w:rStyle w:val="Hyperlink"/>
                <w:rFonts w:ascii="Arial" w:hAnsi="Arial" w:cs="Arial"/>
                <w:noProof/>
              </w:rPr>
              <w:t>1.2     ADOPTION OF THE AGENDA</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_Toc158235248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10</w:t>
            </w:r>
            <w:r w:rsidR="008F12A5" w:rsidRPr="00314069">
              <w:rPr>
                <w:rFonts w:ascii="Arial" w:hAnsi="Arial" w:cs="Arial"/>
                <w:noProof/>
                <w:webHidden/>
              </w:rPr>
              <w:fldChar w:fldCharType="end"/>
            </w:r>
          </w:hyperlink>
        </w:p>
        <w:p w14:paraId="6E4DD0F8" w14:textId="0D62C8A7" w:rsidR="008F12A5" w:rsidRPr="00314069" w:rsidRDefault="00000000" w:rsidP="00314069">
          <w:pPr>
            <w:pStyle w:val="TOC2"/>
            <w:tabs>
              <w:tab w:val="right" w:leader="dot" w:pos="9019"/>
            </w:tabs>
            <w:jc w:val="both"/>
            <w:rPr>
              <w:rFonts w:ascii="Arial" w:eastAsiaTheme="minorEastAsia" w:hAnsi="Arial" w:cs="Arial"/>
              <w:b w:val="0"/>
              <w:bCs w:val="0"/>
              <w:noProof/>
              <w:sz w:val="24"/>
              <w:szCs w:val="24"/>
            </w:rPr>
          </w:pPr>
          <w:hyperlink w:anchor="_Toc158235249" w:history="1">
            <w:r w:rsidR="008F12A5" w:rsidRPr="00314069">
              <w:rPr>
                <w:rStyle w:val="Hyperlink"/>
                <w:rFonts w:ascii="Arial" w:hAnsi="Arial" w:cs="Arial"/>
                <w:noProof/>
              </w:rPr>
              <w:t>1.3     ADOPTION OF THE TIMETABLE</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_Toc158235249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10</w:t>
            </w:r>
            <w:r w:rsidR="008F12A5" w:rsidRPr="00314069">
              <w:rPr>
                <w:rFonts w:ascii="Arial" w:hAnsi="Arial" w:cs="Arial"/>
                <w:noProof/>
                <w:webHidden/>
              </w:rPr>
              <w:fldChar w:fldCharType="end"/>
            </w:r>
          </w:hyperlink>
        </w:p>
        <w:p w14:paraId="3A56AEFC" w14:textId="05A0A4B8" w:rsidR="008F12A5" w:rsidRPr="00314069" w:rsidRDefault="00000000" w:rsidP="00314069">
          <w:pPr>
            <w:pStyle w:val="TOC1"/>
            <w:tabs>
              <w:tab w:val="right" w:leader="dot" w:pos="9019"/>
            </w:tabs>
            <w:jc w:val="both"/>
            <w:rPr>
              <w:rFonts w:ascii="Arial" w:eastAsiaTheme="minorEastAsia" w:hAnsi="Arial" w:cs="Arial"/>
              <w:b w:val="0"/>
              <w:bCs w:val="0"/>
              <w:i w:val="0"/>
              <w:iCs w:val="0"/>
              <w:noProof/>
            </w:rPr>
          </w:pPr>
          <w:hyperlink w:anchor="_Toc158235250" w:history="1">
            <w:r w:rsidR="008F12A5" w:rsidRPr="00314069">
              <w:rPr>
                <w:rStyle w:val="Hyperlink"/>
                <w:rFonts w:ascii="Arial" w:hAnsi="Arial" w:cs="Arial"/>
                <w:noProof/>
              </w:rPr>
              <w:t>2.    REPORT ON STATUS OF GE-CD-IV WORKPLAN</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_Toc158235250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11</w:t>
            </w:r>
            <w:r w:rsidR="008F12A5" w:rsidRPr="00314069">
              <w:rPr>
                <w:rFonts w:ascii="Arial" w:hAnsi="Arial" w:cs="Arial"/>
                <w:noProof/>
                <w:webHidden/>
              </w:rPr>
              <w:fldChar w:fldCharType="end"/>
            </w:r>
          </w:hyperlink>
        </w:p>
        <w:p w14:paraId="2A83BAD0" w14:textId="0E576B33"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51" w:history="1">
            <w:r w:rsidR="008F12A5" w:rsidRPr="00314069">
              <w:rPr>
                <w:rStyle w:val="Hyperlink"/>
                <w:rFonts w:ascii="Arial" w:hAnsi="Arial" w:cs="Arial"/>
                <w:noProof/>
              </w:rPr>
              <w:t>2.1</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OCEAN INFOHUB PROJECT</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_Toc158235251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11</w:t>
            </w:r>
            <w:r w:rsidR="008F12A5" w:rsidRPr="00314069">
              <w:rPr>
                <w:rFonts w:ascii="Arial" w:hAnsi="Arial" w:cs="Arial"/>
                <w:noProof/>
                <w:webHidden/>
              </w:rPr>
              <w:fldChar w:fldCharType="end"/>
            </w:r>
          </w:hyperlink>
        </w:p>
        <w:p w14:paraId="1AA2790F" w14:textId="60989DBC"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52" w:history="1">
            <w:r w:rsidR="008F12A5" w:rsidRPr="00314069">
              <w:rPr>
                <w:rStyle w:val="Hyperlink"/>
                <w:rFonts w:ascii="Arial" w:hAnsi="Arial" w:cs="Arial"/>
                <w:noProof/>
              </w:rPr>
              <w:t>2.2</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OCEAN CD-HUB PROJECT</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_Toc158235252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15</w:t>
            </w:r>
            <w:r w:rsidR="008F12A5" w:rsidRPr="00314069">
              <w:rPr>
                <w:rFonts w:ascii="Arial" w:hAnsi="Arial" w:cs="Arial"/>
                <w:noProof/>
                <w:webHidden/>
              </w:rPr>
              <w:fldChar w:fldCharType="end"/>
            </w:r>
          </w:hyperlink>
        </w:p>
        <w:p w14:paraId="660AF077" w14:textId="1662A5B6"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53" w:history="1">
            <w:r w:rsidR="008F12A5" w:rsidRPr="00314069">
              <w:rPr>
                <w:rStyle w:val="Hyperlink"/>
                <w:rFonts w:ascii="Arial" w:hAnsi="Arial" w:cs="Arial"/>
                <w:noProof/>
              </w:rPr>
              <w:t>2.3</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CAPACITY DEVELOPMENT SURVEY</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_Toc158235253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15</w:t>
            </w:r>
            <w:r w:rsidR="008F12A5" w:rsidRPr="00314069">
              <w:rPr>
                <w:rFonts w:ascii="Arial" w:hAnsi="Arial" w:cs="Arial"/>
                <w:noProof/>
                <w:webHidden/>
              </w:rPr>
              <w:fldChar w:fldCharType="end"/>
            </w:r>
          </w:hyperlink>
        </w:p>
        <w:p w14:paraId="4CB7F207" w14:textId="49C225E5" w:rsidR="008F12A5" w:rsidRPr="00314069" w:rsidRDefault="00000000" w:rsidP="00314069">
          <w:pPr>
            <w:pStyle w:val="TOC1"/>
            <w:tabs>
              <w:tab w:val="right" w:leader="dot" w:pos="9019"/>
            </w:tabs>
            <w:jc w:val="both"/>
            <w:rPr>
              <w:rFonts w:ascii="Arial" w:eastAsiaTheme="minorEastAsia" w:hAnsi="Arial" w:cs="Arial"/>
              <w:b w:val="0"/>
              <w:bCs w:val="0"/>
              <w:i w:val="0"/>
              <w:iCs w:val="0"/>
              <w:noProof/>
            </w:rPr>
          </w:pPr>
          <w:hyperlink w:anchor="_Toc158235254" w:history="1">
            <w:r w:rsidR="008F12A5" w:rsidRPr="00314069">
              <w:rPr>
                <w:rStyle w:val="Hyperlink"/>
                <w:rFonts w:ascii="Arial" w:hAnsi="Arial" w:cs="Arial"/>
                <w:noProof/>
              </w:rPr>
              <w:t xml:space="preserve">3.    </w:t>
            </w:r>
            <w:r w:rsidR="008F12A5" w:rsidRPr="00314069">
              <w:rPr>
                <w:rStyle w:val="Hyperlink"/>
                <w:rFonts w:ascii="Arial" w:hAnsi="Arial" w:cs="Arial"/>
                <w:noProof/>
                <w:lang w:val="en-US"/>
              </w:rPr>
              <w:t>32ND SESSION OF THE IOC ASSEMBLY (2023) OUTCOMES AND INSTRUCTIONS</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_Toc158235254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20</w:t>
            </w:r>
            <w:r w:rsidR="008F12A5" w:rsidRPr="00314069">
              <w:rPr>
                <w:rFonts w:ascii="Arial" w:hAnsi="Arial" w:cs="Arial"/>
                <w:noProof/>
                <w:webHidden/>
              </w:rPr>
              <w:fldChar w:fldCharType="end"/>
            </w:r>
          </w:hyperlink>
        </w:p>
        <w:p w14:paraId="47CCC67E" w14:textId="35000078"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55" w:history="1">
            <w:r w:rsidR="008F12A5" w:rsidRPr="00314069">
              <w:rPr>
                <w:rStyle w:val="Hyperlink"/>
                <w:rFonts w:ascii="Arial" w:hAnsi="Arial" w:cs="Arial"/>
                <w:noProof/>
              </w:rPr>
              <w:t>3.1</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 xml:space="preserve"> IOC CD STRATEGY 2023-2030</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_Toc158235255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20</w:t>
            </w:r>
            <w:r w:rsidR="008F12A5" w:rsidRPr="00314069">
              <w:rPr>
                <w:rFonts w:ascii="Arial" w:hAnsi="Arial" w:cs="Arial"/>
                <w:noProof/>
                <w:webHidden/>
              </w:rPr>
              <w:fldChar w:fldCharType="end"/>
            </w:r>
          </w:hyperlink>
        </w:p>
        <w:p w14:paraId="15E7A259" w14:textId="394B2589"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56" w:history="1">
            <w:r w:rsidR="008F12A5" w:rsidRPr="00314069">
              <w:rPr>
                <w:rStyle w:val="Hyperlink"/>
                <w:rFonts w:ascii="Arial" w:hAnsi="Arial" w:cs="Arial"/>
                <w:noProof/>
              </w:rPr>
              <w:t>3.2</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 xml:space="preserve"> PUBLICATION AND OUTREACH</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_Toc158235256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22</w:t>
            </w:r>
            <w:r w:rsidR="008F12A5" w:rsidRPr="00314069">
              <w:rPr>
                <w:rFonts w:ascii="Arial" w:hAnsi="Arial" w:cs="Arial"/>
                <w:noProof/>
                <w:webHidden/>
              </w:rPr>
              <w:fldChar w:fldCharType="end"/>
            </w:r>
          </w:hyperlink>
        </w:p>
        <w:p w14:paraId="724BEA40" w14:textId="3D34DFE2"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57" w:history="1">
            <w:r w:rsidR="008F12A5" w:rsidRPr="00314069">
              <w:rPr>
                <w:rStyle w:val="Hyperlink"/>
                <w:rFonts w:ascii="Arial" w:hAnsi="Arial" w:cs="Arial"/>
                <w:noProof/>
              </w:rPr>
              <w:t>3.3</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 xml:space="preserve"> REVISION OF THE GE-CD TORs</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_Toc158235257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22</w:t>
            </w:r>
            <w:r w:rsidR="008F12A5" w:rsidRPr="00314069">
              <w:rPr>
                <w:rFonts w:ascii="Arial" w:hAnsi="Arial" w:cs="Arial"/>
                <w:noProof/>
                <w:webHidden/>
              </w:rPr>
              <w:fldChar w:fldCharType="end"/>
            </w:r>
          </w:hyperlink>
        </w:p>
        <w:p w14:paraId="656682BF" w14:textId="7E5D1296" w:rsidR="008F12A5" w:rsidRPr="00314069" w:rsidRDefault="00000000" w:rsidP="00314069">
          <w:pPr>
            <w:pStyle w:val="TOC1"/>
            <w:tabs>
              <w:tab w:val="right" w:leader="dot" w:pos="9019"/>
            </w:tabs>
            <w:jc w:val="both"/>
            <w:rPr>
              <w:rFonts w:ascii="Arial" w:eastAsiaTheme="minorEastAsia" w:hAnsi="Arial" w:cs="Arial"/>
              <w:b w:val="0"/>
              <w:bCs w:val="0"/>
              <w:i w:val="0"/>
              <w:iCs w:val="0"/>
              <w:noProof/>
            </w:rPr>
          </w:pPr>
          <w:hyperlink w:anchor="_Toc158235258" w:history="1">
            <w:r w:rsidR="008F12A5" w:rsidRPr="00314069">
              <w:rPr>
                <w:rStyle w:val="Hyperlink"/>
                <w:rFonts w:ascii="Arial" w:hAnsi="Arial" w:cs="Arial"/>
                <w:noProof/>
              </w:rPr>
              <w:t xml:space="preserve">4.    </w:t>
            </w:r>
            <w:r w:rsidR="008F12A5" w:rsidRPr="00314069">
              <w:rPr>
                <w:rStyle w:val="Hyperlink"/>
                <w:rFonts w:ascii="Arial" w:hAnsi="Arial" w:cs="Arial"/>
                <w:noProof/>
                <w:lang w:val="en-US"/>
              </w:rPr>
              <w:t>IOC CD STRATEGY IMPLEMENTATION</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_Toc158235258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22</w:t>
            </w:r>
            <w:r w:rsidR="008F12A5" w:rsidRPr="00314069">
              <w:rPr>
                <w:rFonts w:ascii="Arial" w:hAnsi="Arial" w:cs="Arial"/>
                <w:noProof/>
                <w:webHidden/>
              </w:rPr>
              <w:fldChar w:fldCharType="end"/>
            </w:r>
          </w:hyperlink>
        </w:p>
        <w:p w14:paraId="28B2D000" w14:textId="17EF3117"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59" w:history="1">
            <w:r w:rsidR="008F12A5" w:rsidRPr="00314069">
              <w:rPr>
                <w:rStyle w:val="Hyperlink"/>
                <w:rFonts w:ascii="Arial" w:hAnsi="Arial" w:cs="Arial"/>
                <w:noProof/>
              </w:rPr>
              <w:t>4.1</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 xml:space="preserve"> GLOBAL PROGRAMMES</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_Toc158235259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22</w:t>
            </w:r>
            <w:r w:rsidR="008F12A5" w:rsidRPr="00314069">
              <w:rPr>
                <w:rFonts w:ascii="Arial" w:hAnsi="Arial" w:cs="Arial"/>
                <w:noProof/>
                <w:webHidden/>
              </w:rPr>
              <w:fldChar w:fldCharType="end"/>
            </w:r>
          </w:hyperlink>
        </w:p>
        <w:p w14:paraId="6EE25814" w14:textId="75920E56"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60" w:history="1">
            <w:r w:rsidR="008F12A5" w:rsidRPr="00314069">
              <w:rPr>
                <w:rStyle w:val="Hyperlink"/>
                <w:rFonts w:ascii="Arial" w:hAnsi="Arial" w:cs="Arial"/>
                <w:noProof/>
              </w:rPr>
              <w:t>4.2</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 xml:space="preserve"> REGIONAL PROGRAMMES</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_Toc158235260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25</w:t>
            </w:r>
            <w:r w:rsidR="008F12A5" w:rsidRPr="00314069">
              <w:rPr>
                <w:rFonts w:ascii="Arial" w:hAnsi="Arial" w:cs="Arial"/>
                <w:noProof/>
                <w:webHidden/>
              </w:rPr>
              <w:fldChar w:fldCharType="end"/>
            </w:r>
          </w:hyperlink>
        </w:p>
        <w:p w14:paraId="7C59ED6D" w14:textId="71F4983C"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61" w:history="1">
            <w:r w:rsidR="008F12A5" w:rsidRPr="00314069">
              <w:rPr>
                <w:rStyle w:val="Hyperlink"/>
                <w:rFonts w:ascii="Arial" w:hAnsi="Arial" w:cs="Arial"/>
                <w:noProof/>
              </w:rPr>
              <w:t>4.3</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 xml:space="preserve"> OTHER PROPOSALS</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_Toc158235261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27</w:t>
            </w:r>
            <w:r w:rsidR="008F12A5" w:rsidRPr="00314069">
              <w:rPr>
                <w:rFonts w:ascii="Arial" w:hAnsi="Arial" w:cs="Arial"/>
                <w:noProof/>
                <w:webHidden/>
              </w:rPr>
              <w:fldChar w:fldCharType="end"/>
            </w:r>
          </w:hyperlink>
        </w:p>
        <w:p w14:paraId="20F659AC" w14:textId="3A9480A7"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62" w:history="1">
            <w:r w:rsidR="008F12A5" w:rsidRPr="00314069">
              <w:rPr>
                <w:rStyle w:val="Hyperlink"/>
                <w:rFonts w:ascii="Arial" w:hAnsi="Arial" w:cs="Arial"/>
                <w:noProof/>
              </w:rPr>
              <w:t>4.4</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 xml:space="preserve"> EMERGING INITIATIVES</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_Toc158235262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27</w:t>
            </w:r>
            <w:r w:rsidR="008F12A5" w:rsidRPr="00314069">
              <w:rPr>
                <w:rFonts w:ascii="Arial" w:hAnsi="Arial" w:cs="Arial"/>
                <w:noProof/>
                <w:webHidden/>
              </w:rPr>
              <w:fldChar w:fldCharType="end"/>
            </w:r>
          </w:hyperlink>
        </w:p>
        <w:p w14:paraId="25DAE4B1" w14:textId="3FDA0E28" w:rsidR="008F12A5" w:rsidRPr="00314069" w:rsidRDefault="00000000" w:rsidP="00314069">
          <w:pPr>
            <w:pStyle w:val="TOC1"/>
            <w:tabs>
              <w:tab w:val="right" w:leader="dot" w:pos="9019"/>
            </w:tabs>
            <w:jc w:val="both"/>
            <w:rPr>
              <w:rFonts w:ascii="Arial" w:eastAsiaTheme="minorEastAsia" w:hAnsi="Arial" w:cs="Arial"/>
              <w:b w:val="0"/>
              <w:bCs w:val="0"/>
              <w:i w:val="0"/>
              <w:iCs w:val="0"/>
              <w:noProof/>
            </w:rPr>
          </w:pPr>
          <w:hyperlink w:anchor="_Toc158235263" w:history="1">
            <w:r w:rsidR="008F12A5" w:rsidRPr="00314069">
              <w:rPr>
                <w:rStyle w:val="Hyperlink"/>
                <w:rFonts w:ascii="Arial" w:hAnsi="Arial" w:cs="Arial"/>
                <w:noProof/>
              </w:rPr>
              <w:t xml:space="preserve">5.    </w:t>
            </w:r>
            <w:r w:rsidR="008F12A5" w:rsidRPr="00314069">
              <w:rPr>
                <w:rStyle w:val="Hyperlink"/>
                <w:rFonts w:ascii="Arial" w:hAnsi="Arial" w:cs="Arial"/>
                <w:noProof/>
                <w:lang w:val="en-US"/>
              </w:rPr>
              <w:t>UN OCEAN DECADE</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_Toc158235263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31</w:t>
            </w:r>
            <w:r w:rsidR="008F12A5" w:rsidRPr="00314069">
              <w:rPr>
                <w:rFonts w:ascii="Arial" w:hAnsi="Arial" w:cs="Arial"/>
                <w:noProof/>
                <w:webHidden/>
              </w:rPr>
              <w:fldChar w:fldCharType="end"/>
            </w:r>
          </w:hyperlink>
        </w:p>
        <w:p w14:paraId="59841F89" w14:textId="6DAA1181"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64" w:history="1">
            <w:r w:rsidR="008F12A5" w:rsidRPr="00314069">
              <w:rPr>
                <w:rStyle w:val="Hyperlink"/>
                <w:rFonts w:ascii="Arial" w:hAnsi="Arial" w:cs="Arial"/>
                <w:noProof/>
              </w:rPr>
              <w:t>5.1</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 xml:space="preserve"> DECADE CD FACILITY</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_Toc158235264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31</w:t>
            </w:r>
            <w:r w:rsidR="008F12A5" w:rsidRPr="00314069">
              <w:rPr>
                <w:rFonts w:ascii="Arial" w:hAnsi="Arial" w:cs="Arial"/>
                <w:noProof/>
                <w:webHidden/>
              </w:rPr>
              <w:fldChar w:fldCharType="end"/>
            </w:r>
          </w:hyperlink>
        </w:p>
        <w:p w14:paraId="3CBA9E51" w14:textId="119BE147"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65" w:history="1">
            <w:r w:rsidR="008F12A5" w:rsidRPr="00314069">
              <w:rPr>
                <w:rStyle w:val="Hyperlink"/>
                <w:rFonts w:ascii="Arial" w:hAnsi="Arial" w:cs="Arial"/>
                <w:noProof/>
              </w:rPr>
              <w:t>5.2</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 xml:space="preserve"> WG9 VISION 2030</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_Toc158235265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31</w:t>
            </w:r>
            <w:r w:rsidR="008F12A5" w:rsidRPr="00314069">
              <w:rPr>
                <w:rFonts w:ascii="Arial" w:hAnsi="Arial" w:cs="Arial"/>
                <w:noProof/>
                <w:webHidden/>
              </w:rPr>
              <w:fldChar w:fldCharType="end"/>
            </w:r>
          </w:hyperlink>
        </w:p>
        <w:p w14:paraId="5E585135" w14:textId="3F3F03F6" w:rsidR="008F12A5" w:rsidRPr="00314069" w:rsidRDefault="00000000" w:rsidP="00314069">
          <w:pPr>
            <w:pStyle w:val="TOC1"/>
            <w:tabs>
              <w:tab w:val="right" w:leader="dot" w:pos="9019"/>
            </w:tabs>
            <w:jc w:val="both"/>
            <w:rPr>
              <w:rFonts w:ascii="Arial" w:eastAsiaTheme="minorEastAsia" w:hAnsi="Arial" w:cs="Arial"/>
              <w:b w:val="0"/>
              <w:bCs w:val="0"/>
              <w:i w:val="0"/>
              <w:iCs w:val="0"/>
              <w:noProof/>
            </w:rPr>
          </w:pPr>
          <w:hyperlink w:anchor="_Toc158235266" w:history="1">
            <w:r w:rsidR="008F12A5" w:rsidRPr="00314069">
              <w:rPr>
                <w:rStyle w:val="Hyperlink"/>
                <w:rFonts w:ascii="Arial" w:hAnsi="Arial" w:cs="Arial"/>
                <w:noProof/>
              </w:rPr>
              <w:t xml:space="preserve">6.    </w:t>
            </w:r>
            <w:r w:rsidR="008F12A5" w:rsidRPr="00314069">
              <w:rPr>
                <w:rStyle w:val="Hyperlink"/>
                <w:rFonts w:ascii="Arial" w:hAnsi="Arial" w:cs="Arial"/>
                <w:noProof/>
                <w:lang w:val="en-US"/>
              </w:rPr>
              <w:t>RECONSTITUTION OF GE-CD</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_Toc158235266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31</w:t>
            </w:r>
            <w:r w:rsidR="008F12A5" w:rsidRPr="00314069">
              <w:rPr>
                <w:rFonts w:ascii="Arial" w:hAnsi="Arial" w:cs="Arial"/>
                <w:noProof/>
                <w:webHidden/>
              </w:rPr>
              <w:fldChar w:fldCharType="end"/>
            </w:r>
          </w:hyperlink>
        </w:p>
        <w:p w14:paraId="7D30388A" w14:textId="1D8CBC0A"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67" w:history="1">
            <w:r w:rsidR="008F12A5" w:rsidRPr="00314069">
              <w:rPr>
                <w:rStyle w:val="Hyperlink"/>
                <w:rFonts w:ascii="Arial" w:hAnsi="Arial" w:cs="Arial"/>
                <w:noProof/>
              </w:rPr>
              <w:t xml:space="preserve">6.1 </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2024 GE-CD RENEWAL PROCESS</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_Toc158235267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31</w:t>
            </w:r>
            <w:r w:rsidR="008F12A5" w:rsidRPr="00314069">
              <w:rPr>
                <w:rFonts w:ascii="Arial" w:hAnsi="Arial" w:cs="Arial"/>
                <w:noProof/>
                <w:webHidden/>
              </w:rPr>
              <w:fldChar w:fldCharType="end"/>
            </w:r>
          </w:hyperlink>
        </w:p>
        <w:p w14:paraId="3DF6019D" w14:textId="7B33790F" w:rsidR="008F12A5" w:rsidRPr="00314069" w:rsidRDefault="00000000" w:rsidP="00314069">
          <w:pPr>
            <w:pStyle w:val="TOC2"/>
            <w:tabs>
              <w:tab w:val="left" w:pos="960"/>
              <w:tab w:val="right" w:leader="dot" w:pos="9019"/>
            </w:tabs>
            <w:jc w:val="both"/>
            <w:rPr>
              <w:rFonts w:ascii="Arial" w:eastAsiaTheme="minorEastAsia" w:hAnsi="Arial" w:cs="Arial"/>
              <w:b w:val="0"/>
              <w:bCs w:val="0"/>
              <w:noProof/>
              <w:sz w:val="24"/>
              <w:szCs w:val="24"/>
            </w:rPr>
          </w:pPr>
          <w:hyperlink w:anchor="_Toc158235268" w:history="1">
            <w:r w:rsidR="008F12A5" w:rsidRPr="00314069">
              <w:rPr>
                <w:rStyle w:val="Hyperlink"/>
                <w:rFonts w:ascii="Arial" w:hAnsi="Arial" w:cs="Arial"/>
                <w:noProof/>
              </w:rPr>
              <w:t>6.2</w:t>
            </w:r>
            <w:r w:rsidR="008F12A5" w:rsidRPr="00314069">
              <w:rPr>
                <w:rFonts w:ascii="Arial" w:eastAsiaTheme="minorEastAsia" w:hAnsi="Arial" w:cs="Arial"/>
                <w:b w:val="0"/>
                <w:bCs w:val="0"/>
                <w:noProof/>
                <w:sz w:val="24"/>
                <w:szCs w:val="24"/>
              </w:rPr>
              <w:tab/>
            </w:r>
            <w:r w:rsidR="008F12A5" w:rsidRPr="00314069">
              <w:rPr>
                <w:rStyle w:val="Hyperlink"/>
                <w:rFonts w:ascii="Arial" w:hAnsi="Arial" w:cs="Arial"/>
                <w:noProof/>
              </w:rPr>
              <w:t xml:space="preserve"> GE-CD CHAIRMANSHIP</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_Toc158235268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31</w:t>
            </w:r>
            <w:r w:rsidR="008F12A5" w:rsidRPr="00314069">
              <w:rPr>
                <w:rFonts w:ascii="Arial" w:hAnsi="Arial" w:cs="Arial"/>
                <w:noProof/>
                <w:webHidden/>
              </w:rPr>
              <w:fldChar w:fldCharType="end"/>
            </w:r>
          </w:hyperlink>
        </w:p>
        <w:p w14:paraId="21A8CB10" w14:textId="7B2E31D3" w:rsidR="008F12A5" w:rsidRPr="00314069" w:rsidRDefault="00000000" w:rsidP="00314069">
          <w:pPr>
            <w:pStyle w:val="TOC1"/>
            <w:tabs>
              <w:tab w:val="right" w:leader="dot" w:pos="9019"/>
            </w:tabs>
            <w:jc w:val="both"/>
            <w:rPr>
              <w:rFonts w:ascii="Arial" w:eastAsiaTheme="minorEastAsia" w:hAnsi="Arial" w:cs="Arial"/>
              <w:b w:val="0"/>
              <w:bCs w:val="0"/>
              <w:i w:val="0"/>
              <w:iCs w:val="0"/>
              <w:noProof/>
            </w:rPr>
          </w:pPr>
          <w:hyperlink w:anchor="_Toc158235269" w:history="1">
            <w:r w:rsidR="008F12A5" w:rsidRPr="00314069">
              <w:rPr>
                <w:rStyle w:val="Hyperlink"/>
                <w:rFonts w:ascii="Arial" w:hAnsi="Arial" w:cs="Arial"/>
                <w:noProof/>
              </w:rPr>
              <w:t>ANNEXES</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_Toc158235269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33</w:t>
            </w:r>
            <w:r w:rsidR="008F12A5" w:rsidRPr="00314069">
              <w:rPr>
                <w:rFonts w:ascii="Arial" w:hAnsi="Arial" w:cs="Arial"/>
                <w:noProof/>
                <w:webHidden/>
              </w:rPr>
              <w:fldChar w:fldCharType="end"/>
            </w:r>
          </w:hyperlink>
        </w:p>
        <w:p w14:paraId="6382F549" w14:textId="410C1AA6" w:rsidR="008F12A5" w:rsidRPr="00314069" w:rsidRDefault="00000000" w:rsidP="00314069">
          <w:pPr>
            <w:pStyle w:val="TOC2"/>
            <w:tabs>
              <w:tab w:val="right" w:leader="dot" w:pos="9019"/>
            </w:tabs>
            <w:jc w:val="both"/>
            <w:rPr>
              <w:rFonts w:ascii="Arial" w:eastAsiaTheme="minorEastAsia" w:hAnsi="Arial" w:cs="Arial"/>
              <w:b w:val="0"/>
              <w:bCs w:val="0"/>
              <w:noProof/>
              <w:sz w:val="24"/>
              <w:szCs w:val="24"/>
            </w:rPr>
          </w:pPr>
          <w:hyperlink w:anchor="_Toc158235270" w:history="1">
            <w:r w:rsidR="008F12A5" w:rsidRPr="00314069">
              <w:rPr>
                <w:rStyle w:val="Hyperlink"/>
                <w:rFonts w:ascii="Arial" w:hAnsi="Arial" w:cs="Arial"/>
                <w:noProof/>
                <w:shd w:val="clear" w:color="auto" w:fill="FFFFFF"/>
              </w:rPr>
              <w:t>Annex I. AGENDA</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_Toc158235270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34</w:t>
            </w:r>
            <w:r w:rsidR="008F12A5" w:rsidRPr="00314069">
              <w:rPr>
                <w:rFonts w:ascii="Arial" w:hAnsi="Arial" w:cs="Arial"/>
                <w:noProof/>
                <w:webHidden/>
              </w:rPr>
              <w:fldChar w:fldCharType="end"/>
            </w:r>
          </w:hyperlink>
        </w:p>
        <w:p w14:paraId="3208CE82" w14:textId="740A29CD" w:rsidR="008F12A5" w:rsidRPr="00314069" w:rsidRDefault="00000000" w:rsidP="00314069">
          <w:pPr>
            <w:pStyle w:val="TOC2"/>
            <w:tabs>
              <w:tab w:val="right" w:leader="dot" w:pos="9019"/>
            </w:tabs>
            <w:jc w:val="both"/>
            <w:rPr>
              <w:rFonts w:ascii="Arial" w:eastAsiaTheme="minorEastAsia" w:hAnsi="Arial" w:cs="Arial"/>
              <w:b w:val="0"/>
              <w:bCs w:val="0"/>
              <w:noProof/>
              <w:sz w:val="24"/>
              <w:szCs w:val="24"/>
            </w:rPr>
          </w:pPr>
          <w:hyperlink w:anchor="_Toc158235271" w:history="1">
            <w:r w:rsidR="008F12A5" w:rsidRPr="00314069">
              <w:rPr>
                <w:rStyle w:val="Hyperlink"/>
                <w:rFonts w:ascii="Arial" w:hAnsi="Arial" w:cs="Arial"/>
                <w:noProof/>
                <w:shd w:val="clear" w:color="auto" w:fill="FFFFFF"/>
              </w:rPr>
              <w:t>Annex II. LIST OF PARTICIPANTS</w:t>
            </w:r>
            <w:r w:rsidR="008F12A5" w:rsidRPr="00314069">
              <w:rPr>
                <w:rFonts w:ascii="Arial" w:hAnsi="Arial" w:cs="Arial"/>
                <w:noProof/>
                <w:webHidden/>
              </w:rPr>
              <w:tab/>
            </w:r>
            <w:r w:rsidR="008F12A5" w:rsidRPr="00314069">
              <w:rPr>
                <w:rFonts w:ascii="Arial" w:hAnsi="Arial" w:cs="Arial"/>
                <w:noProof/>
                <w:webHidden/>
              </w:rPr>
              <w:fldChar w:fldCharType="begin"/>
            </w:r>
            <w:r w:rsidR="008F12A5" w:rsidRPr="00314069">
              <w:rPr>
                <w:rFonts w:ascii="Arial" w:hAnsi="Arial" w:cs="Arial"/>
                <w:noProof/>
                <w:webHidden/>
              </w:rPr>
              <w:instrText xml:space="preserve"> PAGEREF _Toc158235271 \h </w:instrText>
            </w:r>
            <w:r w:rsidR="008F12A5" w:rsidRPr="00314069">
              <w:rPr>
                <w:rFonts w:ascii="Arial" w:hAnsi="Arial" w:cs="Arial"/>
                <w:noProof/>
                <w:webHidden/>
              </w:rPr>
            </w:r>
            <w:r w:rsidR="008F12A5" w:rsidRPr="00314069">
              <w:rPr>
                <w:rFonts w:ascii="Arial" w:hAnsi="Arial" w:cs="Arial"/>
                <w:noProof/>
                <w:webHidden/>
              </w:rPr>
              <w:fldChar w:fldCharType="separate"/>
            </w:r>
            <w:r w:rsidR="008F12A5" w:rsidRPr="00314069">
              <w:rPr>
                <w:rFonts w:ascii="Arial" w:hAnsi="Arial" w:cs="Arial"/>
                <w:noProof/>
                <w:webHidden/>
              </w:rPr>
              <w:t>35</w:t>
            </w:r>
            <w:r w:rsidR="008F12A5" w:rsidRPr="00314069">
              <w:rPr>
                <w:rFonts w:ascii="Arial" w:hAnsi="Arial" w:cs="Arial"/>
                <w:noProof/>
                <w:webHidden/>
              </w:rPr>
              <w:fldChar w:fldCharType="end"/>
            </w:r>
          </w:hyperlink>
        </w:p>
        <w:p w14:paraId="25A2F9A6" w14:textId="16E714AA" w:rsidR="008F12A5" w:rsidRPr="00314069" w:rsidRDefault="008F12A5" w:rsidP="00314069">
          <w:pPr>
            <w:jc w:val="both"/>
            <w:rPr>
              <w:rFonts w:ascii="Arial" w:hAnsi="Arial" w:cs="Arial"/>
            </w:rPr>
          </w:pPr>
          <w:r w:rsidRPr="00314069">
            <w:rPr>
              <w:rFonts w:ascii="Arial" w:hAnsi="Arial" w:cs="Arial"/>
              <w:b/>
              <w:bCs/>
              <w:noProof/>
            </w:rPr>
            <w:fldChar w:fldCharType="end"/>
          </w:r>
        </w:p>
      </w:sdtContent>
    </w:sdt>
    <w:p w14:paraId="176D4480" w14:textId="79C81123" w:rsidR="00166C05" w:rsidRPr="00314069" w:rsidRDefault="00166C05" w:rsidP="00314069">
      <w:pPr>
        <w:tabs>
          <w:tab w:val="left" w:pos="2476"/>
          <w:tab w:val="center" w:pos="4514"/>
        </w:tabs>
        <w:spacing w:before="120" w:after="200"/>
        <w:jc w:val="both"/>
        <w:rPr>
          <w:rFonts w:ascii="Arial" w:hAnsi="Arial" w:cs="Arial"/>
        </w:rPr>
      </w:pPr>
    </w:p>
    <w:p w14:paraId="78B69B09" w14:textId="391C388D" w:rsidR="009818DA" w:rsidRPr="00314069" w:rsidRDefault="009818DA" w:rsidP="00314069">
      <w:pPr>
        <w:tabs>
          <w:tab w:val="left" w:pos="2476"/>
          <w:tab w:val="center" w:pos="4514"/>
        </w:tabs>
        <w:spacing w:before="120" w:after="200"/>
        <w:jc w:val="both"/>
        <w:rPr>
          <w:rFonts w:ascii="Arial" w:hAnsi="Arial" w:cs="Arial"/>
        </w:rPr>
        <w:sectPr w:rsidR="009818DA" w:rsidRPr="00314069" w:rsidSect="009818DA">
          <w:headerReference w:type="default" r:id="rId9"/>
          <w:footerReference w:type="even" r:id="rId10"/>
          <w:footerReference w:type="first" r:id="rId11"/>
          <w:pgSz w:w="11909" w:h="16834"/>
          <w:pgMar w:top="1440" w:right="1440" w:bottom="1440" w:left="1440" w:header="720" w:footer="720" w:gutter="0"/>
          <w:pgNumType w:start="1"/>
          <w:cols w:space="720"/>
          <w:titlePg/>
          <w:docGrid w:linePitch="326"/>
        </w:sectPr>
      </w:pPr>
    </w:p>
    <w:p w14:paraId="29DA1022" w14:textId="77777777" w:rsidR="008F12A5" w:rsidRPr="00314069" w:rsidRDefault="008F12A5" w:rsidP="00314069">
      <w:pPr>
        <w:jc w:val="both"/>
        <w:rPr>
          <w:rFonts w:ascii="Arial" w:hAnsi="Arial" w:cs="Arial"/>
          <w:b/>
          <w:bCs/>
          <w:szCs w:val="22"/>
          <w:u w:val="single"/>
        </w:rPr>
      </w:pPr>
      <w:r w:rsidRPr="00314069">
        <w:rPr>
          <w:rFonts w:ascii="Arial" w:hAnsi="Arial" w:cs="Arial"/>
          <w:b/>
          <w:bCs/>
          <w:szCs w:val="22"/>
          <w:u w:val="single"/>
        </w:rPr>
        <w:br w:type="page"/>
      </w:r>
    </w:p>
    <w:p w14:paraId="384B1870" w14:textId="44F298BB" w:rsidR="00B033C5" w:rsidRPr="00314069" w:rsidRDefault="00B033C5" w:rsidP="00314069">
      <w:pPr>
        <w:jc w:val="both"/>
        <w:rPr>
          <w:rFonts w:ascii="Arial" w:hAnsi="Arial" w:cs="Arial"/>
          <w:b/>
          <w:bCs/>
          <w:szCs w:val="22"/>
          <w:u w:val="single"/>
        </w:rPr>
      </w:pPr>
      <w:r w:rsidRPr="00314069">
        <w:rPr>
          <w:rFonts w:ascii="Arial" w:hAnsi="Arial" w:cs="Arial"/>
          <w:b/>
          <w:bCs/>
          <w:szCs w:val="22"/>
          <w:u w:val="single"/>
        </w:rPr>
        <w:lastRenderedPageBreak/>
        <w:t xml:space="preserve">DAY 1 - Tuesday 27 February </w:t>
      </w:r>
    </w:p>
    <w:p w14:paraId="5DC48AAC" w14:textId="5808D1AF" w:rsidR="00B033C5" w:rsidRPr="00314069" w:rsidRDefault="00B033C5" w:rsidP="00314069">
      <w:pPr>
        <w:jc w:val="both"/>
        <w:rPr>
          <w:rFonts w:ascii="Arial" w:hAnsi="Arial" w:cs="Arial"/>
          <w:b/>
          <w:bCs/>
          <w:szCs w:val="22"/>
          <w:u w:val="single"/>
        </w:rPr>
      </w:pPr>
    </w:p>
    <w:p w14:paraId="6561014F" w14:textId="2DA9A5CB" w:rsidR="00B033C5" w:rsidRPr="00314069" w:rsidRDefault="00B033C5" w:rsidP="00314069">
      <w:pPr>
        <w:jc w:val="both"/>
        <w:rPr>
          <w:rFonts w:ascii="Arial" w:hAnsi="Arial" w:cs="Arial"/>
          <w:szCs w:val="22"/>
        </w:rPr>
      </w:pPr>
      <w:r w:rsidRPr="00314069">
        <w:rPr>
          <w:rFonts w:ascii="Arial" w:hAnsi="Arial" w:cs="Arial"/>
          <w:szCs w:val="22"/>
        </w:rPr>
        <w:t>1000-1015</w:t>
      </w:r>
    </w:p>
    <w:p w14:paraId="0ACB676B" w14:textId="1A719180" w:rsidR="00B033C5" w:rsidRPr="00314069" w:rsidRDefault="00B033C5" w:rsidP="00314069">
      <w:pPr>
        <w:pStyle w:val="Heading1"/>
        <w:keepNext w:val="0"/>
        <w:keepLines w:val="0"/>
        <w:spacing w:before="480"/>
        <w:jc w:val="both"/>
        <w:rPr>
          <w:b/>
          <w:sz w:val="46"/>
          <w:szCs w:val="46"/>
        </w:rPr>
      </w:pPr>
      <w:bookmarkStart w:id="0" w:name="_Toc158235246"/>
      <w:r w:rsidRPr="00314069">
        <w:rPr>
          <w:b/>
          <w:sz w:val="46"/>
          <w:szCs w:val="46"/>
        </w:rPr>
        <w:t>1.    OPENING OF THE MEETING</w:t>
      </w:r>
      <w:bookmarkEnd w:id="0"/>
    </w:p>
    <w:p w14:paraId="594944B8" w14:textId="5D504D7F" w:rsidR="0013552D" w:rsidRPr="00314069" w:rsidRDefault="00166C05" w:rsidP="00314069">
      <w:pPr>
        <w:spacing w:before="120"/>
        <w:jc w:val="both"/>
        <w:rPr>
          <w:rFonts w:ascii="Arial" w:hAnsi="Arial" w:cs="Arial"/>
          <w:sz w:val="22"/>
          <w:szCs w:val="22"/>
        </w:rPr>
      </w:pPr>
      <w:r w:rsidRPr="00314069">
        <w:rPr>
          <w:rFonts w:ascii="Arial" w:hAnsi="Arial" w:cs="Arial"/>
          <w:sz w:val="22"/>
          <w:szCs w:val="22"/>
        </w:rPr>
        <w:t xml:space="preserve">The </w:t>
      </w:r>
      <w:r w:rsidR="0013552D" w:rsidRPr="00314069">
        <w:rPr>
          <w:rFonts w:ascii="Arial" w:hAnsi="Arial" w:cs="Arial"/>
          <w:sz w:val="22"/>
          <w:szCs w:val="22"/>
        </w:rPr>
        <w:t>Fifth</w:t>
      </w:r>
      <w:r w:rsidR="00D85EF9" w:rsidRPr="00314069">
        <w:rPr>
          <w:rFonts w:ascii="Arial" w:hAnsi="Arial" w:cs="Arial"/>
          <w:sz w:val="22"/>
          <w:szCs w:val="22"/>
        </w:rPr>
        <w:t xml:space="preserve"> Session of the Group of Experts on Capacity Development was held on </w:t>
      </w:r>
      <w:r w:rsidR="0013552D" w:rsidRPr="00314069">
        <w:rPr>
          <w:rFonts w:ascii="Arial" w:hAnsi="Arial" w:cs="Arial"/>
          <w:sz w:val="22"/>
          <w:szCs w:val="22"/>
        </w:rPr>
        <w:t>27-29 February</w:t>
      </w:r>
      <w:r w:rsidR="00D85EF9" w:rsidRPr="00314069">
        <w:rPr>
          <w:rFonts w:ascii="Arial" w:hAnsi="Arial" w:cs="Arial"/>
          <w:sz w:val="22"/>
          <w:szCs w:val="22"/>
        </w:rPr>
        <w:t xml:space="preserve"> </w:t>
      </w:r>
      <w:r w:rsidR="0013552D" w:rsidRPr="00314069">
        <w:rPr>
          <w:rFonts w:ascii="Arial" w:hAnsi="Arial" w:cs="Arial"/>
          <w:sz w:val="22"/>
          <w:szCs w:val="22"/>
        </w:rPr>
        <w:t>2024</w:t>
      </w:r>
      <w:r w:rsidR="008F12A5" w:rsidRPr="00314069">
        <w:rPr>
          <w:rFonts w:ascii="Arial" w:hAnsi="Arial" w:cs="Arial"/>
          <w:sz w:val="22"/>
          <w:szCs w:val="22"/>
        </w:rPr>
        <w:t xml:space="preserve"> at the UNESCO-IOC Headquarters in Paris, France</w:t>
      </w:r>
      <w:r w:rsidR="00D85EF9" w:rsidRPr="00314069">
        <w:rPr>
          <w:rFonts w:ascii="Arial" w:hAnsi="Arial" w:cs="Arial"/>
          <w:sz w:val="22"/>
          <w:szCs w:val="22"/>
        </w:rPr>
        <w:t xml:space="preserve">. The </w:t>
      </w:r>
      <w:r w:rsidR="008D2706" w:rsidRPr="00314069">
        <w:rPr>
          <w:rFonts w:ascii="Arial" w:hAnsi="Arial" w:cs="Arial"/>
          <w:sz w:val="22"/>
          <w:szCs w:val="22"/>
        </w:rPr>
        <w:t>meeting</w:t>
      </w:r>
      <w:r w:rsidRPr="00314069">
        <w:rPr>
          <w:rFonts w:ascii="Arial" w:hAnsi="Arial" w:cs="Arial"/>
          <w:sz w:val="22"/>
          <w:szCs w:val="22"/>
        </w:rPr>
        <w:t xml:space="preserve"> was opened </w:t>
      </w:r>
      <w:r w:rsidR="000D15A4" w:rsidRPr="00314069">
        <w:rPr>
          <w:rFonts w:ascii="Arial" w:hAnsi="Arial" w:cs="Arial"/>
          <w:sz w:val="22"/>
          <w:szCs w:val="22"/>
        </w:rPr>
        <w:t xml:space="preserve">at </w:t>
      </w:r>
      <w:r w:rsidR="00B033C5" w:rsidRPr="00314069">
        <w:rPr>
          <w:rFonts w:ascii="Arial" w:hAnsi="Arial" w:cs="Arial"/>
          <w:sz w:val="22"/>
          <w:szCs w:val="22"/>
        </w:rPr>
        <w:t>1000</w:t>
      </w:r>
      <w:r w:rsidR="000D15A4" w:rsidRPr="00314069">
        <w:rPr>
          <w:rFonts w:ascii="Arial" w:hAnsi="Arial" w:cs="Arial"/>
          <w:sz w:val="22"/>
          <w:szCs w:val="22"/>
        </w:rPr>
        <w:t xml:space="preserve"> CET by </w:t>
      </w:r>
      <w:r w:rsidR="0013552D" w:rsidRPr="00314069">
        <w:rPr>
          <w:rFonts w:ascii="Arial" w:hAnsi="Arial" w:cs="Arial"/>
          <w:sz w:val="22"/>
          <w:szCs w:val="22"/>
        </w:rPr>
        <w:t xml:space="preserve">Alan Evans, Chair of the Group of Experts on Capacity Development (GE-CD). </w:t>
      </w:r>
    </w:p>
    <w:p w14:paraId="77C719EF" w14:textId="050D8C0E" w:rsidR="00166C05" w:rsidRPr="00314069" w:rsidRDefault="009B00EA" w:rsidP="00314069">
      <w:pPr>
        <w:pStyle w:val="Heading2"/>
        <w:keepNext w:val="0"/>
        <w:keepLines w:val="0"/>
        <w:spacing w:after="80"/>
        <w:jc w:val="both"/>
      </w:pPr>
      <w:bookmarkStart w:id="1" w:name="_3bypqtgks5od" w:colFirst="0" w:colLast="0"/>
      <w:bookmarkStart w:id="2" w:name="_Toc158235247"/>
      <w:bookmarkEnd w:id="1"/>
      <w:r w:rsidRPr="00314069">
        <w:rPr>
          <w:b/>
          <w:sz w:val="34"/>
          <w:szCs w:val="34"/>
        </w:rPr>
        <w:t>1</w:t>
      </w:r>
      <w:r w:rsidR="00166C05" w:rsidRPr="00314069">
        <w:rPr>
          <w:b/>
          <w:sz w:val="34"/>
          <w:szCs w:val="34"/>
        </w:rPr>
        <w:t>.1     A</w:t>
      </w:r>
      <w:r w:rsidR="005E0A41" w:rsidRPr="00314069">
        <w:rPr>
          <w:b/>
          <w:sz w:val="34"/>
          <w:szCs w:val="34"/>
        </w:rPr>
        <w:t>DDRESS BY THE CHAIR</w:t>
      </w:r>
      <w:bookmarkEnd w:id="2"/>
    </w:p>
    <w:p w14:paraId="34B76B3B" w14:textId="212F7EF8" w:rsidR="00166C05" w:rsidRPr="00314069" w:rsidRDefault="003A417F" w:rsidP="00314069">
      <w:pPr>
        <w:spacing w:before="120"/>
        <w:jc w:val="both"/>
        <w:rPr>
          <w:rFonts w:ascii="Arial" w:hAnsi="Arial" w:cs="Arial"/>
          <w:sz w:val="22"/>
          <w:szCs w:val="22"/>
        </w:rPr>
      </w:pPr>
      <w:proofErr w:type="spellStart"/>
      <w:r w:rsidRPr="00314069">
        <w:rPr>
          <w:rFonts w:ascii="Arial" w:hAnsi="Arial" w:cs="Arial"/>
          <w:sz w:val="22"/>
          <w:szCs w:val="22"/>
        </w:rPr>
        <w:t>Mr</w:t>
      </w:r>
      <w:proofErr w:type="spellEnd"/>
      <w:r w:rsidRPr="00314069">
        <w:rPr>
          <w:rFonts w:ascii="Arial" w:hAnsi="Arial" w:cs="Arial"/>
          <w:sz w:val="22"/>
          <w:szCs w:val="22"/>
        </w:rPr>
        <w:t xml:space="preserve"> </w:t>
      </w:r>
      <w:r w:rsidR="00B033C5" w:rsidRPr="00314069">
        <w:rPr>
          <w:rFonts w:ascii="Arial" w:hAnsi="Arial" w:cs="Arial"/>
          <w:sz w:val="22"/>
          <w:szCs w:val="22"/>
        </w:rPr>
        <w:t>Alan Evans</w:t>
      </w:r>
      <w:r w:rsidR="008F12A5" w:rsidRPr="00314069">
        <w:rPr>
          <w:rFonts w:ascii="Arial" w:hAnsi="Arial" w:cs="Arial"/>
          <w:sz w:val="22"/>
          <w:szCs w:val="22"/>
        </w:rPr>
        <w:t xml:space="preserve"> </w:t>
      </w:r>
      <w:r w:rsidR="00BB2F02" w:rsidRPr="00314069">
        <w:rPr>
          <w:rFonts w:ascii="Arial" w:hAnsi="Arial" w:cs="Arial"/>
          <w:sz w:val="22"/>
          <w:szCs w:val="22"/>
        </w:rPr>
        <w:t xml:space="preserve">thanked </w:t>
      </w:r>
      <w:r w:rsidR="00B033C5" w:rsidRPr="00314069">
        <w:rPr>
          <w:rFonts w:ascii="Arial" w:hAnsi="Arial" w:cs="Arial"/>
          <w:sz w:val="22"/>
          <w:szCs w:val="22"/>
        </w:rPr>
        <w:t>all the participants for joining the fifth session of the GE-CD</w:t>
      </w:r>
      <w:r w:rsidR="008F12A5" w:rsidRPr="00314069">
        <w:rPr>
          <w:rFonts w:ascii="Arial" w:hAnsi="Arial" w:cs="Arial"/>
          <w:sz w:val="22"/>
          <w:szCs w:val="22"/>
        </w:rPr>
        <w:t xml:space="preserve"> and </w:t>
      </w:r>
      <w:r w:rsidR="00EA1298">
        <w:rPr>
          <w:rFonts w:ascii="Arial" w:hAnsi="Arial" w:cs="Arial"/>
          <w:sz w:val="22"/>
          <w:szCs w:val="22"/>
        </w:rPr>
        <w:t xml:space="preserve">highlighted </w:t>
      </w:r>
      <w:r w:rsidR="008F12A5" w:rsidRPr="00314069">
        <w:rPr>
          <w:rFonts w:ascii="Arial" w:hAnsi="Arial" w:cs="Arial"/>
          <w:sz w:val="22"/>
          <w:szCs w:val="22"/>
        </w:rPr>
        <w:t xml:space="preserve">the important role of the Group as </w:t>
      </w:r>
      <w:r w:rsidR="00BB2F02" w:rsidRPr="00314069">
        <w:rPr>
          <w:rFonts w:ascii="Arial" w:hAnsi="Arial" w:cs="Arial"/>
          <w:sz w:val="22"/>
          <w:szCs w:val="22"/>
        </w:rPr>
        <w:t xml:space="preserve">capacity development plays </w:t>
      </w:r>
      <w:r w:rsidR="008F12A5" w:rsidRPr="00314069">
        <w:rPr>
          <w:rFonts w:ascii="Arial" w:hAnsi="Arial" w:cs="Arial"/>
          <w:sz w:val="22"/>
          <w:szCs w:val="22"/>
        </w:rPr>
        <w:t>a central role as one of</w:t>
      </w:r>
      <w:r w:rsidR="001D7D8F" w:rsidRPr="00314069">
        <w:rPr>
          <w:rFonts w:ascii="Arial" w:hAnsi="Arial" w:cs="Arial"/>
          <w:sz w:val="22"/>
          <w:szCs w:val="22"/>
        </w:rPr>
        <w:t xml:space="preserve"> the</w:t>
      </w:r>
      <w:r w:rsidR="00BB2F02" w:rsidRPr="00314069">
        <w:rPr>
          <w:rFonts w:ascii="Arial" w:hAnsi="Arial" w:cs="Arial"/>
          <w:sz w:val="22"/>
          <w:szCs w:val="22"/>
        </w:rPr>
        <w:t xml:space="preserve"> core functions of </w:t>
      </w:r>
      <w:r w:rsidR="000D51B8" w:rsidRPr="00314069">
        <w:rPr>
          <w:rFonts w:ascii="Arial" w:hAnsi="Arial" w:cs="Arial"/>
          <w:sz w:val="22"/>
          <w:szCs w:val="22"/>
        </w:rPr>
        <w:t xml:space="preserve">the </w:t>
      </w:r>
      <w:r w:rsidR="00BB2F02" w:rsidRPr="00314069">
        <w:rPr>
          <w:rFonts w:ascii="Arial" w:hAnsi="Arial" w:cs="Arial"/>
          <w:sz w:val="22"/>
          <w:szCs w:val="22"/>
        </w:rPr>
        <w:t xml:space="preserve">IOC. </w:t>
      </w:r>
      <w:r w:rsidR="004B5EBF" w:rsidRPr="00314069">
        <w:rPr>
          <w:rFonts w:ascii="Arial" w:hAnsi="Arial" w:cs="Arial"/>
          <w:sz w:val="22"/>
          <w:szCs w:val="22"/>
        </w:rPr>
        <w:t xml:space="preserve">He looked back at the first </w:t>
      </w:r>
      <w:r w:rsidR="00B033C5" w:rsidRPr="00314069">
        <w:rPr>
          <w:rFonts w:ascii="Arial" w:hAnsi="Arial" w:cs="Arial"/>
          <w:sz w:val="22"/>
          <w:szCs w:val="22"/>
        </w:rPr>
        <w:t>four</w:t>
      </w:r>
      <w:r w:rsidR="004B5EBF" w:rsidRPr="00314069">
        <w:rPr>
          <w:rFonts w:ascii="Arial" w:hAnsi="Arial" w:cs="Arial"/>
          <w:sz w:val="22"/>
          <w:szCs w:val="22"/>
        </w:rPr>
        <w:t xml:space="preserve"> sessions of the Group and their important contributions in delivering critical work</w:t>
      </w:r>
      <w:r w:rsidR="00B033C5" w:rsidRPr="00314069">
        <w:rPr>
          <w:rFonts w:ascii="Arial" w:hAnsi="Arial" w:cs="Arial"/>
          <w:sz w:val="22"/>
          <w:szCs w:val="22"/>
        </w:rPr>
        <w:t xml:space="preserve"> on capacity development,</w:t>
      </w:r>
      <w:r w:rsidR="004B5EBF" w:rsidRPr="00314069">
        <w:rPr>
          <w:rFonts w:ascii="Arial" w:hAnsi="Arial" w:cs="Arial"/>
          <w:sz w:val="22"/>
          <w:szCs w:val="22"/>
        </w:rPr>
        <w:t xml:space="preserve"> especially in </w:t>
      </w:r>
      <w:r w:rsidR="00B033C5" w:rsidRPr="00314069">
        <w:rPr>
          <w:rFonts w:ascii="Arial" w:hAnsi="Arial" w:cs="Arial"/>
          <w:sz w:val="22"/>
          <w:szCs w:val="22"/>
        </w:rPr>
        <w:t>the adoption of the new IOC Capacity Development Strategy 2023-2030.</w:t>
      </w:r>
      <w:r w:rsidRPr="00314069">
        <w:rPr>
          <w:rFonts w:ascii="Arial" w:hAnsi="Arial" w:cs="Arial"/>
          <w:sz w:val="22"/>
          <w:szCs w:val="22"/>
        </w:rPr>
        <w:t xml:space="preserve"> </w:t>
      </w:r>
    </w:p>
    <w:p w14:paraId="7B998987" w14:textId="692F5F00" w:rsidR="00166C05" w:rsidRPr="00314069" w:rsidRDefault="009B00EA" w:rsidP="00314069">
      <w:pPr>
        <w:pStyle w:val="Heading2"/>
        <w:keepNext w:val="0"/>
        <w:keepLines w:val="0"/>
        <w:spacing w:after="80"/>
        <w:jc w:val="both"/>
        <w:rPr>
          <w:b/>
          <w:sz w:val="34"/>
          <w:szCs w:val="34"/>
        </w:rPr>
      </w:pPr>
      <w:bookmarkStart w:id="3" w:name="_ivoauartzw3s" w:colFirst="0" w:colLast="0"/>
      <w:bookmarkStart w:id="4" w:name="_Toc158235248"/>
      <w:bookmarkEnd w:id="3"/>
      <w:r w:rsidRPr="00314069">
        <w:rPr>
          <w:b/>
          <w:sz w:val="34"/>
          <w:szCs w:val="34"/>
        </w:rPr>
        <w:t>1</w:t>
      </w:r>
      <w:r w:rsidR="00166C05" w:rsidRPr="00314069">
        <w:rPr>
          <w:b/>
          <w:sz w:val="34"/>
          <w:szCs w:val="34"/>
        </w:rPr>
        <w:t xml:space="preserve">.2     </w:t>
      </w:r>
      <w:r w:rsidR="005E0A41" w:rsidRPr="00314069">
        <w:rPr>
          <w:b/>
          <w:sz w:val="34"/>
          <w:szCs w:val="34"/>
        </w:rPr>
        <w:t>ADOPTION OF THE AGENDA</w:t>
      </w:r>
      <w:bookmarkEnd w:id="4"/>
      <w:r w:rsidR="0013552D" w:rsidRPr="00314069">
        <w:rPr>
          <w:b/>
          <w:sz w:val="34"/>
          <w:szCs w:val="34"/>
        </w:rPr>
        <w:t xml:space="preserve"> </w:t>
      </w:r>
    </w:p>
    <w:p w14:paraId="51335CB3" w14:textId="0A89CB07" w:rsidR="00406CC5" w:rsidRPr="00314069" w:rsidRDefault="00936B84" w:rsidP="00314069">
      <w:pPr>
        <w:spacing w:before="120"/>
        <w:jc w:val="both"/>
        <w:rPr>
          <w:rFonts w:ascii="Arial" w:hAnsi="Arial" w:cs="Arial"/>
          <w:sz w:val="22"/>
          <w:szCs w:val="22"/>
        </w:rPr>
      </w:pPr>
      <w:bookmarkStart w:id="5" w:name="_upczut44onmb" w:colFirst="0" w:colLast="0"/>
      <w:bookmarkEnd w:id="5"/>
      <w:proofErr w:type="spellStart"/>
      <w:r w:rsidRPr="00314069">
        <w:rPr>
          <w:rFonts w:ascii="Arial" w:hAnsi="Arial" w:cs="Arial"/>
          <w:iCs/>
          <w:sz w:val="22"/>
          <w:szCs w:val="22"/>
        </w:rPr>
        <w:t>M</w:t>
      </w:r>
      <w:r w:rsidR="0013552D" w:rsidRPr="00314069">
        <w:rPr>
          <w:rFonts w:ascii="Arial" w:hAnsi="Arial" w:cs="Arial"/>
          <w:iCs/>
          <w:sz w:val="22"/>
          <w:szCs w:val="22"/>
        </w:rPr>
        <w:t>s</w:t>
      </w:r>
      <w:proofErr w:type="spellEnd"/>
      <w:r w:rsidR="0013552D" w:rsidRPr="00314069">
        <w:rPr>
          <w:rFonts w:ascii="Arial" w:hAnsi="Arial" w:cs="Arial"/>
          <w:iCs/>
          <w:sz w:val="22"/>
          <w:szCs w:val="22"/>
        </w:rPr>
        <w:t xml:space="preserve"> Johanna </w:t>
      </w:r>
      <w:proofErr w:type="spellStart"/>
      <w:r w:rsidR="0013552D" w:rsidRPr="00314069">
        <w:rPr>
          <w:rFonts w:ascii="Arial" w:hAnsi="Arial" w:cs="Arial"/>
          <w:iCs/>
          <w:sz w:val="22"/>
          <w:szCs w:val="22"/>
        </w:rPr>
        <w:t>Diwa</w:t>
      </w:r>
      <w:proofErr w:type="spellEnd"/>
      <w:r w:rsidR="00B033C5" w:rsidRPr="00314069">
        <w:rPr>
          <w:rFonts w:ascii="Arial" w:hAnsi="Arial" w:cs="Arial"/>
          <w:iCs/>
          <w:sz w:val="22"/>
          <w:szCs w:val="22"/>
        </w:rPr>
        <w:t>, IOC CD Secretariat,</w:t>
      </w:r>
      <w:r w:rsidRPr="00314069">
        <w:rPr>
          <w:rFonts w:ascii="Arial" w:hAnsi="Arial" w:cs="Arial"/>
          <w:iCs/>
          <w:sz w:val="22"/>
          <w:szCs w:val="22"/>
        </w:rPr>
        <w:t xml:space="preserve"> </w:t>
      </w:r>
      <w:r w:rsidR="002F634B" w:rsidRPr="00314069">
        <w:rPr>
          <w:rFonts w:ascii="Arial" w:hAnsi="Arial" w:cs="Arial"/>
          <w:sz w:val="22"/>
          <w:szCs w:val="22"/>
        </w:rPr>
        <w:t xml:space="preserve">introduced </w:t>
      </w:r>
      <w:r w:rsidRPr="00314069">
        <w:rPr>
          <w:rFonts w:ascii="Arial" w:hAnsi="Arial" w:cs="Arial"/>
          <w:sz w:val="22"/>
          <w:szCs w:val="22"/>
        </w:rPr>
        <w:t>the provisional agenda</w:t>
      </w:r>
      <w:r w:rsidR="0013552D" w:rsidRPr="00314069">
        <w:rPr>
          <w:rFonts w:ascii="Arial" w:hAnsi="Arial" w:cs="Arial"/>
          <w:sz w:val="22"/>
          <w:szCs w:val="22"/>
        </w:rPr>
        <w:t xml:space="preserve"> </w:t>
      </w:r>
      <w:r w:rsidR="00B033C5" w:rsidRPr="00314069">
        <w:rPr>
          <w:rFonts w:ascii="Arial" w:hAnsi="Arial" w:cs="Arial"/>
          <w:sz w:val="22"/>
          <w:szCs w:val="22"/>
        </w:rPr>
        <w:t>of the meeting (</w:t>
      </w:r>
      <w:hyperlink w:anchor="_Annex_I." w:history="1">
        <w:r w:rsidR="00B033C5" w:rsidRPr="00BB6F66">
          <w:rPr>
            <w:rStyle w:val="Hyperlink"/>
            <w:rFonts w:ascii="Arial" w:hAnsi="Arial" w:cs="Arial"/>
            <w:sz w:val="22"/>
            <w:szCs w:val="22"/>
          </w:rPr>
          <w:t>Annex I</w:t>
        </w:r>
      </w:hyperlink>
      <w:r w:rsidR="00B033C5" w:rsidRPr="00314069">
        <w:rPr>
          <w:rFonts w:ascii="Arial" w:hAnsi="Arial" w:cs="Arial"/>
          <w:sz w:val="22"/>
          <w:szCs w:val="22"/>
        </w:rPr>
        <w:t>)</w:t>
      </w:r>
      <w:r w:rsidRPr="00314069">
        <w:rPr>
          <w:rFonts w:ascii="Arial" w:hAnsi="Arial" w:cs="Arial"/>
          <w:sz w:val="22"/>
          <w:szCs w:val="22"/>
        </w:rPr>
        <w:t xml:space="preserve">. </w:t>
      </w:r>
      <w:r w:rsidR="0013552D" w:rsidRPr="00314069">
        <w:rPr>
          <w:rFonts w:ascii="Arial" w:hAnsi="Arial" w:cs="Arial"/>
          <w:sz w:val="22"/>
          <w:szCs w:val="22"/>
        </w:rPr>
        <w:t>Sh</w:t>
      </w:r>
      <w:r w:rsidR="00406CC5" w:rsidRPr="00314069">
        <w:rPr>
          <w:rFonts w:ascii="Arial" w:hAnsi="Arial" w:cs="Arial"/>
          <w:sz w:val="22"/>
          <w:szCs w:val="22"/>
        </w:rPr>
        <w:t xml:space="preserve">e </w:t>
      </w:r>
      <w:r w:rsidR="002F634B" w:rsidRPr="00314069">
        <w:rPr>
          <w:rFonts w:ascii="Arial" w:hAnsi="Arial" w:cs="Arial"/>
          <w:sz w:val="22"/>
          <w:szCs w:val="22"/>
        </w:rPr>
        <w:t xml:space="preserve">invited the Group to review and adopt the provisional </w:t>
      </w:r>
      <w:r w:rsidR="00B033C5" w:rsidRPr="00314069">
        <w:rPr>
          <w:rFonts w:ascii="Arial" w:hAnsi="Arial" w:cs="Arial"/>
          <w:sz w:val="22"/>
          <w:szCs w:val="22"/>
        </w:rPr>
        <w:t xml:space="preserve">agenda </w:t>
      </w:r>
      <w:r w:rsidR="002F634B" w:rsidRPr="00314069">
        <w:rPr>
          <w:rFonts w:ascii="Arial" w:hAnsi="Arial" w:cs="Arial"/>
          <w:sz w:val="22"/>
          <w:szCs w:val="22"/>
        </w:rPr>
        <w:t xml:space="preserve">available from the </w:t>
      </w:r>
      <w:r w:rsidR="00402006" w:rsidRPr="00314069">
        <w:rPr>
          <w:rFonts w:ascii="Arial" w:hAnsi="Arial" w:cs="Arial"/>
          <w:sz w:val="22"/>
          <w:szCs w:val="22"/>
        </w:rPr>
        <w:t>meeting page</w:t>
      </w:r>
      <w:r w:rsidR="002F634B" w:rsidRPr="00314069">
        <w:rPr>
          <w:rFonts w:ascii="Arial" w:hAnsi="Arial" w:cs="Arial"/>
          <w:sz w:val="22"/>
          <w:szCs w:val="22"/>
        </w:rPr>
        <w:t xml:space="preserve"> on</w:t>
      </w:r>
      <w:r w:rsidR="0013552D" w:rsidRPr="00314069">
        <w:rPr>
          <w:rFonts w:ascii="Arial" w:hAnsi="Arial" w:cs="Arial"/>
          <w:sz w:val="22"/>
          <w:szCs w:val="22"/>
        </w:rPr>
        <w:t xml:space="preserve"> </w:t>
      </w:r>
      <w:hyperlink r:id="rId12" w:anchor="agenda" w:history="1">
        <w:r w:rsidR="0013552D" w:rsidRPr="00314069">
          <w:rPr>
            <w:rStyle w:val="Hyperlink"/>
            <w:rFonts w:ascii="Arial" w:hAnsi="Arial" w:cs="Arial"/>
            <w:sz w:val="22"/>
            <w:szCs w:val="22"/>
          </w:rPr>
          <w:t>https://oceanexpert.org/event/4043#agenda</w:t>
        </w:r>
      </w:hyperlink>
      <w:r w:rsidR="00094EE8" w:rsidRPr="00314069">
        <w:rPr>
          <w:rFonts w:ascii="Arial" w:hAnsi="Arial" w:cs="Arial"/>
          <w:sz w:val="22"/>
          <w:szCs w:val="22"/>
        </w:rPr>
        <w:t>. T</w:t>
      </w:r>
      <w:r w:rsidR="002F634B" w:rsidRPr="00314069">
        <w:rPr>
          <w:rFonts w:ascii="Arial" w:hAnsi="Arial" w:cs="Arial"/>
          <w:sz w:val="22"/>
          <w:szCs w:val="22"/>
        </w:rPr>
        <w:t>he Group was requested to note that all working documents were made available only as on-line documents</w:t>
      </w:r>
      <w:r w:rsidR="00B033C5" w:rsidRPr="00314069">
        <w:rPr>
          <w:rFonts w:ascii="Arial" w:hAnsi="Arial" w:cs="Arial"/>
          <w:sz w:val="22"/>
          <w:szCs w:val="22"/>
        </w:rPr>
        <w:t>. The list of participants is attached as Annex II.</w:t>
      </w:r>
    </w:p>
    <w:p w14:paraId="39456913" w14:textId="4E312985" w:rsidR="00B033C5" w:rsidRPr="00314069" w:rsidRDefault="00B033C5" w:rsidP="00314069">
      <w:pPr>
        <w:spacing w:before="120"/>
        <w:jc w:val="both"/>
        <w:rPr>
          <w:rFonts w:ascii="Arial" w:hAnsi="Arial" w:cs="Arial"/>
          <w:i/>
          <w:sz w:val="22"/>
          <w:szCs w:val="22"/>
        </w:rPr>
      </w:pPr>
      <w:r w:rsidRPr="00314069">
        <w:rPr>
          <w:rFonts w:ascii="Arial" w:hAnsi="Arial" w:cs="Arial"/>
          <w:sz w:val="22"/>
          <w:szCs w:val="22"/>
        </w:rPr>
        <w:t>No other business was proposed.</w:t>
      </w:r>
      <w:r w:rsidRPr="00314069">
        <w:rPr>
          <w:rFonts w:ascii="Arial" w:hAnsi="Arial" w:cs="Arial"/>
          <w:i/>
          <w:sz w:val="22"/>
          <w:szCs w:val="22"/>
        </w:rPr>
        <w:t xml:space="preserve"> </w:t>
      </w:r>
    </w:p>
    <w:p w14:paraId="03FDC399" w14:textId="763A6348" w:rsidR="00B033C5" w:rsidRPr="00314069" w:rsidRDefault="00B033C5" w:rsidP="00314069">
      <w:pPr>
        <w:spacing w:before="120"/>
        <w:jc w:val="both"/>
        <w:rPr>
          <w:rFonts w:ascii="Arial" w:hAnsi="Arial" w:cs="Arial"/>
          <w:b/>
          <w:sz w:val="22"/>
          <w:szCs w:val="22"/>
        </w:rPr>
      </w:pPr>
      <w:r w:rsidRPr="00314069">
        <w:rPr>
          <w:rFonts w:ascii="Arial" w:hAnsi="Arial" w:cs="Arial"/>
          <w:b/>
          <w:sz w:val="22"/>
          <w:szCs w:val="22"/>
          <w:highlight w:val="yellow"/>
          <w:u w:val="single"/>
        </w:rPr>
        <w:t>Proposed</w:t>
      </w:r>
      <w:r w:rsidR="0049155C">
        <w:rPr>
          <w:rFonts w:ascii="Arial" w:hAnsi="Arial" w:cs="Arial"/>
          <w:b/>
          <w:sz w:val="22"/>
          <w:szCs w:val="22"/>
          <w:highlight w:val="yellow"/>
          <w:u w:val="single"/>
        </w:rPr>
        <w:t xml:space="preserve"> Action</w:t>
      </w:r>
      <w:r w:rsidRPr="00314069">
        <w:rPr>
          <w:rFonts w:ascii="Arial" w:hAnsi="Arial" w:cs="Arial"/>
          <w:b/>
          <w:sz w:val="22"/>
          <w:szCs w:val="22"/>
          <w:highlight w:val="yellow"/>
        </w:rPr>
        <w:t xml:space="preserve">: The </w:t>
      </w:r>
      <w:r w:rsidR="009E2220" w:rsidRPr="00314069">
        <w:rPr>
          <w:rFonts w:ascii="Arial" w:hAnsi="Arial" w:cs="Arial"/>
          <w:b/>
          <w:sz w:val="22"/>
          <w:szCs w:val="22"/>
          <w:highlight w:val="yellow"/>
        </w:rPr>
        <w:t>Group</w:t>
      </w:r>
      <w:r w:rsidRPr="00314069">
        <w:rPr>
          <w:rFonts w:ascii="Arial" w:hAnsi="Arial" w:cs="Arial"/>
          <w:b/>
          <w:sz w:val="22"/>
          <w:szCs w:val="22"/>
          <w:highlight w:val="yellow"/>
        </w:rPr>
        <w:t xml:space="preserve"> adopted</w:t>
      </w:r>
      <w:r w:rsidRPr="00314069">
        <w:rPr>
          <w:rFonts w:ascii="Arial" w:hAnsi="Arial" w:cs="Arial"/>
          <w:sz w:val="22"/>
          <w:szCs w:val="22"/>
          <w:highlight w:val="yellow"/>
        </w:rPr>
        <w:t xml:space="preserve"> the agenda</w:t>
      </w:r>
      <w:r w:rsidRPr="00314069">
        <w:rPr>
          <w:rFonts w:ascii="Arial" w:hAnsi="Arial" w:cs="Arial"/>
          <w:b/>
          <w:sz w:val="22"/>
          <w:szCs w:val="22"/>
          <w:highlight w:val="yellow"/>
        </w:rPr>
        <w:t>.</w:t>
      </w:r>
      <w:r w:rsidRPr="00314069">
        <w:rPr>
          <w:rFonts w:ascii="Arial" w:hAnsi="Arial" w:cs="Arial"/>
          <w:b/>
          <w:sz w:val="22"/>
          <w:szCs w:val="22"/>
        </w:rPr>
        <w:t xml:space="preserve"> </w:t>
      </w:r>
    </w:p>
    <w:p w14:paraId="6F3A68C0" w14:textId="26F4BFD2" w:rsidR="002F634B" w:rsidRPr="00314069" w:rsidRDefault="002F634B" w:rsidP="00314069">
      <w:pPr>
        <w:pStyle w:val="Heading2"/>
        <w:keepNext w:val="0"/>
        <w:keepLines w:val="0"/>
        <w:spacing w:after="80"/>
        <w:jc w:val="both"/>
        <w:rPr>
          <w:b/>
          <w:sz w:val="34"/>
          <w:szCs w:val="34"/>
        </w:rPr>
      </w:pPr>
      <w:bookmarkStart w:id="6" w:name="_Toc158235249"/>
      <w:r w:rsidRPr="00314069">
        <w:rPr>
          <w:b/>
          <w:sz w:val="34"/>
          <w:szCs w:val="34"/>
        </w:rPr>
        <w:t>1.3     ADOPTION OF THE TIMETABLE</w:t>
      </w:r>
      <w:bookmarkEnd w:id="6"/>
    </w:p>
    <w:p w14:paraId="5D24728C" w14:textId="39DD62DE" w:rsidR="00166C05" w:rsidRPr="00314069" w:rsidRDefault="00B033C5" w:rsidP="00314069">
      <w:pPr>
        <w:spacing w:before="120"/>
        <w:jc w:val="both"/>
        <w:rPr>
          <w:rFonts w:ascii="Arial" w:hAnsi="Arial" w:cs="Arial"/>
          <w:sz w:val="22"/>
          <w:szCs w:val="22"/>
        </w:rPr>
      </w:pPr>
      <w:proofErr w:type="spellStart"/>
      <w:r w:rsidRPr="00314069">
        <w:rPr>
          <w:rFonts w:ascii="Arial" w:hAnsi="Arial" w:cs="Arial"/>
          <w:sz w:val="22"/>
          <w:szCs w:val="22"/>
        </w:rPr>
        <w:t>Ms</w:t>
      </w:r>
      <w:proofErr w:type="spellEnd"/>
      <w:r w:rsidR="00D85EF9" w:rsidRPr="00314069">
        <w:rPr>
          <w:rFonts w:ascii="Arial" w:hAnsi="Arial" w:cs="Arial"/>
          <w:sz w:val="22"/>
          <w:szCs w:val="22"/>
        </w:rPr>
        <w:t xml:space="preserve"> </w:t>
      </w:r>
      <w:proofErr w:type="spellStart"/>
      <w:r w:rsidR="00D85EF9" w:rsidRPr="00314069">
        <w:rPr>
          <w:rFonts w:ascii="Arial" w:hAnsi="Arial" w:cs="Arial"/>
          <w:sz w:val="22"/>
          <w:szCs w:val="22"/>
        </w:rPr>
        <w:t>Diwa</w:t>
      </w:r>
      <w:proofErr w:type="spellEnd"/>
      <w:r w:rsidRPr="00314069">
        <w:rPr>
          <w:rFonts w:ascii="Arial" w:hAnsi="Arial" w:cs="Arial"/>
          <w:sz w:val="22"/>
          <w:szCs w:val="22"/>
        </w:rPr>
        <w:t xml:space="preserve"> then presented the provisional timetable and invited the Group </w:t>
      </w:r>
      <w:r w:rsidR="00166C05" w:rsidRPr="00314069">
        <w:rPr>
          <w:rFonts w:ascii="Arial" w:hAnsi="Arial" w:cs="Arial"/>
          <w:sz w:val="22"/>
          <w:szCs w:val="22"/>
        </w:rPr>
        <w:t xml:space="preserve">to review and adopt the </w:t>
      </w:r>
      <w:r w:rsidRPr="00314069">
        <w:rPr>
          <w:rFonts w:ascii="Arial" w:hAnsi="Arial" w:cs="Arial"/>
          <w:sz w:val="22"/>
          <w:szCs w:val="22"/>
        </w:rPr>
        <w:t>t</w:t>
      </w:r>
      <w:r w:rsidR="00166C05" w:rsidRPr="00314069">
        <w:rPr>
          <w:rFonts w:ascii="Arial" w:hAnsi="Arial" w:cs="Arial"/>
          <w:sz w:val="22"/>
          <w:szCs w:val="22"/>
        </w:rPr>
        <w:t>imetable (</w:t>
      </w:r>
      <w:hyperlink r:id="rId13" w:history="1">
        <w:r w:rsidR="008C54B6" w:rsidRPr="00314069">
          <w:rPr>
            <w:rStyle w:val="Hyperlink"/>
            <w:rFonts w:ascii="Arial" w:hAnsi="Arial" w:cs="Arial"/>
            <w:sz w:val="22"/>
            <w:szCs w:val="22"/>
          </w:rPr>
          <w:t>Document IOC/GECD-V/1 Timetable</w:t>
        </w:r>
      </w:hyperlink>
      <w:r w:rsidR="0094087B" w:rsidRPr="00314069">
        <w:rPr>
          <w:rFonts w:ascii="Arial" w:hAnsi="Arial" w:cs="Arial"/>
          <w:color w:val="000000"/>
          <w:sz w:val="22"/>
          <w:szCs w:val="22"/>
        </w:rPr>
        <w:t xml:space="preserve">) </w:t>
      </w:r>
      <w:r w:rsidR="00D85EF9" w:rsidRPr="00314069">
        <w:rPr>
          <w:rFonts w:ascii="Arial" w:hAnsi="Arial" w:cs="Arial"/>
          <w:sz w:val="22"/>
          <w:szCs w:val="22"/>
        </w:rPr>
        <w:t>She</w:t>
      </w:r>
      <w:r w:rsidR="00166C05" w:rsidRPr="00314069">
        <w:rPr>
          <w:rFonts w:ascii="Arial" w:hAnsi="Arial" w:cs="Arial"/>
          <w:sz w:val="22"/>
          <w:szCs w:val="22"/>
        </w:rPr>
        <w:t xml:space="preserve"> informed the </w:t>
      </w:r>
      <w:r w:rsidR="0009521B" w:rsidRPr="00314069">
        <w:rPr>
          <w:rFonts w:ascii="Arial" w:hAnsi="Arial" w:cs="Arial"/>
          <w:sz w:val="22"/>
          <w:szCs w:val="22"/>
        </w:rPr>
        <w:t>Group</w:t>
      </w:r>
      <w:r w:rsidR="00166C05" w:rsidRPr="00314069">
        <w:rPr>
          <w:rFonts w:ascii="Arial" w:hAnsi="Arial" w:cs="Arial"/>
          <w:sz w:val="22"/>
          <w:szCs w:val="22"/>
        </w:rPr>
        <w:t xml:space="preserve"> that </w:t>
      </w:r>
      <w:r w:rsidR="0009521B" w:rsidRPr="00314069">
        <w:rPr>
          <w:rFonts w:ascii="Arial" w:hAnsi="Arial" w:cs="Arial"/>
          <w:sz w:val="22"/>
          <w:szCs w:val="22"/>
        </w:rPr>
        <w:t>the meeting</w:t>
      </w:r>
      <w:r w:rsidR="00166C05" w:rsidRPr="00314069">
        <w:rPr>
          <w:rFonts w:ascii="Arial" w:hAnsi="Arial" w:cs="Arial"/>
          <w:sz w:val="22"/>
          <w:szCs w:val="22"/>
        </w:rPr>
        <w:t xml:space="preserve"> would </w:t>
      </w:r>
      <w:r w:rsidR="00CC1218" w:rsidRPr="00314069">
        <w:rPr>
          <w:rFonts w:ascii="Arial" w:hAnsi="Arial" w:cs="Arial"/>
          <w:sz w:val="22"/>
          <w:szCs w:val="22"/>
        </w:rPr>
        <w:t xml:space="preserve">be </w:t>
      </w:r>
      <w:r w:rsidR="00DE31BD" w:rsidRPr="00314069">
        <w:rPr>
          <w:rFonts w:ascii="Arial" w:hAnsi="Arial" w:cs="Arial"/>
          <w:sz w:val="22"/>
          <w:szCs w:val="22"/>
        </w:rPr>
        <w:t xml:space="preserve">held </w:t>
      </w:r>
      <w:r w:rsidRPr="00314069">
        <w:rPr>
          <w:rFonts w:ascii="Arial" w:hAnsi="Arial" w:cs="Arial"/>
          <w:sz w:val="22"/>
          <w:szCs w:val="22"/>
        </w:rPr>
        <w:t>for 2.5 days from Tuesday to Thursday. The morning session will be</w:t>
      </w:r>
      <w:r w:rsidR="00A8780F" w:rsidRPr="00314069">
        <w:rPr>
          <w:rFonts w:ascii="Arial" w:hAnsi="Arial" w:cs="Arial"/>
          <w:sz w:val="22"/>
          <w:szCs w:val="22"/>
        </w:rPr>
        <w:t xml:space="preserve"> </w:t>
      </w:r>
      <w:r w:rsidR="00166C05" w:rsidRPr="00314069">
        <w:rPr>
          <w:rFonts w:ascii="Arial" w:hAnsi="Arial" w:cs="Arial"/>
          <w:sz w:val="22"/>
          <w:szCs w:val="22"/>
        </w:rPr>
        <w:t>be</w:t>
      </w:r>
      <w:r w:rsidR="0009521B" w:rsidRPr="00314069">
        <w:rPr>
          <w:rFonts w:ascii="Arial" w:hAnsi="Arial" w:cs="Arial"/>
          <w:sz w:val="22"/>
          <w:szCs w:val="22"/>
        </w:rPr>
        <w:t xml:space="preserve">tween </w:t>
      </w:r>
      <w:r w:rsidR="00A8780F" w:rsidRPr="00314069">
        <w:rPr>
          <w:rFonts w:ascii="Arial" w:hAnsi="Arial" w:cs="Arial"/>
          <w:sz w:val="22"/>
          <w:szCs w:val="22"/>
        </w:rPr>
        <w:t>1000 and 1300 with 30-minute</w:t>
      </w:r>
      <w:r w:rsidR="0009521B" w:rsidRPr="00314069">
        <w:rPr>
          <w:rFonts w:ascii="Arial" w:hAnsi="Arial" w:cs="Arial"/>
          <w:sz w:val="22"/>
          <w:szCs w:val="22"/>
        </w:rPr>
        <w:t xml:space="preserve"> coffee </w:t>
      </w:r>
      <w:r w:rsidR="00166C05" w:rsidRPr="00314069">
        <w:rPr>
          <w:rFonts w:ascii="Arial" w:hAnsi="Arial" w:cs="Arial"/>
          <w:sz w:val="22"/>
          <w:szCs w:val="22"/>
        </w:rPr>
        <w:t xml:space="preserve">break and then between </w:t>
      </w:r>
      <w:r w:rsidR="00A8780F" w:rsidRPr="00314069">
        <w:rPr>
          <w:rFonts w:ascii="Arial" w:hAnsi="Arial" w:cs="Arial"/>
          <w:sz w:val="22"/>
          <w:szCs w:val="22"/>
        </w:rPr>
        <w:t>1500 and 1630 in the afternoon on Day 1</w:t>
      </w:r>
      <w:r w:rsidR="00AA68F5" w:rsidRPr="00314069">
        <w:rPr>
          <w:rFonts w:ascii="Arial" w:hAnsi="Arial" w:cs="Arial"/>
          <w:sz w:val="22"/>
          <w:szCs w:val="22"/>
        </w:rPr>
        <w:t xml:space="preserve"> and </w:t>
      </w:r>
      <w:r w:rsidR="00A8780F" w:rsidRPr="00314069">
        <w:rPr>
          <w:rFonts w:ascii="Arial" w:hAnsi="Arial" w:cs="Arial"/>
          <w:sz w:val="22"/>
          <w:szCs w:val="22"/>
        </w:rPr>
        <w:t xml:space="preserve">Day 2 </w:t>
      </w:r>
      <w:r w:rsidR="00AA68F5" w:rsidRPr="00314069">
        <w:rPr>
          <w:rFonts w:ascii="Arial" w:hAnsi="Arial" w:cs="Arial"/>
          <w:sz w:val="22"/>
          <w:szCs w:val="22"/>
        </w:rPr>
        <w:t>while Day 3</w:t>
      </w:r>
      <w:r w:rsidR="00A8780F" w:rsidRPr="00314069">
        <w:rPr>
          <w:rFonts w:ascii="Arial" w:hAnsi="Arial" w:cs="Arial"/>
          <w:sz w:val="22"/>
          <w:szCs w:val="22"/>
        </w:rPr>
        <w:t xml:space="preserve"> will end at 1230. </w:t>
      </w:r>
    </w:p>
    <w:p w14:paraId="5A4B5540" w14:textId="4FE2AECD" w:rsidR="00166C05" w:rsidRPr="00314069" w:rsidRDefault="00D85EF9" w:rsidP="00314069">
      <w:pPr>
        <w:spacing w:before="120"/>
        <w:jc w:val="both"/>
        <w:rPr>
          <w:rFonts w:ascii="Arial" w:hAnsi="Arial" w:cs="Arial"/>
          <w:sz w:val="22"/>
          <w:szCs w:val="22"/>
        </w:rPr>
      </w:pPr>
      <w:r w:rsidRPr="00314069">
        <w:rPr>
          <w:rFonts w:ascii="Arial" w:hAnsi="Arial" w:cs="Arial"/>
          <w:sz w:val="22"/>
          <w:szCs w:val="22"/>
        </w:rPr>
        <w:t>She</w:t>
      </w:r>
      <w:r w:rsidR="00614B98" w:rsidRPr="00314069">
        <w:rPr>
          <w:rFonts w:ascii="Arial" w:hAnsi="Arial" w:cs="Arial"/>
          <w:sz w:val="22"/>
          <w:szCs w:val="22"/>
        </w:rPr>
        <w:t xml:space="preserve"> then</w:t>
      </w:r>
      <w:r w:rsidR="00166C05" w:rsidRPr="00314069">
        <w:rPr>
          <w:rFonts w:ascii="Arial" w:hAnsi="Arial" w:cs="Arial"/>
          <w:sz w:val="22"/>
          <w:szCs w:val="22"/>
        </w:rPr>
        <w:t xml:space="preserve"> reviewed the arrangements for the </w:t>
      </w:r>
      <w:r w:rsidR="00A8780F" w:rsidRPr="00314069">
        <w:rPr>
          <w:rFonts w:ascii="Arial" w:hAnsi="Arial" w:cs="Arial"/>
          <w:sz w:val="22"/>
          <w:szCs w:val="22"/>
        </w:rPr>
        <w:t>s</w:t>
      </w:r>
      <w:r w:rsidR="00166C05" w:rsidRPr="00314069">
        <w:rPr>
          <w:rFonts w:ascii="Arial" w:hAnsi="Arial" w:cs="Arial"/>
          <w:sz w:val="22"/>
          <w:szCs w:val="22"/>
        </w:rPr>
        <w:t xml:space="preserve">ession and presented the List of Documents available online through </w:t>
      </w:r>
      <w:hyperlink r:id="rId14" w:anchor="overview" w:history="1">
        <w:r w:rsidR="00A8780F" w:rsidRPr="00314069">
          <w:rPr>
            <w:rStyle w:val="Hyperlink"/>
            <w:rFonts w:ascii="Arial" w:hAnsi="Arial" w:cs="Arial"/>
            <w:sz w:val="22"/>
            <w:szCs w:val="22"/>
          </w:rPr>
          <w:t>https://oceanexpert.org/event/4043#overview</w:t>
        </w:r>
      </w:hyperlink>
      <w:r w:rsidR="00A8780F" w:rsidRPr="00314069">
        <w:rPr>
          <w:rFonts w:ascii="Arial" w:hAnsi="Arial" w:cs="Arial"/>
          <w:sz w:val="22"/>
          <w:szCs w:val="22"/>
        </w:rPr>
        <w:t xml:space="preserve">. </w:t>
      </w:r>
      <w:r w:rsidRPr="00314069">
        <w:rPr>
          <w:rFonts w:ascii="Arial" w:hAnsi="Arial" w:cs="Arial"/>
          <w:sz w:val="22"/>
          <w:szCs w:val="22"/>
        </w:rPr>
        <w:t>She</w:t>
      </w:r>
      <w:r w:rsidR="00166C05" w:rsidRPr="00314069">
        <w:rPr>
          <w:rFonts w:ascii="Arial" w:hAnsi="Arial" w:cs="Arial"/>
          <w:sz w:val="22"/>
          <w:szCs w:val="22"/>
        </w:rPr>
        <w:t xml:space="preserve"> noted that the main working document for the Session would be the Action Paper (this document).</w:t>
      </w:r>
    </w:p>
    <w:p w14:paraId="171263C6" w14:textId="67E656D0" w:rsidR="00166C05" w:rsidRPr="00314069" w:rsidRDefault="00D85EF9" w:rsidP="00314069">
      <w:pPr>
        <w:spacing w:before="120"/>
        <w:jc w:val="both"/>
        <w:rPr>
          <w:rFonts w:ascii="Arial" w:hAnsi="Arial" w:cs="Arial"/>
          <w:sz w:val="22"/>
          <w:szCs w:val="22"/>
        </w:rPr>
      </w:pPr>
      <w:r w:rsidRPr="00314069">
        <w:rPr>
          <w:rFonts w:ascii="Arial" w:hAnsi="Arial" w:cs="Arial"/>
          <w:sz w:val="22"/>
          <w:szCs w:val="22"/>
        </w:rPr>
        <w:t>She</w:t>
      </w:r>
      <w:r w:rsidR="00166C05" w:rsidRPr="00314069">
        <w:rPr>
          <w:rFonts w:ascii="Arial" w:hAnsi="Arial" w:cs="Arial"/>
          <w:sz w:val="22"/>
          <w:szCs w:val="22"/>
        </w:rPr>
        <w:t xml:space="preserve"> </w:t>
      </w:r>
      <w:r w:rsidR="00663E51" w:rsidRPr="00314069">
        <w:rPr>
          <w:rFonts w:ascii="Arial" w:hAnsi="Arial" w:cs="Arial"/>
          <w:sz w:val="22"/>
          <w:szCs w:val="22"/>
        </w:rPr>
        <w:t>also</w:t>
      </w:r>
      <w:r w:rsidR="00166C05" w:rsidRPr="00314069">
        <w:rPr>
          <w:rFonts w:ascii="Arial" w:hAnsi="Arial" w:cs="Arial"/>
          <w:sz w:val="22"/>
          <w:szCs w:val="22"/>
        </w:rPr>
        <w:t xml:space="preserve"> reminded the </w:t>
      </w:r>
      <w:r w:rsidR="00E721EE" w:rsidRPr="00314069">
        <w:rPr>
          <w:rFonts w:ascii="Arial" w:hAnsi="Arial" w:cs="Arial"/>
          <w:sz w:val="22"/>
          <w:szCs w:val="22"/>
        </w:rPr>
        <w:t>Group</w:t>
      </w:r>
      <w:r w:rsidR="00166C05" w:rsidRPr="00314069">
        <w:rPr>
          <w:rFonts w:ascii="Arial" w:hAnsi="Arial" w:cs="Arial"/>
          <w:sz w:val="22"/>
          <w:szCs w:val="22"/>
        </w:rPr>
        <w:t xml:space="preserve"> that </w:t>
      </w:r>
      <w:r w:rsidR="00246B5D" w:rsidRPr="00314069">
        <w:rPr>
          <w:rFonts w:ascii="Arial" w:hAnsi="Arial" w:cs="Arial"/>
          <w:sz w:val="22"/>
          <w:szCs w:val="22"/>
        </w:rPr>
        <w:t>a zoom connection is arranged for this meeting.</w:t>
      </w:r>
      <w:r w:rsidR="00E721EE" w:rsidRPr="00314069">
        <w:rPr>
          <w:rFonts w:ascii="Arial" w:hAnsi="Arial" w:cs="Arial"/>
          <w:sz w:val="22"/>
          <w:szCs w:val="22"/>
        </w:rPr>
        <w:t xml:space="preserve"> </w:t>
      </w:r>
      <w:r w:rsidR="00002C49" w:rsidRPr="00314069">
        <w:rPr>
          <w:rFonts w:ascii="Arial" w:hAnsi="Arial" w:cs="Arial"/>
          <w:sz w:val="22"/>
          <w:szCs w:val="22"/>
        </w:rPr>
        <w:t>She</w:t>
      </w:r>
      <w:r w:rsidR="00E721EE" w:rsidRPr="00314069">
        <w:rPr>
          <w:rFonts w:ascii="Arial" w:hAnsi="Arial" w:cs="Arial"/>
          <w:sz w:val="22"/>
          <w:szCs w:val="22"/>
        </w:rPr>
        <w:t xml:space="preserve"> informed the </w:t>
      </w:r>
      <w:r w:rsidR="006974C5" w:rsidRPr="00314069">
        <w:rPr>
          <w:rFonts w:ascii="Arial" w:hAnsi="Arial" w:cs="Arial"/>
          <w:sz w:val="22"/>
          <w:szCs w:val="22"/>
        </w:rPr>
        <w:t>G</w:t>
      </w:r>
      <w:r w:rsidR="00E721EE" w:rsidRPr="00314069">
        <w:rPr>
          <w:rFonts w:ascii="Arial" w:hAnsi="Arial" w:cs="Arial"/>
          <w:sz w:val="22"/>
          <w:szCs w:val="22"/>
        </w:rPr>
        <w:t>roup that as</w:t>
      </w:r>
      <w:r w:rsidR="00094EE8" w:rsidRPr="00314069">
        <w:rPr>
          <w:rFonts w:ascii="Arial" w:hAnsi="Arial" w:cs="Arial"/>
          <w:sz w:val="22"/>
          <w:szCs w:val="22"/>
        </w:rPr>
        <w:t xml:space="preserve"> earlier</w:t>
      </w:r>
      <w:r w:rsidR="00E721EE" w:rsidRPr="00314069">
        <w:rPr>
          <w:rFonts w:ascii="Arial" w:hAnsi="Arial" w:cs="Arial"/>
          <w:sz w:val="22"/>
          <w:szCs w:val="22"/>
        </w:rPr>
        <w:t xml:space="preserve"> requested, the comments/questions that were </w:t>
      </w:r>
      <w:r w:rsidR="004E35FD" w:rsidRPr="00314069">
        <w:rPr>
          <w:rFonts w:ascii="Arial" w:hAnsi="Arial" w:cs="Arial"/>
          <w:sz w:val="22"/>
          <w:szCs w:val="22"/>
        </w:rPr>
        <w:t>received</w:t>
      </w:r>
      <w:r w:rsidR="00E721EE" w:rsidRPr="00314069">
        <w:rPr>
          <w:rFonts w:ascii="Arial" w:hAnsi="Arial" w:cs="Arial"/>
          <w:sz w:val="22"/>
          <w:szCs w:val="22"/>
        </w:rPr>
        <w:t xml:space="preserve"> from the advance perusal of the Action Paper </w:t>
      </w:r>
      <w:r w:rsidR="008536D9" w:rsidRPr="00314069">
        <w:rPr>
          <w:rFonts w:ascii="Arial" w:hAnsi="Arial" w:cs="Arial"/>
          <w:sz w:val="22"/>
          <w:szCs w:val="22"/>
        </w:rPr>
        <w:t>were</w:t>
      </w:r>
      <w:r w:rsidR="00E721EE" w:rsidRPr="00314069">
        <w:rPr>
          <w:rFonts w:ascii="Arial" w:hAnsi="Arial" w:cs="Arial"/>
          <w:sz w:val="22"/>
          <w:szCs w:val="22"/>
        </w:rPr>
        <w:t xml:space="preserve"> lined up for discussion at the plenary. </w:t>
      </w:r>
      <w:r w:rsidR="00166C05" w:rsidRPr="00314069">
        <w:rPr>
          <w:rFonts w:ascii="Arial" w:hAnsi="Arial" w:cs="Arial"/>
          <w:sz w:val="22"/>
          <w:szCs w:val="22"/>
        </w:rPr>
        <w:t xml:space="preserve">Accordingly, </w:t>
      </w:r>
      <w:r w:rsidR="00246B5D" w:rsidRPr="00314069">
        <w:rPr>
          <w:rFonts w:ascii="Arial" w:hAnsi="Arial" w:cs="Arial"/>
          <w:sz w:val="22"/>
          <w:szCs w:val="22"/>
        </w:rPr>
        <w:t xml:space="preserve">as the time allotted for the discussion is limited, </w:t>
      </w:r>
      <w:r w:rsidR="00166C05" w:rsidRPr="00314069">
        <w:rPr>
          <w:rFonts w:ascii="Arial" w:hAnsi="Arial" w:cs="Arial"/>
          <w:sz w:val="22"/>
          <w:szCs w:val="22"/>
        </w:rPr>
        <w:t xml:space="preserve">participants were urged to carefully read </w:t>
      </w:r>
      <w:r w:rsidR="00E10176">
        <w:rPr>
          <w:rFonts w:ascii="Arial" w:hAnsi="Arial" w:cs="Arial"/>
          <w:sz w:val="22"/>
          <w:szCs w:val="22"/>
        </w:rPr>
        <w:t>this</w:t>
      </w:r>
      <w:r w:rsidR="00166C05" w:rsidRPr="00314069">
        <w:rPr>
          <w:rFonts w:ascii="Arial" w:hAnsi="Arial" w:cs="Arial"/>
          <w:sz w:val="22"/>
          <w:szCs w:val="22"/>
        </w:rPr>
        <w:t xml:space="preserve"> Action Paper and working documents in </w:t>
      </w:r>
      <w:r w:rsidR="00246B5D" w:rsidRPr="00314069">
        <w:rPr>
          <w:rFonts w:ascii="Arial" w:hAnsi="Arial" w:cs="Arial"/>
          <w:sz w:val="22"/>
          <w:szCs w:val="22"/>
        </w:rPr>
        <w:t xml:space="preserve">advance for the </w:t>
      </w:r>
      <w:r w:rsidR="00166C05" w:rsidRPr="00314069">
        <w:rPr>
          <w:rFonts w:ascii="Arial" w:hAnsi="Arial" w:cs="Arial"/>
          <w:sz w:val="22"/>
          <w:szCs w:val="22"/>
        </w:rPr>
        <w:t>preparation for the Session.</w:t>
      </w:r>
    </w:p>
    <w:p w14:paraId="378A6F82" w14:textId="35D2627B" w:rsidR="00166C05" w:rsidRPr="00314069" w:rsidRDefault="00166C05" w:rsidP="00314069">
      <w:pPr>
        <w:spacing w:before="120"/>
        <w:jc w:val="both"/>
        <w:rPr>
          <w:rFonts w:ascii="Arial" w:hAnsi="Arial" w:cs="Arial"/>
          <w:sz w:val="22"/>
          <w:szCs w:val="22"/>
        </w:rPr>
      </w:pPr>
      <w:r w:rsidRPr="00314069">
        <w:rPr>
          <w:rFonts w:ascii="Arial" w:hAnsi="Arial" w:cs="Arial"/>
          <w:sz w:val="22"/>
          <w:szCs w:val="22"/>
        </w:rPr>
        <w:lastRenderedPageBreak/>
        <w:t xml:space="preserve">All draft Recommendations and draft Decisions were included in the Action Paper and </w:t>
      </w:r>
      <w:r w:rsidR="008536D9" w:rsidRPr="00314069">
        <w:rPr>
          <w:rFonts w:ascii="Arial" w:hAnsi="Arial" w:cs="Arial"/>
          <w:sz w:val="22"/>
          <w:szCs w:val="22"/>
        </w:rPr>
        <w:t>were</w:t>
      </w:r>
      <w:r w:rsidRPr="00314069">
        <w:rPr>
          <w:rFonts w:ascii="Arial" w:hAnsi="Arial" w:cs="Arial"/>
          <w:sz w:val="22"/>
          <w:szCs w:val="22"/>
        </w:rPr>
        <w:t xml:space="preserve"> briefly reviewed during the concerned agenda item for final adoption </w:t>
      </w:r>
      <w:r w:rsidR="003271BE" w:rsidRPr="00314069">
        <w:rPr>
          <w:rFonts w:ascii="Arial" w:hAnsi="Arial" w:cs="Arial"/>
          <w:sz w:val="22"/>
          <w:szCs w:val="22"/>
        </w:rPr>
        <w:t xml:space="preserve">at the end of the </w:t>
      </w:r>
      <w:r w:rsidRPr="00314069">
        <w:rPr>
          <w:rFonts w:ascii="Arial" w:hAnsi="Arial" w:cs="Arial"/>
          <w:sz w:val="22"/>
          <w:szCs w:val="22"/>
        </w:rPr>
        <w:t>Session.</w:t>
      </w:r>
    </w:p>
    <w:p w14:paraId="1D1C9F30" w14:textId="7D43D743" w:rsidR="00B033C5" w:rsidRPr="00314069" w:rsidRDefault="0049155C" w:rsidP="00314069">
      <w:pPr>
        <w:spacing w:before="120"/>
        <w:jc w:val="both"/>
        <w:rPr>
          <w:rFonts w:ascii="Arial" w:hAnsi="Arial" w:cs="Arial"/>
          <w:b/>
          <w:sz w:val="22"/>
          <w:szCs w:val="22"/>
        </w:rPr>
      </w:pPr>
      <w:r w:rsidRPr="00314069">
        <w:rPr>
          <w:rFonts w:ascii="Arial" w:hAnsi="Arial" w:cs="Arial"/>
          <w:b/>
          <w:sz w:val="22"/>
          <w:szCs w:val="22"/>
          <w:highlight w:val="yellow"/>
          <w:u w:val="single"/>
        </w:rPr>
        <w:t>Proposed</w:t>
      </w:r>
      <w:r>
        <w:rPr>
          <w:rFonts w:ascii="Arial" w:hAnsi="Arial" w:cs="Arial"/>
          <w:b/>
          <w:sz w:val="22"/>
          <w:szCs w:val="22"/>
          <w:highlight w:val="yellow"/>
          <w:u w:val="single"/>
        </w:rPr>
        <w:t xml:space="preserve"> Action</w:t>
      </w:r>
      <w:r w:rsidRPr="00314069">
        <w:rPr>
          <w:rFonts w:ascii="Arial" w:hAnsi="Arial" w:cs="Arial"/>
          <w:b/>
          <w:sz w:val="22"/>
          <w:szCs w:val="22"/>
          <w:highlight w:val="yellow"/>
        </w:rPr>
        <w:t>:</w:t>
      </w:r>
      <w:r w:rsidR="00B033C5" w:rsidRPr="00314069">
        <w:rPr>
          <w:rFonts w:ascii="Arial" w:hAnsi="Arial" w:cs="Arial"/>
          <w:b/>
          <w:sz w:val="22"/>
          <w:szCs w:val="22"/>
          <w:highlight w:val="yellow"/>
        </w:rPr>
        <w:t xml:space="preserve">: The </w:t>
      </w:r>
      <w:r w:rsidR="009E2220" w:rsidRPr="00314069">
        <w:rPr>
          <w:rFonts w:ascii="Arial" w:hAnsi="Arial" w:cs="Arial"/>
          <w:b/>
          <w:sz w:val="22"/>
          <w:szCs w:val="22"/>
          <w:highlight w:val="yellow"/>
        </w:rPr>
        <w:t>Group</w:t>
      </w:r>
      <w:r w:rsidR="00B033C5" w:rsidRPr="00314069">
        <w:rPr>
          <w:rFonts w:ascii="Arial" w:hAnsi="Arial" w:cs="Arial"/>
          <w:b/>
          <w:sz w:val="22"/>
          <w:szCs w:val="22"/>
          <w:highlight w:val="yellow"/>
        </w:rPr>
        <w:t xml:space="preserve"> adopted</w:t>
      </w:r>
      <w:r w:rsidR="00B033C5" w:rsidRPr="00314069">
        <w:rPr>
          <w:rFonts w:ascii="Arial" w:hAnsi="Arial" w:cs="Arial"/>
          <w:sz w:val="22"/>
          <w:szCs w:val="22"/>
          <w:highlight w:val="yellow"/>
        </w:rPr>
        <w:t xml:space="preserve"> the </w:t>
      </w:r>
      <w:r w:rsidR="009E2220" w:rsidRPr="00314069">
        <w:rPr>
          <w:rFonts w:ascii="Arial" w:hAnsi="Arial" w:cs="Arial"/>
          <w:sz w:val="22"/>
          <w:szCs w:val="22"/>
          <w:highlight w:val="yellow"/>
        </w:rPr>
        <w:t>timetable for the session</w:t>
      </w:r>
      <w:r w:rsidR="00B033C5" w:rsidRPr="00314069">
        <w:rPr>
          <w:rFonts w:ascii="Arial" w:hAnsi="Arial" w:cs="Arial"/>
          <w:b/>
          <w:sz w:val="22"/>
          <w:szCs w:val="22"/>
          <w:highlight w:val="yellow"/>
        </w:rPr>
        <w:t>.</w:t>
      </w:r>
      <w:r w:rsidR="00B033C5" w:rsidRPr="00314069">
        <w:rPr>
          <w:rFonts w:ascii="Arial" w:hAnsi="Arial" w:cs="Arial"/>
          <w:b/>
          <w:sz w:val="22"/>
          <w:szCs w:val="22"/>
        </w:rPr>
        <w:t xml:space="preserve"> </w:t>
      </w:r>
    </w:p>
    <w:p w14:paraId="51B322AE" w14:textId="066509C4" w:rsidR="009E2220" w:rsidRPr="00314069" w:rsidRDefault="009E2220" w:rsidP="00314069">
      <w:pPr>
        <w:spacing w:before="120"/>
        <w:jc w:val="both"/>
        <w:rPr>
          <w:rFonts w:ascii="Arial" w:hAnsi="Arial" w:cs="Arial"/>
          <w:b/>
          <w:sz w:val="22"/>
          <w:szCs w:val="22"/>
        </w:rPr>
      </w:pPr>
      <w:r w:rsidRPr="00314069">
        <w:rPr>
          <w:rFonts w:ascii="Arial" w:hAnsi="Arial" w:cs="Arial"/>
          <w:b/>
          <w:sz w:val="22"/>
          <w:szCs w:val="22"/>
        </w:rPr>
        <w:tab/>
      </w:r>
    </w:p>
    <w:p w14:paraId="6D344D43" w14:textId="243A8D82" w:rsidR="009E2220" w:rsidRPr="00314069" w:rsidRDefault="009E2220" w:rsidP="00314069">
      <w:pPr>
        <w:spacing w:before="120"/>
        <w:jc w:val="both"/>
        <w:rPr>
          <w:rFonts w:ascii="Arial" w:hAnsi="Arial" w:cs="Arial"/>
          <w:bCs/>
          <w:sz w:val="22"/>
          <w:szCs w:val="22"/>
        </w:rPr>
      </w:pPr>
      <w:r w:rsidRPr="00314069">
        <w:rPr>
          <w:rFonts w:ascii="Arial" w:hAnsi="Arial" w:cs="Arial"/>
          <w:bCs/>
          <w:sz w:val="22"/>
          <w:szCs w:val="22"/>
        </w:rPr>
        <w:t>1015-</w:t>
      </w:r>
      <w:r w:rsidR="00813CEB">
        <w:rPr>
          <w:rFonts w:ascii="Arial" w:hAnsi="Arial" w:cs="Arial"/>
          <w:bCs/>
          <w:sz w:val="22"/>
          <w:szCs w:val="22"/>
        </w:rPr>
        <w:t>1100</w:t>
      </w:r>
    </w:p>
    <w:p w14:paraId="313CF8EB" w14:textId="53CA1548" w:rsidR="009B00EA" w:rsidRPr="00314069" w:rsidRDefault="003A2138" w:rsidP="00314069">
      <w:pPr>
        <w:pStyle w:val="Heading1"/>
        <w:keepNext w:val="0"/>
        <w:keepLines w:val="0"/>
        <w:spacing w:before="480"/>
        <w:jc w:val="both"/>
        <w:rPr>
          <w:b/>
          <w:sz w:val="46"/>
          <w:szCs w:val="46"/>
        </w:rPr>
      </w:pPr>
      <w:bookmarkStart w:id="7" w:name="_6jkl6pohw47" w:colFirst="0" w:colLast="0"/>
      <w:bookmarkStart w:id="8" w:name="_Toc158235250"/>
      <w:bookmarkEnd w:id="7"/>
      <w:r w:rsidRPr="00314069">
        <w:rPr>
          <w:b/>
          <w:sz w:val="46"/>
          <w:szCs w:val="46"/>
        </w:rPr>
        <w:t>2</w:t>
      </w:r>
      <w:r w:rsidR="009B00EA" w:rsidRPr="00314069">
        <w:rPr>
          <w:b/>
          <w:sz w:val="46"/>
          <w:szCs w:val="46"/>
        </w:rPr>
        <w:t xml:space="preserve">.    </w:t>
      </w:r>
      <w:r w:rsidR="009E2220" w:rsidRPr="00314069">
        <w:rPr>
          <w:b/>
          <w:sz w:val="46"/>
          <w:szCs w:val="46"/>
        </w:rPr>
        <w:t>REPORT ON STATUS OF GE-CD-IV WORKPLAN</w:t>
      </w:r>
      <w:bookmarkEnd w:id="8"/>
    </w:p>
    <w:p w14:paraId="14EA9895" w14:textId="798F5D79" w:rsidR="00037652" w:rsidRPr="00314069" w:rsidRDefault="006860F9" w:rsidP="00314069">
      <w:pPr>
        <w:spacing w:before="120"/>
        <w:jc w:val="both"/>
        <w:rPr>
          <w:rFonts w:ascii="Arial" w:hAnsi="Arial" w:cs="Arial"/>
          <w:sz w:val="22"/>
          <w:szCs w:val="22"/>
        </w:rPr>
      </w:pPr>
      <w:r w:rsidRPr="00314069">
        <w:rPr>
          <w:rFonts w:ascii="Arial" w:hAnsi="Arial" w:cs="Arial"/>
          <w:sz w:val="22"/>
          <w:szCs w:val="22"/>
        </w:rPr>
        <w:t xml:space="preserve">This agenda item was introduced by </w:t>
      </w:r>
      <w:proofErr w:type="spellStart"/>
      <w:r w:rsidRPr="00314069">
        <w:rPr>
          <w:rFonts w:ascii="Arial" w:hAnsi="Arial" w:cs="Arial"/>
          <w:sz w:val="22"/>
          <w:szCs w:val="22"/>
        </w:rPr>
        <w:t>Mr</w:t>
      </w:r>
      <w:proofErr w:type="spellEnd"/>
      <w:r w:rsidRPr="00314069">
        <w:rPr>
          <w:rFonts w:ascii="Arial" w:hAnsi="Arial" w:cs="Arial"/>
          <w:sz w:val="22"/>
          <w:szCs w:val="22"/>
        </w:rPr>
        <w:t xml:space="preserve"> </w:t>
      </w:r>
      <w:r w:rsidR="001D0290" w:rsidRPr="00314069">
        <w:rPr>
          <w:rFonts w:ascii="Arial" w:hAnsi="Arial" w:cs="Arial"/>
          <w:sz w:val="22"/>
          <w:szCs w:val="22"/>
        </w:rPr>
        <w:t>Alan Evans</w:t>
      </w:r>
      <w:r w:rsidRPr="00314069">
        <w:rPr>
          <w:rFonts w:ascii="Arial" w:hAnsi="Arial" w:cs="Arial"/>
          <w:sz w:val="22"/>
          <w:szCs w:val="22"/>
        </w:rPr>
        <w:t xml:space="preserve">. </w:t>
      </w:r>
      <w:r w:rsidR="0031465E" w:rsidRPr="00314069">
        <w:rPr>
          <w:rFonts w:ascii="Arial" w:hAnsi="Arial" w:cs="Arial"/>
          <w:sz w:val="22"/>
          <w:szCs w:val="22"/>
        </w:rPr>
        <w:t xml:space="preserve">He </w:t>
      </w:r>
      <w:r w:rsidR="00BF0B92" w:rsidRPr="00314069">
        <w:rPr>
          <w:rFonts w:ascii="Arial" w:hAnsi="Arial" w:cs="Arial"/>
          <w:sz w:val="22"/>
          <w:szCs w:val="22"/>
        </w:rPr>
        <w:t xml:space="preserve">referred to the </w:t>
      </w:r>
      <w:r w:rsidR="00A50BC2" w:rsidRPr="00314069">
        <w:rPr>
          <w:rFonts w:ascii="Arial" w:hAnsi="Arial" w:cs="Arial"/>
          <w:sz w:val="22"/>
          <w:szCs w:val="22"/>
        </w:rPr>
        <w:t xml:space="preserve">workplan discussed at the </w:t>
      </w:r>
      <w:r w:rsidR="00037652" w:rsidRPr="00314069">
        <w:rPr>
          <w:rFonts w:ascii="Arial" w:hAnsi="Arial" w:cs="Arial"/>
          <w:sz w:val="22"/>
          <w:szCs w:val="22"/>
        </w:rPr>
        <w:t>4</w:t>
      </w:r>
      <w:r w:rsidR="00037652" w:rsidRPr="00314069">
        <w:rPr>
          <w:rFonts w:ascii="Arial" w:hAnsi="Arial" w:cs="Arial"/>
          <w:sz w:val="22"/>
          <w:szCs w:val="22"/>
          <w:vertAlign w:val="superscript"/>
        </w:rPr>
        <w:t>th</w:t>
      </w:r>
      <w:r w:rsidR="00037652" w:rsidRPr="00314069">
        <w:rPr>
          <w:rFonts w:ascii="Arial" w:hAnsi="Arial" w:cs="Arial"/>
          <w:sz w:val="22"/>
          <w:szCs w:val="22"/>
        </w:rPr>
        <w:t xml:space="preserve"> </w:t>
      </w:r>
      <w:r w:rsidR="0031465E" w:rsidRPr="00314069">
        <w:rPr>
          <w:rFonts w:ascii="Arial" w:hAnsi="Arial" w:cs="Arial"/>
          <w:sz w:val="22"/>
          <w:szCs w:val="22"/>
        </w:rPr>
        <w:t xml:space="preserve">Session of the GE-CD </w:t>
      </w:r>
      <w:hyperlink r:id="rId15" w:history="1">
        <w:r w:rsidR="00C663BF" w:rsidRPr="00314069">
          <w:rPr>
            <w:rStyle w:val="Hyperlink"/>
            <w:rFonts w:ascii="Arial" w:hAnsi="Arial" w:cs="Arial"/>
            <w:sz w:val="22"/>
            <w:szCs w:val="22"/>
          </w:rPr>
          <w:t>(Document IOC/GECD-IV/Fin. Report)</w:t>
        </w:r>
      </w:hyperlink>
      <w:r w:rsidR="00E10176">
        <w:rPr>
          <w:rFonts w:ascii="Arial" w:hAnsi="Arial" w:cs="Arial"/>
          <w:sz w:val="22"/>
          <w:szCs w:val="22"/>
        </w:rPr>
        <w:t xml:space="preserve"> and asked the Secretariat to report on the status of tasks </w:t>
      </w:r>
      <w:r w:rsidR="0049155C">
        <w:rPr>
          <w:rFonts w:ascii="Arial" w:hAnsi="Arial" w:cs="Arial"/>
          <w:sz w:val="22"/>
          <w:szCs w:val="22"/>
        </w:rPr>
        <w:t>related to</w:t>
      </w:r>
      <w:r w:rsidR="00C663BF" w:rsidRPr="00314069">
        <w:rPr>
          <w:rFonts w:ascii="Arial" w:hAnsi="Arial" w:cs="Arial"/>
          <w:sz w:val="22"/>
          <w:szCs w:val="22"/>
        </w:rPr>
        <w:t xml:space="preserve"> Ocean Info-Hub, Ocean CD-Hub and the IOC Capacity Development Needs Assessment Survey</w:t>
      </w:r>
      <w:r w:rsidR="00E10176">
        <w:rPr>
          <w:rFonts w:ascii="Arial" w:hAnsi="Arial" w:cs="Arial"/>
          <w:sz w:val="22"/>
          <w:szCs w:val="22"/>
        </w:rPr>
        <w:t>.</w:t>
      </w:r>
    </w:p>
    <w:p w14:paraId="4860FE8D" w14:textId="1698C957" w:rsidR="007C4E71" w:rsidRPr="00314069" w:rsidRDefault="003A2138" w:rsidP="00314069">
      <w:pPr>
        <w:pStyle w:val="Heading2"/>
        <w:keepNext w:val="0"/>
        <w:keepLines w:val="0"/>
        <w:spacing w:after="80"/>
        <w:jc w:val="both"/>
        <w:rPr>
          <w:b/>
          <w:sz w:val="34"/>
          <w:szCs w:val="34"/>
          <w:lang w:val="en-PH"/>
        </w:rPr>
      </w:pPr>
      <w:bookmarkStart w:id="9" w:name="_Toc158235251"/>
      <w:r w:rsidRPr="00314069">
        <w:rPr>
          <w:b/>
          <w:sz w:val="34"/>
          <w:szCs w:val="34"/>
        </w:rPr>
        <w:t>2</w:t>
      </w:r>
      <w:r w:rsidR="00166C05" w:rsidRPr="00314069">
        <w:rPr>
          <w:b/>
          <w:sz w:val="34"/>
          <w:szCs w:val="34"/>
        </w:rPr>
        <w:t>.1</w:t>
      </w:r>
      <w:r w:rsidR="00DD1F7D" w:rsidRPr="00314069">
        <w:rPr>
          <w:b/>
          <w:sz w:val="34"/>
          <w:szCs w:val="34"/>
        </w:rPr>
        <w:tab/>
      </w:r>
      <w:r w:rsidR="009E2220" w:rsidRPr="00314069">
        <w:rPr>
          <w:b/>
          <w:sz w:val="34"/>
          <w:szCs w:val="34"/>
          <w:lang w:val="en-PH"/>
        </w:rPr>
        <w:t>OCEAN INFOHUB PROJECT</w:t>
      </w:r>
      <w:bookmarkEnd w:id="9"/>
      <w:r w:rsidR="009E2220" w:rsidRPr="00314069">
        <w:rPr>
          <w:b/>
          <w:sz w:val="34"/>
          <w:szCs w:val="34"/>
          <w:lang w:val="en-PH"/>
        </w:rPr>
        <w:t xml:space="preserve"> </w:t>
      </w:r>
    </w:p>
    <w:p w14:paraId="344DB417" w14:textId="77777777" w:rsidR="003E1B0E" w:rsidRPr="00314069" w:rsidRDefault="003E1B0E" w:rsidP="00314069">
      <w:pPr>
        <w:jc w:val="both"/>
        <w:rPr>
          <w:rFonts w:ascii="Arial" w:hAnsi="Arial" w:cs="Arial"/>
          <w:sz w:val="22"/>
          <w:szCs w:val="22"/>
        </w:rPr>
      </w:pPr>
      <w:r w:rsidRPr="00314069">
        <w:rPr>
          <w:rFonts w:ascii="Arial" w:hAnsi="Arial" w:cs="Arial"/>
          <w:sz w:val="22"/>
          <w:szCs w:val="22"/>
        </w:rPr>
        <w:t>This agenda item was reported by Lucy Scott.</w:t>
      </w:r>
    </w:p>
    <w:p w14:paraId="1773113A" w14:textId="77777777" w:rsidR="003E1B0E" w:rsidRPr="00314069" w:rsidRDefault="003E1B0E" w:rsidP="00314069">
      <w:pPr>
        <w:jc w:val="both"/>
        <w:rPr>
          <w:rFonts w:ascii="Arial" w:hAnsi="Arial" w:cs="Arial"/>
          <w:sz w:val="22"/>
          <w:szCs w:val="22"/>
        </w:rPr>
      </w:pPr>
    </w:p>
    <w:p w14:paraId="587585CD" w14:textId="7902649C" w:rsidR="003E1B0E" w:rsidRPr="00314069" w:rsidRDefault="003E1B0E" w:rsidP="00314069">
      <w:pPr>
        <w:jc w:val="both"/>
        <w:rPr>
          <w:rFonts w:ascii="Arial" w:hAnsi="Arial" w:cs="Arial"/>
          <w:sz w:val="22"/>
          <w:szCs w:val="22"/>
          <w:lang w:val="en-ZA"/>
        </w:rPr>
      </w:pPr>
      <w:r w:rsidRPr="00314069">
        <w:rPr>
          <w:rFonts w:ascii="Arial" w:hAnsi="Arial" w:cs="Arial"/>
          <w:sz w:val="22"/>
          <w:szCs w:val="22"/>
        </w:rPr>
        <w:t xml:space="preserve">She recalled that the First Session of the IOC Group of Experts on Capacity Development was held in Paris between 21-23 March 2018. A </w:t>
      </w:r>
      <w:r w:rsidRPr="00314069">
        <w:rPr>
          <w:rFonts w:ascii="Arial" w:hAnsi="Arial" w:cs="Arial"/>
          <w:sz w:val="22"/>
          <w:szCs w:val="22"/>
          <w:lang w:val="en-ZA"/>
        </w:rPr>
        <w:t>Task Team on the implementation of a TMT/CHM "portal" and related activities w</w:t>
      </w:r>
      <w:r w:rsidRPr="00314069">
        <w:rPr>
          <w:rFonts w:ascii="Arial" w:hAnsi="Arial" w:cs="Arial"/>
          <w:sz w:val="22"/>
          <w:szCs w:val="22"/>
        </w:rPr>
        <w:t>as convened and held its first meeting in March 2019. The meeting discussed the results of a survey (on CD needs assessment and on the clearing house mechanism – (</w:t>
      </w:r>
      <w:hyperlink r:id="rId16" w:history="1">
        <w:r w:rsidRPr="00314069">
          <w:rPr>
            <w:rStyle w:val="Hyperlink"/>
            <w:rFonts w:ascii="Arial" w:eastAsia="Arial" w:hAnsi="Arial" w:cs="Arial"/>
            <w:sz w:val="22"/>
            <w:szCs w:val="22"/>
          </w:rPr>
          <w:t>IOC Circular Letter 2738</w:t>
        </w:r>
      </w:hyperlink>
      <w:r w:rsidRPr="00314069">
        <w:rPr>
          <w:rFonts w:ascii="Arial" w:hAnsi="Arial" w:cs="Arial"/>
          <w:sz w:val="22"/>
          <w:szCs w:val="22"/>
        </w:rPr>
        <w:t xml:space="preserve">) which </w:t>
      </w:r>
      <w:r w:rsidR="008C43B0">
        <w:rPr>
          <w:rFonts w:ascii="Arial" w:hAnsi="Arial" w:cs="Arial"/>
          <w:sz w:val="22"/>
          <w:szCs w:val="22"/>
        </w:rPr>
        <w:t>was</w:t>
      </w:r>
      <w:r w:rsidRPr="00314069">
        <w:rPr>
          <w:rFonts w:ascii="Arial" w:hAnsi="Arial" w:cs="Arial"/>
          <w:sz w:val="22"/>
          <w:szCs w:val="22"/>
        </w:rPr>
        <w:t xml:space="preserve"> launched on 5 October 2018 until 14 February 2019. It focused on the three regional sub-commissions (IOCAFRICA, IOCARIBE, WESTPAC) and regional committee IOCIDIO, including SIDS.</w:t>
      </w:r>
    </w:p>
    <w:p w14:paraId="2F9AFD3D" w14:textId="77777777" w:rsidR="003E1B0E" w:rsidRPr="00314069" w:rsidRDefault="003E1B0E" w:rsidP="00314069">
      <w:pPr>
        <w:jc w:val="both"/>
        <w:rPr>
          <w:rFonts w:ascii="Arial" w:hAnsi="Arial" w:cs="Arial"/>
          <w:sz w:val="22"/>
          <w:szCs w:val="22"/>
        </w:rPr>
      </w:pPr>
    </w:p>
    <w:p w14:paraId="67F1D8FC" w14:textId="77777777" w:rsidR="003E1B0E" w:rsidRPr="00314069" w:rsidRDefault="003E1B0E" w:rsidP="00314069">
      <w:pPr>
        <w:jc w:val="both"/>
        <w:rPr>
          <w:rFonts w:ascii="Arial" w:hAnsi="Arial" w:cs="Arial"/>
          <w:sz w:val="22"/>
          <w:szCs w:val="22"/>
        </w:rPr>
      </w:pPr>
      <w:r w:rsidRPr="00314069">
        <w:rPr>
          <w:rFonts w:ascii="Arial" w:hAnsi="Arial" w:cs="Arial"/>
          <w:sz w:val="22"/>
          <w:szCs w:val="22"/>
        </w:rPr>
        <w:t xml:space="preserve">All regions reported that such a mechanism would be instrumental to the further development of ocean science capacity in the countries. All regions expressed preference for an online central portal integrating the data and information harvested from regional/sectoral CHM portals. The respondents identified the need for a </w:t>
      </w:r>
      <w:r w:rsidRPr="00314069">
        <w:rPr>
          <w:rFonts w:ascii="Arial" w:hAnsi="Arial" w:cs="Arial"/>
          <w:b/>
          <w:bCs/>
          <w:sz w:val="22"/>
          <w:szCs w:val="22"/>
        </w:rPr>
        <w:t xml:space="preserve">series of nodes </w:t>
      </w:r>
      <w:r w:rsidRPr="00314069">
        <w:rPr>
          <w:rFonts w:ascii="Arial" w:hAnsi="Arial" w:cs="Arial"/>
          <w:sz w:val="22"/>
          <w:szCs w:val="22"/>
        </w:rPr>
        <w:t xml:space="preserve">rather than one global central node but using technology that allows </w:t>
      </w:r>
      <w:r w:rsidRPr="00314069">
        <w:rPr>
          <w:rFonts w:ascii="Arial" w:hAnsi="Arial" w:cs="Arial"/>
          <w:b/>
          <w:bCs/>
          <w:sz w:val="22"/>
          <w:szCs w:val="22"/>
        </w:rPr>
        <w:t>interoperability</w:t>
      </w:r>
      <w:r w:rsidRPr="00314069">
        <w:rPr>
          <w:rFonts w:ascii="Arial" w:hAnsi="Arial" w:cs="Arial"/>
          <w:sz w:val="22"/>
          <w:szCs w:val="22"/>
        </w:rPr>
        <w:t xml:space="preserve"> between the nodes. The majority of respondents had recommended a “A hybrid model: online central portal with deep-links to regional/sectoral CHM portals”. </w:t>
      </w:r>
    </w:p>
    <w:p w14:paraId="441E34DB" w14:textId="77777777" w:rsidR="003E1B0E" w:rsidRPr="00314069" w:rsidRDefault="003E1B0E" w:rsidP="00314069">
      <w:pPr>
        <w:jc w:val="both"/>
        <w:rPr>
          <w:rFonts w:ascii="Arial" w:hAnsi="Arial" w:cs="Arial"/>
          <w:sz w:val="22"/>
          <w:szCs w:val="22"/>
        </w:rPr>
      </w:pPr>
    </w:p>
    <w:p w14:paraId="55DE9252" w14:textId="77777777" w:rsidR="003E1B0E" w:rsidRPr="00314069" w:rsidRDefault="003E1B0E" w:rsidP="00314069">
      <w:pPr>
        <w:jc w:val="both"/>
        <w:rPr>
          <w:rFonts w:ascii="Arial" w:hAnsi="Arial" w:cs="Arial"/>
          <w:sz w:val="22"/>
          <w:szCs w:val="22"/>
        </w:rPr>
      </w:pPr>
      <w:r w:rsidRPr="00314069">
        <w:rPr>
          <w:rFonts w:ascii="Arial" w:hAnsi="Arial" w:cs="Arial"/>
          <w:sz w:val="22"/>
          <w:szCs w:val="22"/>
        </w:rPr>
        <w:t>Based on this, INVEMAR (Colombia) developed a pilot CHM for the Latin America and Caribbean region, in the context of the Caribbean Marine Atlas (CMA-II) project. The pilot “Clearing-House Mechanism LAC) (</w:t>
      </w:r>
      <w:hyperlink r:id="rId17" w:history="1">
        <w:r w:rsidRPr="00314069">
          <w:rPr>
            <w:rStyle w:val="Hyperlink"/>
            <w:rFonts w:ascii="Arial" w:eastAsia="Arial" w:hAnsi="Arial" w:cs="Arial"/>
            <w:sz w:val="22"/>
            <w:szCs w:val="22"/>
          </w:rPr>
          <w:t>http://portete.invemar.org.co/chm</w:t>
        </w:r>
      </w:hyperlink>
      <w:r w:rsidRPr="00314069">
        <w:rPr>
          <w:rFonts w:ascii="Arial" w:hAnsi="Arial" w:cs="Arial"/>
          <w:sz w:val="22"/>
          <w:szCs w:val="22"/>
        </w:rPr>
        <w:t>) is a hybrid model, with a centralized portal that provides access to information sources identified by the users as most relevant (Databases on Training and Education resources, List of experts, Research vessels,..) and integrated from a number of existing web sources developed and maintained under IOC (</w:t>
      </w:r>
      <w:proofErr w:type="spellStart"/>
      <w:r w:rsidRPr="00314069">
        <w:rPr>
          <w:rFonts w:ascii="Arial" w:hAnsi="Arial" w:cs="Arial"/>
          <w:sz w:val="22"/>
          <w:szCs w:val="22"/>
        </w:rPr>
        <w:t>OceanExpert</w:t>
      </w:r>
      <w:proofErr w:type="spellEnd"/>
      <w:r w:rsidRPr="00314069">
        <w:rPr>
          <w:rFonts w:ascii="Arial" w:hAnsi="Arial" w:cs="Arial"/>
          <w:sz w:val="22"/>
          <w:szCs w:val="22"/>
        </w:rPr>
        <w:t xml:space="preserve">, Ocean Teacher Global Academy, </w:t>
      </w:r>
      <w:proofErr w:type="spellStart"/>
      <w:r w:rsidRPr="00314069">
        <w:rPr>
          <w:rFonts w:ascii="Arial" w:hAnsi="Arial" w:cs="Arial"/>
          <w:sz w:val="22"/>
          <w:szCs w:val="22"/>
        </w:rPr>
        <w:t>ODISCat</w:t>
      </w:r>
      <w:proofErr w:type="spellEnd"/>
      <w:r w:rsidRPr="00314069">
        <w:rPr>
          <w:rFonts w:ascii="Arial" w:hAnsi="Arial" w:cs="Arial"/>
          <w:sz w:val="22"/>
          <w:szCs w:val="22"/>
        </w:rPr>
        <w:t xml:space="preserve">) </w:t>
      </w:r>
    </w:p>
    <w:p w14:paraId="56A028AF" w14:textId="77777777" w:rsidR="003E1B0E" w:rsidRPr="00314069" w:rsidRDefault="003E1B0E" w:rsidP="00314069">
      <w:pPr>
        <w:jc w:val="both"/>
        <w:rPr>
          <w:rFonts w:ascii="Arial" w:hAnsi="Arial" w:cs="Arial"/>
          <w:sz w:val="22"/>
          <w:szCs w:val="22"/>
        </w:rPr>
      </w:pPr>
    </w:p>
    <w:p w14:paraId="594593B2" w14:textId="7F955B89" w:rsidR="003E1B0E" w:rsidRPr="00314069" w:rsidRDefault="003E1B0E" w:rsidP="00314069">
      <w:pPr>
        <w:jc w:val="both"/>
        <w:rPr>
          <w:rFonts w:ascii="Arial" w:hAnsi="Arial" w:cs="Arial"/>
          <w:sz w:val="22"/>
          <w:szCs w:val="22"/>
        </w:rPr>
      </w:pPr>
      <w:r w:rsidRPr="00314069">
        <w:rPr>
          <w:rFonts w:ascii="Arial" w:hAnsi="Arial" w:cs="Arial"/>
          <w:sz w:val="22"/>
          <w:szCs w:val="22"/>
        </w:rPr>
        <w:t>From these and several other preparatory activities, the OIH Project was designed and approved and was implemented, starting in April 2020, funded by the Government of Flanders (Kingdom of Belgium).</w:t>
      </w:r>
    </w:p>
    <w:p w14:paraId="5D3FF080" w14:textId="77777777" w:rsidR="003E1B0E" w:rsidRPr="00314069" w:rsidRDefault="003E1B0E" w:rsidP="00314069">
      <w:pPr>
        <w:jc w:val="both"/>
        <w:rPr>
          <w:rFonts w:ascii="Arial" w:hAnsi="Arial" w:cs="Arial"/>
          <w:sz w:val="22"/>
          <w:szCs w:val="22"/>
        </w:rPr>
      </w:pPr>
    </w:p>
    <w:p w14:paraId="78FA3A5C" w14:textId="77777777" w:rsidR="003E1B0E" w:rsidRPr="00314069" w:rsidRDefault="003E1B0E">
      <w:pPr>
        <w:pStyle w:val="ListParagraph"/>
        <w:numPr>
          <w:ilvl w:val="0"/>
          <w:numId w:val="10"/>
        </w:numPr>
        <w:spacing w:line="240" w:lineRule="auto"/>
        <w:jc w:val="both"/>
        <w:rPr>
          <w:b/>
        </w:rPr>
      </w:pPr>
      <w:r w:rsidRPr="00314069">
        <w:rPr>
          <w:b/>
        </w:rPr>
        <w:t>Challenges identified</w:t>
      </w:r>
    </w:p>
    <w:p w14:paraId="329DCFC9" w14:textId="77777777" w:rsidR="003E1B0E" w:rsidRPr="00314069" w:rsidRDefault="003E1B0E" w:rsidP="00314069">
      <w:pPr>
        <w:jc w:val="both"/>
        <w:rPr>
          <w:rFonts w:ascii="Arial" w:hAnsi="Arial" w:cs="Arial"/>
          <w:sz w:val="22"/>
          <w:szCs w:val="22"/>
        </w:rPr>
      </w:pPr>
    </w:p>
    <w:p w14:paraId="6B392F4E" w14:textId="77777777" w:rsidR="003E1B0E" w:rsidRPr="00314069" w:rsidRDefault="003E1B0E">
      <w:pPr>
        <w:numPr>
          <w:ilvl w:val="0"/>
          <w:numId w:val="1"/>
        </w:numPr>
        <w:jc w:val="both"/>
        <w:rPr>
          <w:rFonts w:ascii="Arial" w:hAnsi="Arial" w:cs="Arial"/>
          <w:sz w:val="22"/>
          <w:szCs w:val="22"/>
          <w:lang w:val="en-ZA"/>
        </w:rPr>
      </w:pPr>
      <w:r w:rsidRPr="00314069">
        <w:rPr>
          <w:rFonts w:ascii="Arial" w:hAnsi="Arial" w:cs="Arial"/>
          <w:sz w:val="22"/>
          <w:szCs w:val="22"/>
          <w:lang w:val="en-ZA"/>
        </w:rPr>
        <w:t>A proliferation of online sources of data and information</w:t>
      </w:r>
    </w:p>
    <w:p w14:paraId="0BD8A2A6" w14:textId="77777777" w:rsidR="003E1B0E" w:rsidRPr="00314069" w:rsidRDefault="003E1B0E">
      <w:pPr>
        <w:numPr>
          <w:ilvl w:val="0"/>
          <w:numId w:val="1"/>
        </w:numPr>
        <w:jc w:val="both"/>
        <w:rPr>
          <w:rFonts w:ascii="Arial" w:hAnsi="Arial" w:cs="Arial"/>
          <w:sz w:val="22"/>
          <w:szCs w:val="22"/>
          <w:lang w:val="en-ZA"/>
        </w:rPr>
      </w:pPr>
      <w:r w:rsidRPr="00314069">
        <w:rPr>
          <w:rFonts w:ascii="Arial" w:hAnsi="Arial" w:cs="Arial"/>
          <w:sz w:val="22"/>
          <w:szCs w:val="22"/>
          <w:lang w:val="en-ZA"/>
        </w:rPr>
        <w:t>A diversity of online data systems</w:t>
      </w:r>
    </w:p>
    <w:p w14:paraId="10E46F95" w14:textId="77777777" w:rsidR="003E1B0E" w:rsidRPr="00314069" w:rsidRDefault="003E1B0E">
      <w:pPr>
        <w:numPr>
          <w:ilvl w:val="0"/>
          <w:numId w:val="1"/>
        </w:numPr>
        <w:jc w:val="both"/>
        <w:rPr>
          <w:rFonts w:ascii="Arial" w:hAnsi="Arial" w:cs="Arial"/>
          <w:sz w:val="22"/>
          <w:szCs w:val="22"/>
          <w:lang w:val="en-ZA"/>
        </w:rPr>
      </w:pPr>
      <w:r w:rsidRPr="00314069">
        <w:rPr>
          <w:rFonts w:ascii="Arial" w:hAnsi="Arial" w:cs="Arial"/>
          <w:sz w:val="22"/>
          <w:szCs w:val="22"/>
          <w:lang w:val="en-ZA"/>
        </w:rPr>
        <w:t>Member states may have very valuable and useful resources, but they are difficult to find</w:t>
      </w:r>
    </w:p>
    <w:p w14:paraId="2699603A" w14:textId="77777777" w:rsidR="003E1B0E" w:rsidRPr="00314069" w:rsidRDefault="003E1B0E">
      <w:pPr>
        <w:numPr>
          <w:ilvl w:val="0"/>
          <w:numId w:val="1"/>
        </w:numPr>
        <w:jc w:val="both"/>
        <w:rPr>
          <w:rFonts w:ascii="Arial" w:hAnsi="Arial" w:cs="Arial"/>
          <w:sz w:val="22"/>
          <w:szCs w:val="22"/>
          <w:lang w:val="en-ZA"/>
        </w:rPr>
      </w:pPr>
      <w:r w:rsidRPr="00314069">
        <w:rPr>
          <w:rFonts w:ascii="Arial" w:hAnsi="Arial" w:cs="Arial"/>
          <w:sz w:val="22"/>
          <w:szCs w:val="22"/>
          <w:lang w:val="en-ZA"/>
        </w:rPr>
        <w:t>Global data and information resources have useful content, but local users might not know about them</w:t>
      </w:r>
    </w:p>
    <w:p w14:paraId="650D5447" w14:textId="77777777" w:rsidR="003E1B0E" w:rsidRPr="00314069" w:rsidRDefault="003E1B0E">
      <w:pPr>
        <w:numPr>
          <w:ilvl w:val="0"/>
          <w:numId w:val="1"/>
        </w:numPr>
        <w:jc w:val="both"/>
        <w:rPr>
          <w:rFonts w:ascii="Arial" w:hAnsi="Arial" w:cs="Arial"/>
          <w:sz w:val="22"/>
          <w:szCs w:val="22"/>
          <w:lang w:val="en-ZA"/>
        </w:rPr>
      </w:pPr>
      <w:r w:rsidRPr="00314069">
        <w:rPr>
          <w:rFonts w:ascii="Arial" w:hAnsi="Arial" w:cs="Arial"/>
          <w:sz w:val="22"/>
          <w:szCs w:val="22"/>
          <w:lang w:val="en-ZA"/>
        </w:rPr>
        <w:t>Challenges of trust in some regions</w:t>
      </w:r>
    </w:p>
    <w:p w14:paraId="4B67255F" w14:textId="77777777" w:rsidR="003E1B0E" w:rsidRPr="00314069" w:rsidRDefault="003E1B0E" w:rsidP="00314069">
      <w:pPr>
        <w:jc w:val="both"/>
        <w:rPr>
          <w:rFonts w:ascii="Arial" w:hAnsi="Arial" w:cs="Arial"/>
          <w:sz w:val="22"/>
          <w:szCs w:val="22"/>
        </w:rPr>
      </w:pPr>
    </w:p>
    <w:p w14:paraId="4F1197D6" w14:textId="77777777" w:rsidR="003E1B0E" w:rsidRPr="00314069" w:rsidRDefault="003E1B0E">
      <w:pPr>
        <w:pStyle w:val="ListParagraph"/>
        <w:numPr>
          <w:ilvl w:val="0"/>
          <w:numId w:val="10"/>
        </w:numPr>
        <w:spacing w:line="240" w:lineRule="auto"/>
        <w:jc w:val="both"/>
        <w:rPr>
          <w:b/>
        </w:rPr>
      </w:pPr>
      <w:r w:rsidRPr="00314069">
        <w:rPr>
          <w:b/>
        </w:rPr>
        <w:t>The objective of the OIH Project is to:</w:t>
      </w:r>
    </w:p>
    <w:p w14:paraId="70FABCEA" w14:textId="77777777" w:rsidR="003E1B0E" w:rsidRPr="00314069" w:rsidRDefault="003E1B0E" w:rsidP="00314069">
      <w:pPr>
        <w:jc w:val="both"/>
        <w:rPr>
          <w:rFonts w:ascii="Arial" w:hAnsi="Arial" w:cs="Arial"/>
          <w:b/>
          <w:bCs/>
          <w:sz w:val="22"/>
          <w:szCs w:val="22"/>
        </w:rPr>
      </w:pPr>
    </w:p>
    <w:p w14:paraId="5E2E447B" w14:textId="77777777" w:rsidR="003E1B0E" w:rsidRPr="00314069" w:rsidRDefault="003E1B0E">
      <w:pPr>
        <w:numPr>
          <w:ilvl w:val="0"/>
          <w:numId w:val="2"/>
        </w:numPr>
        <w:jc w:val="both"/>
        <w:rPr>
          <w:rFonts w:ascii="Arial" w:hAnsi="Arial" w:cs="Arial"/>
          <w:sz w:val="22"/>
          <w:szCs w:val="22"/>
          <w:lang w:val="en-ZA"/>
        </w:rPr>
      </w:pPr>
      <w:r w:rsidRPr="00314069">
        <w:rPr>
          <w:rFonts w:ascii="Arial" w:hAnsi="Arial" w:cs="Arial"/>
          <w:sz w:val="22"/>
          <w:szCs w:val="22"/>
        </w:rPr>
        <w:t>respond</w:t>
      </w:r>
      <w:r w:rsidRPr="00314069">
        <w:rPr>
          <w:rFonts w:ascii="Arial" w:hAnsi="Arial" w:cs="Arial"/>
          <w:sz w:val="22"/>
          <w:szCs w:val="22"/>
          <w:lang w:val="en-ZA"/>
        </w:rPr>
        <w:t xml:space="preserve"> to the global challenges of understanding and managing marine ecosystems in a rapidly changing world</w:t>
      </w:r>
    </w:p>
    <w:p w14:paraId="30061D0B" w14:textId="77777777" w:rsidR="003E1B0E" w:rsidRPr="00314069" w:rsidRDefault="003E1B0E">
      <w:pPr>
        <w:numPr>
          <w:ilvl w:val="0"/>
          <w:numId w:val="2"/>
        </w:numPr>
        <w:jc w:val="both"/>
        <w:rPr>
          <w:rFonts w:ascii="Arial" w:hAnsi="Arial" w:cs="Arial"/>
          <w:sz w:val="22"/>
          <w:szCs w:val="22"/>
          <w:lang w:val="en-ZA"/>
        </w:rPr>
      </w:pPr>
      <w:r w:rsidRPr="00314069">
        <w:rPr>
          <w:rFonts w:ascii="Arial" w:hAnsi="Arial" w:cs="Arial"/>
          <w:bCs/>
          <w:sz w:val="22"/>
          <w:szCs w:val="22"/>
        </w:rPr>
        <w:t>develop interoperability between existing information systems</w:t>
      </w:r>
      <w:r w:rsidRPr="00314069">
        <w:rPr>
          <w:rFonts w:ascii="Arial" w:hAnsi="Arial" w:cs="Arial"/>
          <w:sz w:val="22"/>
          <w:szCs w:val="22"/>
        </w:rPr>
        <w:t xml:space="preserve">, thus improving the flow of information to end users. </w:t>
      </w:r>
    </w:p>
    <w:p w14:paraId="7594FA39" w14:textId="77777777" w:rsidR="003E1B0E" w:rsidRPr="00314069" w:rsidRDefault="003E1B0E">
      <w:pPr>
        <w:numPr>
          <w:ilvl w:val="0"/>
          <w:numId w:val="2"/>
        </w:numPr>
        <w:jc w:val="both"/>
        <w:rPr>
          <w:rFonts w:ascii="Arial" w:hAnsi="Arial" w:cs="Arial"/>
          <w:sz w:val="22"/>
          <w:szCs w:val="22"/>
          <w:lang w:val="en-ZA"/>
        </w:rPr>
      </w:pPr>
      <w:r w:rsidRPr="00314069">
        <w:rPr>
          <w:rFonts w:ascii="Arial" w:hAnsi="Arial" w:cs="Arial"/>
          <w:sz w:val="22"/>
          <w:szCs w:val="22"/>
        </w:rPr>
        <w:t>Improve access to marine and coastal data for multiple purposes, but especially to inform sustainable management and informed policy development.</w:t>
      </w:r>
    </w:p>
    <w:p w14:paraId="6F5044A1" w14:textId="77777777" w:rsidR="003E1B0E" w:rsidRPr="00314069" w:rsidRDefault="003E1B0E">
      <w:pPr>
        <w:numPr>
          <w:ilvl w:val="0"/>
          <w:numId w:val="2"/>
        </w:numPr>
        <w:jc w:val="both"/>
        <w:rPr>
          <w:rFonts w:ascii="Arial" w:hAnsi="Arial" w:cs="Arial"/>
          <w:sz w:val="22"/>
          <w:szCs w:val="22"/>
          <w:lang w:val="en-ZA"/>
        </w:rPr>
      </w:pPr>
      <w:r w:rsidRPr="00314069">
        <w:rPr>
          <w:rFonts w:ascii="Arial" w:hAnsi="Arial" w:cs="Arial"/>
          <w:sz w:val="22"/>
          <w:szCs w:val="22"/>
        </w:rPr>
        <w:t>Facilitate equitable access to Ocean information and knowledge products</w:t>
      </w:r>
    </w:p>
    <w:p w14:paraId="7565D24A" w14:textId="77777777" w:rsidR="003E1B0E" w:rsidRPr="00314069" w:rsidRDefault="003E1B0E">
      <w:pPr>
        <w:numPr>
          <w:ilvl w:val="0"/>
          <w:numId w:val="2"/>
        </w:numPr>
        <w:jc w:val="both"/>
        <w:rPr>
          <w:rFonts w:ascii="Arial" w:hAnsi="Arial" w:cs="Arial"/>
          <w:sz w:val="22"/>
          <w:szCs w:val="22"/>
          <w:lang w:val="en-ZA"/>
        </w:rPr>
      </w:pPr>
      <w:r w:rsidRPr="00314069">
        <w:rPr>
          <w:rFonts w:ascii="Arial" w:hAnsi="Arial" w:cs="Arial"/>
          <w:sz w:val="22"/>
          <w:szCs w:val="22"/>
          <w:lang w:val="en-ZA"/>
        </w:rPr>
        <w:t>By harnessing digital revolutions, and facilitating the sharing of new technologies between countries and institutions</w:t>
      </w:r>
    </w:p>
    <w:p w14:paraId="5E41602F" w14:textId="77777777" w:rsidR="003E1B0E" w:rsidRPr="00314069" w:rsidRDefault="003E1B0E">
      <w:pPr>
        <w:numPr>
          <w:ilvl w:val="0"/>
          <w:numId w:val="2"/>
        </w:numPr>
        <w:jc w:val="both"/>
        <w:rPr>
          <w:rFonts w:ascii="Arial" w:hAnsi="Arial" w:cs="Arial"/>
          <w:sz w:val="22"/>
          <w:szCs w:val="22"/>
          <w:lang w:val="en-ZA"/>
        </w:rPr>
      </w:pPr>
      <w:r w:rsidRPr="00314069">
        <w:rPr>
          <w:rFonts w:ascii="Arial" w:hAnsi="Arial" w:cs="Arial"/>
          <w:bCs/>
          <w:sz w:val="22"/>
          <w:szCs w:val="22"/>
        </w:rPr>
        <w:t xml:space="preserve">Connect independent digital initiatives </w:t>
      </w:r>
      <w:r w:rsidRPr="00314069">
        <w:rPr>
          <w:rFonts w:ascii="Arial" w:hAnsi="Arial" w:cs="Arial"/>
          <w:sz w:val="22"/>
          <w:szCs w:val="22"/>
        </w:rPr>
        <w:t xml:space="preserve">to form a diverse, but interoperable and inclusive, Ocean Data and Information System. </w:t>
      </w:r>
    </w:p>
    <w:p w14:paraId="0D13DC4B" w14:textId="77777777" w:rsidR="003E1B0E" w:rsidRPr="00314069" w:rsidRDefault="003E1B0E">
      <w:pPr>
        <w:numPr>
          <w:ilvl w:val="0"/>
          <w:numId w:val="1"/>
        </w:numPr>
        <w:jc w:val="both"/>
        <w:rPr>
          <w:rFonts w:ascii="Arial" w:hAnsi="Arial" w:cs="Arial"/>
          <w:sz w:val="22"/>
          <w:szCs w:val="22"/>
          <w:lang w:val="en-ZA"/>
        </w:rPr>
      </w:pPr>
      <w:r w:rsidRPr="00314069">
        <w:rPr>
          <w:rFonts w:ascii="Arial" w:hAnsi="Arial" w:cs="Arial"/>
          <w:sz w:val="22"/>
          <w:szCs w:val="22"/>
          <w:lang w:val="en-ZA"/>
        </w:rPr>
        <w:t>Challenges of access to technology, access to other resources</w:t>
      </w:r>
    </w:p>
    <w:p w14:paraId="4DF6EE54" w14:textId="77777777" w:rsidR="003E1B0E" w:rsidRPr="00314069" w:rsidRDefault="003E1B0E" w:rsidP="00314069">
      <w:pPr>
        <w:jc w:val="both"/>
        <w:rPr>
          <w:rFonts w:ascii="Arial" w:hAnsi="Arial" w:cs="Arial"/>
          <w:sz w:val="22"/>
          <w:szCs w:val="22"/>
          <w:lang w:val="en-ZA"/>
        </w:rPr>
      </w:pPr>
    </w:p>
    <w:p w14:paraId="1521F87D" w14:textId="6A49F671" w:rsidR="003E1B0E" w:rsidRPr="00314069" w:rsidRDefault="003E1B0E" w:rsidP="00314069">
      <w:pPr>
        <w:jc w:val="both"/>
        <w:rPr>
          <w:rFonts w:ascii="Arial" w:hAnsi="Arial" w:cs="Arial"/>
          <w:sz w:val="22"/>
          <w:szCs w:val="22"/>
          <w:lang w:val="en-ZA"/>
        </w:rPr>
      </w:pPr>
      <w:r w:rsidRPr="00314069">
        <w:rPr>
          <w:rFonts w:ascii="Arial" w:hAnsi="Arial" w:cs="Arial"/>
          <w:sz w:val="22"/>
          <w:szCs w:val="22"/>
          <w:lang w:val="en-ZA"/>
        </w:rPr>
        <w:t>The overall aim was proof of concept.</w:t>
      </w:r>
    </w:p>
    <w:p w14:paraId="5346A36F" w14:textId="77777777" w:rsidR="003E1B0E" w:rsidRPr="00314069" w:rsidRDefault="003E1B0E" w:rsidP="00314069">
      <w:pPr>
        <w:jc w:val="both"/>
        <w:rPr>
          <w:rFonts w:ascii="Arial" w:hAnsi="Arial" w:cs="Arial"/>
          <w:sz w:val="22"/>
          <w:szCs w:val="22"/>
          <w:lang w:val="en-ZA"/>
        </w:rPr>
      </w:pPr>
    </w:p>
    <w:p w14:paraId="57F8B2DD" w14:textId="77777777" w:rsidR="003E1B0E" w:rsidRPr="00314069" w:rsidRDefault="003E1B0E">
      <w:pPr>
        <w:pStyle w:val="ListParagraph"/>
        <w:numPr>
          <w:ilvl w:val="0"/>
          <w:numId w:val="10"/>
        </w:numPr>
        <w:spacing w:line="240" w:lineRule="auto"/>
        <w:jc w:val="both"/>
        <w:rPr>
          <w:b/>
          <w:lang w:val="en-ZA"/>
        </w:rPr>
      </w:pPr>
      <w:r w:rsidRPr="00314069">
        <w:rPr>
          <w:b/>
          <w:lang w:val="en-ZA"/>
        </w:rPr>
        <w:t>This was undertaken through the following approach:</w:t>
      </w:r>
    </w:p>
    <w:p w14:paraId="7AF2A472" w14:textId="77777777" w:rsidR="003E1B0E" w:rsidRPr="00314069" w:rsidRDefault="003E1B0E" w:rsidP="00314069">
      <w:pPr>
        <w:jc w:val="both"/>
        <w:rPr>
          <w:rFonts w:ascii="Arial" w:hAnsi="Arial" w:cs="Arial"/>
          <w:sz w:val="22"/>
          <w:szCs w:val="22"/>
          <w:lang w:val="en-ZA"/>
        </w:rPr>
      </w:pPr>
    </w:p>
    <w:p w14:paraId="499B934A" w14:textId="77777777" w:rsidR="003E1B0E" w:rsidRPr="00314069" w:rsidRDefault="003E1B0E" w:rsidP="00314069">
      <w:pPr>
        <w:jc w:val="both"/>
        <w:rPr>
          <w:rFonts w:ascii="Arial" w:hAnsi="Arial" w:cs="Arial"/>
          <w:sz w:val="22"/>
          <w:szCs w:val="22"/>
          <w:lang w:val="en-ZA"/>
        </w:rPr>
      </w:pPr>
      <w:r w:rsidRPr="00314069">
        <w:rPr>
          <w:rFonts w:ascii="Arial" w:hAnsi="Arial" w:cs="Arial"/>
          <w:sz w:val="22"/>
          <w:szCs w:val="22"/>
          <w:lang w:val="en-ZA"/>
        </w:rPr>
        <w:t>We worked with a number of founding partners, including the University of Ghent, WIOMSA, SPREP, SPC, EUROCEAN, EMODNET and other sister projects within IODE :</w:t>
      </w:r>
    </w:p>
    <w:p w14:paraId="706E4AAF" w14:textId="77777777" w:rsidR="003E1B0E" w:rsidRPr="00314069" w:rsidRDefault="003E1B0E">
      <w:pPr>
        <w:numPr>
          <w:ilvl w:val="1"/>
          <w:numId w:val="3"/>
        </w:numPr>
        <w:jc w:val="both"/>
        <w:rPr>
          <w:rFonts w:ascii="Arial" w:hAnsi="Arial" w:cs="Arial"/>
          <w:sz w:val="22"/>
          <w:szCs w:val="22"/>
          <w:lang w:val="en-ZA"/>
        </w:rPr>
      </w:pPr>
      <w:r w:rsidRPr="00314069">
        <w:rPr>
          <w:rFonts w:ascii="Arial" w:hAnsi="Arial" w:cs="Arial"/>
          <w:bCs/>
          <w:sz w:val="22"/>
          <w:szCs w:val="22"/>
        </w:rPr>
        <w:t xml:space="preserve">Ocean and Data information system Catalogue of data sources </w:t>
      </w:r>
      <w:r w:rsidRPr="00314069">
        <w:rPr>
          <w:rFonts w:ascii="Arial" w:hAnsi="Arial" w:cs="Arial"/>
          <w:sz w:val="22"/>
          <w:szCs w:val="22"/>
        </w:rPr>
        <w:t xml:space="preserve">(ODISCAT), </w:t>
      </w:r>
    </w:p>
    <w:p w14:paraId="5233FC61" w14:textId="77777777" w:rsidR="003E1B0E" w:rsidRPr="00314069" w:rsidRDefault="003E1B0E">
      <w:pPr>
        <w:numPr>
          <w:ilvl w:val="1"/>
          <w:numId w:val="3"/>
        </w:numPr>
        <w:jc w:val="both"/>
        <w:rPr>
          <w:rFonts w:ascii="Arial" w:hAnsi="Arial" w:cs="Arial"/>
          <w:sz w:val="22"/>
          <w:szCs w:val="22"/>
          <w:lang w:val="en-ZA"/>
        </w:rPr>
      </w:pPr>
      <w:proofErr w:type="spellStart"/>
      <w:r w:rsidRPr="00314069">
        <w:rPr>
          <w:rFonts w:ascii="Arial" w:hAnsi="Arial" w:cs="Arial"/>
          <w:sz w:val="22"/>
          <w:szCs w:val="22"/>
        </w:rPr>
        <w:t>OceanExpert</w:t>
      </w:r>
      <w:proofErr w:type="spellEnd"/>
      <w:r w:rsidRPr="00314069">
        <w:rPr>
          <w:rFonts w:ascii="Arial" w:hAnsi="Arial" w:cs="Arial"/>
          <w:sz w:val="22"/>
          <w:szCs w:val="22"/>
        </w:rPr>
        <w:t xml:space="preserve"> : </w:t>
      </w:r>
      <w:r w:rsidRPr="00314069">
        <w:rPr>
          <w:rFonts w:ascii="Arial" w:hAnsi="Arial" w:cs="Arial"/>
          <w:iCs/>
          <w:sz w:val="22"/>
          <w:szCs w:val="22"/>
        </w:rPr>
        <w:t>People, institutions and events</w:t>
      </w:r>
      <w:r w:rsidRPr="00314069">
        <w:rPr>
          <w:rFonts w:ascii="Arial" w:hAnsi="Arial" w:cs="Arial"/>
          <w:sz w:val="22"/>
          <w:szCs w:val="22"/>
        </w:rPr>
        <w:t xml:space="preserve"> </w:t>
      </w:r>
    </w:p>
    <w:p w14:paraId="2F660927" w14:textId="77777777" w:rsidR="003E1B0E" w:rsidRPr="00314069" w:rsidRDefault="003E1B0E">
      <w:pPr>
        <w:numPr>
          <w:ilvl w:val="1"/>
          <w:numId w:val="3"/>
        </w:numPr>
        <w:jc w:val="both"/>
        <w:rPr>
          <w:rFonts w:ascii="Arial" w:hAnsi="Arial" w:cs="Arial"/>
          <w:sz w:val="22"/>
          <w:szCs w:val="22"/>
          <w:lang w:val="en-ZA"/>
        </w:rPr>
      </w:pPr>
      <w:proofErr w:type="spellStart"/>
      <w:r w:rsidRPr="00314069">
        <w:rPr>
          <w:rFonts w:ascii="Arial" w:hAnsi="Arial" w:cs="Arial"/>
          <w:sz w:val="22"/>
          <w:szCs w:val="22"/>
        </w:rPr>
        <w:t>AquaDocs</w:t>
      </w:r>
      <w:proofErr w:type="spellEnd"/>
      <w:r w:rsidRPr="00314069">
        <w:rPr>
          <w:rFonts w:ascii="Arial" w:hAnsi="Arial" w:cs="Arial"/>
          <w:sz w:val="22"/>
          <w:szCs w:val="22"/>
        </w:rPr>
        <w:t xml:space="preserve"> : </w:t>
      </w:r>
      <w:r w:rsidRPr="00314069">
        <w:rPr>
          <w:rFonts w:ascii="Arial" w:hAnsi="Arial" w:cs="Arial"/>
          <w:iCs/>
          <w:sz w:val="22"/>
          <w:szCs w:val="22"/>
        </w:rPr>
        <w:t>Documents and Publications</w:t>
      </w:r>
    </w:p>
    <w:p w14:paraId="7879F6EE" w14:textId="77777777" w:rsidR="003E1B0E" w:rsidRPr="00314069" w:rsidRDefault="003E1B0E">
      <w:pPr>
        <w:numPr>
          <w:ilvl w:val="1"/>
          <w:numId w:val="3"/>
        </w:numPr>
        <w:jc w:val="both"/>
        <w:rPr>
          <w:rFonts w:ascii="Arial" w:hAnsi="Arial" w:cs="Arial"/>
          <w:sz w:val="22"/>
          <w:szCs w:val="22"/>
          <w:lang w:val="en-ZA"/>
        </w:rPr>
      </w:pPr>
      <w:r w:rsidRPr="00314069">
        <w:rPr>
          <w:rFonts w:ascii="Arial" w:hAnsi="Arial" w:cs="Arial"/>
          <w:sz w:val="22"/>
          <w:szCs w:val="22"/>
        </w:rPr>
        <w:t xml:space="preserve">The GOOS/IODE Ocean Best Practices System (OBPS) </w:t>
      </w:r>
    </w:p>
    <w:p w14:paraId="7A02F986" w14:textId="77777777" w:rsidR="003E1B0E" w:rsidRPr="00314069" w:rsidRDefault="003E1B0E">
      <w:pPr>
        <w:numPr>
          <w:ilvl w:val="1"/>
          <w:numId w:val="3"/>
        </w:numPr>
        <w:jc w:val="both"/>
        <w:rPr>
          <w:rFonts w:ascii="Arial" w:hAnsi="Arial" w:cs="Arial"/>
          <w:sz w:val="22"/>
          <w:szCs w:val="22"/>
          <w:lang w:val="en-ZA"/>
        </w:rPr>
      </w:pPr>
      <w:r w:rsidRPr="00314069">
        <w:rPr>
          <w:rFonts w:ascii="Arial" w:hAnsi="Arial" w:cs="Arial"/>
          <w:sz w:val="22"/>
          <w:szCs w:val="22"/>
        </w:rPr>
        <w:t>The Ocean Biodiversity Information System (OBIS)</w:t>
      </w:r>
    </w:p>
    <w:p w14:paraId="5F2B8DA0" w14:textId="77777777" w:rsidR="003E1B0E" w:rsidRPr="00314069" w:rsidRDefault="003E1B0E" w:rsidP="00314069">
      <w:pPr>
        <w:jc w:val="both"/>
        <w:rPr>
          <w:rFonts w:ascii="Arial" w:hAnsi="Arial" w:cs="Arial"/>
          <w:sz w:val="22"/>
          <w:szCs w:val="22"/>
          <w:lang w:val="en-ZA"/>
        </w:rPr>
      </w:pPr>
      <w:r w:rsidRPr="00314069">
        <w:rPr>
          <w:rFonts w:ascii="Arial" w:hAnsi="Arial" w:cs="Arial"/>
          <w:sz w:val="22"/>
          <w:szCs w:val="22"/>
          <w:lang w:val="en-ZA"/>
        </w:rPr>
        <w:t>We also worked within three pilot regions:</w:t>
      </w:r>
    </w:p>
    <w:p w14:paraId="24E52E62" w14:textId="77777777" w:rsidR="003E1B0E" w:rsidRPr="00314069" w:rsidRDefault="003E1B0E">
      <w:pPr>
        <w:pStyle w:val="ListParagraph"/>
        <w:numPr>
          <w:ilvl w:val="0"/>
          <w:numId w:val="9"/>
        </w:numPr>
        <w:spacing w:line="240" w:lineRule="auto"/>
        <w:jc w:val="both"/>
      </w:pPr>
      <w:r w:rsidRPr="00314069">
        <w:t xml:space="preserve">Africa, </w:t>
      </w:r>
    </w:p>
    <w:p w14:paraId="073137BA" w14:textId="77777777" w:rsidR="003E1B0E" w:rsidRPr="00314069" w:rsidRDefault="003E1B0E">
      <w:pPr>
        <w:pStyle w:val="ListParagraph"/>
        <w:numPr>
          <w:ilvl w:val="0"/>
          <w:numId w:val="9"/>
        </w:numPr>
        <w:spacing w:line="240" w:lineRule="auto"/>
        <w:jc w:val="both"/>
        <w:rPr>
          <w:lang w:val="en-ZA"/>
        </w:rPr>
      </w:pPr>
      <w:r w:rsidRPr="00314069">
        <w:t xml:space="preserve">Latin America and the Caribbean, </w:t>
      </w:r>
    </w:p>
    <w:p w14:paraId="0633910C" w14:textId="77777777" w:rsidR="003E1B0E" w:rsidRPr="00314069" w:rsidRDefault="003E1B0E">
      <w:pPr>
        <w:pStyle w:val="ListParagraph"/>
        <w:numPr>
          <w:ilvl w:val="0"/>
          <w:numId w:val="9"/>
        </w:numPr>
        <w:spacing w:line="240" w:lineRule="auto"/>
        <w:jc w:val="both"/>
      </w:pPr>
      <w:r w:rsidRPr="00314069">
        <w:t>Pacific Small Island Developing States</w:t>
      </w:r>
    </w:p>
    <w:p w14:paraId="03502EDD" w14:textId="77777777" w:rsidR="003E1B0E" w:rsidRPr="00314069" w:rsidRDefault="003E1B0E" w:rsidP="00314069">
      <w:pPr>
        <w:jc w:val="both"/>
        <w:rPr>
          <w:rFonts w:ascii="Arial" w:hAnsi="Arial" w:cs="Arial"/>
          <w:sz w:val="22"/>
          <w:szCs w:val="22"/>
          <w:lang w:val="en-ZA"/>
        </w:rPr>
      </w:pPr>
    </w:p>
    <w:p w14:paraId="36227BEC" w14:textId="77777777" w:rsidR="003E1B0E" w:rsidRPr="00314069" w:rsidRDefault="003E1B0E">
      <w:pPr>
        <w:pStyle w:val="ListParagraph"/>
        <w:numPr>
          <w:ilvl w:val="0"/>
          <w:numId w:val="10"/>
        </w:numPr>
        <w:spacing w:line="240" w:lineRule="auto"/>
        <w:jc w:val="both"/>
        <w:rPr>
          <w:b/>
          <w:lang w:val="en-ZA"/>
        </w:rPr>
      </w:pPr>
      <w:r w:rsidRPr="00314069">
        <w:rPr>
          <w:b/>
          <w:lang w:val="en-ZA"/>
        </w:rPr>
        <w:t>What was developed:</w:t>
      </w:r>
    </w:p>
    <w:p w14:paraId="63F8E9F2" w14:textId="77777777" w:rsidR="003E1B0E" w:rsidRPr="00314069" w:rsidRDefault="003E1B0E" w:rsidP="00314069">
      <w:pPr>
        <w:jc w:val="both"/>
        <w:rPr>
          <w:rFonts w:ascii="Arial" w:hAnsi="Arial" w:cs="Arial"/>
          <w:sz w:val="22"/>
          <w:szCs w:val="22"/>
        </w:rPr>
      </w:pPr>
    </w:p>
    <w:p w14:paraId="5F33D842" w14:textId="663874EB" w:rsidR="003E1B0E" w:rsidRPr="00314069" w:rsidRDefault="00616D83" w:rsidP="00314069">
      <w:pPr>
        <w:jc w:val="both"/>
        <w:rPr>
          <w:rFonts w:ascii="Arial" w:hAnsi="Arial" w:cs="Arial"/>
          <w:b/>
          <w:sz w:val="22"/>
          <w:szCs w:val="22"/>
        </w:rPr>
      </w:pPr>
      <w:r w:rsidRPr="00314069">
        <w:rPr>
          <w:rFonts w:ascii="Arial" w:hAnsi="Arial" w:cs="Arial"/>
          <w:b/>
          <w:sz w:val="22"/>
          <w:szCs w:val="22"/>
        </w:rPr>
        <w:tab/>
      </w:r>
      <w:r w:rsidR="003E1B0E" w:rsidRPr="00314069">
        <w:rPr>
          <w:rFonts w:ascii="Arial" w:hAnsi="Arial" w:cs="Arial"/>
          <w:b/>
          <w:sz w:val="22"/>
          <w:szCs w:val="22"/>
        </w:rPr>
        <w:t>4.1 The ODIS-architecture</w:t>
      </w:r>
    </w:p>
    <w:p w14:paraId="62FC32AB" w14:textId="77777777" w:rsidR="003E1B0E" w:rsidRPr="00314069" w:rsidRDefault="003E1B0E" w:rsidP="00314069">
      <w:pPr>
        <w:jc w:val="both"/>
        <w:rPr>
          <w:rFonts w:ascii="Arial" w:hAnsi="Arial" w:cs="Arial"/>
          <w:sz w:val="22"/>
          <w:szCs w:val="22"/>
        </w:rPr>
      </w:pPr>
      <w:r w:rsidRPr="00314069">
        <w:rPr>
          <w:rFonts w:ascii="Arial" w:hAnsi="Arial" w:cs="Arial"/>
          <w:sz w:val="22"/>
          <w:szCs w:val="22"/>
        </w:rPr>
        <w:t>The OIH Project thus developed the first phase of the architecture underpinning the Ocean Data and Information system (ODIS-arch), together with partners and user communities, in a co-design process.</w:t>
      </w:r>
    </w:p>
    <w:p w14:paraId="0030AA09" w14:textId="77777777" w:rsidR="003E1B0E" w:rsidRPr="00314069" w:rsidRDefault="003E1B0E" w:rsidP="00314069">
      <w:pPr>
        <w:jc w:val="both"/>
        <w:rPr>
          <w:rFonts w:ascii="Arial" w:hAnsi="Arial" w:cs="Arial"/>
          <w:sz w:val="22"/>
          <w:szCs w:val="22"/>
        </w:rPr>
      </w:pPr>
    </w:p>
    <w:p w14:paraId="65F7BB90" w14:textId="77777777" w:rsidR="003E1B0E" w:rsidRPr="00314069" w:rsidRDefault="003E1B0E" w:rsidP="00314069">
      <w:pPr>
        <w:jc w:val="both"/>
        <w:rPr>
          <w:rFonts w:ascii="Arial" w:hAnsi="Arial" w:cs="Arial"/>
          <w:sz w:val="22"/>
          <w:szCs w:val="22"/>
        </w:rPr>
      </w:pPr>
      <w:r w:rsidRPr="00314069">
        <w:rPr>
          <w:rFonts w:ascii="Arial" w:hAnsi="Arial" w:cs="Arial"/>
          <w:sz w:val="22"/>
          <w:szCs w:val="22"/>
        </w:rPr>
        <w:t>ODIS</w:t>
      </w:r>
      <w:r w:rsidRPr="00314069">
        <w:rPr>
          <w:rFonts w:ascii="Arial" w:hAnsi="Arial" w:cs="Arial"/>
          <w:b/>
          <w:bCs/>
          <w:sz w:val="22"/>
          <w:szCs w:val="22"/>
        </w:rPr>
        <w:t xml:space="preserve"> </w:t>
      </w:r>
      <w:r w:rsidRPr="00314069">
        <w:rPr>
          <w:rFonts w:ascii="Arial" w:hAnsi="Arial" w:cs="Arial"/>
          <w:sz w:val="22"/>
          <w:szCs w:val="22"/>
        </w:rPr>
        <w:t xml:space="preserve">links partners, or nodes through a lightweight, schema.org based, decentralized interoperability architecture. As with natural ecosystems, ODIS will be resilient to the gain or loss of parts, and accommodate a high diversity of products and services, while maintaining its core functions. </w:t>
      </w:r>
    </w:p>
    <w:p w14:paraId="6BE3682A" w14:textId="77777777" w:rsidR="003E1B0E" w:rsidRPr="00314069" w:rsidRDefault="003E1B0E" w:rsidP="00314069">
      <w:pPr>
        <w:jc w:val="both"/>
        <w:rPr>
          <w:rFonts w:ascii="Arial" w:hAnsi="Arial" w:cs="Arial"/>
          <w:sz w:val="22"/>
          <w:szCs w:val="22"/>
          <w:lang w:val="en-ZA"/>
        </w:rPr>
      </w:pPr>
    </w:p>
    <w:p w14:paraId="0E200E38" w14:textId="77777777" w:rsidR="003E1B0E" w:rsidRPr="00314069" w:rsidRDefault="003E1B0E" w:rsidP="00314069">
      <w:pPr>
        <w:jc w:val="both"/>
        <w:rPr>
          <w:rFonts w:ascii="Arial" w:hAnsi="Arial" w:cs="Arial"/>
          <w:sz w:val="22"/>
          <w:szCs w:val="22"/>
          <w:lang w:val="en-ZA"/>
        </w:rPr>
      </w:pPr>
      <w:r w:rsidRPr="00314069">
        <w:rPr>
          <w:rFonts w:ascii="Arial" w:hAnsi="Arial" w:cs="Arial"/>
          <w:sz w:val="22"/>
          <w:szCs w:val="22"/>
        </w:rPr>
        <w:lastRenderedPageBreak/>
        <w:t xml:space="preserve">The data are labelled according to different patterns or specifications, </w:t>
      </w:r>
      <w:r w:rsidRPr="00314069">
        <w:rPr>
          <w:rFonts w:ascii="Arial" w:hAnsi="Arial" w:cs="Arial"/>
          <w:sz w:val="22"/>
          <w:szCs w:val="22"/>
          <w:lang w:val="en-ZA"/>
        </w:rPr>
        <w:t>created based on the focal areas of the IOC and requests from its community of users (e.g. for sensors and instrumentation, software applications, event series, EOVs).</w:t>
      </w:r>
    </w:p>
    <w:p w14:paraId="7ECE30AA" w14:textId="77777777" w:rsidR="003E1B0E" w:rsidRPr="00314069" w:rsidRDefault="003E1B0E" w:rsidP="00314069">
      <w:pPr>
        <w:jc w:val="both"/>
        <w:rPr>
          <w:rFonts w:ascii="Arial" w:hAnsi="Arial" w:cs="Arial"/>
          <w:sz w:val="22"/>
          <w:szCs w:val="22"/>
        </w:rPr>
      </w:pPr>
    </w:p>
    <w:p w14:paraId="472DDE0C" w14:textId="77777777" w:rsidR="003E1B0E" w:rsidRPr="00314069" w:rsidRDefault="003E1B0E" w:rsidP="00314069">
      <w:pPr>
        <w:jc w:val="both"/>
        <w:rPr>
          <w:rFonts w:ascii="Arial" w:hAnsi="Arial" w:cs="Arial"/>
          <w:sz w:val="22"/>
          <w:szCs w:val="22"/>
        </w:rPr>
      </w:pPr>
      <w:r w:rsidRPr="00314069">
        <w:rPr>
          <w:rFonts w:ascii="Arial" w:hAnsi="Arial" w:cs="Arial"/>
          <w:sz w:val="22"/>
          <w:szCs w:val="22"/>
        </w:rPr>
        <w:t>It was an important objective, in working with existing systems, that the barriers to joining be LOW and that we should not require re-design of any existing systems.</w:t>
      </w:r>
    </w:p>
    <w:p w14:paraId="45AC489A" w14:textId="77777777" w:rsidR="003E1B0E" w:rsidRPr="00314069" w:rsidRDefault="003E1B0E" w:rsidP="00314069">
      <w:pPr>
        <w:jc w:val="both"/>
        <w:rPr>
          <w:rFonts w:ascii="Arial" w:hAnsi="Arial" w:cs="Arial"/>
          <w:sz w:val="22"/>
          <w:szCs w:val="22"/>
          <w:lang w:val="en-ZA"/>
        </w:rPr>
      </w:pPr>
    </w:p>
    <w:p w14:paraId="7D6A1867" w14:textId="4175A7C8" w:rsidR="003E1B0E" w:rsidRPr="00314069" w:rsidRDefault="003E1B0E" w:rsidP="00314069">
      <w:pPr>
        <w:jc w:val="both"/>
        <w:rPr>
          <w:rFonts w:ascii="Arial" w:eastAsia="Arial" w:hAnsi="Arial" w:cs="Arial"/>
          <w:color w:val="3490E0"/>
          <w:sz w:val="22"/>
          <w:szCs w:val="22"/>
          <w:u w:val="single"/>
        </w:rPr>
      </w:pPr>
      <w:r w:rsidRPr="00314069">
        <w:rPr>
          <w:rFonts w:ascii="Arial" w:hAnsi="Arial" w:cs="Arial"/>
          <w:sz w:val="22"/>
          <w:szCs w:val="22"/>
          <w:lang w:val="en-ZA"/>
        </w:rPr>
        <w:t xml:space="preserve">And these are all explained fully in </w:t>
      </w:r>
      <w:r w:rsidR="00A60638" w:rsidRPr="00314069">
        <w:rPr>
          <w:rFonts w:ascii="Arial" w:hAnsi="Arial" w:cs="Arial"/>
          <w:sz w:val="22"/>
          <w:szCs w:val="22"/>
          <w:lang w:val="en-ZA"/>
        </w:rPr>
        <w:t>the</w:t>
      </w:r>
      <w:r w:rsidRPr="00314069">
        <w:rPr>
          <w:rFonts w:ascii="Arial" w:hAnsi="Arial" w:cs="Arial"/>
          <w:sz w:val="22"/>
          <w:szCs w:val="22"/>
          <w:lang w:val="en-ZA"/>
        </w:rPr>
        <w:t xml:space="preserve"> online, openly accessible Documentation </w:t>
      </w:r>
      <w:hyperlink r:id="rId18">
        <w:r w:rsidRPr="00314069">
          <w:rPr>
            <w:rFonts w:ascii="Arial" w:eastAsia="Arial" w:hAnsi="Arial" w:cs="Arial"/>
            <w:color w:val="3490E0"/>
            <w:sz w:val="22"/>
            <w:szCs w:val="22"/>
            <w:u w:val="single"/>
          </w:rPr>
          <w:t>https://book.oceaninfohub.org</w:t>
        </w:r>
      </w:hyperlink>
    </w:p>
    <w:p w14:paraId="6A372D2A" w14:textId="77777777" w:rsidR="003E1B0E" w:rsidRPr="00314069" w:rsidRDefault="003E1B0E" w:rsidP="00314069">
      <w:pPr>
        <w:jc w:val="both"/>
        <w:rPr>
          <w:rFonts w:ascii="Arial" w:hAnsi="Arial" w:cs="Arial"/>
          <w:sz w:val="22"/>
          <w:szCs w:val="22"/>
          <w:lang w:val="en-ZA"/>
        </w:rPr>
      </w:pPr>
    </w:p>
    <w:p w14:paraId="61CC86F0" w14:textId="1EEA4A1E" w:rsidR="003E1B0E" w:rsidRPr="00314069" w:rsidRDefault="00616D83" w:rsidP="00314069">
      <w:pPr>
        <w:jc w:val="both"/>
        <w:rPr>
          <w:rFonts w:ascii="Arial" w:hAnsi="Arial" w:cs="Arial"/>
          <w:b/>
          <w:sz w:val="22"/>
          <w:szCs w:val="22"/>
          <w:lang w:val="en-ZA"/>
        </w:rPr>
      </w:pPr>
      <w:r w:rsidRPr="00314069">
        <w:rPr>
          <w:rFonts w:ascii="Arial" w:hAnsi="Arial" w:cs="Arial"/>
          <w:b/>
          <w:sz w:val="22"/>
          <w:szCs w:val="22"/>
          <w:lang w:val="en-ZA"/>
        </w:rPr>
        <w:tab/>
      </w:r>
      <w:r w:rsidR="003E1B0E" w:rsidRPr="00314069">
        <w:rPr>
          <w:rFonts w:ascii="Arial" w:hAnsi="Arial" w:cs="Arial"/>
          <w:b/>
          <w:sz w:val="22"/>
          <w:szCs w:val="22"/>
          <w:lang w:val="en-ZA"/>
        </w:rPr>
        <w:t>4.2 Regional and thematic working groups, and communities of practice</w:t>
      </w:r>
    </w:p>
    <w:p w14:paraId="7E61877D" w14:textId="77777777" w:rsidR="003E1B0E" w:rsidRPr="00314069" w:rsidRDefault="003E1B0E">
      <w:pPr>
        <w:pStyle w:val="ListParagraph"/>
        <w:numPr>
          <w:ilvl w:val="0"/>
          <w:numId w:val="4"/>
        </w:numPr>
        <w:spacing w:line="240" w:lineRule="auto"/>
        <w:jc w:val="both"/>
      </w:pPr>
      <w:r w:rsidRPr="00314069">
        <w:t xml:space="preserve">Although we first worked with global IOC partners and our three pilot regions, we gradually expanded over time so that now we are engaging with over 90 organisations at some level, to enable them to expose their metadata and to join the growing network, and continue the ongoing process of co-design. </w:t>
      </w:r>
    </w:p>
    <w:p w14:paraId="7E97D299" w14:textId="77777777" w:rsidR="003E1B0E" w:rsidRPr="00314069" w:rsidRDefault="003E1B0E">
      <w:pPr>
        <w:pStyle w:val="ListParagraph"/>
        <w:numPr>
          <w:ilvl w:val="0"/>
          <w:numId w:val="4"/>
        </w:numPr>
        <w:spacing w:line="240" w:lineRule="auto"/>
        <w:jc w:val="both"/>
        <w:rPr>
          <w:rFonts w:eastAsia="Times New Roman"/>
          <w:lang w:val="en-ZA"/>
        </w:rPr>
      </w:pPr>
      <w:r w:rsidRPr="00314069">
        <w:rPr>
          <w:rFonts w:eastAsia="Times New Roman"/>
          <w:color w:val="000000"/>
          <w:shd w:val="clear" w:color="auto" w:fill="FFFFFF"/>
          <w:lang w:val="en-ZA"/>
        </w:rPr>
        <w:t xml:space="preserve">The ODIS-architecture has been established and currently indexes 32 databases from 28 partner organisations these 32 nodes are </w:t>
      </w:r>
      <w:r w:rsidRPr="00314069">
        <w:rPr>
          <w:lang w:val="en-ZA"/>
        </w:rPr>
        <w:t xml:space="preserve">contributing openly discoverable content to the Ocean </w:t>
      </w:r>
      <w:proofErr w:type="spellStart"/>
      <w:r w:rsidRPr="00314069">
        <w:rPr>
          <w:lang w:val="en-ZA"/>
        </w:rPr>
        <w:t>InfoHub</w:t>
      </w:r>
      <w:proofErr w:type="spellEnd"/>
      <w:r w:rsidRPr="00314069">
        <w:rPr>
          <w:lang w:val="en-ZA"/>
        </w:rPr>
        <w:t xml:space="preserve"> knowledge graph.</w:t>
      </w:r>
    </w:p>
    <w:p w14:paraId="21773218" w14:textId="77777777" w:rsidR="003E1B0E" w:rsidRPr="00314069" w:rsidRDefault="003E1B0E">
      <w:pPr>
        <w:pStyle w:val="ListParagraph"/>
        <w:numPr>
          <w:ilvl w:val="0"/>
          <w:numId w:val="4"/>
        </w:numPr>
        <w:spacing w:line="240" w:lineRule="auto"/>
        <w:jc w:val="both"/>
      </w:pPr>
      <w:r w:rsidRPr="00314069">
        <w:t>With the assistance of co-financing from NORAD, we have been able to work beyond the three initial focus regions and bring in additional partners.</w:t>
      </w:r>
    </w:p>
    <w:p w14:paraId="74C97598" w14:textId="77777777" w:rsidR="003E1B0E" w:rsidRPr="00314069" w:rsidRDefault="003E1B0E">
      <w:pPr>
        <w:pStyle w:val="ListParagraph"/>
        <w:numPr>
          <w:ilvl w:val="0"/>
          <w:numId w:val="4"/>
        </w:numPr>
        <w:spacing w:line="240" w:lineRule="auto"/>
        <w:jc w:val="both"/>
      </w:pPr>
      <w:r w:rsidRPr="00314069">
        <w:rPr>
          <w:lang w:val="en-ZA"/>
        </w:rPr>
        <w:t xml:space="preserve">Many other data-sharing initiatives work primarily in Europe or North America, but the Ocean </w:t>
      </w:r>
      <w:proofErr w:type="spellStart"/>
      <w:r w:rsidRPr="00314069">
        <w:rPr>
          <w:lang w:val="en-ZA"/>
        </w:rPr>
        <w:t>InfoHub</w:t>
      </w:r>
      <w:proofErr w:type="spellEnd"/>
      <w:r w:rsidRPr="00314069">
        <w:rPr>
          <w:lang w:val="en-ZA"/>
        </w:rPr>
        <w:t xml:space="preserve"> and ODIS is demonstrating interoperability between highly diverse themes, regions, and capacities across the globe. </w:t>
      </w:r>
    </w:p>
    <w:p w14:paraId="6FB12EDE" w14:textId="77777777" w:rsidR="003E1B0E" w:rsidRPr="00314069" w:rsidRDefault="003E1B0E" w:rsidP="00314069">
      <w:pPr>
        <w:jc w:val="both"/>
        <w:rPr>
          <w:rFonts w:ascii="Arial" w:hAnsi="Arial" w:cs="Arial"/>
          <w:sz w:val="22"/>
          <w:szCs w:val="22"/>
        </w:rPr>
      </w:pPr>
    </w:p>
    <w:p w14:paraId="7B5FF527" w14:textId="1D2A2636" w:rsidR="003E1B0E" w:rsidRPr="00314069" w:rsidRDefault="00616D83" w:rsidP="00314069">
      <w:pPr>
        <w:jc w:val="both"/>
        <w:rPr>
          <w:rFonts w:ascii="Arial" w:hAnsi="Arial" w:cs="Arial"/>
        </w:rPr>
      </w:pPr>
      <w:r w:rsidRPr="00314069">
        <w:rPr>
          <w:rFonts w:ascii="Arial" w:hAnsi="Arial" w:cs="Arial"/>
          <w:b/>
          <w:color w:val="191919"/>
          <w:sz w:val="22"/>
          <w:szCs w:val="22"/>
        </w:rPr>
        <w:tab/>
      </w:r>
      <w:r w:rsidR="003E1B0E" w:rsidRPr="00314069">
        <w:rPr>
          <w:rFonts w:ascii="Arial" w:hAnsi="Arial" w:cs="Arial"/>
          <w:b/>
          <w:color w:val="191919"/>
          <w:sz w:val="22"/>
          <w:szCs w:val="22"/>
        </w:rPr>
        <w:t xml:space="preserve">4.3 An Ocean </w:t>
      </w:r>
      <w:proofErr w:type="spellStart"/>
      <w:r w:rsidR="003E1B0E" w:rsidRPr="00314069">
        <w:rPr>
          <w:rFonts w:ascii="Arial" w:hAnsi="Arial" w:cs="Arial"/>
          <w:b/>
          <w:color w:val="191919"/>
          <w:sz w:val="22"/>
          <w:szCs w:val="22"/>
        </w:rPr>
        <w:t>InfoHub</w:t>
      </w:r>
      <w:proofErr w:type="spellEnd"/>
      <w:r w:rsidR="003E1B0E" w:rsidRPr="00314069">
        <w:rPr>
          <w:rFonts w:ascii="Arial" w:hAnsi="Arial" w:cs="Arial"/>
          <w:b/>
          <w:color w:val="191919"/>
          <w:sz w:val="22"/>
          <w:szCs w:val="22"/>
        </w:rPr>
        <w:t xml:space="preserve"> Global Search portal</w:t>
      </w:r>
      <w:r w:rsidR="003E1B0E" w:rsidRPr="00314069">
        <w:rPr>
          <w:rFonts w:ascii="Arial" w:hAnsi="Arial" w:cs="Arial"/>
          <w:color w:val="191919"/>
          <w:sz w:val="22"/>
          <w:szCs w:val="22"/>
        </w:rPr>
        <w:t xml:space="preserve"> has been developed as a demonstration of ODIS (</w:t>
      </w:r>
      <w:hyperlink r:id="rId19" w:history="1">
        <w:r w:rsidR="003E1B0E" w:rsidRPr="00314069">
          <w:rPr>
            <w:rStyle w:val="Hyperlink"/>
            <w:rFonts w:ascii="Arial" w:eastAsia="Arial" w:hAnsi="Arial" w:cs="Arial"/>
            <w:sz w:val="22"/>
            <w:szCs w:val="22"/>
          </w:rPr>
          <w:t>https://oceaninfohub.org</w:t>
        </w:r>
      </w:hyperlink>
      <w:r w:rsidR="003E1B0E" w:rsidRPr="00314069">
        <w:rPr>
          <w:rFonts w:ascii="Arial" w:hAnsi="Arial" w:cs="Arial"/>
          <w:color w:val="191919"/>
          <w:sz w:val="22"/>
          <w:szCs w:val="22"/>
        </w:rPr>
        <w:t>). The portal currently (December 2023) contains over 130,000 content items in seven content categories: (</w:t>
      </w:r>
      <w:proofErr w:type="spellStart"/>
      <w:r w:rsidR="003E1B0E" w:rsidRPr="00314069">
        <w:rPr>
          <w:rFonts w:ascii="Arial" w:hAnsi="Arial" w:cs="Arial"/>
          <w:color w:val="191919"/>
          <w:sz w:val="22"/>
          <w:szCs w:val="22"/>
        </w:rPr>
        <w:t>i</w:t>
      </w:r>
      <w:proofErr w:type="spellEnd"/>
      <w:r w:rsidR="003E1B0E" w:rsidRPr="00314069">
        <w:rPr>
          <w:rFonts w:ascii="Arial" w:hAnsi="Arial" w:cs="Arial"/>
          <w:color w:val="191919"/>
          <w:sz w:val="22"/>
          <w:szCs w:val="22"/>
        </w:rPr>
        <w:t>) Experts (27,000); (ii) Institutions (13,000; (iii) Documents (42,000); (iv) Training (1,500); (v) Vessels (113); (vi) Projects (3,600); and (vii) Datasets (48,000).</w:t>
      </w:r>
    </w:p>
    <w:p w14:paraId="2B4CD8C6" w14:textId="77777777" w:rsidR="003E1B0E" w:rsidRPr="00314069" w:rsidRDefault="003E1B0E" w:rsidP="00314069">
      <w:pPr>
        <w:jc w:val="both"/>
        <w:rPr>
          <w:rFonts w:ascii="Arial" w:hAnsi="Arial" w:cs="Arial"/>
          <w:sz w:val="22"/>
          <w:szCs w:val="22"/>
        </w:rPr>
      </w:pPr>
    </w:p>
    <w:p w14:paraId="3E24E44B" w14:textId="750899C4" w:rsidR="003E1B0E" w:rsidRPr="00314069" w:rsidRDefault="00616D83" w:rsidP="00314069">
      <w:pPr>
        <w:jc w:val="both"/>
        <w:rPr>
          <w:rFonts w:ascii="Arial" w:hAnsi="Arial" w:cs="Arial"/>
          <w:b/>
          <w:sz w:val="22"/>
          <w:szCs w:val="22"/>
        </w:rPr>
      </w:pPr>
      <w:r w:rsidRPr="00314069">
        <w:rPr>
          <w:rFonts w:ascii="Arial" w:hAnsi="Arial" w:cs="Arial"/>
          <w:b/>
          <w:sz w:val="22"/>
          <w:szCs w:val="22"/>
        </w:rPr>
        <w:tab/>
      </w:r>
      <w:r w:rsidR="003E1B0E" w:rsidRPr="00314069">
        <w:rPr>
          <w:rFonts w:ascii="Arial" w:hAnsi="Arial" w:cs="Arial"/>
          <w:b/>
          <w:sz w:val="22"/>
          <w:szCs w:val="22"/>
        </w:rPr>
        <w:t>4.4 Cross domain interoperability technology</w:t>
      </w:r>
    </w:p>
    <w:p w14:paraId="2856EC36" w14:textId="77777777" w:rsidR="003E1B0E" w:rsidRPr="00314069" w:rsidRDefault="003E1B0E" w:rsidP="00314069">
      <w:pPr>
        <w:jc w:val="both"/>
        <w:rPr>
          <w:rFonts w:ascii="Arial" w:hAnsi="Arial" w:cs="Arial"/>
          <w:sz w:val="22"/>
          <w:szCs w:val="22"/>
          <w:lang w:val="en-ZA"/>
        </w:rPr>
      </w:pPr>
      <w:r w:rsidRPr="00314069">
        <w:rPr>
          <w:rFonts w:ascii="Arial" w:hAnsi="Arial" w:cs="Arial"/>
          <w:sz w:val="22"/>
          <w:szCs w:val="22"/>
          <w:lang w:val="en-ZA"/>
        </w:rPr>
        <w:t xml:space="preserve">Other UN agencies, global data systems, and initiatives in other domains and sectors have also expressed an interest in adopting the ODIS technology. </w:t>
      </w:r>
    </w:p>
    <w:p w14:paraId="29B09ABA" w14:textId="77777777" w:rsidR="003E1B0E" w:rsidRPr="00314069" w:rsidRDefault="003E1B0E" w:rsidP="00314069">
      <w:pPr>
        <w:jc w:val="both"/>
        <w:rPr>
          <w:rFonts w:ascii="Arial" w:hAnsi="Arial" w:cs="Arial"/>
          <w:sz w:val="22"/>
          <w:szCs w:val="22"/>
        </w:rPr>
      </w:pPr>
    </w:p>
    <w:p w14:paraId="675CE44C" w14:textId="77777777" w:rsidR="003E1B0E" w:rsidRPr="00314069" w:rsidRDefault="003E1B0E" w:rsidP="00314069">
      <w:pPr>
        <w:jc w:val="both"/>
        <w:rPr>
          <w:rFonts w:ascii="Arial" w:hAnsi="Arial" w:cs="Arial"/>
          <w:sz w:val="22"/>
          <w:szCs w:val="22"/>
          <w:lang w:val="en-ZA"/>
        </w:rPr>
      </w:pPr>
      <w:r w:rsidRPr="00314069">
        <w:rPr>
          <w:rFonts w:ascii="Arial" w:hAnsi="Arial" w:cs="Arial"/>
          <w:color w:val="000000" w:themeColor="text1"/>
          <w:sz w:val="22"/>
          <w:szCs w:val="22"/>
          <w:lang w:val="en-ZA"/>
        </w:rPr>
        <w:t xml:space="preserve">We discussed interoperability solutions with organisations including </w:t>
      </w:r>
      <w:r w:rsidRPr="00314069">
        <w:rPr>
          <w:rFonts w:ascii="Arial" w:hAnsi="Arial" w:cs="Arial"/>
          <w:sz w:val="22"/>
          <w:szCs w:val="22"/>
          <w:lang w:val="en-ZA"/>
        </w:rPr>
        <w:t xml:space="preserve">GEO BON, the Helmholtz Metadata Collaboration (HMC), the Earth Science Information Partners (ESIP), and the Polar Data Discovery Enhancement Research (POLDER) project). OIH/ODIS is also a case study in the ongoing </w:t>
      </w:r>
      <w:proofErr w:type="spellStart"/>
      <w:r w:rsidRPr="00314069">
        <w:rPr>
          <w:rFonts w:ascii="Arial" w:hAnsi="Arial" w:cs="Arial"/>
          <w:sz w:val="22"/>
          <w:szCs w:val="22"/>
          <w:lang w:val="en-ZA"/>
        </w:rPr>
        <w:t>WorldFAIR</w:t>
      </w:r>
      <w:proofErr w:type="spellEnd"/>
      <w:r w:rsidRPr="00314069">
        <w:rPr>
          <w:rFonts w:ascii="Arial" w:hAnsi="Arial" w:cs="Arial"/>
          <w:sz w:val="22"/>
          <w:szCs w:val="22"/>
          <w:lang w:val="en-ZA"/>
        </w:rPr>
        <w:t xml:space="preserve"> project representing the ocean domain in a constellation of 11 case studies</w:t>
      </w:r>
    </w:p>
    <w:p w14:paraId="75D4B242" w14:textId="70BB9555" w:rsidR="003E1B0E" w:rsidRPr="00314069" w:rsidRDefault="003E1B0E" w:rsidP="00314069">
      <w:pPr>
        <w:jc w:val="both"/>
        <w:rPr>
          <w:rFonts w:ascii="Arial" w:hAnsi="Arial" w:cs="Arial"/>
          <w:sz w:val="22"/>
          <w:szCs w:val="22"/>
          <w:lang w:val="en-ZA"/>
        </w:rPr>
      </w:pPr>
      <w:r w:rsidRPr="00314069">
        <w:rPr>
          <w:rFonts w:ascii="Arial" w:hAnsi="Arial" w:cs="Arial"/>
          <w:sz w:val="22"/>
          <w:szCs w:val="22"/>
          <w:lang w:val="en-ZA"/>
        </w:rPr>
        <w:t>Underpinning all these activities, are our capacity development activities, contributing also to the IOC’s CD strategy.</w:t>
      </w:r>
    </w:p>
    <w:p w14:paraId="7BC77B98" w14:textId="77777777" w:rsidR="003E1B0E" w:rsidRPr="00314069" w:rsidRDefault="003E1B0E" w:rsidP="00314069">
      <w:pPr>
        <w:jc w:val="both"/>
        <w:rPr>
          <w:rFonts w:ascii="Arial" w:hAnsi="Arial" w:cs="Arial"/>
          <w:sz w:val="22"/>
          <w:szCs w:val="22"/>
        </w:rPr>
      </w:pPr>
    </w:p>
    <w:p w14:paraId="2EDD6C88" w14:textId="77777777" w:rsidR="003E1B0E" w:rsidRPr="00314069" w:rsidRDefault="003E1B0E">
      <w:pPr>
        <w:pStyle w:val="ListParagraph"/>
        <w:numPr>
          <w:ilvl w:val="0"/>
          <w:numId w:val="10"/>
        </w:numPr>
        <w:spacing w:line="240" w:lineRule="auto"/>
        <w:ind w:hanging="11"/>
        <w:jc w:val="both"/>
        <w:rPr>
          <w:b/>
        </w:rPr>
      </w:pPr>
      <w:r w:rsidRPr="00314069">
        <w:rPr>
          <w:b/>
        </w:rPr>
        <w:t xml:space="preserve">The Ocean </w:t>
      </w:r>
      <w:proofErr w:type="spellStart"/>
      <w:r w:rsidRPr="00314069">
        <w:rPr>
          <w:b/>
        </w:rPr>
        <w:t>InfoHub</w:t>
      </w:r>
      <w:proofErr w:type="spellEnd"/>
      <w:r w:rsidRPr="00314069">
        <w:rPr>
          <w:b/>
        </w:rPr>
        <w:t>, through ODIS, now</w:t>
      </w:r>
      <w:r w:rsidRPr="00314069">
        <w:t xml:space="preserve"> </w:t>
      </w:r>
      <w:r w:rsidRPr="00314069">
        <w:rPr>
          <w:b/>
        </w:rPr>
        <w:t>provides a:</w:t>
      </w:r>
    </w:p>
    <w:p w14:paraId="7F99700C" w14:textId="77777777" w:rsidR="003E1B0E" w:rsidRPr="00314069" w:rsidRDefault="003E1B0E" w:rsidP="00314069">
      <w:pPr>
        <w:jc w:val="both"/>
        <w:rPr>
          <w:rFonts w:ascii="Arial" w:hAnsi="Arial" w:cs="Arial"/>
          <w:b/>
          <w:bCs/>
          <w:sz w:val="22"/>
          <w:szCs w:val="22"/>
          <w:lang w:val="en-GB"/>
        </w:rPr>
      </w:pPr>
    </w:p>
    <w:p w14:paraId="3C6C89F9" w14:textId="77777777" w:rsidR="003E1B0E" w:rsidRPr="00314069" w:rsidRDefault="003E1B0E">
      <w:pPr>
        <w:pStyle w:val="ListParagraph"/>
        <w:numPr>
          <w:ilvl w:val="0"/>
          <w:numId w:val="6"/>
        </w:numPr>
        <w:spacing w:line="240" w:lineRule="auto"/>
        <w:jc w:val="both"/>
        <w:rPr>
          <w:lang w:val="en-ZA"/>
        </w:rPr>
      </w:pPr>
      <w:r w:rsidRPr="00314069">
        <w:rPr>
          <w:b/>
          <w:bCs/>
        </w:rPr>
        <w:t xml:space="preserve">Sustainable, interoperable, inclusive, </w:t>
      </w:r>
      <w:r w:rsidRPr="00314069">
        <w:t>and</w:t>
      </w:r>
      <w:r w:rsidRPr="00314069">
        <w:rPr>
          <w:b/>
          <w:bCs/>
        </w:rPr>
        <w:t xml:space="preserve"> openly accessible ODIS infrastructure</w:t>
      </w:r>
    </w:p>
    <w:p w14:paraId="2AF5FAFD" w14:textId="77777777" w:rsidR="003E1B0E" w:rsidRPr="00314069" w:rsidRDefault="003E1B0E">
      <w:pPr>
        <w:numPr>
          <w:ilvl w:val="0"/>
          <w:numId w:val="5"/>
        </w:numPr>
        <w:jc w:val="both"/>
        <w:rPr>
          <w:rFonts w:ascii="Arial" w:hAnsi="Arial" w:cs="Arial"/>
          <w:sz w:val="22"/>
          <w:szCs w:val="22"/>
          <w:lang w:val="en-ZA"/>
        </w:rPr>
      </w:pPr>
      <w:r w:rsidRPr="00314069">
        <w:rPr>
          <w:rFonts w:ascii="Arial" w:hAnsi="Arial" w:cs="Arial"/>
          <w:sz w:val="22"/>
          <w:szCs w:val="22"/>
          <w:lang w:val="en-GB"/>
        </w:rPr>
        <w:t xml:space="preserve">Composed of </w:t>
      </w:r>
      <w:r w:rsidRPr="00314069">
        <w:rPr>
          <w:rFonts w:ascii="Arial" w:hAnsi="Arial" w:cs="Arial"/>
          <w:b/>
          <w:bCs/>
          <w:sz w:val="22"/>
          <w:szCs w:val="22"/>
          <w:lang w:val="en-GB"/>
        </w:rPr>
        <w:t>nodes</w:t>
      </w:r>
      <w:r w:rsidRPr="00314069">
        <w:rPr>
          <w:rFonts w:ascii="Arial" w:hAnsi="Arial" w:cs="Arial"/>
          <w:sz w:val="22"/>
          <w:szCs w:val="22"/>
          <w:lang w:val="en-GB"/>
        </w:rPr>
        <w:t>, through which data providers and partners can share (meta) data</w:t>
      </w:r>
    </w:p>
    <w:p w14:paraId="39AA741B" w14:textId="77777777" w:rsidR="003E1B0E" w:rsidRPr="00314069" w:rsidRDefault="003E1B0E">
      <w:pPr>
        <w:numPr>
          <w:ilvl w:val="0"/>
          <w:numId w:val="5"/>
        </w:numPr>
        <w:jc w:val="both"/>
        <w:rPr>
          <w:rFonts w:ascii="Arial" w:hAnsi="Arial" w:cs="Arial"/>
          <w:sz w:val="22"/>
          <w:szCs w:val="22"/>
          <w:lang w:val="en-ZA"/>
        </w:rPr>
      </w:pPr>
      <w:r w:rsidRPr="00314069">
        <w:rPr>
          <w:rFonts w:ascii="Arial" w:hAnsi="Arial" w:cs="Arial"/>
          <w:sz w:val="22"/>
          <w:szCs w:val="22"/>
          <w:lang w:val="en-GB"/>
        </w:rPr>
        <w:t xml:space="preserve">Does not depend on a central Hub, the </w:t>
      </w:r>
      <w:r w:rsidRPr="00314069">
        <w:rPr>
          <w:rFonts w:ascii="Arial" w:hAnsi="Arial" w:cs="Arial"/>
          <w:b/>
          <w:bCs/>
          <w:sz w:val="22"/>
          <w:szCs w:val="22"/>
          <w:lang w:val="en-GB"/>
        </w:rPr>
        <w:t xml:space="preserve">web </w:t>
      </w:r>
      <w:r w:rsidRPr="00314069">
        <w:rPr>
          <w:rFonts w:ascii="Arial" w:hAnsi="Arial" w:cs="Arial"/>
          <w:sz w:val="22"/>
          <w:szCs w:val="22"/>
          <w:lang w:val="en-GB"/>
        </w:rPr>
        <w:t xml:space="preserve">is our </w:t>
      </w:r>
      <w:r w:rsidRPr="00314069">
        <w:rPr>
          <w:rFonts w:ascii="Arial" w:hAnsi="Arial" w:cs="Arial"/>
          <w:b/>
          <w:bCs/>
          <w:sz w:val="22"/>
          <w:szCs w:val="22"/>
          <w:lang w:val="en-GB"/>
        </w:rPr>
        <w:t>collective Hub;</w:t>
      </w:r>
    </w:p>
    <w:p w14:paraId="5B35127D" w14:textId="77777777" w:rsidR="003E1B0E" w:rsidRPr="00314069" w:rsidRDefault="003E1B0E">
      <w:pPr>
        <w:numPr>
          <w:ilvl w:val="0"/>
          <w:numId w:val="5"/>
        </w:numPr>
        <w:jc w:val="both"/>
        <w:rPr>
          <w:rFonts w:ascii="Arial" w:hAnsi="Arial" w:cs="Arial"/>
          <w:sz w:val="22"/>
          <w:szCs w:val="22"/>
          <w:lang w:val="en-ZA"/>
        </w:rPr>
      </w:pPr>
      <w:r w:rsidRPr="00314069">
        <w:rPr>
          <w:rFonts w:ascii="Arial" w:hAnsi="Arial" w:cs="Arial"/>
          <w:b/>
          <w:bCs/>
          <w:sz w:val="22"/>
          <w:szCs w:val="22"/>
          <w:lang w:val="en-GB"/>
        </w:rPr>
        <w:t xml:space="preserve">Nodes have complete ownership and control, and choose </w:t>
      </w:r>
      <w:r w:rsidRPr="00314069">
        <w:rPr>
          <w:rFonts w:ascii="Arial" w:hAnsi="Arial" w:cs="Arial"/>
          <w:sz w:val="22"/>
          <w:szCs w:val="22"/>
          <w:lang w:val="en-GB"/>
        </w:rPr>
        <w:t>which metadata they would like to share.</w:t>
      </w:r>
    </w:p>
    <w:p w14:paraId="1E1327B8" w14:textId="77777777" w:rsidR="003E1B0E" w:rsidRPr="00314069" w:rsidRDefault="003E1B0E">
      <w:pPr>
        <w:numPr>
          <w:ilvl w:val="0"/>
          <w:numId w:val="5"/>
        </w:numPr>
        <w:jc w:val="both"/>
        <w:rPr>
          <w:rFonts w:ascii="Arial" w:hAnsi="Arial" w:cs="Arial"/>
          <w:sz w:val="22"/>
          <w:szCs w:val="22"/>
          <w:lang w:val="en-ZA"/>
        </w:rPr>
      </w:pPr>
      <w:r w:rsidRPr="00314069">
        <w:rPr>
          <w:rFonts w:ascii="Arial" w:hAnsi="Arial" w:cs="Arial"/>
          <w:sz w:val="22"/>
          <w:szCs w:val="22"/>
          <w:lang w:val="en-GB"/>
        </w:rPr>
        <w:t xml:space="preserve">Anyone can develop thematic or regional </w:t>
      </w:r>
      <w:r w:rsidRPr="00314069">
        <w:rPr>
          <w:rFonts w:ascii="Arial" w:hAnsi="Arial" w:cs="Arial"/>
          <w:b/>
          <w:bCs/>
          <w:sz w:val="22"/>
          <w:szCs w:val="22"/>
          <w:lang w:val="en-GB"/>
        </w:rPr>
        <w:t>portals</w:t>
      </w:r>
      <w:r w:rsidRPr="00314069">
        <w:rPr>
          <w:rFonts w:ascii="Arial" w:hAnsi="Arial" w:cs="Arial"/>
          <w:sz w:val="22"/>
          <w:szCs w:val="22"/>
          <w:lang w:val="en-GB"/>
        </w:rPr>
        <w:t>.</w:t>
      </w:r>
    </w:p>
    <w:p w14:paraId="5FE77D4E" w14:textId="77777777" w:rsidR="003E1B0E" w:rsidRPr="00314069" w:rsidRDefault="003E1B0E">
      <w:pPr>
        <w:numPr>
          <w:ilvl w:val="0"/>
          <w:numId w:val="5"/>
        </w:numPr>
        <w:jc w:val="both"/>
        <w:rPr>
          <w:rFonts w:ascii="Arial" w:hAnsi="Arial" w:cs="Arial"/>
          <w:sz w:val="22"/>
          <w:szCs w:val="22"/>
          <w:lang w:val="en-ZA"/>
        </w:rPr>
      </w:pPr>
      <w:r w:rsidRPr="00314069">
        <w:rPr>
          <w:rFonts w:ascii="Arial" w:hAnsi="Arial" w:cs="Arial"/>
          <w:sz w:val="22"/>
          <w:szCs w:val="22"/>
        </w:rPr>
        <w:t xml:space="preserve">Provenance is </w:t>
      </w:r>
      <w:proofErr w:type="spellStart"/>
      <w:r w:rsidRPr="00314069">
        <w:rPr>
          <w:rFonts w:ascii="Arial" w:hAnsi="Arial" w:cs="Arial"/>
          <w:sz w:val="22"/>
          <w:szCs w:val="22"/>
        </w:rPr>
        <w:t>maintined</w:t>
      </w:r>
      <w:proofErr w:type="spellEnd"/>
      <w:r w:rsidRPr="00314069">
        <w:rPr>
          <w:rFonts w:ascii="Arial" w:hAnsi="Arial" w:cs="Arial"/>
          <w:sz w:val="22"/>
          <w:szCs w:val="22"/>
        </w:rPr>
        <w:t xml:space="preserve">: linking back to the </w:t>
      </w:r>
      <w:r w:rsidRPr="00314069">
        <w:rPr>
          <w:rFonts w:ascii="Arial" w:hAnsi="Arial" w:cs="Arial"/>
          <w:b/>
          <w:bCs/>
          <w:sz w:val="22"/>
          <w:szCs w:val="22"/>
        </w:rPr>
        <w:t>original, authoritative source</w:t>
      </w:r>
    </w:p>
    <w:p w14:paraId="4EBF13C5" w14:textId="77777777" w:rsidR="003E1B0E" w:rsidRPr="00314069" w:rsidRDefault="003E1B0E">
      <w:pPr>
        <w:numPr>
          <w:ilvl w:val="0"/>
          <w:numId w:val="5"/>
        </w:numPr>
        <w:jc w:val="both"/>
        <w:rPr>
          <w:rFonts w:ascii="Arial" w:hAnsi="Arial" w:cs="Arial"/>
          <w:sz w:val="22"/>
          <w:szCs w:val="22"/>
          <w:lang w:val="en-ZA"/>
        </w:rPr>
      </w:pPr>
      <w:r w:rsidRPr="00314069">
        <w:rPr>
          <w:rFonts w:ascii="Arial" w:hAnsi="Arial" w:cs="Arial"/>
          <w:sz w:val="22"/>
          <w:szCs w:val="22"/>
          <w:lang w:val="en-GB"/>
        </w:rPr>
        <w:t xml:space="preserve">Architecture is a </w:t>
      </w:r>
      <w:r w:rsidRPr="00314069">
        <w:rPr>
          <w:rFonts w:ascii="Arial" w:hAnsi="Arial" w:cs="Arial"/>
          <w:b/>
          <w:bCs/>
          <w:sz w:val="22"/>
          <w:szCs w:val="22"/>
          <w:lang w:val="en-GB"/>
        </w:rPr>
        <w:t>lightweight</w:t>
      </w:r>
      <w:r w:rsidRPr="00314069">
        <w:rPr>
          <w:rFonts w:ascii="Arial" w:hAnsi="Arial" w:cs="Arial"/>
          <w:sz w:val="22"/>
          <w:szCs w:val="22"/>
          <w:lang w:val="en-GB"/>
        </w:rPr>
        <w:t>, minimal layer and workflows should not need to change.</w:t>
      </w:r>
    </w:p>
    <w:p w14:paraId="13663EC4" w14:textId="77777777" w:rsidR="003E1B0E" w:rsidRPr="00314069" w:rsidRDefault="003E1B0E" w:rsidP="00314069">
      <w:pPr>
        <w:jc w:val="both"/>
        <w:rPr>
          <w:rFonts w:ascii="Arial" w:hAnsi="Arial" w:cs="Arial"/>
          <w:sz w:val="22"/>
          <w:szCs w:val="22"/>
          <w:lang w:val="en-ZA"/>
        </w:rPr>
      </w:pPr>
    </w:p>
    <w:p w14:paraId="5482A2A5" w14:textId="23FD31CF" w:rsidR="003E1B0E" w:rsidRPr="00314069" w:rsidRDefault="003E1B0E">
      <w:pPr>
        <w:pStyle w:val="ListParagraph"/>
        <w:numPr>
          <w:ilvl w:val="0"/>
          <w:numId w:val="10"/>
        </w:numPr>
        <w:spacing w:line="240" w:lineRule="auto"/>
        <w:ind w:hanging="11"/>
        <w:jc w:val="both"/>
        <w:rPr>
          <w:b/>
          <w:bCs/>
          <w:color w:val="000000"/>
        </w:rPr>
      </w:pPr>
      <w:r w:rsidRPr="00314069">
        <w:rPr>
          <w:b/>
          <w:bCs/>
          <w:color w:val="000000"/>
        </w:rPr>
        <w:t>OIH Project contributions to the IOC CD strategy</w:t>
      </w:r>
    </w:p>
    <w:p w14:paraId="32A66BAF" w14:textId="77777777" w:rsidR="003E1B0E" w:rsidRPr="00314069" w:rsidRDefault="003E1B0E">
      <w:pPr>
        <w:pStyle w:val="ListParagraph"/>
        <w:numPr>
          <w:ilvl w:val="0"/>
          <w:numId w:val="7"/>
        </w:numPr>
        <w:spacing w:line="240" w:lineRule="auto"/>
        <w:jc w:val="both"/>
        <w:rPr>
          <w:color w:val="000000"/>
          <w:lang w:val="en-ZA"/>
        </w:rPr>
      </w:pPr>
      <w:r w:rsidRPr="00314069">
        <w:rPr>
          <w:color w:val="000000"/>
        </w:rPr>
        <w:t>The OIH is needs driven, with investment in tools that have been requested by regions</w:t>
      </w:r>
    </w:p>
    <w:p w14:paraId="357DE6F3" w14:textId="77777777" w:rsidR="003E1B0E" w:rsidRPr="00314069" w:rsidRDefault="003E1B0E">
      <w:pPr>
        <w:pStyle w:val="ListParagraph"/>
        <w:numPr>
          <w:ilvl w:val="0"/>
          <w:numId w:val="7"/>
        </w:numPr>
        <w:spacing w:line="240" w:lineRule="auto"/>
        <w:jc w:val="both"/>
        <w:rPr>
          <w:color w:val="000000"/>
          <w:lang w:val="en-ZA"/>
        </w:rPr>
      </w:pPr>
      <w:r w:rsidRPr="00314069">
        <w:rPr>
          <w:color w:val="000000"/>
        </w:rPr>
        <w:t>The OIH will optimise the exchange of knowledge, information and learning</w:t>
      </w:r>
    </w:p>
    <w:p w14:paraId="3A11D1F8" w14:textId="77777777" w:rsidR="003E1B0E" w:rsidRPr="00314069" w:rsidRDefault="003E1B0E">
      <w:pPr>
        <w:pStyle w:val="ListParagraph"/>
        <w:numPr>
          <w:ilvl w:val="0"/>
          <w:numId w:val="7"/>
        </w:numPr>
        <w:spacing w:line="240" w:lineRule="auto"/>
        <w:jc w:val="both"/>
        <w:rPr>
          <w:color w:val="000000"/>
          <w:lang w:val="en-ZA"/>
        </w:rPr>
      </w:pPr>
      <w:r w:rsidRPr="00314069">
        <w:rPr>
          <w:color w:val="000000"/>
        </w:rPr>
        <w:t>It responds to national and regional priorities</w:t>
      </w:r>
    </w:p>
    <w:p w14:paraId="58B0DAD4" w14:textId="77777777" w:rsidR="003E1B0E" w:rsidRPr="00314069" w:rsidRDefault="003E1B0E">
      <w:pPr>
        <w:pStyle w:val="ListParagraph"/>
        <w:numPr>
          <w:ilvl w:val="0"/>
          <w:numId w:val="7"/>
        </w:numPr>
        <w:spacing w:line="240" w:lineRule="auto"/>
        <w:jc w:val="both"/>
        <w:rPr>
          <w:color w:val="000000"/>
          <w:lang w:val="en-ZA"/>
        </w:rPr>
      </w:pPr>
      <w:r w:rsidRPr="00314069">
        <w:rPr>
          <w:color w:val="000000"/>
        </w:rPr>
        <w:t>It will respect cultural and geographic diversity (regional identity of hubs, including language)</w:t>
      </w:r>
    </w:p>
    <w:p w14:paraId="13C7D8A6" w14:textId="77777777" w:rsidR="003E1B0E" w:rsidRPr="00314069" w:rsidRDefault="003E1B0E">
      <w:pPr>
        <w:pStyle w:val="ListParagraph"/>
        <w:numPr>
          <w:ilvl w:val="0"/>
          <w:numId w:val="7"/>
        </w:numPr>
        <w:spacing w:line="240" w:lineRule="auto"/>
        <w:jc w:val="both"/>
        <w:rPr>
          <w:color w:val="000000"/>
          <w:lang w:val="en-ZA"/>
        </w:rPr>
      </w:pPr>
      <w:r w:rsidRPr="00314069">
        <w:rPr>
          <w:color w:val="000000"/>
        </w:rPr>
        <w:t>Targets knowledge generators and users</w:t>
      </w:r>
    </w:p>
    <w:p w14:paraId="74CF25C7" w14:textId="77777777" w:rsidR="003E1B0E" w:rsidRPr="00314069" w:rsidRDefault="003E1B0E">
      <w:pPr>
        <w:pStyle w:val="ListParagraph"/>
        <w:numPr>
          <w:ilvl w:val="0"/>
          <w:numId w:val="7"/>
        </w:numPr>
        <w:spacing w:line="240" w:lineRule="auto"/>
        <w:jc w:val="both"/>
        <w:rPr>
          <w:color w:val="000000"/>
          <w:lang w:val="en-ZA"/>
        </w:rPr>
      </w:pPr>
      <w:r w:rsidRPr="00314069">
        <w:rPr>
          <w:color w:val="000000"/>
        </w:rPr>
        <w:t>Builds on and strengthens existing resources</w:t>
      </w:r>
    </w:p>
    <w:p w14:paraId="49E93C74" w14:textId="77777777" w:rsidR="003E1B0E" w:rsidRPr="00314069" w:rsidRDefault="003E1B0E">
      <w:pPr>
        <w:pStyle w:val="ListParagraph"/>
        <w:numPr>
          <w:ilvl w:val="0"/>
          <w:numId w:val="7"/>
        </w:numPr>
        <w:spacing w:line="240" w:lineRule="auto"/>
        <w:jc w:val="both"/>
        <w:rPr>
          <w:color w:val="000000"/>
          <w:lang w:val="en-ZA"/>
        </w:rPr>
      </w:pPr>
      <w:r w:rsidRPr="00314069">
        <w:rPr>
          <w:color w:val="000000"/>
        </w:rPr>
        <w:t xml:space="preserve">Focuses on the transfer of local knowledge, </w:t>
      </w:r>
    </w:p>
    <w:p w14:paraId="13C0FD0B" w14:textId="77777777" w:rsidR="003E1B0E" w:rsidRPr="00314069" w:rsidRDefault="003E1B0E">
      <w:pPr>
        <w:pStyle w:val="ListParagraph"/>
        <w:numPr>
          <w:ilvl w:val="0"/>
          <w:numId w:val="7"/>
        </w:numPr>
        <w:spacing w:line="240" w:lineRule="auto"/>
        <w:jc w:val="both"/>
        <w:rPr>
          <w:color w:val="000000"/>
          <w:lang w:val="en-ZA"/>
        </w:rPr>
      </w:pPr>
      <w:r w:rsidRPr="00314069">
        <w:rPr>
          <w:color w:val="000000"/>
        </w:rPr>
        <w:t xml:space="preserve">on supporting early career scientists, </w:t>
      </w:r>
    </w:p>
    <w:p w14:paraId="6DB84CBC" w14:textId="77777777" w:rsidR="003E1B0E" w:rsidRPr="00314069" w:rsidRDefault="003E1B0E">
      <w:pPr>
        <w:pStyle w:val="ListParagraph"/>
        <w:numPr>
          <w:ilvl w:val="0"/>
          <w:numId w:val="7"/>
        </w:numPr>
        <w:spacing w:line="240" w:lineRule="auto"/>
        <w:jc w:val="both"/>
        <w:rPr>
          <w:color w:val="000000"/>
          <w:lang w:val="en-ZA"/>
        </w:rPr>
      </w:pPr>
      <w:r w:rsidRPr="00314069">
        <w:rPr>
          <w:color w:val="000000"/>
        </w:rPr>
        <w:t>and on remedying gender disparity by increasing access to information, technologies and opportunities.</w:t>
      </w:r>
    </w:p>
    <w:p w14:paraId="5264BBE9" w14:textId="77777777" w:rsidR="003E1B0E" w:rsidRPr="00314069" w:rsidRDefault="003E1B0E">
      <w:pPr>
        <w:pStyle w:val="ListParagraph"/>
        <w:numPr>
          <w:ilvl w:val="0"/>
          <w:numId w:val="7"/>
        </w:numPr>
        <w:spacing w:line="240" w:lineRule="auto"/>
        <w:jc w:val="both"/>
        <w:rPr>
          <w:color w:val="000000"/>
          <w:lang w:val="en-ZA"/>
        </w:rPr>
      </w:pPr>
      <w:r w:rsidRPr="00314069">
        <w:rPr>
          <w:color w:val="000000"/>
          <w:lang w:val="en-ZA"/>
        </w:rPr>
        <w:t>Facilitates equitable access to Ocean metadata.</w:t>
      </w:r>
    </w:p>
    <w:p w14:paraId="7D89BDF8" w14:textId="77777777" w:rsidR="003E1B0E" w:rsidRPr="00314069" w:rsidRDefault="003E1B0E">
      <w:pPr>
        <w:pStyle w:val="ListParagraph"/>
        <w:numPr>
          <w:ilvl w:val="0"/>
          <w:numId w:val="7"/>
        </w:numPr>
        <w:spacing w:line="240" w:lineRule="auto"/>
        <w:jc w:val="both"/>
        <w:rPr>
          <w:color w:val="000000"/>
          <w:lang w:val="en-ZA"/>
        </w:rPr>
      </w:pPr>
      <w:r w:rsidRPr="00314069">
        <w:rPr>
          <w:lang w:val="en-ZA"/>
        </w:rPr>
        <w:t xml:space="preserve">The low barriers to joining enable the inclusion of very simple, to highly complex systems. </w:t>
      </w:r>
    </w:p>
    <w:p w14:paraId="2849DB9D" w14:textId="77777777" w:rsidR="003E1B0E" w:rsidRPr="00314069" w:rsidRDefault="003E1B0E" w:rsidP="00314069">
      <w:pPr>
        <w:jc w:val="both"/>
        <w:rPr>
          <w:rFonts w:ascii="Arial" w:hAnsi="Arial" w:cs="Arial"/>
          <w:sz w:val="22"/>
          <w:szCs w:val="22"/>
        </w:rPr>
      </w:pPr>
    </w:p>
    <w:p w14:paraId="347AEE14" w14:textId="77777777" w:rsidR="003E1B0E" w:rsidRPr="00314069" w:rsidRDefault="003E1B0E" w:rsidP="00314069">
      <w:pPr>
        <w:jc w:val="both"/>
        <w:rPr>
          <w:rFonts w:ascii="Arial" w:eastAsia="Arial" w:hAnsi="Arial" w:cs="Arial"/>
          <w:sz w:val="22"/>
          <w:szCs w:val="22"/>
        </w:rPr>
      </w:pPr>
      <w:r w:rsidRPr="00314069">
        <w:rPr>
          <w:rFonts w:ascii="Arial" w:eastAsia="Arial" w:hAnsi="Arial" w:cs="Arial"/>
          <w:sz w:val="22"/>
          <w:szCs w:val="22"/>
        </w:rPr>
        <w:t>Our partnership with OTGA is very important. To reach the thousands of partners that we would ultimately need to connect to, bilateral and in-person training is just not practical. We have our online documentation, and we have also been developing a Getting Started Toolkit for ODIS, which will be instrumental in getting new partners on board, to be used in conjunction with our online documentation, OTGA courses and hands-on bilateral meetings.</w:t>
      </w:r>
    </w:p>
    <w:p w14:paraId="6B0C3926" w14:textId="77777777" w:rsidR="003E1B0E" w:rsidRPr="00314069" w:rsidRDefault="003E1B0E" w:rsidP="00314069">
      <w:pPr>
        <w:jc w:val="both"/>
        <w:rPr>
          <w:rFonts w:ascii="Arial" w:eastAsia="Arial" w:hAnsi="Arial" w:cs="Arial"/>
          <w:sz w:val="22"/>
          <w:szCs w:val="22"/>
        </w:rPr>
      </w:pPr>
    </w:p>
    <w:p w14:paraId="4EF9565F" w14:textId="77777777" w:rsidR="003E1B0E" w:rsidRPr="00314069" w:rsidRDefault="003E1B0E" w:rsidP="00314069">
      <w:pPr>
        <w:jc w:val="both"/>
        <w:rPr>
          <w:rFonts w:ascii="Arial" w:hAnsi="Arial" w:cs="Arial"/>
          <w:sz w:val="22"/>
          <w:szCs w:val="22"/>
        </w:rPr>
      </w:pPr>
      <w:r w:rsidRPr="00314069">
        <w:rPr>
          <w:rFonts w:ascii="Arial" w:eastAsia="Arial" w:hAnsi="Arial" w:cs="Arial"/>
          <w:sz w:val="22"/>
          <w:szCs w:val="22"/>
        </w:rPr>
        <w:t xml:space="preserve">The IOC/OTGA/OIH Training course: </w:t>
      </w:r>
      <w:r w:rsidRPr="00314069">
        <w:rPr>
          <w:rFonts w:ascii="Arial" w:eastAsia="Arial" w:hAnsi="Arial" w:cs="Arial"/>
          <w:b/>
          <w:sz w:val="22"/>
          <w:szCs w:val="22"/>
        </w:rPr>
        <w:t>Implementing the Ocean Data and Information System (ODIS) architecture</w:t>
      </w:r>
      <w:r w:rsidRPr="00314069">
        <w:rPr>
          <w:rFonts w:ascii="Arial" w:eastAsia="Arial" w:hAnsi="Arial" w:cs="Arial"/>
          <w:sz w:val="22"/>
          <w:szCs w:val="22"/>
        </w:rPr>
        <w:t xml:space="preserve"> was </w:t>
      </w:r>
      <w:r w:rsidRPr="00314069">
        <w:rPr>
          <w:rFonts w:ascii="Arial" w:hAnsi="Arial" w:cs="Arial"/>
          <w:sz w:val="22"/>
          <w:szCs w:val="22"/>
        </w:rPr>
        <w:t>held in 2021 in English and then in 2023 in four languages.</w:t>
      </w:r>
    </w:p>
    <w:p w14:paraId="4E73662F" w14:textId="77777777" w:rsidR="003E1B0E" w:rsidRPr="00314069" w:rsidRDefault="003E1B0E" w:rsidP="00314069">
      <w:pPr>
        <w:jc w:val="both"/>
        <w:rPr>
          <w:rFonts w:ascii="Arial" w:eastAsia="Arial" w:hAnsi="Arial" w:cs="Arial"/>
          <w:sz w:val="22"/>
          <w:szCs w:val="22"/>
        </w:rPr>
      </w:pPr>
      <w:r w:rsidRPr="00314069">
        <w:rPr>
          <w:rFonts w:ascii="Arial" w:eastAsia="Arial" w:hAnsi="Arial" w:cs="Arial"/>
          <w:sz w:val="22"/>
          <w:szCs w:val="22"/>
        </w:rPr>
        <w:t>It was held online over a week-long period, and then made available as a self-paced course. [9 courses in total]</w:t>
      </w:r>
    </w:p>
    <w:p w14:paraId="3C23F397" w14:textId="77777777" w:rsidR="003E1B0E" w:rsidRPr="00314069" w:rsidRDefault="003E1B0E">
      <w:pPr>
        <w:pStyle w:val="ListParagraph"/>
        <w:numPr>
          <w:ilvl w:val="0"/>
          <w:numId w:val="8"/>
        </w:numPr>
        <w:spacing w:line="240" w:lineRule="auto"/>
        <w:jc w:val="both"/>
      </w:pPr>
      <w:r w:rsidRPr="00314069">
        <w:t>2021: 59 in English</w:t>
      </w:r>
    </w:p>
    <w:p w14:paraId="4A44AB84" w14:textId="77777777" w:rsidR="003E1B0E" w:rsidRPr="00314069" w:rsidRDefault="003E1B0E">
      <w:pPr>
        <w:pStyle w:val="ListParagraph"/>
        <w:numPr>
          <w:ilvl w:val="0"/>
          <w:numId w:val="8"/>
        </w:numPr>
        <w:spacing w:line="240" w:lineRule="auto"/>
        <w:jc w:val="both"/>
      </w:pPr>
      <w:r w:rsidRPr="00314069">
        <w:t>2023: 81 across English, Spanish, Portuguese, French</w:t>
      </w:r>
    </w:p>
    <w:p w14:paraId="4774C19E" w14:textId="77777777" w:rsidR="003E1B0E" w:rsidRPr="00314069" w:rsidRDefault="003E1B0E" w:rsidP="00314069">
      <w:pPr>
        <w:jc w:val="both"/>
        <w:rPr>
          <w:rFonts w:ascii="Arial" w:eastAsia="Arial" w:hAnsi="Arial" w:cs="Arial"/>
          <w:sz w:val="22"/>
          <w:szCs w:val="22"/>
        </w:rPr>
      </w:pPr>
    </w:p>
    <w:p w14:paraId="65349BFE" w14:textId="77777777" w:rsidR="003E1B0E" w:rsidRPr="00314069" w:rsidRDefault="003E1B0E" w:rsidP="00314069">
      <w:pPr>
        <w:jc w:val="both"/>
        <w:rPr>
          <w:rFonts w:ascii="Arial" w:eastAsia="Arial" w:hAnsi="Arial" w:cs="Arial"/>
          <w:sz w:val="22"/>
          <w:szCs w:val="22"/>
        </w:rPr>
      </w:pPr>
      <w:r w:rsidRPr="00314069">
        <w:rPr>
          <w:rFonts w:ascii="Arial" w:eastAsia="Arial" w:hAnsi="Arial" w:cs="Arial"/>
          <w:sz w:val="22"/>
          <w:szCs w:val="22"/>
        </w:rPr>
        <w:t xml:space="preserve">We have worked closely with the International Coastal Atlas Network (ICAN), to support </w:t>
      </w:r>
      <w:proofErr w:type="spellStart"/>
      <w:r w:rsidRPr="00314069">
        <w:rPr>
          <w:rFonts w:ascii="Arial" w:eastAsia="Arial" w:hAnsi="Arial" w:cs="Arial"/>
          <w:sz w:val="22"/>
          <w:szCs w:val="22"/>
        </w:rPr>
        <w:t>GeoNode</w:t>
      </w:r>
      <w:proofErr w:type="spellEnd"/>
      <w:r w:rsidRPr="00314069">
        <w:rPr>
          <w:rFonts w:ascii="Arial" w:eastAsia="Arial" w:hAnsi="Arial" w:cs="Arial"/>
          <w:sz w:val="22"/>
          <w:szCs w:val="22"/>
        </w:rPr>
        <w:t xml:space="preserve"> training in association with the activities supporting the African Coastal and Marine Atlas.</w:t>
      </w:r>
    </w:p>
    <w:p w14:paraId="2E51580F" w14:textId="77777777" w:rsidR="003E1B0E" w:rsidRPr="00314069" w:rsidRDefault="003E1B0E" w:rsidP="00314069">
      <w:pPr>
        <w:jc w:val="both"/>
        <w:rPr>
          <w:rFonts w:ascii="Arial" w:eastAsia="Arial" w:hAnsi="Arial" w:cs="Arial"/>
          <w:sz w:val="22"/>
          <w:szCs w:val="22"/>
        </w:rPr>
      </w:pPr>
    </w:p>
    <w:p w14:paraId="01AC09CD" w14:textId="77777777" w:rsidR="003E1B0E" w:rsidRPr="00314069" w:rsidRDefault="003E1B0E" w:rsidP="00314069">
      <w:pPr>
        <w:jc w:val="both"/>
        <w:rPr>
          <w:rFonts w:ascii="Arial" w:eastAsia="Arial" w:hAnsi="Arial" w:cs="Arial"/>
          <w:sz w:val="22"/>
          <w:szCs w:val="22"/>
        </w:rPr>
      </w:pPr>
      <w:r w:rsidRPr="00314069">
        <w:rPr>
          <w:rFonts w:ascii="Arial" w:eastAsia="Arial" w:hAnsi="Arial" w:cs="Arial"/>
          <w:sz w:val="22"/>
          <w:szCs w:val="22"/>
        </w:rPr>
        <w:t>We do bilateral training as we have a consultant on board who holds 1:1 meetings with partners to walk them through the joining process. This also has a two way feedback as he uses the interactions to improve the documentation as well as to develop a Getting Started manual that is currently in process.</w:t>
      </w:r>
    </w:p>
    <w:p w14:paraId="4000A27D" w14:textId="77777777" w:rsidR="003E1B0E" w:rsidRPr="00314069" w:rsidRDefault="003E1B0E" w:rsidP="00314069">
      <w:pPr>
        <w:jc w:val="both"/>
        <w:rPr>
          <w:rFonts w:ascii="Arial" w:eastAsia="Arial" w:hAnsi="Arial" w:cs="Arial"/>
          <w:sz w:val="22"/>
          <w:szCs w:val="22"/>
        </w:rPr>
      </w:pPr>
    </w:p>
    <w:p w14:paraId="736664E9" w14:textId="77777777" w:rsidR="003E1B0E" w:rsidRPr="00314069" w:rsidRDefault="003E1B0E" w:rsidP="00314069">
      <w:pPr>
        <w:jc w:val="both"/>
        <w:rPr>
          <w:rFonts w:ascii="Arial" w:hAnsi="Arial" w:cs="Arial"/>
          <w:sz w:val="22"/>
          <w:szCs w:val="22"/>
          <w:lang w:val="en-ZA"/>
        </w:rPr>
      </w:pPr>
      <w:r w:rsidRPr="00314069">
        <w:rPr>
          <w:rFonts w:ascii="Arial" w:hAnsi="Arial" w:cs="Arial"/>
          <w:sz w:val="22"/>
          <w:szCs w:val="22"/>
          <w:lang w:val="en-ZA"/>
        </w:rPr>
        <w:t>OIH has supported the three pilot regions in the specific ways they wanted to link to OIH.</w:t>
      </w:r>
    </w:p>
    <w:p w14:paraId="3A3A24C6" w14:textId="77777777" w:rsidR="003E1B0E" w:rsidRPr="00314069" w:rsidRDefault="003E1B0E" w:rsidP="00314069">
      <w:pPr>
        <w:jc w:val="both"/>
        <w:rPr>
          <w:rFonts w:ascii="Arial" w:hAnsi="Arial" w:cs="Arial"/>
          <w:sz w:val="22"/>
          <w:szCs w:val="22"/>
          <w:lang w:val="en-ZA"/>
        </w:rPr>
      </w:pPr>
      <w:r w:rsidRPr="00314069">
        <w:rPr>
          <w:rFonts w:ascii="Arial" w:hAnsi="Arial" w:cs="Arial"/>
          <w:sz w:val="22"/>
          <w:szCs w:val="22"/>
          <w:lang w:val="en-ZA"/>
        </w:rPr>
        <w:t>INVEMAR has a regional node of OIH, which links to datasets from 12 countries in the LAC region as well as regional partners that include CLME+ Training and Capacity Development Portal, The Sargassum Information Hub and the Caribbean Marine Atlas.</w:t>
      </w:r>
    </w:p>
    <w:p w14:paraId="63A18995" w14:textId="77777777" w:rsidR="003E1B0E" w:rsidRPr="00314069" w:rsidRDefault="003E1B0E" w:rsidP="00314069">
      <w:pPr>
        <w:jc w:val="both"/>
        <w:rPr>
          <w:rFonts w:ascii="Arial" w:hAnsi="Arial" w:cs="Arial"/>
          <w:sz w:val="22"/>
          <w:szCs w:val="22"/>
          <w:lang w:val="en-ZA"/>
        </w:rPr>
      </w:pPr>
    </w:p>
    <w:p w14:paraId="4728082C" w14:textId="77777777" w:rsidR="003E1B0E" w:rsidRPr="00314069" w:rsidRDefault="003E1B0E" w:rsidP="00314069">
      <w:pPr>
        <w:jc w:val="both"/>
        <w:rPr>
          <w:rFonts w:ascii="Arial" w:hAnsi="Arial" w:cs="Arial"/>
          <w:sz w:val="22"/>
          <w:szCs w:val="22"/>
          <w:lang w:val="en-ZA"/>
        </w:rPr>
      </w:pPr>
      <w:r w:rsidRPr="00314069">
        <w:rPr>
          <w:rFonts w:ascii="Arial" w:hAnsi="Arial" w:cs="Arial"/>
          <w:sz w:val="22"/>
          <w:szCs w:val="22"/>
          <w:lang w:val="en-ZA"/>
        </w:rPr>
        <w:t>Africa has developed three thematic portals that link to the global OIH, and the Pacific has linked its two existing regional portals to OIH.</w:t>
      </w:r>
    </w:p>
    <w:p w14:paraId="65CE612A" w14:textId="77777777" w:rsidR="003E1B0E" w:rsidRPr="00314069" w:rsidRDefault="003E1B0E" w:rsidP="00314069">
      <w:pPr>
        <w:jc w:val="both"/>
        <w:rPr>
          <w:rFonts w:ascii="Arial" w:hAnsi="Arial" w:cs="Arial"/>
          <w:sz w:val="22"/>
          <w:szCs w:val="22"/>
        </w:rPr>
      </w:pPr>
    </w:p>
    <w:p w14:paraId="397278A7" w14:textId="77777777" w:rsidR="003E1B0E" w:rsidRPr="00314069" w:rsidRDefault="003E1B0E" w:rsidP="00314069">
      <w:pPr>
        <w:jc w:val="both"/>
        <w:rPr>
          <w:rFonts w:ascii="Arial" w:hAnsi="Arial" w:cs="Arial"/>
          <w:color w:val="000000" w:themeColor="text1"/>
          <w:sz w:val="22"/>
          <w:szCs w:val="22"/>
          <w:lang w:val="en-ZA"/>
        </w:rPr>
      </w:pPr>
      <w:r w:rsidRPr="00314069">
        <w:rPr>
          <w:rFonts w:ascii="Arial" w:hAnsi="Arial" w:cs="Arial"/>
          <w:color w:val="000000" w:themeColor="text1"/>
          <w:sz w:val="22"/>
          <w:szCs w:val="22"/>
          <w:lang w:val="en-ZA"/>
        </w:rPr>
        <w:t>The project’s open-source philosophy ensures its software and extensive documentation is available online, promoting reuse and adaptation by any institution, whether or not they are an OIH project partner. This will build resilience and sustainability of ODIS as it becomes adopted and implemented by more partners beyond the life of the OIH Project.</w:t>
      </w:r>
    </w:p>
    <w:p w14:paraId="778B63D3" w14:textId="77777777" w:rsidR="003E1B0E" w:rsidRPr="00314069" w:rsidRDefault="003E1B0E" w:rsidP="00314069">
      <w:pPr>
        <w:jc w:val="both"/>
        <w:rPr>
          <w:rFonts w:ascii="Arial" w:hAnsi="Arial" w:cs="Arial"/>
          <w:color w:val="000000" w:themeColor="text1"/>
          <w:sz w:val="22"/>
          <w:szCs w:val="22"/>
          <w:lang w:val="en-ZA"/>
        </w:rPr>
      </w:pPr>
    </w:p>
    <w:p w14:paraId="39818898" w14:textId="77777777" w:rsidR="003E1B0E" w:rsidRPr="00314069" w:rsidRDefault="003E1B0E" w:rsidP="00314069">
      <w:pPr>
        <w:jc w:val="both"/>
        <w:rPr>
          <w:rFonts w:ascii="Arial" w:hAnsi="Arial" w:cs="Arial"/>
          <w:bCs/>
          <w:sz w:val="22"/>
          <w:szCs w:val="22"/>
          <w:lang w:val="en-ZA"/>
        </w:rPr>
      </w:pPr>
      <w:r w:rsidRPr="00314069">
        <w:rPr>
          <w:rFonts w:ascii="Arial" w:hAnsi="Arial" w:cs="Arial"/>
          <w:bCs/>
          <w:sz w:val="22"/>
          <w:szCs w:val="22"/>
          <w:lang w:val="en-ZA"/>
        </w:rPr>
        <w:lastRenderedPageBreak/>
        <w:t xml:space="preserve">The Ocean </w:t>
      </w:r>
      <w:proofErr w:type="spellStart"/>
      <w:r w:rsidRPr="00314069">
        <w:rPr>
          <w:rFonts w:ascii="Arial" w:hAnsi="Arial" w:cs="Arial"/>
          <w:bCs/>
          <w:sz w:val="22"/>
          <w:szCs w:val="22"/>
          <w:lang w:val="en-ZA"/>
        </w:rPr>
        <w:t>InfoHub</w:t>
      </w:r>
      <w:proofErr w:type="spellEnd"/>
      <w:r w:rsidRPr="00314069">
        <w:rPr>
          <w:rFonts w:ascii="Arial" w:hAnsi="Arial" w:cs="Arial"/>
          <w:bCs/>
          <w:sz w:val="22"/>
          <w:szCs w:val="22"/>
          <w:lang w:val="en-ZA"/>
        </w:rPr>
        <w:t xml:space="preserve"> Project and ODIS have already succeeded in creating a self-sustaining network of partners, but there remains much work to do to widen the collaboration to other regions and nations, build capacity and digital equity in regions with low resourcing, and continually upgrade the capabilities of the network. </w:t>
      </w:r>
    </w:p>
    <w:p w14:paraId="3961FB46" w14:textId="77777777" w:rsidR="003E1B0E" w:rsidRPr="00314069" w:rsidRDefault="003E1B0E" w:rsidP="00314069">
      <w:pPr>
        <w:jc w:val="both"/>
        <w:rPr>
          <w:rFonts w:ascii="Arial" w:eastAsia="Arial" w:hAnsi="Arial" w:cs="Arial"/>
          <w:b/>
          <w:sz w:val="22"/>
          <w:szCs w:val="22"/>
        </w:rPr>
      </w:pPr>
    </w:p>
    <w:p w14:paraId="7EF16DEA" w14:textId="77777777" w:rsidR="003E1B0E" w:rsidRPr="00314069" w:rsidRDefault="003E1B0E">
      <w:pPr>
        <w:pStyle w:val="ListParagraph"/>
        <w:numPr>
          <w:ilvl w:val="0"/>
          <w:numId w:val="10"/>
        </w:numPr>
        <w:spacing w:line="240" w:lineRule="auto"/>
        <w:jc w:val="both"/>
        <w:rPr>
          <w:b/>
          <w:lang w:val="en-ZA"/>
        </w:rPr>
      </w:pPr>
      <w:r w:rsidRPr="00314069">
        <w:rPr>
          <w:b/>
          <w:lang w:val="en-ZA"/>
        </w:rPr>
        <w:t>The Future</w:t>
      </w:r>
    </w:p>
    <w:p w14:paraId="0F12A0C6" w14:textId="77777777" w:rsidR="003E1B0E" w:rsidRPr="00314069" w:rsidRDefault="003E1B0E" w:rsidP="00314069">
      <w:pPr>
        <w:jc w:val="both"/>
        <w:rPr>
          <w:rFonts w:ascii="Arial" w:hAnsi="Arial" w:cs="Arial"/>
          <w:sz w:val="22"/>
          <w:szCs w:val="22"/>
          <w:lang w:val="en-ZA"/>
        </w:rPr>
      </w:pPr>
    </w:p>
    <w:p w14:paraId="58AE7BA8" w14:textId="77777777" w:rsidR="003E1B0E" w:rsidRPr="00314069" w:rsidRDefault="003E1B0E" w:rsidP="00314069">
      <w:pPr>
        <w:jc w:val="both"/>
        <w:rPr>
          <w:rFonts w:ascii="Arial" w:hAnsi="Arial" w:cs="Arial"/>
          <w:sz w:val="22"/>
          <w:szCs w:val="22"/>
          <w:lang w:val="en-ZA"/>
        </w:rPr>
      </w:pPr>
      <w:r w:rsidRPr="00314069">
        <w:rPr>
          <w:rFonts w:ascii="Arial" w:hAnsi="Arial" w:cs="Arial"/>
          <w:sz w:val="22"/>
          <w:szCs w:val="22"/>
          <w:lang w:val="en-ZA"/>
        </w:rPr>
        <w:t xml:space="preserve">ODIS offers a </w:t>
      </w:r>
      <w:r w:rsidRPr="00314069">
        <w:rPr>
          <w:rFonts w:ascii="Arial" w:hAnsi="Arial" w:cs="Arial"/>
          <w:b/>
          <w:bCs/>
          <w:sz w:val="22"/>
          <w:szCs w:val="22"/>
          <w:lang w:val="en-ZA"/>
        </w:rPr>
        <w:t>long-term solution for NODCs, ADUs and new partners</w:t>
      </w:r>
      <w:r w:rsidRPr="00314069">
        <w:rPr>
          <w:rFonts w:ascii="Arial" w:hAnsi="Arial" w:cs="Arial"/>
          <w:sz w:val="22"/>
          <w:szCs w:val="22"/>
          <w:lang w:val="en-ZA"/>
        </w:rPr>
        <w:t xml:space="preserve"> to keep ownership and complete control over their data holdings, while choosing which (meta)data to share with a growing global ocean digital ecosystem.</w:t>
      </w:r>
    </w:p>
    <w:p w14:paraId="38CAD0EC" w14:textId="77777777" w:rsidR="003E1B0E" w:rsidRPr="00314069" w:rsidRDefault="003E1B0E" w:rsidP="00314069">
      <w:pPr>
        <w:jc w:val="both"/>
        <w:rPr>
          <w:rFonts w:ascii="Arial" w:hAnsi="Arial" w:cs="Arial"/>
          <w:sz w:val="22"/>
          <w:szCs w:val="22"/>
          <w:lang w:val="en-ZA"/>
        </w:rPr>
      </w:pPr>
    </w:p>
    <w:p w14:paraId="57BDAEFF" w14:textId="77777777" w:rsidR="003E1B0E" w:rsidRPr="00314069" w:rsidRDefault="003E1B0E" w:rsidP="00314069">
      <w:pPr>
        <w:autoSpaceDE w:val="0"/>
        <w:autoSpaceDN w:val="0"/>
        <w:adjustRightInd w:val="0"/>
        <w:jc w:val="both"/>
        <w:rPr>
          <w:rFonts w:ascii="Arial" w:hAnsi="Arial" w:cs="Arial"/>
          <w:sz w:val="22"/>
          <w:szCs w:val="22"/>
          <w:lang w:eastAsia="en-GB"/>
        </w:rPr>
      </w:pPr>
      <w:r w:rsidRPr="00314069">
        <w:rPr>
          <w:rFonts w:ascii="Arial" w:hAnsi="Arial" w:cs="Arial"/>
          <w:sz w:val="22"/>
          <w:szCs w:val="22"/>
          <w:lang w:eastAsia="en-GB"/>
        </w:rPr>
        <w:t xml:space="preserve">The OIH Project will close in June 2024 </w:t>
      </w:r>
      <w:r w:rsidRPr="00314069">
        <w:rPr>
          <w:rFonts w:ascii="Arial" w:hAnsi="Arial" w:cs="Arial"/>
          <w:sz w:val="22"/>
          <w:szCs w:val="22"/>
        </w:rPr>
        <w:t>but</w:t>
      </w:r>
      <w:r w:rsidRPr="00314069">
        <w:rPr>
          <w:rFonts w:ascii="Arial" w:hAnsi="Arial" w:cs="Arial"/>
          <w:sz w:val="22"/>
          <w:szCs w:val="22"/>
          <w:lang w:eastAsia="en-GB"/>
        </w:rPr>
        <w:t xml:space="preserve"> the ODIS </w:t>
      </w:r>
      <w:proofErr w:type="spellStart"/>
      <w:r w:rsidRPr="00314069">
        <w:rPr>
          <w:rFonts w:ascii="Arial" w:hAnsi="Arial" w:cs="Arial"/>
          <w:sz w:val="22"/>
          <w:szCs w:val="22"/>
        </w:rPr>
        <w:t>Programme</w:t>
      </w:r>
      <w:proofErr w:type="spellEnd"/>
      <w:r w:rsidRPr="00314069">
        <w:rPr>
          <w:rFonts w:ascii="Arial" w:hAnsi="Arial" w:cs="Arial"/>
          <w:sz w:val="22"/>
          <w:szCs w:val="22"/>
          <w:lang w:eastAsia="en-GB"/>
        </w:rPr>
        <w:t xml:space="preserve"> will continue to support </w:t>
      </w:r>
      <w:r w:rsidRPr="00314069">
        <w:rPr>
          <w:rFonts w:ascii="Arial" w:hAnsi="Arial" w:cs="Arial"/>
          <w:sz w:val="22"/>
          <w:szCs w:val="22"/>
        </w:rPr>
        <w:t xml:space="preserve">core services </w:t>
      </w:r>
      <w:r w:rsidRPr="00314069">
        <w:rPr>
          <w:rFonts w:ascii="Arial" w:hAnsi="Arial" w:cs="Arial"/>
          <w:sz w:val="22"/>
          <w:szCs w:val="22"/>
          <w:lang w:eastAsia="en-GB"/>
        </w:rPr>
        <w:t xml:space="preserve">seamlessly with IODE </w:t>
      </w:r>
      <w:r w:rsidRPr="00314069">
        <w:rPr>
          <w:rFonts w:ascii="Arial" w:hAnsi="Arial" w:cs="Arial"/>
          <w:sz w:val="22"/>
          <w:szCs w:val="22"/>
        </w:rPr>
        <w:t xml:space="preserve">RP funding. </w:t>
      </w:r>
      <w:proofErr w:type="spellStart"/>
      <w:r w:rsidRPr="00314069">
        <w:rPr>
          <w:rFonts w:ascii="Arial" w:hAnsi="Arial" w:cs="Arial"/>
          <w:sz w:val="22"/>
          <w:szCs w:val="22"/>
        </w:rPr>
        <w:t>OIHAfrica</w:t>
      </w:r>
      <w:proofErr w:type="spellEnd"/>
      <w:r w:rsidRPr="00314069">
        <w:rPr>
          <w:rFonts w:ascii="Arial" w:hAnsi="Arial" w:cs="Arial"/>
          <w:sz w:val="22"/>
          <w:szCs w:val="22"/>
        </w:rPr>
        <w:t xml:space="preserve"> will also continue with RP funding and resources will be actively sought for other regions and further development of ODIS.</w:t>
      </w:r>
    </w:p>
    <w:p w14:paraId="22EF4E7F" w14:textId="77777777" w:rsidR="003E1B0E" w:rsidRPr="00314069" w:rsidRDefault="003E1B0E" w:rsidP="00314069">
      <w:pPr>
        <w:jc w:val="both"/>
        <w:rPr>
          <w:rFonts w:ascii="Arial" w:eastAsia="Arial" w:hAnsi="Arial" w:cs="Arial"/>
          <w:b/>
          <w:sz w:val="22"/>
          <w:szCs w:val="22"/>
        </w:rPr>
      </w:pPr>
    </w:p>
    <w:p w14:paraId="51A31A27" w14:textId="77777777" w:rsidR="003E1B0E" w:rsidRPr="00314069" w:rsidRDefault="003E1B0E">
      <w:pPr>
        <w:pStyle w:val="ListParagraph"/>
        <w:numPr>
          <w:ilvl w:val="0"/>
          <w:numId w:val="10"/>
        </w:numPr>
        <w:spacing w:line="240" w:lineRule="auto"/>
        <w:jc w:val="both"/>
        <w:rPr>
          <w:b/>
          <w:lang w:val="en-ZA"/>
        </w:rPr>
      </w:pPr>
      <w:r w:rsidRPr="00314069">
        <w:rPr>
          <w:b/>
          <w:bCs/>
          <w:lang w:val="en-ZA"/>
        </w:rPr>
        <w:t xml:space="preserve">Links to the </w:t>
      </w:r>
      <w:r w:rsidRPr="00314069">
        <w:rPr>
          <w:b/>
          <w:lang w:val="en-ZA"/>
        </w:rPr>
        <w:t>UN Decade of Ocean Science for Sustainable Development</w:t>
      </w:r>
    </w:p>
    <w:p w14:paraId="792F36F6" w14:textId="77777777" w:rsidR="003E1B0E" w:rsidRPr="00314069" w:rsidRDefault="003E1B0E" w:rsidP="00314069">
      <w:pPr>
        <w:jc w:val="both"/>
        <w:rPr>
          <w:rFonts w:ascii="Arial" w:hAnsi="Arial" w:cs="Arial"/>
          <w:b/>
          <w:bCs/>
          <w:sz w:val="22"/>
          <w:szCs w:val="22"/>
          <w:lang w:val="en-ZA"/>
        </w:rPr>
      </w:pPr>
    </w:p>
    <w:p w14:paraId="235C71AE" w14:textId="77777777" w:rsidR="003E1B0E" w:rsidRPr="00314069" w:rsidRDefault="003E1B0E" w:rsidP="00314069">
      <w:pPr>
        <w:jc w:val="both"/>
        <w:rPr>
          <w:rFonts w:ascii="Arial" w:hAnsi="Arial" w:cs="Arial"/>
          <w:sz w:val="22"/>
          <w:szCs w:val="22"/>
        </w:rPr>
      </w:pPr>
      <w:r w:rsidRPr="00314069">
        <w:rPr>
          <w:rFonts w:ascii="Arial" w:hAnsi="Arial" w:cs="Arial"/>
          <w:sz w:val="22"/>
          <w:szCs w:val="22"/>
          <w:lang w:val="en-ZA"/>
        </w:rPr>
        <w:t xml:space="preserve">A Programme called An Ocean Data and Information System supporting the UN Decade of Ocean Science for Sustainable Development (OceanData-2030) has been registered with the UN Decade for Ocean Science for Sustainable Development. </w:t>
      </w:r>
    </w:p>
    <w:p w14:paraId="2C81F2DC" w14:textId="77777777" w:rsidR="003E1B0E" w:rsidRPr="00314069" w:rsidRDefault="003E1B0E" w:rsidP="00314069">
      <w:pPr>
        <w:jc w:val="both"/>
        <w:rPr>
          <w:rFonts w:ascii="Arial" w:hAnsi="Arial" w:cs="Arial"/>
          <w:sz w:val="22"/>
          <w:szCs w:val="22"/>
          <w:lang w:val="en-ZA"/>
        </w:rPr>
      </w:pPr>
    </w:p>
    <w:p w14:paraId="03B647E0" w14:textId="04E4057D" w:rsidR="00ED3D10" w:rsidRPr="00314069" w:rsidRDefault="003E1B0E" w:rsidP="00314069">
      <w:pPr>
        <w:jc w:val="both"/>
        <w:rPr>
          <w:rFonts w:ascii="Arial" w:hAnsi="Arial" w:cs="Arial"/>
          <w:color w:val="000000" w:themeColor="text1"/>
          <w:sz w:val="22"/>
          <w:szCs w:val="22"/>
          <w:lang w:val="en-ZA"/>
        </w:rPr>
      </w:pPr>
      <w:r w:rsidRPr="00314069">
        <w:rPr>
          <w:rFonts w:ascii="Arial" w:hAnsi="Arial" w:cs="Arial"/>
          <w:color w:val="000000" w:themeColor="text1"/>
          <w:sz w:val="22"/>
          <w:szCs w:val="22"/>
          <w:lang w:val="en-ZA"/>
        </w:rPr>
        <w:t xml:space="preserve">The “ocean digital ecosystem” concept promoted and developed through OIH/ODIS is adopted also by the </w:t>
      </w:r>
      <w:r w:rsidRPr="00314069">
        <w:rPr>
          <w:rFonts w:ascii="Arial" w:hAnsi="Arial" w:cs="Arial"/>
          <w:bCs/>
          <w:color w:val="000000" w:themeColor="text1"/>
          <w:sz w:val="22"/>
          <w:szCs w:val="22"/>
          <w:lang w:val="en-ZA"/>
        </w:rPr>
        <w:t>UN Decade of Ocean Science for Sustainable Development </w:t>
      </w:r>
      <w:r w:rsidRPr="00314069">
        <w:rPr>
          <w:rFonts w:ascii="Arial" w:hAnsi="Arial" w:cs="Arial"/>
          <w:color w:val="000000" w:themeColor="text1"/>
          <w:sz w:val="22"/>
          <w:szCs w:val="22"/>
          <w:lang w:val="en-ZA"/>
        </w:rPr>
        <w:t>and is referred to in the “Data &amp; Information Strategy for the UN Ocean Decade”. A Decade Coordination Office (DCO) for Data Sharing, is hosted by the IOC Project Office for IODE, Oostende, Belgium</w:t>
      </w:r>
    </w:p>
    <w:p w14:paraId="3AB34249" w14:textId="595AB328" w:rsidR="004752C8" w:rsidRPr="00314069" w:rsidRDefault="004752C8" w:rsidP="00314069">
      <w:pPr>
        <w:jc w:val="both"/>
        <w:rPr>
          <w:rFonts w:ascii="Arial" w:hAnsi="Arial" w:cs="Arial"/>
          <w:color w:val="000000" w:themeColor="text1"/>
          <w:sz w:val="22"/>
          <w:szCs w:val="22"/>
          <w:lang w:val="en-ZA"/>
        </w:rPr>
      </w:pPr>
    </w:p>
    <w:p w14:paraId="0797F661" w14:textId="67CF7D7B" w:rsidR="00142698" w:rsidRPr="00314069" w:rsidRDefault="00142698" w:rsidP="00314069">
      <w:pPr>
        <w:jc w:val="both"/>
        <w:rPr>
          <w:rFonts w:ascii="Arial" w:hAnsi="Arial" w:cs="Arial"/>
          <w:b/>
          <w:bCs/>
          <w:color w:val="000000" w:themeColor="text1"/>
          <w:sz w:val="22"/>
          <w:szCs w:val="22"/>
          <w:lang w:val="en-ZA"/>
        </w:rPr>
      </w:pPr>
      <w:r w:rsidRPr="00314069">
        <w:rPr>
          <w:rFonts w:ascii="Arial" w:hAnsi="Arial" w:cs="Arial"/>
          <w:b/>
          <w:bCs/>
          <w:color w:val="000000" w:themeColor="text1"/>
          <w:sz w:val="22"/>
          <w:szCs w:val="22"/>
          <w:highlight w:val="yellow"/>
          <w:lang w:val="en-ZA"/>
        </w:rPr>
        <w:t>DISCUSSION</w:t>
      </w:r>
    </w:p>
    <w:p w14:paraId="1E0DC5D5" w14:textId="116B304F" w:rsidR="00142698" w:rsidRPr="00314069" w:rsidRDefault="00142698" w:rsidP="00314069">
      <w:pPr>
        <w:jc w:val="both"/>
        <w:rPr>
          <w:rFonts w:ascii="Arial" w:hAnsi="Arial" w:cs="Arial"/>
          <w:color w:val="000000" w:themeColor="text1"/>
          <w:sz w:val="22"/>
          <w:szCs w:val="22"/>
          <w:lang w:val="en-ZA"/>
        </w:rPr>
      </w:pPr>
    </w:p>
    <w:p w14:paraId="5828F574" w14:textId="795C343B" w:rsidR="00142698" w:rsidRPr="00314069" w:rsidRDefault="00142698" w:rsidP="00314069">
      <w:pPr>
        <w:jc w:val="both"/>
        <w:rPr>
          <w:rFonts w:ascii="Arial" w:hAnsi="Arial" w:cs="Arial"/>
          <w:color w:val="000000" w:themeColor="text1"/>
          <w:sz w:val="22"/>
          <w:szCs w:val="22"/>
          <w:lang w:val="en-ZA"/>
        </w:rPr>
      </w:pPr>
    </w:p>
    <w:p w14:paraId="33F32418" w14:textId="77777777" w:rsidR="00142698" w:rsidRPr="00314069" w:rsidRDefault="00142698" w:rsidP="00314069">
      <w:pPr>
        <w:jc w:val="both"/>
        <w:rPr>
          <w:rFonts w:ascii="Arial" w:hAnsi="Arial" w:cs="Arial"/>
          <w:color w:val="000000" w:themeColor="text1"/>
          <w:sz w:val="22"/>
          <w:szCs w:val="22"/>
          <w:lang w:val="en-ZA"/>
        </w:rPr>
      </w:pPr>
    </w:p>
    <w:p w14:paraId="744B2B29" w14:textId="4C007DB4" w:rsidR="004752C8" w:rsidRPr="00314069" w:rsidRDefault="00142698" w:rsidP="00314069">
      <w:pPr>
        <w:spacing w:before="120"/>
        <w:jc w:val="both"/>
        <w:rPr>
          <w:rFonts w:ascii="Arial" w:hAnsi="Arial" w:cs="Arial"/>
          <w:b/>
          <w:sz w:val="22"/>
          <w:szCs w:val="22"/>
          <w:highlight w:val="yellow"/>
        </w:rPr>
      </w:pPr>
      <w:r w:rsidRPr="00314069">
        <w:rPr>
          <w:rFonts w:ascii="Arial" w:hAnsi="Arial" w:cs="Arial"/>
          <w:b/>
          <w:sz w:val="22"/>
          <w:szCs w:val="22"/>
          <w:highlight w:val="yellow"/>
        </w:rPr>
        <w:t>PROPOSED ACTION</w:t>
      </w:r>
      <w:r w:rsidR="004752C8" w:rsidRPr="00314069">
        <w:rPr>
          <w:rFonts w:ascii="Arial" w:hAnsi="Arial" w:cs="Arial"/>
          <w:b/>
          <w:sz w:val="22"/>
          <w:szCs w:val="22"/>
          <w:highlight w:val="yellow"/>
        </w:rPr>
        <w:t>:</w:t>
      </w:r>
    </w:p>
    <w:p w14:paraId="02C3BA5C" w14:textId="45CFE528" w:rsidR="004752C8" w:rsidRPr="00314069" w:rsidRDefault="004752C8" w:rsidP="00314069">
      <w:pPr>
        <w:spacing w:before="120"/>
        <w:jc w:val="both"/>
        <w:rPr>
          <w:rFonts w:ascii="Arial" w:hAnsi="Arial" w:cs="Arial"/>
          <w:bCs/>
          <w:sz w:val="22"/>
          <w:szCs w:val="22"/>
        </w:rPr>
      </w:pPr>
      <w:r w:rsidRPr="00314069">
        <w:rPr>
          <w:rFonts w:ascii="Arial" w:hAnsi="Arial" w:cs="Arial"/>
          <w:b/>
          <w:sz w:val="22"/>
          <w:szCs w:val="22"/>
          <w:highlight w:val="yellow"/>
        </w:rPr>
        <w:t xml:space="preserve">The Group </w:t>
      </w:r>
      <w:r w:rsidR="00A75EE6" w:rsidRPr="00314069">
        <w:rPr>
          <w:rFonts w:ascii="Arial" w:hAnsi="Arial" w:cs="Arial"/>
          <w:b/>
          <w:sz w:val="22"/>
          <w:szCs w:val="22"/>
          <w:highlight w:val="yellow"/>
        </w:rPr>
        <w:t>noted</w:t>
      </w:r>
      <w:r w:rsidR="00297A3B" w:rsidRPr="00314069">
        <w:rPr>
          <w:rFonts w:ascii="Arial" w:hAnsi="Arial" w:cs="Arial"/>
          <w:b/>
          <w:sz w:val="22"/>
          <w:szCs w:val="22"/>
          <w:highlight w:val="yellow"/>
        </w:rPr>
        <w:t xml:space="preserve"> </w:t>
      </w:r>
      <w:r w:rsidR="00297A3B" w:rsidRPr="00314069">
        <w:rPr>
          <w:rFonts w:ascii="Arial" w:hAnsi="Arial" w:cs="Arial"/>
          <w:bCs/>
          <w:sz w:val="22"/>
          <w:szCs w:val="22"/>
          <w:highlight w:val="yellow"/>
        </w:rPr>
        <w:t xml:space="preserve">the developments made by the OIH project </w:t>
      </w:r>
      <w:r w:rsidR="00A75EE6" w:rsidRPr="00314069">
        <w:rPr>
          <w:rFonts w:ascii="Arial" w:hAnsi="Arial" w:cs="Arial"/>
          <w:bCs/>
          <w:sz w:val="22"/>
          <w:szCs w:val="22"/>
          <w:highlight w:val="yellow"/>
        </w:rPr>
        <w:t xml:space="preserve">and its integration </w:t>
      </w:r>
      <w:r w:rsidR="00757308" w:rsidRPr="00314069">
        <w:rPr>
          <w:rFonts w:ascii="Arial" w:hAnsi="Arial" w:cs="Arial"/>
          <w:bCs/>
          <w:sz w:val="22"/>
          <w:szCs w:val="22"/>
          <w:highlight w:val="yellow"/>
        </w:rPr>
        <w:t xml:space="preserve">into the </w:t>
      </w:r>
      <w:r w:rsidR="00A75EE6" w:rsidRPr="00314069">
        <w:rPr>
          <w:rFonts w:ascii="Arial" w:hAnsi="Arial" w:cs="Arial"/>
          <w:bCs/>
          <w:sz w:val="22"/>
          <w:szCs w:val="22"/>
          <w:highlight w:val="yellow"/>
        </w:rPr>
        <w:t xml:space="preserve">ODIS/OIH </w:t>
      </w:r>
      <w:proofErr w:type="spellStart"/>
      <w:r w:rsidR="00A75EE6" w:rsidRPr="00314069">
        <w:rPr>
          <w:rFonts w:ascii="Arial" w:hAnsi="Arial" w:cs="Arial"/>
          <w:bCs/>
          <w:sz w:val="22"/>
          <w:szCs w:val="22"/>
          <w:highlight w:val="yellow"/>
        </w:rPr>
        <w:t>Programme</w:t>
      </w:r>
      <w:proofErr w:type="spellEnd"/>
      <w:r w:rsidR="00757308" w:rsidRPr="00314069">
        <w:rPr>
          <w:rFonts w:ascii="Arial" w:hAnsi="Arial" w:cs="Arial"/>
          <w:bCs/>
          <w:sz w:val="22"/>
          <w:szCs w:val="22"/>
          <w:highlight w:val="yellow"/>
        </w:rPr>
        <w:t xml:space="preserve"> following the end of the project in June 2023.</w:t>
      </w:r>
    </w:p>
    <w:p w14:paraId="24E6899C" w14:textId="77777777" w:rsidR="004752C8" w:rsidRPr="00314069" w:rsidRDefault="004752C8" w:rsidP="00314069">
      <w:pPr>
        <w:jc w:val="both"/>
        <w:rPr>
          <w:rFonts w:ascii="Arial" w:hAnsi="Arial" w:cs="Arial"/>
          <w:color w:val="000000" w:themeColor="text1"/>
          <w:sz w:val="22"/>
          <w:szCs w:val="22"/>
        </w:rPr>
      </w:pPr>
    </w:p>
    <w:p w14:paraId="5E17CEC5" w14:textId="04D6784D" w:rsidR="003E1B0E" w:rsidRPr="00314069" w:rsidRDefault="003E1B0E" w:rsidP="00314069">
      <w:pPr>
        <w:pStyle w:val="Heading2"/>
        <w:keepNext w:val="0"/>
        <w:keepLines w:val="0"/>
        <w:spacing w:after="80"/>
        <w:jc w:val="both"/>
        <w:rPr>
          <w:b/>
          <w:sz w:val="34"/>
          <w:szCs w:val="34"/>
          <w:lang w:val="en-PH"/>
        </w:rPr>
      </w:pPr>
      <w:bookmarkStart w:id="10" w:name="_Toc158235252"/>
      <w:r w:rsidRPr="00314069">
        <w:rPr>
          <w:b/>
          <w:sz w:val="34"/>
          <w:szCs w:val="34"/>
        </w:rPr>
        <w:t>2.2</w:t>
      </w:r>
      <w:r w:rsidRPr="00314069">
        <w:rPr>
          <w:b/>
          <w:sz w:val="34"/>
          <w:szCs w:val="34"/>
        </w:rPr>
        <w:tab/>
      </w:r>
      <w:r w:rsidRPr="00314069">
        <w:rPr>
          <w:b/>
          <w:sz w:val="34"/>
          <w:szCs w:val="34"/>
          <w:lang w:val="en-PH"/>
        </w:rPr>
        <w:t>OCEAN CD-HUB PROJECT</w:t>
      </w:r>
      <w:bookmarkEnd w:id="10"/>
      <w:r w:rsidRPr="00314069">
        <w:rPr>
          <w:b/>
          <w:sz w:val="34"/>
          <w:szCs w:val="34"/>
          <w:lang w:val="en-PH"/>
        </w:rPr>
        <w:t xml:space="preserve"> </w:t>
      </w:r>
    </w:p>
    <w:p w14:paraId="7AFFC254" w14:textId="0725431C" w:rsidR="00F5700A" w:rsidRPr="00314069" w:rsidRDefault="00F5700A" w:rsidP="00314069">
      <w:pPr>
        <w:spacing w:before="120"/>
        <w:jc w:val="both"/>
        <w:rPr>
          <w:rFonts w:ascii="Arial" w:hAnsi="Arial" w:cs="Arial"/>
          <w:sz w:val="22"/>
          <w:szCs w:val="22"/>
        </w:rPr>
      </w:pPr>
      <w:proofErr w:type="spellStart"/>
      <w:r w:rsidRPr="00314069">
        <w:rPr>
          <w:rFonts w:ascii="Arial" w:hAnsi="Arial" w:cs="Arial"/>
          <w:sz w:val="22"/>
          <w:szCs w:val="22"/>
        </w:rPr>
        <w:t>Ms</w:t>
      </w:r>
      <w:proofErr w:type="spellEnd"/>
      <w:r w:rsidRPr="00314069">
        <w:rPr>
          <w:rFonts w:ascii="Arial" w:hAnsi="Arial" w:cs="Arial"/>
          <w:sz w:val="22"/>
          <w:szCs w:val="22"/>
        </w:rPr>
        <w:t xml:space="preserve"> Johann</w:t>
      </w:r>
      <w:r w:rsidR="004C6F7E" w:rsidRPr="00314069">
        <w:rPr>
          <w:rFonts w:ascii="Arial" w:hAnsi="Arial" w:cs="Arial"/>
          <w:sz w:val="22"/>
          <w:szCs w:val="22"/>
        </w:rPr>
        <w:t>a</w:t>
      </w:r>
      <w:r w:rsidRPr="00314069">
        <w:rPr>
          <w:rFonts w:ascii="Arial" w:hAnsi="Arial" w:cs="Arial"/>
          <w:sz w:val="22"/>
          <w:szCs w:val="22"/>
        </w:rPr>
        <w:t xml:space="preserve"> </w:t>
      </w:r>
      <w:proofErr w:type="spellStart"/>
      <w:r w:rsidRPr="00314069">
        <w:rPr>
          <w:rFonts w:ascii="Arial" w:hAnsi="Arial" w:cs="Arial"/>
          <w:sz w:val="22"/>
          <w:szCs w:val="22"/>
        </w:rPr>
        <w:t>Diwa</w:t>
      </w:r>
      <w:proofErr w:type="spellEnd"/>
      <w:r w:rsidRPr="00314069">
        <w:rPr>
          <w:rFonts w:ascii="Arial" w:hAnsi="Arial" w:cs="Arial"/>
          <w:sz w:val="22"/>
          <w:szCs w:val="22"/>
        </w:rPr>
        <w:t xml:space="preserve"> introduced the agenda item.</w:t>
      </w:r>
    </w:p>
    <w:p w14:paraId="5D26F9CC" w14:textId="0B30CCDB" w:rsidR="00E965A3" w:rsidRPr="00314069" w:rsidRDefault="00F5700A" w:rsidP="00314069">
      <w:pPr>
        <w:pStyle w:val="NormalWeb"/>
        <w:jc w:val="both"/>
        <w:rPr>
          <w:rFonts w:ascii="Arial" w:hAnsi="Arial" w:cs="Arial"/>
          <w:sz w:val="22"/>
          <w:szCs w:val="22"/>
        </w:rPr>
      </w:pPr>
      <w:r w:rsidRPr="00314069">
        <w:rPr>
          <w:rFonts w:ascii="Arial" w:hAnsi="Arial" w:cs="Arial"/>
          <w:sz w:val="22"/>
          <w:szCs w:val="22"/>
        </w:rPr>
        <w:t xml:space="preserve">She recalled that in response to a request </w:t>
      </w:r>
      <w:r w:rsidR="00DD3A4B" w:rsidRPr="00314069">
        <w:rPr>
          <w:rFonts w:ascii="Arial" w:hAnsi="Arial" w:cs="Arial"/>
          <w:sz w:val="22"/>
          <w:szCs w:val="22"/>
        </w:rPr>
        <w:t xml:space="preserve">made at the First Meeting of the Working Group on the Revision of the IOC CD Strategy </w:t>
      </w:r>
      <w:r w:rsidRPr="00314069">
        <w:rPr>
          <w:rFonts w:ascii="Arial" w:hAnsi="Arial" w:cs="Arial"/>
          <w:i/>
          <w:iCs/>
          <w:sz w:val="22"/>
          <w:szCs w:val="22"/>
          <w:u w:val="single"/>
        </w:rPr>
        <w:t xml:space="preserve">to develop a compendium of CD activities by other global and regional </w:t>
      </w:r>
      <w:proofErr w:type="spellStart"/>
      <w:r w:rsidRPr="00314069">
        <w:rPr>
          <w:rFonts w:ascii="Arial" w:hAnsi="Arial" w:cs="Arial"/>
          <w:i/>
          <w:iCs/>
          <w:sz w:val="22"/>
          <w:szCs w:val="22"/>
          <w:u w:val="single"/>
        </w:rPr>
        <w:t>programmes</w:t>
      </w:r>
      <w:proofErr w:type="spellEnd"/>
      <w:r w:rsidRPr="00314069">
        <w:rPr>
          <w:rFonts w:ascii="Arial" w:hAnsi="Arial" w:cs="Arial"/>
          <w:i/>
          <w:iCs/>
          <w:sz w:val="22"/>
          <w:szCs w:val="22"/>
          <w:u w:val="single"/>
        </w:rPr>
        <w:t xml:space="preserve">, UN specialized agencies, intergovernmental organizations, non-governmental organizations and national aid </w:t>
      </w:r>
      <w:proofErr w:type="spellStart"/>
      <w:r w:rsidRPr="00314069">
        <w:rPr>
          <w:rFonts w:ascii="Arial" w:hAnsi="Arial" w:cs="Arial"/>
          <w:i/>
          <w:iCs/>
          <w:sz w:val="22"/>
          <w:szCs w:val="22"/>
          <w:u w:val="single"/>
        </w:rPr>
        <w:t>programmes</w:t>
      </w:r>
      <w:proofErr w:type="spellEnd"/>
      <w:r w:rsidRPr="00314069">
        <w:rPr>
          <w:rFonts w:ascii="Arial" w:hAnsi="Arial" w:cs="Arial"/>
          <w:i/>
          <w:iCs/>
          <w:sz w:val="22"/>
          <w:szCs w:val="22"/>
          <w:u w:val="single"/>
        </w:rPr>
        <w:t xml:space="preserve">, etc. to be maintained as an online portal </w:t>
      </w:r>
      <w:r w:rsidRPr="00314069">
        <w:rPr>
          <w:rFonts w:ascii="Arial" w:hAnsi="Arial" w:cs="Arial"/>
          <w:sz w:val="22"/>
          <w:szCs w:val="22"/>
        </w:rPr>
        <w:t>(</w:t>
      </w:r>
      <w:hyperlink r:id="rId20" w:history="1">
        <w:r w:rsidRPr="00896CD5">
          <w:rPr>
            <w:rStyle w:val="Hyperlink"/>
            <w:rFonts w:ascii="Arial" w:hAnsi="Arial" w:cs="Arial"/>
            <w:sz w:val="22"/>
            <w:szCs w:val="22"/>
          </w:rPr>
          <w:t>Document IOC/GECD/WG Strategy/1</w:t>
        </w:r>
      </w:hyperlink>
      <w:r w:rsidRPr="00314069">
        <w:rPr>
          <w:rFonts w:ascii="Arial" w:hAnsi="Arial" w:cs="Arial"/>
          <w:sz w:val="22"/>
          <w:szCs w:val="22"/>
        </w:rPr>
        <w:t>), the IOC Ocean Capacity Development Hub (</w:t>
      </w:r>
      <w:hyperlink r:id="rId21" w:history="1">
        <w:r w:rsidRPr="00314069">
          <w:rPr>
            <w:rStyle w:val="Hyperlink"/>
            <w:rFonts w:ascii="Arial" w:hAnsi="Arial" w:cs="Arial"/>
            <w:sz w:val="22"/>
            <w:szCs w:val="22"/>
          </w:rPr>
          <w:t>oceancd.org</w:t>
        </w:r>
      </w:hyperlink>
      <w:r w:rsidRPr="00314069">
        <w:rPr>
          <w:rFonts w:ascii="Arial" w:hAnsi="Arial" w:cs="Arial"/>
          <w:sz w:val="22"/>
          <w:szCs w:val="22"/>
        </w:rPr>
        <w:t xml:space="preserve">) was launched </w:t>
      </w:r>
      <w:r w:rsidR="000B2164" w:rsidRPr="00314069">
        <w:rPr>
          <w:rFonts w:ascii="Arial" w:hAnsi="Arial" w:cs="Arial"/>
          <w:sz w:val="22"/>
          <w:szCs w:val="22"/>
        </w:rPr>
        <w:t>last year</w:t>
      </w:r>
      <w:r w:rsidR="00176427" w:rsidRPr="00314069">
        <w:rPr>
          <w:rFonts w:ascii="Arial" w:hAnsi="Arial" w:cs="Arial"/>
          <w:sz w:val="22"/>
          <w:szCs w:val="22"/>
        </w:rPr>
        <w:t>.</w:t>
      </w:r>
      <w:r w:rsidR="000B2164" w:rsidRPr="00314069">
        <w:rPr>
          <w:rFonts w:ascii="Arial" w:hAnsi="Arial" w:cs="Arial"/>
          <w:sz w:val="22"/>
          <w:szCs w:val="22"/>
        </w:rPr>
        <w:t xml:space="preserve"> </w:t>
      </w:r>
    </w:p>
    <w:p w14:paraId="38C3253F" w14:textId="5C25FD2E" w:rsidR="000B2164" w:rsidRPr="00314069" w:rsidRDefault="000B2164" w:rsidP="00314069">
      <w:pPr>
        <w:spacing w:before="120"/>
        <w:jc w:val="both"/>
        <w:rPr>
          <w:rFonts w:ascii="Arial" w:hAnsi="Arial" w:cs="Arial"/>
          <w:sz w:val="22"/>
          <w:szCs w:val="22"/>
        </w:rPr>
      </w:pPr>
      <w:r w:rsidRPr="00314069">
        <w:rPr>
          <w:rFonts w:ascii="Arial" w:hAnsi="Arial" w:cs="Arial"/>
          <w:sz w:val="22"/>
          <w:szCs w:val="22"/>
        </w:rPr>
        <w:t xml:space="preserve">In developing the Ocean CD-Hub, </w:t>
      </w:r>
      <w:r w:rsidR="00DD3A4B" w:rsidRPr="00314069">
        <w:rPr>
          <w:rFonts w:ascii="Arial" w:hAnsi="Arial" w:cs="Arial"/>
          <w:sz w:val="22"/>
          <w:szCs w:val="22"/>
        </w:rPr>
        <w:t>it was</w:t>
      </w:r>
      <w:r w:rsidRPr="00314069">
        <w:rPr>
          <w:rFonts w:ascii="Arial" w:hAnsi="Arial" w:cs="Arial"/>
          <w:sz w:val="22"/>
          <w:szCs w:val="22"/>
        </w:rPr>
        <w:t xml:space="preserve"> recognize</w:t>
      </w:r>
      <w:r w:rsidR="00DD3A4B" w:rsidRPr="00314069">
        <w:rPr>
          <w:rFonts w:ascii="Arial" w:hAnsi="Arial" w:cs="Arial"/>
          <w:sz w:val="22"/>
          <w:szCs w:val="22"/>
        </w:rPr>
        <w:t>d</w:t>
      </w:r>
      <w:r w:rsidRPr="00314069">
        <w:rPr>
          <w:rFonts w:ascii="Arial" w:hAnsi="Arial" w:cs="Arial"/>
          <w:sz w:val="22"/>
          <w:szCs w:val="22"/>
        </w:rPr>
        <w:t xml:space="preserve"> that what </w:t>
      </w:r>
      <w:r w:rsidR="00DD3A4B" w:rsidRPr="00314069">
        <w:rPr>
          <w:rFonts w:ascii="Arial" w:hAnsi="Arial" w:cs="Arial"/>
          <w:sz w:val="22"/>
          <w:szCs w:val="22"/>
        </w:rPr>
        <w:t>was</w:t>
      </w:r>
      <w:r w:rsidRPr="00314069">
        <w:rPr>
          <w:rFonts w:ascii="Arial" w:hAnsi="Arial" w:cs="Arial"/>
          <w:sz w:val="22"/>
          <w:szCs w:val="22"/>
        </w:rPr>
        <w:t xml:space="preserve"> need</w:t>
      </w:r>
      <w:r w:rsidR="00DD3A4B" w:rsidRPr="00314069">
        <w:rPr>
          <w:rFonts w:ascii="Arial" w:hAnsi="Arial" w:cs="Arial"/>
          <w:sz w:val="22"/>
          <w:szCs w:val="22"/>
        </w:rPr>
        <w:t>ed</w:t>
      </w:r>
      <w:r w:rsidRPr="00314069">
        <w:rPr>
          <w:rFonts w:ascii="Arial" w:hAnsi="Arial" w:cs="Arial"/>
          <w:sz w:val="22"/>
          <w:szCs w:val="22"/>
        </w:rPr>
        <w:t xml:space="preserve"> </w:t>
      </w:r>
      <w:r w:rsidR="00DD3A4B" w:rsidRPr="00314069">
        <w:rPr>
          <w:rFonts w:ascii="Arial" w:hAnsi="Arial" w:cs="Arial"/>
          <w:sz w:val="22"/>
          <w:szCs w:val="22"/>
        </w:rPr>
        <w:t xml:space="preserve">for equitable capacity development </w:t>
      </w:r>
      <w:r w:rsidR="00C663BF" w:rsidRPr="00314069">
        <w:rPr>
          <w:rFonts w:ascii="Arial" w:hAnsi="Arial" w:cs="Arial"/>
          <w:sz w:val="22"/>
          <w:szCs w:val="22"/>
        </w:rPr>
        <w:t>is</w:t>
      </w:r>
      <w:r w:rsidR="00DD3A4B" w:rsidRPr="00314069">
        <w:rPr>
          <w:rFonts w:ascii="Arial" w:hAnsi="Arial" w:cs="Arial"/>
          <w:sz w:val="22"/>
          <w:szCs w:val="22"/>
        </w:rPr>
        <w:t xml:space="preserve"> an online central database to help individuals and organization</w:t>
      </w:r>
      <w:r w:rsidR="00C663BF" w:rsidRPr="00314069">
        <w:rPr>
          <w:rFonts w:ascii="Arial" w:hAnsi="Arial" w:cs="Arial"/>
          <w:sz w:val="22"/>
          <w:szCs w:val="22"/>
        </w:rPr>
        <w:t>s</w:t>
      </w:r>
      <w:r w:rsidR="00DD3A4B" w:rsidRPr="00314069">
        <w:rPr>
          <w:rFonts w:ascii="Arial" w:hAnsi="Arial" w:cs="Arial"/>
          <w:sz w:val="22"/>
          <w:szCs w:val="22"/>
        </w:rPr>
        <w:t xml:space="preserve"> </w:t>
      </w:r>
      <w:r w:rsidR="00C663BF" w:rsidRPr="00314069">
        <w:rPr>
          <w:rFonts w:ascii="Arial" w:hAnsi="Arial" w:cs="Arial"/>
          <w:sz w:val="22"/>
          <w:szCs w:val="22"/>
        </w:rPr>
        <w:t>access</w:t>
      </w:r>
      <w:r w:rsidR="00DD3A4B" w:rsidRPr="00314069">
        <w:rPr>
          <w:rFonts w:ascii="Arial" w:hAnsi="Arial" w:cs="Arial"/>
          <w:sz w:val="22"/>
          <w:szCs w:val="22"/>
        </w:rPr>
        <w:t xml:space="preserve"> information about existing capacity development opportunities around the world. Bringing these</w:t>
      </w:r>
      <w:r w:rsidRPr="00314069">
        <w:rPr>
          <w:rFonts w:ascii="Arial" w:hAnsi="Arial" w:cs="Arial"/>
          <w:sz w:val="22"/>
          <w:szCs w:val="22"/>
        </w:rPr>
        <w:t xml:space="preserve"> information together from various resources and organizations offering these opportunities, and put</w:t>
      </w:r>
      <w:r w:rsidR="00DD3A4B" w:rsidRPr="00314069">
        <w:rPr>
          <w:rFonts w:ascii="Arial" w:hAnsi="Arial" w:cs="Arial"/>
          <w:sz w:val="22"/>
          <w:szCs w:val="22"/>
        </w:rPr>
        <w:t>ting</w:t>
      </w:r>
      <w:r w:rsidRPr="00314069">
        <w:rPr>
          <w:rFonts w:ascii="Arial" w:hAnsi="Arial" w:cs="Arial"/>
          <w:sz w:val="22"/>
          <w:szCs w:val="22"/>
        </w:rPr>
        <w:t xml:space="preserve"> them in one place for easier search and retrieval of CD </w:t>
      </w:r>
      <w:r w:rsidRPr="00314069">
        <w:rPr>
          <w:rFonts w:ascii="Arial" w:hAnsi="Arial" w:cs="Arial"/>
          <w:sz w:val="22"/>
          <w:szCs w:val="22"/>
        </w:rPr>
        <w:lastRenderedPageBreak/>
        <w:t>opportunities, contribut</w:t>
      </w:r>
      <w:r w:rsidR="00DD3A4B" w:rsidRPr="00314069">
        <w:rPr>
          <w:rFonts w:ascii="Arial" w:hAnsi="Arial" w:cs="Arial"/>
          <w:sz w:val="22"/>
          <w:szCs w:val="22"/>
        </w:rPr>
        <w:t>e</w:t>
      </w:r>
      <w:r w:rsidRPr="00314069">
        <w:rPr>
          <w:rFonts w:ascii="Arial" w:hAnsi="Arial" w:cs="Arial"/>
          <w:sz w:val="22"/>
          <w:szCs w:val="22"/>
        </w:rPr>
        <w:t xml:space="preserve"> to an increased access to information on CD </w:t>
      </w:r>
      <w:proofErr w:type="spellStart"/>
      <w:r w:rsidRPr="00314069">
        <w:rPr>
          <w:rFonts w:ascii="Arial" w:hAnsi="Arial" w:cs="Arial"/>
          <w:sz w:val="22"/>
          <w:szCs w:val="22"/>
        </w:rPr>
        <w:t>programmes</w:t>
      </w:r>
      <w:proofErr w:type="spellEnd"/>
      <w:r w:rsidRPr="00314069">
        <w:rPr>
          <w:rFonts w:ascii="Arial" w:hAnsi="Arial" w:cs="Arial"/>
          <w:sz w:val="22"/>
          <w:szCs w:val="22"/>
        </w:rPr>
        <w:t xml:space="preserve"> for the wider range of users from </w:t>
      </w:r>
      <w:r w:rsidR="00DD3A4B" w:rsidRPr="00314069">
        <w:rPr>
          <w:rFonts w:ascii="Arial" w:hAnsi="Arial" w:cs="Arial"/>
          <w:sz w:val="22"/>
          <w:szCs w:val="22"/>
        </w:rPr>
        <w:t>various</w:t>
      </w:r>
      <w:r w:rsidRPr="00314069">
        <w:rPr>
          <w:rFonts w:ascii="Arial" w:hAnsi="Arial" w:cs="Arial"/>
          <w:sz w:val="22"/>
          <w:szCs w:val="22"/>
        </w:rPr>
        <w:t xml:space="preserve"> stakeholder groups.</w:t>
      </w:r>
    </w:p>
    <w:p w14:paraId="7EB58C86" w14:textId="3E48DEEB" w:rsidR="000B2164" w:rsidRPr="00314069" w:rsidRDefault="000B2164" w:rsidP="00314069">
      <w:pPr>
        <w:spacing w:before="120"/>
        <w:jc w:val="both"/>
        <w:rPr>
          <w:rFonts w:ascii="Arial" w:hAnsi="Arial" w:cs="Arial"/>
          <w:sz w:val="22"/>
          <w:szCs w:val="22"/>
          <w:lang w:val="en-US"/>
        </w:rPr>
      </w:pPr>
      <w:r w:rsidRPr="00314069">
        <w:rPr>
          <w:rFonts w:ascii="Arial" w:hAnsi="Arial" w:cs="Arial"/>
          <w:sz w:val="22"/>
          <w:szCs w:val="22"/>
          <w:lang w:val="en-US"/>
        </w:rPr>
        <w:t xml:space="preserve">The home page lists 13 buttons representing different categories of CD Activities </w:t>
      </w:r>
      <w:r w:rsidR="00DD3A4B" w:rsidRPr="00314069">
        <w:rPr>
          <w:rFonts w:ascii="Arial" w:hAnsi="Arial" w:cs="Arial"/>
          <w:sz w:val="22"/>
          <w:szCs w:val="22"/>
          <w:lang w:val="en-US"/>
        </w:rPr>
        <w:t xml:space="preserve">which </w:t>
      </w:r>
      <w:r w:rsidRPr="00314069">
        <w:rPr>
          <w:rFonts w:ascii="Arial" w:hAnsi="Arial" w:cs="Arial"/>
          <w:sz w:val="22"/>
          <w:szCs w:val="22"/>
          <w:lang w:val="en-US"/>
        </w:rPr>
        <w:t xml:space="preserve">also correspond to the outputs, actions and activities in the IOC CD strategic framework such as training and higher education, </w:t>
      </w:r>
      <w:r w:rsidR="008C43B0">
        <w:rPr>
          <w:rFonts w:ascii="Arial" w:hAnsi="Arial" w:cs="Arial"/>
          <w:sz w:val="22"/>
          <w:szCs w:val="22"/>
          <w:lang w:val="en-US"/>
        </w:rPr>
        <w:t>onboard</w:t>
      </w:r>
      <w:r w:rsidRPr="00314069">
        <w:rPr>
          <w:rFonts w:ascii="Arial" w:hAnsi="Arial" w:cs="Arial"/>
          <w:sz w:val="22"/>
          <w:szCs w:val="22"/>
          <w:lang w:val="en-US"/>
        </w:rPr>
        <w:t xml:space="preserve"> </w:t>
      </w:r>
      <w:r w:rsidR="00DD3A4B" w:rsidRPr="00314069">
        <w:rPr>
          <w:rFonts w:ascii="Arial" w:hAnsi="Arial" w:cs="Arial"/>
          <w:sz w:val="22"/>
          <w:szCs w:val="22"/>
          <w:lang w:val="en-US"/>
        </w:rPr>
        <w:t>expeditions</w:t>
      </w:r>
      <w:r w:rsidRPr="00314069">
        <w:rPr>
          <w:rFonts w:ascii="Arial" w:hAnsi="Arial" w:cs="Arial"/>
          <w:sz w:val="22"/>
          <w:szCs w:val="22"/>
          <w:lang w:val="en-US"/>
        </w:rPr>
        <w:t xml:space="preserve">, research and training, fellowships, internships, mentorships, </w:t>
      </w:r>
      <w:r w:rsidR="00DD3A4B" w:rsidRPr="00314069">
        <w:rPr>
          <w:rFonts w:ascii="Arial" w:hAnsi="Arial" w:cs="Arial"/>
          <w:sz w:val="22"/>
          <w:szCs w:val="22"/>
          <w:lang w:val="en-US"/>
        </w:rPr>
        <w:t>visiting</w:t>
      </w:r>
      <w:r w:rsidRPr="00314069">
        <w:rPr>
          <w:rFonts w:ascii="Arial" w:hAnsi="Arial" w:cs="Arial"/>
          <w:sz w:val="22"/>
          <w:szCs w:val="22"/>
          <w:lang w:val="en-US"/>
        </w:rPr>
        <w:t xml:space="preserve"> lecturers, visiting </w:t>
      </w:r>
      <w:r w:rsidR="00DD3A4B" w:rsidRPr="00314069">
        <w:rPr>
          <w:rFonts w:ascii="Arial" w:hAnsi="Arial" w:cs="Arial"/>
          <w:sz w:val="22"/>
          <w:szCs w:val="22"/>
          <w:lang w:val="en-US"/>
        </w:rPr>
        <w:t>scholars</w:t>
      </w:r>
      <w:r w:rsidRPr="00314069">
        <w:rPr>
          <w:rFonts w:ascii="Arial" w:hAnsi="Arial" w:cs="Arial"/>
          <w:sz w:val="22"/>
          <w:szCs w:val="22"/>
          <w:lang w:val="en-US"/>
        </w:rPr>
        <w:t xml:space="preserve"> and exchanges, professional networks and community building, awards, travel grants, access to infrastructure, ocean literacy </w:t>
      </w:r>
      <w:r w:rsidR="00DD3A4B" w:rsidRPr="00314069">
        <w:rPr>
          <w:rFonts w:ascii="Arial" w:hAnsi="Arial" w:cs="Arial"/>
          <w:sz w:val="22"/>
          <w:szCs w:val="22"/>
          <w:lang w:val="en-US"/>
        </w:rPr>
        <w:t>p</w:t>
      </w:r>
      <w:r w:rsidRPr="00314069">
        <w:rPr>
          <w:rFonts w:ascii="Arial" w:hAnsi="Arial" w:cs="Arial"/>
          <w:sz w:val="22"/>
          <w:szCs w:val="22"/>
          <w:lang w:val="en-US"/>
        </w:rPr>
        <w:t>ublic information and communication</w:t>
      </w:r>
      <w:r w:rsidR="00DD3A4B" w:rsidRPr="00314069">
        <w:rPr>
          <w:rFonts w:ascii="Arial" w:hAnsi="Arial" w:cs="Arial"/>
          <w:sz w:val="22"/>
          <w:szCs w:val="22"/>
          <w:lang w:val="en-US"/>
        </w:rPr>
        <w:t xml:space="preserve"> among others.</w:t>
      </w:r>
    </w:p>
    <w:p w14:paraId="45A9C09F" w14:textId="2E0FE06D" w:rsidR="00E965A3" w:rsidRPr="00314069" w:rsidRDefault="00DD3A4B" w:rsidP="00314069">
      <w:pPr>
        <w:spacing w:before="120"/>
        <w:jc w:val="both"/>
        <w:rPr>
          <w:rFonts w:ascii="Arial" w:hAnsi="Arial" w:cs="Arial"/>
          <w:sz w:val="22"/>
          <w:szCs w:val="22"/>
        </w:rPr>
      </w:pPr>
      <w:r w:rsidRPr="00314069">
        <w:rPr>
          <w:rFonts w:ascii="Arial" w:hAnsi="Arial" w:cs="Arial"/>
          <w:sz w:val="22"/>
          <w:szCs w:val="22"/>
        </w:rPr>
        <w:t>A</w:t>
      </w:r>
      <w:r w:rsidR="00E965A3" w:rsidRPr="00314069">
        <w:rPr>
          <w:rFonts w:ascii="Arial" w:hAnsi="Arial" w:cs="Arial"/>
          <w:sz w:val="22"/>
          <w:szCs w:val="22"/>
        </w:rPr>
        <w:t xml:space="preserve"> simple user-friendly platform that contains information on ongoing </w:t>
      </w:r>
      <w:r w:rsidR="004C6F7E" w:rsidRPr="00314069">
        <w:rPr>
          <w:rFonts w:ascii="Arial" w:hAnsi="Arial" w:cs="Arial"/>
          <w:sz w:val="22"/>
          <w:szCs w:val="22"/>
        </w:rPr>
        <w:t>continuous</w:t>
      </w:r>
      <w:r w:rsidR="00E965A3" w:rsidRPr="00314069">
        <w:rPr>
          <w:rFonts w:ascii="Arial" w:hAnsi="Arial" w:cs="Arial"/>
          <w:sz w:val="22"/>
          <w:szCs w:val="22"/>
        </w:rPr>
        <w:t xml:space="preserve"> CD </w:t>
      </w:r>
      <w:proofErr w:type="spellStart"/>
      <w:r w:rsidR="00E965A3" w:rsidRPr="00314069">
        <w:rPr>
          <w:rFonts w:ascii="Arial" w:hAnsi="Arial" w:cs="Arial"/>
          <w:sz w:val="22"/>
          <w:szCs w:val="22"/>
        </w:rPr>
        <w:t>programmes</w:t>
      </w:r>
      <w:proofErr w:type="spellEnd"/>
      <w:r w:rsidR="00E965A3" w:rsidRPr="00314069">
        <w:rPr>
          <w:rFonts w:ascii="Arial" w:hAnsi="Arial" w:cs="Arial"/>
          <w:sz w:val="22"/>
          <w:szCs w:val="22"/>
        </w:rPr>
        <w:t xml:space="preserve"> offered by national, regional and global organizations. It is important to note that the CD Hub does not provide details on individual training courses instead it lists </w:t>
      </w:r>
      <w:r w:rsidR="004C6F7E" w:rsidRPr="00314069">
        <w:rPr>
          <w:rFonts w:ascii="Arial" w:hAnsi="Arial" w:cs="Arial"/>
          <w:sz w:val="22"/>
          <w:szCs w:val="22"/>
        </w:rPr>
        <w:t>important information</w:t>
      </w:r>
      <w:r w:rsidR="00E965A3" w:rsidRPr="00314069">
        <w:rPr>
          <w:rFonts w:ascii="Arial" w:hAnsi="Arial" w:cs="Arial"/>
          <w:sz w:val="22"/>
          <w:szCs w:val="22"/>
        </w:rPr>
        <w:t xml:space="preserve"> that leads to the webpage or contact person in charge of the activity.</w:t>
      </w:r>
    </w:p>
    <w:p w14:paraId="45866316" w14:textId="7BB1DD46" w:rsidR="00214400" w:rsidRPr="00314069" w:rsidRDefault="00214400" w:rsidP="00314069">
      <w:pPr>
        <w:spacing w:before="120"/>
        <w:jc w:val="both"/>
        <w:rPr>
          <w:rFonts w:ascii="Arial" w:hAnsi="Arial" w:cs="Arial"/>
          <w:sz w:val="22"/>
          <w:szCs w:val="22"/>
          <w:lang w:val="en-US"/>
        </w:rPr>
      </w:pPr>
      <w:r w:rsidRPr="00314069">
        <w:rPr>
          <w:rFonts w:ascii="Arial" w:hAnsi="Arial" w:cs="Arial"/>
          <w:sz w:val="22"/>
          <w:szCs w:val="22"/>
          <w:lang w:val="en-US"/>
        </w:rPr>
        <w:t xml:space="preserve">As the Ocean CD-Hub is continuously and regularly updated with new entries as opportunities are shared and discovered, we hope that the region and the member states will benefit from this platform, not only in </w:t>
      </w:r>
      <w:r w:rsidR="004C6F7E" w:rsidRPr="00314069">
        <w:rPr>
          <w:rFonts w:ascii="Arial" w:hAnsi="Arial" w:cs="Arial"/>
          <w:sz w:val="22"/>
          <w:szCs w:val="22"/>
          <w:lang w:val="en-US"/>
        </w:rPr>
        <w:t>searching</w:t>
      </w:r>
      <w:r w:rsidRPr="00314069">
        <w:rPr>
          <w:rFonts w:ascii="Arial" w:hAnsi="Arial" w:cs="Arial"/>
          <w:sz w:val="22"/>
          <w:szCs w:val="22"/>
          <w:lang w:val="en-US"/>
        </w:rPr>
        <w:t xml:space="preserve"> for available CD opportunities but also in identifying synergies and potential </w:t>
      </w:r>
      <w:r w:rsidR="004C6F7E" w:rsidRPr="00314069">
        <w:rPr>
          <w:rFonts w:ascii="Arial" w:hAnsi="Arial" w:cs="Arial"/>
          <w:sz w:val="22"/>
          <w:szCs w:val="22"/>
          <w:lang w:val="en-US"/>
        </w:rPr>
        <w:t>partnerships</w:t>
      </w:r>
      <w:r w:rsidRPr="00314069">
        <w:rPr>
          <w:rFonts w:ascii="Arial" w:hAnsi="Arial" w:cs="Arial"/>
          <w:sz w:val="22"/>
          <w:szCs w:val="22"/>
          <w:lang w:val="en-US"/>
        </w:rPr>
        <w:t xml:space="preserve"> between and among different organizations. </w:t>
      </w:r>
    </w:p>
    <w:p w14:paraId="2D57C830" w14:textId="699B2ECC" w:rsidR="00E965A3" w:rsidRPr="00314069" w:rsidRDefault="00214400" w:rsidP="00314069">
      <w:pPr>
        <w:spacing w:before="120"/>
        <w:jc w:val="both"/>
        <w:rPr>
          <w:rFonts w:ascii="Arial" w:hAnsi="Arial" w:cs="Arial"/>
          <w:sz w:val="22"/>
          <w:szCs w:val="22"/>
          <w:lang w:val="en-US"/>
        </w:rPr>
      </w:pPr>
      <w:r w:rsidRPr="00314069">
        <w:rPr>
          <w:rFonts w:ascii="Arial" w:hAnsi="Arial" w:cs="Arial"/>
          <w:sz w:val="22"/>
          <w:szCs w:val="22"/>
          <w:lang w:val="en-US"/>
        </w:rPr>
        <w:t xml:space="preserve">This way, we can mutualize </w:t>
      </w:r>
      <w:r w:rsidR="004C6F7E" w:rsidRPr="00314069">
        <w:rPr>
          <w:rFonts w:ascii="Arial" w:hAnsi="Arial" w:cs="Arial"/>
          <w:sz w:val="22"/>
          <w:szCs w:val="22"/>
          <w:lang w:val="en-US"/>
        </w:rPr>
        <w:t>resources</w:t>
      </w:r>
      <w:r w:rsidRPr="00314069">
        <w:rPr>
          <w:rFonts w:ascii="Arial" w:hAnsi="Arial" w:cs="Arial"/>
          <w:sz w:val="22"/>
          <w:szCs w:val="22"/>
          <w:lang w:val="en-US"/>
        </w:rPr>
        <w:t xml:space="preserve"> and capitalize on existing expertise in the region. This is very useful</w:t>
      </w:r>
      <w:r w:rsidR="004C6F7E" w:rsidRPr="00314069">
        <w:rPr>
          <w:rFonts w:ascii="Arial" w:hAnsi="Arial" w:cs="Arial"/>
          <w:sz w:val="22"/>
          <w:szCs w:val="22"/>
          <w:lang w:val="en-US"/>
        </w:rPr>
        <w:t>,</w:t>
      </w:r>
      <w:r w:rsidRPr="00314069">
        <w:rPr>
          <w:rFonts w:ascii="Arial" w:hAnsi="Arial" w:cs="Arial"/>
          <w:sz w:val="22"/>
          <w:szCs w:val="22"/>
          <w:lang w:val="en-US"/>
        </w:rPr>
        <w:t xml:space="preserve"> especially in matchmaking efforts where we do not only look at the needs but also recognize what capacity already exists and what opportunities are already available in the region so we can tap for potential partnerships or collaboration. This can contribute more </w:t>
      </w:r>
      <w:r w:rsidR="004C6F7E" w:rsidRPr="00314069">
        <w:rPr>
          <w:rFonts w:ascii="Arial" w:hAnsi="Arial" w:cs="Arial"/>
          <w:sz w:val="22"/>
          <w:szCs w:val="22"/>
          <w:lang w:val="en-US"/>
        </w:rPr>
        <w:t xml:space="preserve">not only to Global North </w:t>
      </w:r>
      <w:r w:rsidRPr="00314069">
        <w:rPr>
          <w:rFonts w:ascii="Arial" w:hAnsi="Arial" w:cs="Arial"/>
          <w:sz w:val="22"/>
          <w:szCs w:val="22"/>
          <w:lang w:val="en-US"/>
        </w:rPr>
        <w:t xml:space="preserve">to Global </w:t>
      </w:r>
      <w:r w:rsidR="004C6F7E" w:rsidRPr="00314069">
        <w:rPr>
          <w:rFonts w:ascii="Arial" w:hAnsi="Arial" w:cs="Arial"/>
          <w:sz w:val="22"/>
          <w:szCs w:val="22"/>
          <w:lang w:val="en-US"/>
        </w:rPr>
        <w:t xml:space="preserve">South but </w:t>
      </w:r>
      <w:r w:rsidR="00D84262" w:rsidRPr="00314069">
        <w:rPr>
          <w:rFonts w:ascii="Arial" w:hAnsi="Arial" w:cs="Arial"/>
          <w:sz w:val="22"/>
          <w:szCs w:val="22"/>
          <w:lang w:val="en-US"/>
        </w:rPr>
        <w:t>also</w:t>
      </w:r>
      <w:r w:rsidR="004C6F7E" w:rsidRPr="00314069">
        <w:rPr>
          <w:rFonts w:ascii="Arial" w:hAnsi="Arial" w:cs="Arial"/>
          <w:sz w:val="22"/>
          <w:szCs w:val="22"/>
          <w:lang w:val="en-US"/>
        </w:rPr>
        <w:t>, Global South-to-South</w:t>
      </w:r>
      <w:r w:rsidRPr="00314069">
        <w:rPr>
          <w:rFonts w:ascii="Arial" w:hAnsi="Arial" w:cs="Arial"/>
          <w:sz w:val="22"/>
          <w:szCs w:val="22"/>
          <w:lang w:val="en-US"/>
        </w:rPr>
        <w:t xml:space="preserve"> capacity development.</w:t>
      </w:r>
    </w:p>
    <w:p w14:paraId="40FB494E" w14:textId="543AE485" w:rsidR="00D84262" w:rsidRPr="00314069" w:rsidRDefault="00214400" w:rsidP="00314069">
      <w:pPr>
        <w:spacing w:before="120"/>
        <w:jc w:val="both"/>
        <w:rPr>
          <w:rFonts w:ascii="Arial" w:hAnsi="Arial" w:cs="Arial"/>
          <w:sz w:val="22"/>
          <w:szCs w:val="22"/>
          <w:lang w:val="en-US"/>
        </w:rPr>
      </w:pPr>
      <w:r w:rsidRPr="00314069">
        <w:rPr>
          <w:rFonts w:ascii="Arial" w:hAnsi="Arial" w:cs="Arial"/>
          <w:sz w:val="22"/>
          <w:szCs w:val="22"/>
          <w:lang w:val="en-US"/>
        </w:rPr>
        <w:t>One of the improvements made in the platform is the ability for contributors to add their own entries anytime by logging in the system using the</w:t>
      </w:r>
      <w:r w:rsidR="00D84262" w:rsidRPr="00314069">
        <w:rPr>
          <w:rFonts w:ascii="Arial" w:hAnsi="Arial" w:cs="Arial"/>
          <w:sz w:val="22"/>
          <w:szCs w:val="22"/>
          <w:lang w:val="en-US"/>
        </w:rPr>
        <w:t>ir</w:t>
      </w:r>
      <w:r w:rsidRPr="00314069">
        <w:rPr>
          <w:rFonts w:ascii="Arial" w:hAnsi="Arial" w:cs="Arial"/>
          <w:sz w:val="22"/>
          <w:szCs w:val="22"/>
          <w:lang w:val="en-US"/>
        </w:rPr>
        <w:t xml:space="preserve"> O</w:t>
      </w:r>
      <w:r w:rsidR="00D84262" w:rsidRPr="00314069">
        <w:rPr>
          <w:rFonts w:ascii="Arial" w:hAnsi="Arial" w:cs="Arial"/>
          <w:sz w:val="22"/>
          <w:szCs w:val="22"/>
          <w:lang w:val="en-US"/>
        </w:rPr>
        <w:t xml:space="preserve">cean </w:t>
      </w:r>
      <w:r w:rsidRPr="00314069">
        <w:rPr>
          <w:rFonts w:ascii="Arial" w:hAnsi="Arial" w:cs="Arial"/>
          <w:sz w:val="22"/>
          <w:szCs w:val="22"/>
          <w:lang w:val="en-US"/>
        </w:rPr>
        <w:t>E</w:t>
      </w:r>
      <w:r w:rsidR="00D84262" w:rsidRPr="00314069">
        <w:rPr>
          <w:rFonts w:ascii="Arial" w:hAnsi="Arial" w:cs="Arial"/>
          <w:sz w:val="22"/>
          <w:szCs w:val="22"/>
          <w:lang w:val="en-US"/>
        </w:rPr>
        <w:t>xpert</w:t>
      </w:r>
      <w:r w:rsidRPr="00314069">
        <w:rPr>
          <w:rFonts w:ascii="Arial" w:hAnsi="Arial" w:cs="Arial"/>
          <w:sz w:val="22"/>
          <w:szCs w:val="22"/>
          <w:lang w:val="en-US"/>
        </w:rPr>
        <w:t xml:space="preserve"> credentials. Additional improvements such as making the page more interactive </w:t>
      </w:r>
      <w:r w:rsidR="007D663F" w:rsidRPr="00314069">
        <w:rPr>
          <w:rFonts w:ascii="Arial" w:hAnsi="Arial" w:cs="Arial"/>
          <w:sz w:val="22"/>
          <w:szCs w:val="22"/>
          <w:lang w:val="en-US"/>
        </w:rPr>
        <w:t>are</w:t>
      </w:r>
      <w:r w:rsidRPr="00314069">
        <w:rPr>
          <w:rFonts w:ascii="Arial" w:hAnsi="Arial" w:cs="Arial"/>
          <w:sz w:val="22"/>
          <w:szCs w:val="22"/>
          <w:lang w:val="en-US"/>
        </w:rPr>
        <w:t xml:space="preserve"> being planned for the new biennium</w:t>
      </w:r>
      <w:r w:rsidR="007D663F" w:rsidRPr="00314069">
        <w:rPr>
          <w:rFonts w:ascii="Arial" w:hAnsi="Arial" w:cs="Arial"/>
          <w:sz w:val="22"/>
          <w:szCs w:val="22"/>
          <w:lang w:val="en-US"/>
        </w:rPr>
        <w:t xml:space="preserve">, including the expansion of the entries </w:t>
      </w:r>
      <w:r w:rsidR="00D84262" w:rsidRPr="00314069">
        <w:rPr>
          <w:rFonts w:ascii="Arial" w:hAnsi="Arial" w:cs="Arial"/>
          <w:sz w:val="22"/>
          <w:szCs w:val="22"/>
          <w:lang w:val="en-US"/>
        </w:rPr>
        <w:t>to include the CD elements of the Decade and contribute to matchmaking efforts of CD needs and opportunities available.</w:t>
      </w:r>
    </w:p>
    <w:p w14:paraId="5409CB7E" w14:textId="78C2CE0E" w:rsidR="00954D8A" w:rsidRPr="00314069" w:rsidRDefault="00F47BC5" w:rsidP="00314069">
      <w:pPr>
        <w:spacing w:before="120"/>
        <w:jc w:val="both"/>
        <w:rPr>
          <w:rFonts w:ascii="Arial" w:hAnsi="Arial" w:cs="Arial"/>
          <w:sz w:val="22"/>
          <w:szCs w:val="22"/>
        </w:rPr>
      </w:pPr>
      <w:r w:rsidRPr="00314069">
        <w:rPr>
          <w:rFonts w:ascii="Arial" w:hAnsi="Arial" w:cs="Arial"/>
          <w:sz w:val="22"/>
          <w:szCs w:val="22"/>
          <w:lang w:val="en-US"/>
        </w:rPr>
        <w:t xml:space="preserve">In promoting the Ocean CD-Hub, </w:t>
      </w:r>
      <w:r w:rsidR="006463F2" w:rsidRPr="00314069">
        <w:rPr>
          <w:rFonts w:ascii="Arial" w:hAnsi="Arial" w:cs="Arial"/>
          <w:sz w:val="22"/>
          <w:szCs w:val="22"/>
          <w:lang w:val="en-US"/>
        </w:rPr>
        <w:t>some w</w:t>
      </w:r>
      <w:r w:rsidRPr="00314069">
        <w:rPr>
          <w:rFonts w:ascii="Arial" w:hAnsi="Arial" w:cs="Arial"/>
          <w:sz w:val="22"/>
          <w:szCs w:val="22"/>
          <w:lang w:val="en-US"/>
        </w:rPr>
        <w:t xml:space="preserve">ebinar series </w:t>
      </w:r>
      <w:r w:rsidR="006463F2" w:rsidRPr="00314069">
        <w:rPr>
          <w:rFonts w:ascii="Arial" w:hAnsi="Arial" w:cs="Arial"/>
          <w:sz w:val="22"/>
          <w:szCs w:val="22"/>
          <w:lang w:val="en-US"/>
        </w:rPr>
        <w:t xml:space="preserve">were organized and conducted </w:t>
      </w:r>
      <w:r w:rsidR="00C663BF" w:rsidRPr="00314069">
        <w:rPr>
          <w:rFonts w:ascii="Arial" w:hAnsi="Arial" w:cs="Arial"/>
          <w:sz w:val="22"/>
          <w:szCs w:val="22"/>
          <w:lang w:val="en-US"/>
        </w:rPr>
        <w:t>starting with</w:t>
      </w:r>
      <w:r w:rsidR="006463F2" w:rsidRPr="00314069">
        <w:rPr>
          <w:rFonts w:ascii="Arial" w:hAnsi="Arial" w:cs="Arial"/>
          <w:sz w:val="22"/>
          <w:szCs w:val="22"/>
          <w:lang w:val="en-US"/>
        </w:rPr>
        <w:t xml:space="preserve"> </w:t>
      </w:r>
      <w:r w:rsidR="00C663BF" w:rsidRPr="00314069">
        <w:rPr>
          <w:rFonts w:ascii="Arial" w:hAnsi="Arial" w:cs="Arial"/>
          <w:sz w:val="22"/>
          <w:szCs w:val="22"/>
          <w:lang w:val="en-US"/>
        </w:rPr>
        <w:t>IOCARIBE last year</w:t>
      </w:r>
      <w:r w:rsidR="006463F2" w:rsidRPr="00314069">
        <w:rPr>
          <w:rFonts w:ascii="Arial" w:hAnsi="Arial" w:cs="Arial"/>
          <w:sz w:val="22"/>
          <w:szCs w:val="22"/>
          <w:lang w:val="en-US"/>
        </w:rPr>
        <w:t xml:space="preserve">. A brief demonstration was provided to </w:t>
      </w:r>
      <w:r w:rsidRPr="00314069">
        <w:rPr>
          <w:rFonts w:ascii="Arial" w:hAnsi="Arial" w:cs="Arial"/>
          <w:sz w:val="22"/>
          <w:szCs w:val="22"/>
          <w:lang w:val="en-US"/>
        </w:rPr>
        <w:t xml:space="preserve">various </w:t>
      </w:r>
      <w:r w:rsidR="006463F2" w:rsidRPr="00314069">
        <w:rPr>
          <w:rFonts w:ascii="Arial" w:hAnsi="Arial" w:cs="Arial"/>
          <w:sz w:val="22"/>
          <w:szCs w:val="22"/>
          <w:lang w:val="en-US"/>
        </w:rPr>
        <w:t>stakeholder groups</w:t>
      </w:r>
      <w:r w:rsidRPr="00314069">
        <w:rPr>
          <w:rFonts w:ascii="Arial" w:hAnsi="Arial" w:cs="Arial"/>
          <w:sz w:val="22"/>
          <w:szCs w:val="22"/>
          <w:lang w:val="en-US"/>
        </w:rPr>
        <w:t xml:space="preserve"> in the region</w:t>
      </w:r>
      <w:r w:rsidR="006463F2" w:rsidRPr="00314069">
        <w:rPr>
          <w:rFonts w:ascii="Arial" w:hAnsi="Arial" w:cs="Arial"/>
          <w:sz w:val="22"/>
          <w:szCs w:val="22"/>
          <w:lang w:val="en-US"/>
        </w:rPr>
        <w:t xml:space="preserve"> to show how entries can be accessed, and filtered depending on the specific needs of the user groups. </w:t>
      </w:r>
      <w:r w:rsidR="006463F2" w:rsidRPr="00314069">
        <w:rPr>
          <w:rFonts w:ascii="Arial" w:hAnsi="Arial" w:cs="Arial"/>
          <w:sz w:val="22"/>
          <w:szCs w:val="22"/>
        </w:rPr>
        <w:t xml:space="preserve">It is envisioned to organize and conduct more webinars and demo sessions with other regions, to further promote the use of </w:t>
      </w:r>
      <w:r w:rsidR="00C663BF" w:rsidRPr="00314069">
        <w:rPr>
          <w:rFonts w:ascii="Arial" w:hAnsi="Arial" w:cs="Arial"/>
          <w:sz w:val="22"/>
          <w:szCs w:val="22"/>
        </w:rPr>
        <w:t>this</w:t>
      </w:r>
      <w:r w:rsidR="006463F2" w:rsidRPr="00314069">
        <w:rPr>
          <w:rFonts w:ascii="Arial" w:hAnsi="Arial" w:cs="Arial"/>
          <w:sz w:val="22"/>
          <w:szCs w:val="22"/>
        </w:rPr>
        <w:t xml:space="preserve"> tool.</w:t>
      </w:r>
    </w:p>
    <w:p w14:paraId="0A4BB90A" w14:textId="3036870B" w:rsidR="003E1B0E" w:rsidRPr="00314069" w:rsidRDefault="003E1B0E" w:rsidP="00314069">
      <w:pPr>
        <w:spacing w:before="120"/>
        <w:jc w:val="both"/>
        <w:rPr>
          <w:rFonts w:ascii="Arial" w:hAnsi="Arial" w:cs="Arial"/>
          <w:sz w:val="22"/>
          <w:szCs w:val="22"/>
        </w:rPr>
      </w:pPr>
    </w:p>
    <w:p w14:paraId="50739C02" w14:textId="77777777" w:rsidR="00142698" w:rsidRPr="00314069" w:rsidRDefault="00142698" w:rsidP="00314069">
      <w:pPr>
        <w:jc w:val="both"/>
        <w:rPr>
          <w:rFonts w:ascii="Arial" w:hAnsi="Arial" w:cs="Arial"/>
          <w:b/>
          <w:bCs/>
          <w:color w:val="000000" w:themeColor="text1"/>
          <w:sz w:val="22"/>
          <w:szCs w:val="22"/>
          <w:lang w:val="en-ZA"/>
        </w:rPr>
      </w:pPr>
      <w:r w:rsidRPr="00314069">
        <w:rPr>
          <w:rFonts w:ascii="Arial" w:hAnsi="Arial" w:cs="Arial"/>
          <w:b/>
          <w:bCs/>
          <w:color w:val="000000" w:themeColor="text1"/>
          <w:sz w:val="22"/>
          <w:szCs w:val="22"/>
          <w:highlight w:val="yellow"/>
          <w:lang w:val="en-ZA"/>
        </w:rPr>
        <w:t>DISCUSSION</w:t>
      </w:r>
    </w:p>
    <w:p w14:paraId="70719525" w14:textId="370B061F" w:rsidR="00142698" w:rsidRPr="00314069" w:rsidRDefault="00142698" w:rsidP="00314069">
      <w:pPr>
        <w:spacing w:before="120"/>
        <w:jc w:val="both"/>
        <w:rPr>
          <w:rFonts w:ascii="Arial" w:hAnsi="Arial" w:cs="Arial"/>
          <w:sz w:val="22"/>
          <w:szCs w:val="22"/>
        </w:rPr>
      </w:pPr>
    </w:p>
    <w:p w14:paraId="3CF6A229" w14:textId="77777777" w:rsidR="006463F2" w:rsidRPr="00314069" w:rsidRDefault="006463F2" w:rsidP="00314069">
      <w:pPr>
        <w:spacing w:before="120"/>
        <w:jc w:val="both"/>
        <w:rPr>
          <w:rFonts w:ascii="Arial" w:hAnsi="Arial" w:cs="Arial"/>
          <w:sz w:val="22"/>
          <w:szCs w:val="22"/>
        </w:rPr>
      </w:pPr>
    </w:p>
    <w:p w14:paraId="7AEB57AD" w14:textId="7B1B9825" w:rsidR="008B667A" w:rsidRPr="00314069" w:rsidRDefault="00142698" w:rsidP="00314069">
      <w:pPr>
        <w:spacing w:before="120"/>
        <w:jc w:val="both"/>
        <w:rPr>
          <w:rFonts w:ascii="Arial" w:hAnsi="Arial" w:cs="Arial"/>
          <w:b/>
          <w:sz w:val="22"/>
          <w:szCs w:val="22"/>
          <w:highlight w:val="yellow"/>
        </w:rPr>
      </w:pPr>
      <w:r w:rsidRPr="00314069">
        <w:rPr>
          <w:rFonts w:ascii="Arial" w:hAnsi="Arial" w:cs="Arial"/>
          <w:b/>
          <w:sz w:val="22"/>
          <w:szCs w:val="22"/>
          <w:highlight w:val="yellow"/>
        </w:rPr>
        <w:t>PROPOSED ACTION</w:t>
      </w:r>
      <w:r w:rsidR="008B667A" w:rsidRPr="00314069">
        <w:rPr>
          <w:rFonts w:ascii="Arial" w:hAnsi="Arial" w:cs="Arial"/>
          <w:b/>
          <w:sz w:val="22"/>
          <w:szCs w:val="22"/>
          <w:highlight w:val="yellow"/>
        </w:rPr>
        <w:t>:</w:t>
      </w:r>
    </w:p>
    <w:p w14:paraId="0893E852" w14:textId="36F11ED5" w:rsidR="008B667A" w:rsidRPr="00314069" w:rsidRDefault="008B667A" w:rsidP="00314069">
      <w:pPr>
        <w:spacing w:before="120"/>
        <w:jc w:val="both"/>
        <w:rPr>
          <w:rFonts w:ascii="Arial" w:hAnsi="Arial" w:cs="Arial"/>
          <w:sz w:val="22"/>
          <w:szCs w:val="22"/>
        </w:rPr>
      </w:pPr>
      <w:r w:rsidRPr="00314069">
        <w:rPr>
          <w:rFonts w:ascii="Arial" w:hAnsi="Arial" w:cs="Arial"/>
          <w:b/>
          <w:sz w:val="22"/>
          <w:szCs w:val="22"/>
          <w:highlight w:val="yellow"/>
        </w:rPr>
        <w:t xml:space="preserve">The Group noted </w:t>
      </w:r>
      <w:r w:rsidRPr="00314069">
        <w:rPr>
          <w:rFonts w:ascii="Arial" w:hAnsi="Arial" w:cs="Arial"/>
          <w:bCs/>
          <w:sz w:val="22"/>
          <w:szCs w:val="22"/>
          <w:highlight w:val="yellow"/>
        </w:rPr>
        <w:t>the development</w:t>
      </w:r>
      <w:r w:rsidR="0027433F" w:rsidRPr="00314069">
        <w:rPr>
          <w:rFonts w:ascii="Arial" w:hAnsi="Arial" w:cs="Arial"/>
          <w:bCs/>
          <w:sz w:val="22"/>
          <w:szCs w:val="22"/>
          <w:highlight w:val="yellow"/>
        </w:rPr>
        <w:t>s made in the Ocean CD-Hub and urge</w:t>
      </w:r>
      <w:r w:rsidR="006B1C2D" w:rsidRPr="00314069">
        <w:rPr>
          <w:rFonts w:ascii="Arial" w:hAnsi="Arial" w:cs="Arial"/>
          <w:bCs/>
          <w:sz w:val="22"/>
          <w:szCs w:val="22"/>
          <w:highlight w:val="yellow"/>
        </w:rPr>
        <w:t>d</w:t>
      </w:r>
      <w:r w:rsidR="0027433F" w:rsidRPr="00314069">
        <w:rPr>
          <w:rFonts w:ascii="Arial" w:hAnsi="Arial" w:cs="Arial"/>
          <w:bCs/>
          <w:sz w:val="22"/>
          <w:szCs w:val="22"/>
          <w:highlight w:val="yellow"/>
        </w:rPr>
        <w:t xml:space="preserve"> the global and regional </w:t>
      </w:r>
      <w:proofErr w:type="spellStart"/>
      <w:r w:rsidR="0027433F" w:rsidRPr="00314069">
        <w:rPr>
          <w:rFonts w:ascii="Arial" w:hAnsi="Arial" w:cs="Arial"/>
          <w:bCs/>
          <w:sz w:val="22"/>
          <w:szCs w:val="22"/>
          <w:highlight w:val="yellow"/>
        </w:rPr>
        <w:t>programmes</w:t>
      </w:r>
      <w:proofErr w:type="spellEnd"/>
      <w:r w:rsidR="0027433F" w:rsidRPr="00314069">
        <w:rPr>
          <w:rFonts w:ascii="Arial" w:hAnsi="Arial" w:cs="Arial"/>
          <w:bCs/>
          <w:sz w:val="22"/>
          <w:szCs w:val="22"/>
          <w:highlight w:val="yellow"/>
        </w:rPr>
        <w:t xml:space="preserve"> to promote the use and reach of the tool</w:t>
      </w:r>
      <w:r w:rsidR="00F73C74" w:rsidRPr="00314069">
        <w:rPr>
          <w:rFonts w:ascii="Arial" w:hAnsi="Arial" w:cs="Arial"/>
          <w:bCs/>
          <w:sz w:val="22"/>
          <w:szCs w:val="22"/>
          <w:highlight w:val="yellow"/>
        </w:rPr>
        <w:t xml:space="preserve"> especially in matchmaking efforts </w:t>
      </w:r>
      <w:r w:rsidR="00F40022" w:rsidRPr="00314069">
        <w:rPr>
          <w:rFonts w:ascii="Arial" w:hAnsi="Arial" w:cs="Arial"/>
          <w:bCs/>
          <w:sz w:val="22"/>
          <w:szCs w:val="22"/>
          <w:highlight w:val="yellow"/>
        </w:rPr>
        <w:t>of</w:t>
      </w:r>
      <w:r w:rsidR="00F73C74" w:rsidRPr="00314069">
        <w:rPr>
          <w:rFonts w:ascii="Arial" w:hAnsi="Arial" w:cs="Arial"/>
          <w:bCs/>
          <w:sz w:val="22"/>
          <w:szCs w:val="22"/>
          <w:highlight w:val="yellow"/>
        </w:rPr>
        <w:t xml:space="preserve"> capacity development </w:t>
      </w:r>
      <w:r w:rsidR="00F40022" w:rsidRPr="00314069">
        <w:rPr>
          <w:rFonts w:ascii="Arial" w:hAnsi="Arial" w:cs="Arial"/>
          <w:bCs/>
          <w:sz w:val="22"/>
          <w:szCs w:val="22"/>
          <w:highlight w:val="yellow"/>
        </w:rPr>
        <w:t>priorities in</w:t>
      </w:r>
      <w:r w:rsidR="00F73C74" w:rsidRPr="00314069">
        <w:rPr>
          <w:rFonts w:ascii="Arial" w:hAnsi="Arial" w:cs="Arial"/>
          <w:bCs/>
          <w:sz w:val="22"/>
          <w:szCs w:val="22"/>
          <w:highlight w:val="yellow"/>
        </w:rPr>
        <w:t xml:space="preserve"> the regions.</w:t>
      </w:r>
    </w:p>
    <w:p w14:paraId="2A0537FD" w14:textId="67B8CC47" w:rsidR="003E1B0E" w:rsidRPr="00314069" w:rsidRDefault="003E1B0E" w:rsidP="00314069">
      <w:pPr>
        <w:pStyle w:val="Heading2"/>
        <w:keepNext w:val="0"/>
        <w:keepLines w:val="0"/>
        <w:spacing w:after="80"/>
        <w:jc w:val="both"/>
        <w:rPr>
          <w:b/>
          <w:sz w:val="34"/>
          <w:szCs w:val="34"/>
          <w:lang w:val="en-PH"/>
        </w:rPr>
      </w:pPr>
      <w:bookmarkStart w:id="11" w:name="_Toc158235253"/>
      <w:r w:rsidRPr="00314069">
        <w:rPr>
          <w:b/>
          <w:sz w:val="34"/>
          <w:szCs w:val="34"/>
        </w:rPr>
        <w:t>2.3</w:t>
      </w:r>
      <w:r w:rsidRPr="00314069">
        <w:rPr>
          <w:b/>
          <w:sz w:val="34"/>
          <w:szCs w:val="34"/>
        </w:rPr>
        <w:tab/>
      </w:r>
      <w:r w:rsidR="004752C8" w:rsidRPr="00314069">
        <w:rPr>
          <w:b/>
          <w:sz w:val="34"/>
          <w:szCs w:val="34"/>
        </w:rPr>
        <w:t xml:space="preserve">IOC </w:t>
      </w:r>
      <w:r w:rsidRPr="00314069">
        <w:rPr>
          <w:b/>
          <w:sz w:val="34"/>
          <w:szCs w:val="34"/>
          <w:lang w:val="en-PH"/>
        </w:rPr>
        <w:t xml:space="preserve">CAPACITY DEVELOPMENT </w:t>
      </w:r>
      <w:r w:rsidR="004752C8" w:rsidRPr="00314069">
        <w:rPr>
          <w:b/>
          <w:sz w:val="34"/>
          <w:szCs w:val="34"/>
          <w:lang w:val="en-PH"/>
        </w:rPr>
        <w:t xml:space="preserve">NEEDS ASSESSMENT </w:t>
      </w:r>
      <w:r w:rsidRPr="00314069">
        <w:rPr>
          <w:b/>
          <w:sz w:val="34"/>
          <w:szCs w:val="34"/>
          <w:lang w:val="en-PH"/>
        </w:rPr>
        <w:t>SURVEY</w:t>
      </w:r>
      <w:bookmarkEnd w:id="11"/>
    </w:p>
    <w:p w14:paraId="696EA142" w14:textId="77777777" w:rsidR="006B1C2D" w:rsidRPr="00314069" w:rsidRDefault="006B1C2D" w:rsidP="00314069">
      <w:pPr>
        <w:jc w:val="both"/>
        <w:rPr>
          <w:rFonts w:ascii="Arial" w:hAnsi="Arial" w:cs="Arial"/>
          <w:sz w:val="22"/>
          <w:szCs w:val="22"/>
        </w:rPr>
      </w:pPr>
    </w:p>
    <w:p w14:paraId="512A23C9" w14:textId="2BA16363" w:rsidR="00962DF1" w:rsidRPr="00314069" w:rsidRDefault="00954D8A" w:rsidP="00314069">
      <w:pPr>
        <w:jc w:val="both"/>
        <w:rPr>
          <w:rFonts w:ascii="Arial" w:hAnsi="Arial" w:cs="Arial"/>
          <w:sz w:val="22"/>
          <w:szCs w:val="22"/>
        </w:rPr>
      </w:pPr>
      <w:r w:rsidRPr="00314069">
        <w:rPr>
          <w:rFonts w:ascii="Arial" w:hAnsi="Arial" w:cs="Arial"/>
          <w:sz w:val="22"/>
          <w:szCs w:val="22"/>
        </w:rPr>
        <w:t xml:space="preserve">This agenda item was introduced by </w:t>
      </w:r>
      <w:proofErr w:type="spellStart"/>
      <w:r w:rsidRPr="00314069">
        <w:rPr>
          <w:rFonts w:ascii="Arial" w:hAnsi="Arial" w:cs="Arial"/>
          <w:sz w:val="22"/>
          <w:szCs w:val="22"/>
        </w:rPr>
        <w:t>Ms</w:t>
      </w:r>
      <w:proofErr w:type="spellEnd"/>
      <w:r w:rsidRPr="00314069">
        <w:rPr>
          <w:rFonts w:ascii="Arial" w:hAnsi="Arial" w:cs="Arial"/>
          <w:sz w:val="22"/>
          <w:szCs w:val="22"/>
        </w:rPr>
        <w:t xml:space="preserve"> Johanna </w:t>
      </w:r>
      <w:proofErr w:type="spellStart"/>
      <w:r w:rsidRPr="00314069">
        <w:rPr>
          <w:rFonts w:ascii="Arial" w:hAnsi="Arial" w:cs="Arial"/>
          <w:sz w:val="22"/>
          <w:szCs w:val="22"/>
        </w:rPr>
        <w:t>Diwa</w:t>
      </w:r>
      <w:proofErr w:type="spellEnd"/>
      <w:r w:rsidRPr="00314069">
        <w:rPr>
          <w:rFonts w:ascii="Arial" w:hAnsi="Arial" w:cs="Arial"/>
          <w:sz w:val="22"/>
          <w:szCs w:val="22"/>
        </w:rPr>
        <w:t xml:space="preserve">. </w:t>
      </w:r>
    </w:p>
    <w:p w14:paraId="257C72C8" w14:textId="77777777" w:rsidR="00962DF1" w:rsidRPr="00314069" w:rsidRDefault="00962DF1" w:rsidP="00314069">
      <w:pPr>
        <w:jc w:val="both"/>
        <w:rPr>
          <w:rFonts w:ascii="Arial" w:hAnsi="Arial" w:cs="Arial"/>
          <w:sz w:val="22"/>
          <w:szCs w:val="22"/>
        </w:rPr>
      </w:pPr>
    </w:p>
    <w:p w14:paraId="12E29C3E" w14:textId="063E39E5" w:rsidR="00FF7EEE" w:rsidRPr="00314069" w:rsidRDefault="00962DF1" w:rsidP="00314069">
      <w:pPr>
        <w:jc w:val="both"/>
        <w:rPr>
          <w:rFonts w:ascii="Arial" w:hAnsi="Arial" w:cs="Arial"/>
          <w:color w:val="000000"/>
          <w:sz w:val="22"/>
          <w:szCs w:val="22"/>
        </w:rPr>
      </w:pPr>
      <w:r w:rsidRPr="00314069">
        <w:rPr>
          <w:rFonts w:ascii="Arial" w:hAnsi="Arial" w:cs="Arial"/>
          <w:sz w:val="22"/>
          <w:szCs w:val="22"/>
        </w:rPr>
        <w:t xml:space="preserve">She </w:t>
      </w:r>
      <w:r w:rsidRPr="00314069">
        <w:rPr>
          <w:rFonts w:ascii="Arial" w:hAnsi="Arial" w:cs="Arial"/>
          <w:color w:val="000000"/>
          <w:sz w:val="22"/>
          <w:szCs w:val="22"/>
          <w:lang w:val="en-US"/>
        </w:rPr>
        <w:t xml:space="preserve">recalled that the </w:t>
      </w:r>
      <w:r w:rsidR="00FF7EEE" w:rsidRPr="00314069">
        <w:rPr>
          <w:rFonts w:ascii="Arial" w:hAnsi="Arial" w:cs="Arial"/>
          <w:color w:val="000000"/>
          <w:sz w:val="22"/>
          <w:szCs w:val="22"/>
        </w:rPr>
        <w:t>IOC Capacity Development Needs Assessment 2022 Survey </w:t>
      </w:r>
      <w:r w:rsidR="00E76137" w:rsidRPr="00314069">
        <w:rPr>
          <w:rFonts w:ascii="Arial" w:hAnsi="Arial" w:cs="Arial"/>
          <w:color w:val="000000"/>
          <w:sz w:val="22"/>
          <w:szCs w:val="22"/>
        </w:rPr>
        <w:t>was</w:t>
      </w:r>
      <w:r w:rsidR="00FF7EEE" w:rsidRPr="00314069">
        <w:rPr>
          <w:rFonts w:ascii="Arial" w:hAnsi="Arial" w:cs="Arial"/>
          <w:color w:val="000000"/>
          <w:sz w:val="22"/>
          <w:szCs w:val="22"/>
        </w:rPr>
        <w:t xml:space="preserve"> the third iteration of the biennial exercise which started in 2018 (</w:t>
      </w:r>
      <w:hyperlink r:id="rId22" w:history="1">
        <w:r w:rsidR="00FF7EEE" w:rsidRPr="00314069">
          <w:rPr>
            <w:rStyle w:val="Hyperlink"/>
            <w:rFonts w:ascii="Arial" w:hAnsi="Arial" w:cs="Arial"/>
            <w:sz w:val="22"/>
            <w:szCs w:val="22"/>
          </w:rPr>
          <w:t>Annex VI of IOC/GE-CD-TT-I/3</w:t>
        </w:r>
      </w:hyperlink>
      <w:r w:rsidR="00FF7EEE" w:rsidRPr="00314069">
        <w:rPr>
          <w:rFonts w:ascii="Arial" w:hAnsi="Arial" w:cs="Arial"/>
          <w:color w:val="000000"/>
          <w:sz w:val="22"/>
          <w:szCs w:val="22"/>
        </w:rPr>
        <w:t>) followed by the 2020 survey (</w:t>
      </w:r>
      <w:hyperlink r:id="rId23" w:history="1">
        <w:r w:rsidR="00FF7EEE" w:rsidRPr="00314069">
          <w:rPr>
            <w:rStyle w:val="Hyperlink"/>
            <w:rFonts w:ascii="Arial" w:hAnsi="Arial" w:cs="Arial"/>
            <w:sz w:val="22"/>
            <w:szCs w:val="22"/>
          </w:rPr>
          <w:t>https://surveys.ioc-cd.org/index.php/2020-survey</w:t>
        </w:r>
      </w:hyperlink>
      <w:r w:rsidR="00FF7EEE" w:rsidRPr="00314069">
        <w:rPr>
          <w:rFonts w:ascii="Arial" w:hAnsi="Arial" w:cs="Arial"/>
          <w:color w:val="000000"/>
          <w:sz w:val="22"/>
          <w:szCs w:val="22"/>
        </w:rPr>
        <w:t xml:space="preserve">). </w:t>
      </w:r>
    </w:p>
    <w:p w14:paraId="716FC69F" w14:textId="2E161626" w:rsidR="00FF7EEE" w:rsidRPr="00314069" w:rsidRDefault="00FF7EEE" w:rsidP="00314069">
      <w:pPr>
        <w:jc w:val="both"/>
        <w:rPr>
          <w:rFonts w:ascii="Arial" w:hAnsi="Arial" w:cs="Arial"/>
          <w:color w:val="000000"/>
          <w:sz w:val="22"/>
          <w:szCs w:val="22"/>
        </w:rPr>
      </w:pPr>
    </w:p>
    <w:p w14:paraId="205C7CFC" w14:textId="2B48D2E7" w:rsidR="00FF7EEE" w:rsidRPr="00314069" w:rsidRDefault="00FF7EEE" w:rsidP="00314069">
      <w:pPr>
        <w:jc w:val="both"/>
        <w:rPr>
          <w:rFonts w:ascii="Arial" w:hAnsi="Arial" w:cs="Arial"/>
          <w:b/>
          <w:bCs/>
          <w:color w:val="000000"/>
          <w:sz w:val="22"/>
          <w:szCs w:val="22"/>
          <w:lang w:val="en-US"/>
        </w:rPr>
      </w:pPr>
      <w:r w:rsidRPr="00314069">
        <w:rPr>
          <w:rFonts w:ascii="Arial" w:hAnsi="Arial" w:cs="Arial"/>
          <w:b/>
          <w:bCs/>
          <w:color w:val="000000"/>
          <w:sz w:val="22"/>
          <w:szCs w:val="22"/>
          <w:lang w:val="en-US"/>
        </w:rPr>
        <w:tab/>
        <w:t>1. Background</w:t>
      </w:r>
    </w:p>
    <w:p w14:paraId="23CFA7FC" w14:textId="77777777" w:rsidR="00FF7EEE" w:rsidRPr="00314069" w:rsidRDefault="00FF7EEE" w:rsidP="00314069">
      <w:pPr>
        <w:jc w:val="both"/>
        <w:rPr>
          <w:rFonts w:ascii="Arial" w:hAnsi="Arial" w:cs="Arial"/>
          <w:b/>
          <w:bCs/>
          <w:color w:val="000000"/>
          <w:sz w:val="22"/>
          <w:szCs w:val="22"/>
          <w:lang w:val="en-US"/>
        </w:rPr>
      </w:pPr>
    </w:p>
    <w:p w14:paraId="5889BFD0" w14:textId="395BC812" w:rsidR="00FF7EEE" w:rsidRPr="0049155C" w:rsidRDefault="00FF7EEE" w:rsidP="00314069">
      <w:pPr>
        <w:pStyle w:val="NormalWeb"/>
        <w:shd w:val="clear" w:color="auto" w:fill="FFFFFF"/>
        <w:spacing w:before="0" w:beforeAutospacing="0" w:after="150" w:afterAutospacing="0"/>
        <w:jc w:val="both"/>
        <w:rPr>
          <w:rFonts w:ascii="Arial" w:hAnsi="Arial" w:cs="Arial"/>
          <w:color w:val="333333"/>
          <w:sz w:val="22"/>
          <w:szCs w:val="22"/>
        </w:rPr>
      </w:pPr>
      <w:r w:rsidRPr="0049155C">
        <w:rPr>
          <w:rFonts w:ascii="Arial" w:hAnsi="Arial" w:cs="Arial"/>
          <w:color w:val="333333"/>
          <w:sz w:val="22"/>
          <w:szCs w:val="22"/>
        </w:rPr>
        <w:t>As instructed by the 31st Session of the IOC Assembly (2021) the IOC GE-CD has implemented the revised 2022</w:t>
      </w:r>
      <w:r w:rsidR="00D32267" w:rsidRPr="0049155C">
        <w:rPr>
          <w:rFonts w:ascii="Arial" w:hAnsi="Arial" w:cs="Arial"/>
          <w:color w:val="333333"/>
          <w:sz w:val="22"/>
          <w:szCs w:val="22"/>
        </w:rPr>
        <w:t xml:space="preserve"> CD</w:t>
      </w:r>
      <w:r w:rsidRPr="0049155C">
        <w:rPr>
          <w:rFonts w:ascii="Arial" w:hAnsi="Arial" w:cs="Arial"/>
          <w:color w:val="333333"/>
          <w:sz w:val="22"/>
          <w:szCs w:val="22"/>
        </w:rPr>
        <w:t xml:space="preserve"> survey. Informed by the experience and learnings from the first two versions of the CD Needs Assessment Survey, the 2022 survey questionnaire was closely reviewed and </w:t>
      </w:r>
      <w:r w:rsidRPr="0049155C">
        <w:rPr>
          <w:rFonts w:ascii="Arial" w:hAnsi="Arial" w:cs="Arial"/>
          <w:color w:val="000000"/>
          <w:sz w:val="22"/>
          <w:szCs w:val="22"/>
          <w:lang w:val="en-US"/>
        </w:rPr>
        <w:t xml:space="preserve">revised in close collaboration with the GOSR team as </w:t>
      </w:r>
      <w:r w:rsidRPr="0049155C">
        <w:rPr>
          <w:rFonts w:ascii="Arial" w:hAnsi="Arial" w:cs="Arial"/>
          <w:sz w:val="22"/>
          <w:szCs w:val="22"/>
        </w:rPr>
        <w:t xml:space="preserve">recommended by the Fourth Session of the GE-CD. While the GOSR Ocean Science Tracker aimed to collect basic information on current ocean science capacity in a given country, the Capacity Development Needs Assessment Survey was </w:t>
      </w:r>
      <w:proofErr w:type="spellStart"/>
      <w:r w:rsidRPr="0049155C">
        <w:rPr>
          <w:rFonts w:ascii="Arial" w:hAnsi="Arial" w:cs="Arial"/>
          <w:sz w:val="22"/>
          <w:szCs w:val="22"/>
        </w:rPr>
        <w:t>organised</w:t>
      </w:r>
      <w:proofErr w:type="spellEnd"/>
      <w:r w:rsidRPr="0049155C">
        <w:rPr>
          <w:rFonts w:ascii="Arial" w:hAnsi="Arial" w:cs="Arial"/>
          <w:sz w:val="22"/>
          <w:szCs w:val="22"/>
        </w:rPr>
        <w:t xml:space="preserve"> to assess the capacity development requirements of member countries in order to contribute to the implementation of the IOC CD Strategy.</w:t>
      </w:r>
    </w:p>
    <w:p w14:paraId="5B87D052" w14:textId="32F30FD9" w:rsidR="00FF7EEE" w:rsidRPr="0049155C" w:rsidRDefault="00FF7EEE" w:rsidP="00314069">
      <w:pPr>
        <w:pStyle w:val="NormalWeb"/>
        <w:shd w:val="clear" w:color="auto" w:fill="FFFFFF"/>
        <w:spacing w:before="0" w:beforeAutospacing="0" w:after="150" w:afterAutospacing="0"/>
        <w:jc w:val="both"/>
        <w:rPr>
          <w:rFonts w:ascii="Arial" w:hAnsi="Arial" w:cs="Arial"/>
          <w:color w:val="333333"/>
          <w:sz w:val="22"/>
          <w:szCs w:val="22"/>
        </w:rPr>
      </w:pPr>
      <w:r w:rsidRPr="0049155C">
        <w:rPr>
          <w:rFonts w:ascii="Arial" w:hAnsi="Arial" w:cs="Arial"/>
          <w:color w:val="333333"/>
          <w:sz w:val="22"/>
          <w:szCs w:val="22"/>
        </w:rPr>
        <w:t>Based  on the earlier version of the questionnaire used in 2018, the 2020 survey expanded overall the scope of CD stakeholder groups while the third survey sought contributions from Member States through their IOC national focal points. The online survey was opened on 4 January 2023 at </w:t>
      </w:r>
      <w:hyperlink r:id="rId24" w:history="1">
        <w:r w:rsidRPr="0049155C">
          <w:rPr>
            <w:rStyle w:val="Hyperlink"/>
            <w:rFonts w:ascii="Arial" w:hAnsi="Arial" w:cs="Arial"/>
            <w:color w:val="333333"/>
            <w:sz w:val="22"/>
            <w:szCs w:val="22"/>
          </w:rPr>
          <w:t>https://www.surveymonkey.com/r/JQLDQK8</w:t>
        </w:r>
      </w:hyperlink>
      <w:r w:rsidRPr="0049155C">
        <w:rPr>
          <w:rFonts w:ascii="Arial" w:hAnsi="Arial" w:cs="Arial"/>
          <w:color w:val="333333"/>
          <w:sz w:val="22"/>
          <w:szCs w:val="22"/>
        </w:rPr>
        <w:t> and closed on 10 March 2023. Some respondents who had difficulty accessing the online questionnaire requested for pdf copies of the questions. These were submitted to the Secretariat and manually encoded their responses in the database. </w:t>
      </w:r>
    </w:p>
    <w:p w14:paraId="1C81813B" w14:textId="2C38C7DA" w:rsidR="00FF7EEE" w:rsidRPr="0049155C" w:rsidRDefault="000B2A18" w:rsidP="00314069">
      <w:pPr>
        <w:pStyle w:val="NormalWeb"/>
        <w:shd w:val="clear" w:color="auto" w:fill="FFFFFF"/>
        <w:spacing w:before="0" w:beforeAutospacing="0" w:after="150" w:afterAutospacing="0"/>
        <w:jc w:val="both"/>
        <w:rPr>
          <w:rFonts w:ascii="Arial" w:hAnsi="Arial" w:cs="Arial"/>
          <w:color w:val="333333"/>
          <w:sz w:val="22"/>
          <w:szCs w:val="22"/>
        </w:rPr>
      </w:pPr>
      <w:r w:rsidRPr="0049155C">
        <w:rPr>
          <w:rFonts w:ascii="Arial" w:hAnsi="Arial" w:cs="Arial"/>
          <w:color w:val="333333"/>
          <w:sz w:val="22"/>
          <w:szCs w:val="22"/>
        </w:rPr>
        <w:t xml:space="preserve">The CD Needs Assessment survey consisted </w:t>
      </w:r>
      <w:r w:rsidR="00E76137" w:rsidRPr="0049155C">
        <w:rPr>
          <w:rFonts w:ascii="Arial" w:hAnsi="Arial" w:cs="Arial"/>
          <w:color w:val="333333"/>
          <w:sz w:val="22"/>
          <w:szCs w:val="22"/>
        </w:rPr>
        <w:t>two</w:t>
      </w:r>
      <w:r w:rsidRPr="0049155C">
        <w:rPr>
          <w:rFonts w:ascii="Arial" w:hAnsi="Arial" w:cs="Arial"/>
          <w:color w:val="333333"/>
          <w:sz w:val="22"/>
          <w:szCs w:val="22"/>
        </w:rPr>
        <w:t xml:space="preserve"> main parts: the first was for personal information of the respondents, while the second part contained questions focusing on capacity development based largely on the IOC CD Strategy framework of outputs and activities.</w:t>
      </w:r>
      <w:r w:rsidR="00FF7EEE" w:rsidRPr="0049155C">
        <w:rPr>
          <w:rFonts w:ascii="Arial" w:hAnsi="Arial" w:cs="Arial"/>
          <w:color w:val="333333"/>
          <w:sz w:val="22"/>
          <w:szCs w:val="22"/>
        </w:rPr>
        <w:t xml:space="preserve"> </w:t>
      </w:r>
      <w:r w:rsidRPr="0049155C">
        <w:rPr>
          <w:rFonts w:ascii="Arial" w:hAnsi="Arial" w:cs="Arial"/>
          <w:color w:val="333333"/>
          <w:sz w:val="22"/>
          <w:szCs w:val="22"/>
        </w:rPr>
        <w:t>The survey was actively promoted through joint Circular Letter 2919 in English, French and Spanish. The information gathered by this survey were expected to contribute to assessing the capacity development needs in ocean science related issues and will also contribute to addressing capacity needs related to the UN Decade of Ocean Science for Sustainable Development 2021-2030. </w:t>
      </w:r>
    </w:p>
    <w:p w14:paraId="571CFCE0" w14:textId="77777777" w:rsidR="000B2A18" w:rsidRPr="00314069" w:rsidRDefault="000B2A18" w:rsidP="00314069">
      <w:pPr>
        <w:jc w:val="both"/>
        <w:rPr>
          <w:rFonts w:ascii="Arial" w:hAnsi="Arial" w:cs="Arial"/>
          <w:b/>
          <w:bCs/>
          <w:sz w:val="22"/>
          <w:szCs w:val="22"/>
        </w:rPr>
      </w:pPr>
    </w:p>
    <w:p w14:paraId="79DFFD85" w14:textId="48E8BF59" w:rsidR="00FF7EEE" w:rsidRPr="00314069" w:rsidRDefault="00FF7EEE" w:rsidP="00314069">
      <w:pPr>
        <w:jc w:val="both"/>
        <w:rPr>
          <w:rFonts w:ascii="Arial" w:hAnsi="Arial" w:cs="Arial"/>
          <w:b/>
          <w:bCs/>
          <w:sz w:val="22"/>
          <w:szCs w:val="22"/>
        </w:rPr>
      </w:pPr>
      <w:r w:rsidRPr="00314069">
        <w:rPr>
          <w:rFonts w:ascii="Arial" w:hAnsi="Arial" w:cs="Arial"/>
          <w:b/>
          <w:bCs/>
          <w:sz w:val="22"/>
          <w:szCs w:val="22"/>
        </w:rPr>
        <w:tab/>
        <w:t xml:space="preserve">2. </w:t>
      </w:r>
      <w:r w:rsidR="003B5B15" w:rsidRPr="00314069">
        <w:rPr>
          <w:rFonts w:ascii="Arial" w:hAnsi="Arial" w:cs="Arial"/>
          <w:b/>
          <w:bCs/>
          <w:sz w:val="22"/>
          <w:szCs w:val="22"/>
        </w:rPr>
        <w:t>Results</w:t>
      </w:r>
    </w:p>
    <w:p w14:paraId="29966C23" w14:textId="77777777" w:rsidR="00FF7EEE" w:rsidRPr="00314069" w:rsidRDefault="00FF7EEE" w:rsidP="00314069">
      <w:pPr>
        <w:jc w:val="both"/>
        <w:rPr>
          <w:rFonts w:ascii="Arial" w:hAnsi="Arial" w:cs="Arial"/>
          <w:b/>
          <w:bCs/>
          <w:sz w:val="22"/>
          <w:szCs w:val="22"/>
        </w:rPr>
      </w:pPr>
    </w:p>
    <w:p w14:paraId="1B618478" w14:textId="58F02575" w:rsidR="000B2A18" w:rsidRPr="00314069" w:rsidRDefault="00FF7EEE" w:rsidP="00314069">
      <w:pPr>
        <w:jc w:val="both"/>
        <w:rPr>
          <w:rFonts w:ascii="Arial" w:hAnsi="Arial" w:cs="Arial"/>
          <w:color w:val="333333"/>
          <w:sz w:val="21"/>
          <w:szCs w:val="21"/>
        </w:rPr>
      </w:pPr>
      <w:r w:rsidRPr="00314069">
        <w:rPr>
          <w:rFonts w:ascii="Arial" w:hAnsi="Arial" w:cs="Arial"/>
          <w:color w:val="000000"/>
          <w:sz w:val="22"/>
          <w:szCs w:val="22"/>
          <w:lang w:val="en-US"/>
        </w:rPr>
        <w:t xml:space="preserve">The survey sought official representations with only one national authorized response, thus only IOC National Focal Points were targeted as respondents. They were encouraged to submit consolidated responses through </w:t>
      </w:r>
      <w:r w:rsidRPr="0091660B">
        <w:rPr>
          <w:rFonts w:ascii="Arial" w:hAnsi="Arial" w:cs="Arial"/>
          <w:color w:val="000000"/>
          <w:sz w:val="22"/>
          <w:szCs w:val="22"/>
          <w:lang w:val="en-US"/>
        </w:rPr>
        <w:t xml:space="preserve">internal consultation </w:t>
      </w:r>
      <w:proofErr w:type="gramStart"/>
      <w:r w:rsidRPr="0091660B">
        <w:rPr>
          <w:rFonts w:ascii="Arial" w:hAnsi="Arial" w:cs="Arial"/>
          <w:color w:val="000000"/>
          <w:sz w:val="22"/>
          <w:szCs w:val="22"/>
          <w:lang w:val="en-US"/>
        </w:rPr>
        <w:t>so as to</w:t>
      </w:r>
      <w:proofErr w:type="gramEnd"/>
      <w:r w:rsidRPr="0091660B">
        <w:rPr>
          <w:rFonts w:ascii="Arial" w:hAnsi="Arial" w:cs="Arial"/>
          <w:color w:val="000000"/>
          <w:sz w:val="22"/>
          <w:szCs w:val="22"/>
          <w:lang w:val="en-US"/>
        </w:rPr>
        <w:t xml:space="preserve"> submit only ONE national response per M</w:t>
      </w:r>
      <w:r w:rsidR="005B705A" w:rsidRPr="0091660B">
        <w:rPr>
          <w:rFonts w:ascii="Arial" w:hAnsi="Arial" w:cs="Arial"/>
          <w:color w:val="000000"/>
          <w:sz w:val="22"/>
          <w:szCs w:val="22"/>
          <w:lang w:val="en-US"/>
        </w:rPr>
        <w:t xml:space="preserve">ember </w:t>
      </w:r>
      <w:r w:rsidRPr="0091660B">
        <w:rPr>
          <w:rFonts w:ascii="Arial" w:hAnsi="Arial" w:cs="Arial"/>
          <w:color w:val="000000"/>
          <w:sz w:val="22"/>
          <w:szCs w:val="22"/>
          <w:lang w:val="en-US"/>
        </w:rPr>
        <w:t>S</w:t>
      </w:r>
      <w:r w:rsidR="005B705A" w:rsidRPr="0091660B">
        <w:rPr>
          <w:rFonts w:ascii="Arial" w:hAnsi="Arial" w:cs="Arial"/>
          <w:color w:val="000000"/>
          <w:sz w:val="22"/>
          <w:szCs w:val="22"/>
          <w:lang w:val="en-US"/>
        </w:rPr>
        <w:t>tate</w:t>
      </w:r>
      <w:r w:rsidRPr="0091660B">
        <w:rPr>
          <w:rFonts w:ascii="Arial" w:hAnsi="Arial" w:cs="Arial"/>
          <w:color w:val="000000"/>
          <w:sz w:val="22"/>
          <w:szCs w:val="22"/>
          <w:lang w:val="en-US"/>
        </w:rPr>
        <w:t xml:space="preserve">. </w:t>
      </w:r>
      <w:r w:rsidR="000B2A18" w:rsidRPr="0091660B">
        <w:rPr>
          <w:rFonts w:ascii="Arial" w:hAnsi="Arial" w:cs="Arial"/>
          <w:color w:val="333333"/>
          <w:sz w:val="22"/>
          <w:szCs w:val="22"/>
        </w:rPr>
        <w:t>Responses came from 17 out of 150 IOC member states (11%); 13 out of 115 developing country IOC member states (12%).</w:t>
      </w:r>
      <w:r w:rsidR="000B2A18" w:rsidRPr="00314069">
        <w:rPr>
          <w:rFonts w:ascii="Arial" w:hAnsi="Arial" w:cs="Arial"/>
          <w:color w:val="333333"/>
          <w:sz w:val="21"/>
          <w:szCs w:val="21"/>
        </w:rPr>
        <w:t> </w:t>
      </w:r>
    </w:p>
    <w:p w14:paraId="0FD9D2D2" w14:textId="77777777" w:rsidR="005B705A" w:rsidRPr="00314069" w:rsidRDefault="005B705A" w:rsidP="00314069">
      <w:pPr>
        <w:jc w:val="both"/>
        <w:rPr>
          <w:rFonts w:ascii="Arial" w:hAnsi="Arial" w:cs="Arial"/>
          <w:b/>
          <w:bCs/>
          <w:sz w:val="22"/>
          <w:szCs w:val="22"/>
        </w:rPr>
      </w:pPr>
    </w:p>
    <w:p w14:paraId="258D5ECF" w14:textId="25DE0316" w:rsidR="000B2A18" w:rsidRPr="0091660B" w:rsidRDefault="000B2A18" w:rsidP="00314069">
      <w:pPr>
        <w:shd w:val="clear" w:color="auto" w:fill="FFFFFF"/>
        <w:spacing w:after="150"/>
        <w:jc w:val="both"/>
        <w:rPr>
          <w:rFonts w:ascii="Arial" w:hAnsi="Arial" w:cs="Arial"/>
          <w:color w:val="333333"/>
          <w:sz w:val="22"/>
          <w:szCs w:val="22"/>
        </w:rPr>
      </w:pPr>
      <w:r w:rsidRPr="0091660B">
        <w:rPr>
          <w:rFonts w:ascii="Arial" w:hAnsi="Arial" w:cs="Arial"/>
          <w:color w:val="333333"/>
          <w:sz w:val="22"/>
          <w:szCs w:val="22"/>
        </w:rPr>
        <w:t>From responses received from 17 countries as of April 2023, the gender breakdown was 56% male, 44% women.  Each Member State of the IOC has one or more official contact points who receive all official communications from the Commission. The IOC National Contact Manual (National Focal Points contact list) is available from </w:t>
      </w:r>
      <w:hyperlink r:id="rId25" w:history="1">
        <w:r w:rsidRPr="0091660B">
          <w:rPr>
            <w:rFonts w:ascii="Arial" w:hAnsi="Arial" w:cs="Arial"/>
            <w:color w:val="333333"/>
            <w:sz w:val="22"/>
            <w:szCs w:val="22"/>
            <w:u w:val="single"/>
          </w:rPr>
          <w:t>THIS LINK</w:t>
        </w:r>
      </w:hyperlink>
      <w:r w:rsidRPr="0091660B">
        <w:rPr>
          <w:rFonts w:ascii="Arial" w:hAnsi="Arial" w:cs="Arial"/>
          <w:color w:val="333333"/>
          <w:sz w:val="22"/>
          <w:szCs w:val="22"/>
        </w:rPr>
        <w:t>.</w:t>
      </w:r>
    </w:p>
    <w:p w14:paraId="7F8586B4" w14:textId="0ABF3B9B" w:rsidR="000B2A18" w:rsidRPr="0091660B" w:rsidRDefault="000B2A18" w:rsidP="00314069">
      <w:pPr>
        <w:jc w:val="both"/>
        <w:rPr>
          <w:rFonts w:ascii="Arial" w:hAnsi="Arial" w:cs="Arial"/>
          <w:color w:val="333333"/>
          <w:sz w:val="22"/>
          <w:szCs w:val="22"/>
        </w:rPr>
      </w:pPr>
      <w:r w:rsidRPr="0091660B">
        <w:rPr>
          <w:rFonts w:ascii="Arial" w:hAnsi="Arial" w:cs="Arial"/>
          <w:color w:val="333333"/>
          <w:sz w:val="22"/>
          <w:szCs w:val="22"/>
        </w:rPr>
        <w:t>The data presented on ranking of top CD needs were based on general average. However, due to the relatively small sample sizes care must therefore be taken when interpreting the results and making assumptions based on the data presented.</w:t>
      </w:r>
    </w:p>
    <w:p w14:paraId="791E4692" w14:textId="330E0C30" w:rsidR="000B2A18" w:rsidRPr="00314069" w:rsidRDefault="000B2A18" w:rsidP="00314069">
      <w:pPr>
        <w:shd w:val="clear" w:color="auto" w:fill="FFFFFF"/>
        <w:spacing w:after="150"/>
        <w:jc w:val="both"/>
        <w:rPr>
          <w:rFonts w:ascii="Arial" w:hAnsi="Arial" w:cs="Arial"/>
          <w:color w:val="333333"/>
          <w:sz w:val="21"/>
          <w:szCs w:val="21"/>
        </w:rPr>
      </w:pPr>
    </w:p>
    <w:p w14:paraId="03D6A0B4" w14:textId="2D0AB266" w:rsidR="000B2A18" w:rsidRPr="0049155C" w:rsidRDefault="007F667A" w:rsidP="00314069">
      <w:pPr>
        <w:shd w:val="clear" w:color="auto" w:fill="FFFFFF"/>
        <w:spacing w:after="150"/>
        <w:jc w:val="both"/>
        <w:rPr>
          <w:rFonts w:ascii="Arial" w:hAnsi="Arial" w:cs="Arial"/>
          <w:color w:val="333333"/>
          <w:sz w:val="22"/>
          <w:szCs w:val="22"/>
          <w:lang w:val="en-GB"/>
        </w:rPr>
      </w:pPr>
      <w:r w:rsidRPr="00314069">
        <w:rPr>
          <w:rFonts w:ascii="Arial" w:hAnsi="Arial" w:cs="Arial"/>
          <w:b/>
          <w:color w:val="333333"/>
          <w:sz w:val="21"/>
          <w:szCs w:val="21"/>
          <w:lang w:val="en-GB"/>
        </w:rPr>
        <w:tab/>
      </w:r>
      <w:r w:rsidRPr="0049155C">
        <w:rPr>
          <w:rFonts w:ascii="Arial" w:hAnsi="Arial" w:cs="Arial"/>
          <w:b/>
          <w:color w:val="333333"/>
          <w:sz w:val="22"/>
          <w:szCs w:val="22"/>
          <w:lang w:val="en-GB"/>
        </w:rPr>
        <w:t xml:space="preserve">3. </w:t>
      </w:r>
      <w:r w:rsidR="000B2A18" w:rsidRPr="0049155C">
        <w:rPr>
          <w:rFonts w:ascii="Arial" w:hAnsi="Arial" w:cs="Arial"/>
          <w:b/>
          <w:color w:val="333333"/>
          <w:sz w:val="22"/>
          <w:szCs w:val="22"/>
          <w:lang w:val="en-GB"/>
        </w:rPr>
        <w:t>Top critical CD needs:</w:t>
      </w:r>
      <w:r w:rsidR="000B2A18" w:rsidRPr="0049155C">
        <w:rPr>
          <w:rFonts w:ascii="Arial" w:hAnsi="Arial" w:cs="Arial"/>
          <w:color w:val="333333"/>
          <w:sz w:val="22"/>
          <w:szCs w:val="22"/>
          <w:lang w:val="en-GB"/>
        </w:rPr>
        <w:t xml:space="preserve">  </w:t>
      </w:r>
    </w:p>
    <w:p w14:paraId="5BDFD1CF" w14:textId="77777777" w:rsidR="000B2A18" w:rsidRPr="0049155C" w:rsidRDefault="000B2A18" w:rsidP="00314069">
      <w:pPr>
        <w:shd w:val="clear" w:color="auto" w:fill="FFFFFF"/>
        <w:spacing w:after="150"/>
        <w:jc w:val="both"/>
        <w:rPr>
          <w:rFonts w:ascii="Arial" w:hAnsi="Arial" w:cs="Arial"/>
          <w:i/>
          <w:iCs/>
          <w:color w:val="333333"/>
          <w:sz w:val="22"/>
          <w:szCs w:val="22"/>
          <w:u w:val="single"/>
          <w:lang w:val="en-GB"/>
        </w:rPr>
      </w:pPr>
      <w:r w:rsidRPr="0049155C">
        <w:rPr>
          <w:rFonts w:ascii="Arial" w:hAnsi="Arial" w:cs="Arial"/>
          <w:color w:val="333333"/>
          <w:sz w:val="22"/>
          <w:szCs w:val="22"/>
          <w:lang w:val="en-GB"/>
        </w:rPr>
        <w:lastRenderedPageBreak/>
        <w:tab/>
        <w:t xml:space="preserve">Based on the inputs from IOC focal points, the top 3 CD needs included </w:t>
      </w:r>
      <w:r w:rsidRPr="0049155C">
        <w:rPr>
          <w:rFonts w:ascii="Arial" w:hAnsi="Arial" w:cs="Arial"/>
          <w:i/>
          <w:color w:val="333333"/>
          <w:sz w:val="22"/>
          <w:szCs w:val="22"/>
          <w:u w:val="single"/>
          <w:lang w:val="en-GB"/>
        </w:rPr>
        <w:t xml:space="preserve">funding and investment, strengthened international partnerships and regional networks for collaboration, </w:t>
      </w:r>
      <w:r w:rsidRPr="008C43B0">
        <w:rPr>
          <w:rFonts w:ascii="Arial" w:hAnsi="Arial" w:cs="Arial"/>
          <w:iCs/>
          <w:color w:val="333333"/>
          <w:sz w:val="22"/>
          <w:szCs w:val="22"/>
          <w:lang w:val="en-GB"/>
        </w:rPr>
        <w:t>and</w:t>
      </w:r>
      <w:r w:rsidRPr="0049155C">
        <w:rPr>
          <w:rFonts w:ascii="Arial" w:hAnsi="Arial" w:cs="Arial"/>
          <w:i/>
          <w:color w:val="333333"/>
          <w:sz w:val="22"/>
          <w:szCs w:val="22"/>
          <w:u w:val="single"/>
          <w:lang w:val="en-GB"/>
        </w:rPr>
        <w:t xml:space="preserve"> research vessels and inshore boats. </w:t>
      </w:r>
    </w:p>
    <w:p w14:paraId="3480E9C9" w14:textId="72D1686D" w:rsidR="000B2A18" w:rsidRPr="0049155C" w:rsidRDefault="000B2A18" w:rsidP="00314069">
      <w:pPr>
        <w:shd w:val="clear" w:color="auto" w:fill="FFFFFF"/>
        <w:spacing w:after="150"/>
        <w:jc w:val="both"/>
        <w:rPr>
          <w:rFonts w:ascii="Arial" w:hAnsi="Arial" w:cs="Arial"/>
          <w:color w:val="333333"/>
          <w:sz w:val="22"/>
          <w:szCs w:val="22"/>
          <w:lang w:val="en-GB"/>
        </w:rPr>
      </w:pPr>
      <w:r w:rsidRPr="0049155C">
        <w:rPr>
          <w:rFonts w:ascii="Arial" w:hAnsi="Arial" w:cs="Arial"/>
          <w:i/>
          <w:iCs/>
          <w:color w:val="333333"/>
          <w:sz w:val="22"/>
          <w:szCs w:val="22"/>
          <w:lang w:val="en-GB"/>
        </w:rPr>
        <w:tab/>
      </w:r>
      <w:r w:rsidRPr="0049155C">
        <w:rPr>
          <w:rFonts w:ascii="Arial" w:hAnsi="Arial" w:cs="Arial"/>
          <w:color w:val="333333"/>
          <w:sz w:val="22"/>
          <w:szCs w:val="22"/>
          <w:lang w:val="en-GB"/>
        </w:rPr>
        <w:t>In terms of developing capacity in human resources, the top priorities were</w:t>
      </w:r>
      <w:r w:rsidRPr="0049155C">
        <w:rPr>
          <w:rFonts w:ascii="Arial" w:hAnsi="Arial" w:cs="Arial"/>
          <w:i/>
          <w:iCs/>
          <w:color w:val="333333"/>
          <w:sz w:val="22"/>
          <w:szCs w:val="22"/>
          <w:lang w:val="en-GB"/>
        </w:rPr>
        <w:t xml:space="preserve"> </w:t>
      </w:r>
      <w:r w:rsidRPr="0049155C">
        <w:rPr>
          <w:rFonts w:ascii="Arial" w:hAnsi="Arial" w:cs="Arial"/>
          <w:i/>
          <w:iCs/>
          <w:color w:val="333333"/>
          <w:sz w:val="22"/>
          <w:szCs w:val="22"/>
          <w:u w:val="single"/>
          <w:lang w:val="en-GB"/>
        </w:rPr>
        <w:t>higher education degree (BSc-PhD) programmes in ocean science</w:t>
      </w:r>
      <w:r w:rsidRPr="0049155C">
        <w:rPr>
          <w:rFonts w:ascii="Arial" w:hAnsi="Arial" w:cs="Arial"/>
          <w:i/>
          <w:iCs/>
          <w:color w:val="333333"/>
          <w:sz w:val="22"/>
          <w:szCs w:val="22"/>
          <w:lang w:val="en-GB"/>
        </w:rPr>
        <w:t xml:space="preserve">, </w:t>
      </w:r>
      <w:r w:rsidRPr="0049155C">
        <w:rPr>
          <w:rFonts w:ascii="Arial" w:hAnsi="Arial" w:cs="Arial"/>
          <w:i/>
          <w:iCs/>
          <w:color w:val="333333"/>
          <w:sz w:val="22"/>
          <w:szCs w:val="22"/>
          <w:u w:val="single"/>
          <w:lang w:val="en-GB"/>
        </w:rPr>
        <w:t xml:space="preserve">advanced professional development training courses, management training for senior researchers and heads of </w:t>
      </w:r>
      <w:r w:rsidR="008C43B0">
        <w:rPr>
          <w:rFonts w:ascii="Arial" w:hAnsi="Arial" w:cs="Arial"/>
          <w:i/>
          <w:iCs/>
          <w:color w:val="333333"/>
          <w:sz w:val="22"/>
          <w:szCs w:val="22"/>
          <w:u w:val="single"/>
          <w:lang w:val="en-GB"/>
        </w:rPr>
        <w:t>institutions</w:t>
      </w:r>
      <w:r w:rsidRPr="0049155C">
        <w:rPr>
          <w:rFonts w:ascii="Arial" w:hAnsi="Arial" w:cs="Arial"/>
          <w:color w:val="333333"/>
          <w:sz w:val="22"/>
          <w:szCs w:val="22"/>
          <w:lang w:val="en-GB"/>
        </w:rPr>
        <w:t xml:space="preserve">, and </w:t>
      </w:r>
      <w:r w:rsidRPr="0049155C">
        <w:rPr>
          <w:rFonts w:ascii="Arial" w:hAnsi="Arial" w:cs="Arial"/>
          <w:i/>
          <w:iCs/>
          <w:color w:val="333333"/>
          <w:sz w:val="22"/>
          <w:szCs w:val="22"/>
          <w:u w:val="single"/>
          <w:lang w:val="en-GB"/>
        </w:rPr>
        <w:t>access to on-board, research vessel-based training</w:t>
      </w:r>
      <w:r w:rsidRPr="0049155C">
        <w:rPr>
          <w:rFonts w:ascii="Arial" w:hAnsi="Arial" w:cs="Arial"/>
          <w:color w:val="333333"/>
          <w:sz w:val="22"/>
          <w:szCs w:val="22"/>
          <w:lang w:val="en-GB"/>
        </w:rPr>
        <w:t>.</w:t>
      </w:r>
    </w:p>
    <w:p w14:paraId="509599F6" w14:textId="2456F93E" w:rsidR="000B2A18" w:rsidRPr="0049155C" w:rsidRDefault="000B2A18" w:rsidP="00314069">
      <w:pPr>
        <w:shd w:val="clear" w:color="auto" w:fill="FFFFFF"/>
        <w:spacing w:after="150"/>
        <w:jc w:val="both"/>
        <w:rPr>
          <w:rFonts w:ascii="Arial" w:hAnsi="Arial" w:cs="Arial"/>
          <w:i/>
          <w:iCs/>
          <w:color w:val="333333"/>
          <w:sz w:val="22"/>
          <w:szCs w:val="22"/>
          <w:u w:val="single"/>
          <w:lang w:val="en-GB"/>
        </w:rPr>
      </w:pPr>
      <w:r w:rsidRPr="0049155C">
        <w:rPr>
          <w:rFonts w:ascii="Arial" w:hAnsi="Arial" w:cs="Arial"/>
          <w:color w:val="333333"/>
          <w:sz w:val="22"/>
          <w:szCs w:val="22"/>
          <w:lang w:val="en-GB"/>
        </w:rPr>
        <w:tab/>
        <w:t xml:space="preserve">In terms of increased access to physical infrastructure, the top priorities were </w:t>
      </w:r>
      <w:r w:rsidRPr="0049155C">
        <w:rPr>
          <w:rFonts w:ascii="Arial" w:hAnsi="Arial" w:cs="Arial"/>
          <w:i/>
          <w:iCs/>
          <w:color w:val="333333"/>
          <w:sz w:val="22"/>
          <w:szCs w:val="22"/>
          <w:u w:val="single"/>
          <w:lang w:val="en-GB"/>
        </w:rPr>
        <w:t xml:space="preserve">establishment and maintenance of a register of regional scientific research infrastructure (facilities, instruments, vessels), observation facilities and </w:t>
      </w:r>
      <w:proofErr w:type="spellStart"/>
      <w:r w:rsidRPr="0049155C">
        <w:rPr>
          <w:rFonts w:ascii="Arial" w:hAnsi="Arial" w:cs="Arial"/>
          <w:i/>
          <w:iCs/>
          <w:color w:val="333333"/>
          <w:sz w:val="22"/>
          <w:szCs w:val="22"/>
          <w:u w:val="single"/>
          <w:lang w:val="en-GB"/>
        </w:rPr>
        <w:t>equipments</w:t>
      </w:r>
      <w:proofErr w:type="spellEnd"/>
      <w:r w:rsidRPr="0049155C">
        <w:rPr>
          <w:rFonts w:ascii="Arial" w:hAnsi="Arial" w:cs="Arial"/>
          <w:i/>
          <w:iCs/>
          <w:color w:val="333333"/>
          <w:sz w:val="22"/>
          <w:szCs w:val="22"/>
          <w:u w:val="single"/>
          <w:lang w:val="en-GB"/>
        </w:rPr>
        <w:t xml:space="preserve"> (remote sensing equipment, buoys, tide</w:t>
      </w:r>
      <w:r w:rsidR="008C43B0">
        <w:rPr>
          <w:rFonts w:ascii="Arial" w:hAnsi="Arial" w:cs="Arial"/>
          <w:i/>
          <w:iCs/>
          <w:color w:val="333333"/>
          <w:sz w:val="22"/>
          <w:szCs w:val="22"/>
          <w:u w:val="single"/>
          <w:lang w:val="en-GB"/>
        </w:rPr>
        <w:t xml:space="preserve"> </w:t>
      </w:r>
      <w:r w:rsidRPr="0049155C">
        <w:rPr>
          <w:rFonts w:ascii="Arial" w:hAnsi="Arial" w:cs="Arial"/>
          <w:i/>
          <w:iCs/>
          <w:color w:val="333333"/>
          <w:sz w:val="22"/>
          <w:szCs w:val="22"/>
          <w:u w:val="single"/>
          <w:lang w:val="en-GB"/>
        </w:rPr>
        <w:t>gauges, shipboard and other means of ocean observation)</w:t>
      </w:r>
      <w:r w:rsidRPr="0049155C">
        <w:rPr>
          <w:rFonts w:ascii="Arial" w:hAnsi="Arial" w:cs="Arial"/>
          <w:color w:val="333333"/>
          <w:sz w:val="22"/>
          <w:szCs w:val="22"/>
          <w:u w:val="single"/>
          <w:lang w:val="en-GB"/>
        </w:rPr>
        <w:t xml:space="preserve"> </w:t>
      </w:r>
      <w:r w:rsidRPr="0049155C">
        <w:rPr>
          <w:rFonts w:ascii="Arial" w:hAnsi="Arial" w:cs="Arial"/>
          <w:color w:val="333333"/>
          <w:sz w:val="22"/>
          <w:szCs w:val="22"/>
          <w:lang w:val="en-GB"/>
        </w:rPr>
        <w:t>and</w:t>
      </w:r>
      <w:r w:rsidRPr="0049155C">
        <w:rPr>
          <w:rFonts w:ascii="Arial" w:hAnsi="Arial" w:cs="Arial"/>
          <w:color w:val="333333"/>
          <w:sz w:val="22"/>
          <w:szCs w:val="22"/>
          <w:u w:val="single"/>
          <w:lang w:val="en-GB"/>
        </w:rPr>
        <w:t xml:space="preserve"> </w:t>
      </w:r>
      <w:r w:rsidRPr="0049155C">
        <w:rPr>
          <w:rFonts w:ascii="Arial" w:hAnsi="Arial" w:cs="Arial"/>
          <w:i/>
          <w:iCs/>
          <w:color w:val="333333"/>
          <w:sz w:val="22"/>
          <w:szCs w:val="22"/>
          <w:u w:val="single"/>
          <w:lang w:val="en-GB"/>
        </w:rPr>
        <w:t>technical training for ocean science related to ocean observation.</w:t>
      </w:r>
    </w:p>
    <w:p w14:paraId="16405952" w14:textId="77777777" w:rsidR="000B2A18" w:rsidRPr="0049155C" w:rsidRDefault="000B2A18" w:rsidP="00314069">
      <w:pPr>
        <w:shd w:val="clear" w:color="auto" w:fill="FFFFFF"/>
        <w:spacing w:after="150"/>
        <w:jc w:val="both"/>
        <w:rPr>
          <w:rFonts w:ascii="Arial" w:hAnsi="Arial" w:cs="Arial"/>
          <w:color w:val="333333"/>
          <w:sz w:val="22"/>
          <w:szCs w:val="22"/>
          <w:lang w:val="en-GB"/>
        </w:rPr>
      </w:pPr>
      <w:r w:rsidRPr="0049155C">
        <w:rPr>
          <w:rFonts w:ascii="Arial" w:hAnsi="Arial" w:cs="Arial"/>
          <w:color w:val="333333"/>
          <w:sz w:val="22"/>
          <w:szCs w:val="22"/>
          <w:lang w:val="en-GB"/>
        </w:rPr>
        <w:tab/>
        <w:t xml:space="preserve">In terms of strengthened coordination with global, regional or sub-regional IOC communities and local networks, the priorities were </w:t>
      </w:r>
      <w:r w:rsidRPr="0049155C">
        <w:rPr>
          <w:rFonts w:ascii="Arial" w:hAnsi="Arial" w:cs="Arial"/>
          <w:i/>
          <w:iCs/>
          <w:color w:val="333333"/>
          <w:sz w:val="22"/>
          <w:szCs w:val="22"/>
          <w:u w:val="single"/>
          <w:lang w:val="en-GB"/>
        </w:rPr>
        <w:t xml:space="preserve">establishing an effective coordination and communication mechanism between the regional sub- commissions and the global programmes, </w:t>
      </w:r>
      <w:r w:rsidRPr="0049155C">
        <w:rPr>
          <w:rFonts w:ascii="Arial" w:hAnsi="Arial" w:cs="Arial"/>
          <w:color w:val="333333"/>
          <w:sz w:val="22"/>
          <w:szCs w:val="22"/>
          <w:lang w:val="en-GB"/>
        </w:rPr>
        <w:t>and</w:t>
      </w:r>
      <w:r w:rsidRPr="0049155C">
        <w:rPr>
          <w:rFonts w:ascii="Arial" w:hAnsi="Arial" w:cs="Arial"/>
          <w:i/>
          <w:iCs/>
          <w:color w:val="333333"/>
          <w:sz w:val="22"/>
          <w:szCs w:val="22"/>
          <w:u w:val="single"/>
          <w:lang w:val="en-GB"/>
        </w:rPr>
        <w:t xml:space="preserve"> reinforced budgeting of regional sub- commissions.</w:t>
      </w:r>
    </w:p>
    <w:p w14:paraId="3DAF684B" w14:textId="313D54A6" w:rsidR="000B2A18" w:rsidRPr="0049155C" w:rsidRDefault="000B2A18" w:rsidP="00314069">
      <w:pPr>
        <w:shd w:val="clear" w:color="auto" w:fill="FFFFFF"/>
        <w:spacing w:after="150"/>
        <w:jc w:val="both"/>
        <w:rPr>
          <w:rFonts w:ascii="Arial" w:hAnsi="Arial" w:cs="Arial"/>
          <w:color w:val="333333"/>
          <w:sz w:val="22"/>
          <w:szCs w:val="22"/>
          <w:lang w:val="en-GB"/>
        </w:rPr>
      </w:pPr>
      <w:r w:rsidRPr="0049155C">
        <w:rPr>
          <w:rFonts w:ascii="Arial" w:hAnsi="Arial" w:cs="Arial"/>
          <w:color w:val="333333"/>
          <w:sz w:val="22"/>
          <w:szCs w:val="22"/>
          <w:lang w:val="en-GB"/>
        </w:rPr>
        <w:tab/>
        <w:t xml:space="preserve">In terms of development of ocean research policies in support of sustainable development, the top priorities were </w:t>
      </w:r>
      <w:r w:rsidRPr="0049155C">
        <w:rPr>
          <w:rFonts w:ascii="Arial" w:hAnsi="Arial" w:cs="Arial"/>
          <w:i/>
          <w:iCs/>
          <w:color w:val="333333"/>
          <w:sz w:val="22"/>
          <w:szCs w:val="22"/>
          <w:u w:val="single"/>
          <w:lang w:val="en-GB"/>
        </w:rPr>
        <w:t xml:space="preserve">assistance with the development of national marine science management procedures and national policies </w:t>
      </w:r>
      <w:r w:rsidRPr="0049155C">
        <w:rPr>
          <w:rFonts w:ascii="Arial" w:hAnsi="Arial" w:cs="Arial"/>
          <w:color w:val="333333"/>
          <w:sz w:val="22"/>
          <w:szCs w:val="22"/>
          <w:lang w:val="en-GB"/>
        </w:rPr>
        <w:t xml:space="preserve">and </w:t>
      </w:r>
      <w:r w:rsidRPr="0049155C">
        <w:rPr>
          <w:rFonts w:ascii="Arial" w:hAnsi="Arial" w:cs="Arial"/>
          <w:i/>
          <w:color w:val="333333"/>
          <w:sz w:val="22"/>
          <w:szCs w:val="22"/>
          <w:u w:val="single"/>
          <w:lang w:val="en-GB"/>
        </w:rPr>
        <w:t>sharing information on existing ocean research priorities among government and other organizations</w:t>
      </w:r>
      <w:r w:rsidRPr="0049155C">
        <w:rPr>
          <w:rFonts w:ascii="Arial" w:hAnsi="Arial" w:cs="Arial"/>
          <w:color w:val="333333"/>
          <w:sz w:val="22"/>
          <w:szCs w:val="22"/>
          <w:u w:val="single"/>
          <w:lang w:val="en-GB"/>
        </w:rPr>
        <w:t>.</w:t>
      </w:r>
      <w:r w:rsidRPr="0049155C">
        <w:rPr>
          <w:rFonts w:ascii="Arial" w:hAnsi="Arial" w:cs="Arial"/>
          <w:color w:val="333333"/>
          <w:sz w:val="22"/>
          <w:szCs w:val="22"/>
          <w:lang w:val="en-GB"/>
        </w:rPr>
        <w:t xml:space="preserve"> </w:t>
      </w:r>
    </w:p>
    <w:p w14:paraId="0DD1F41F" w14:textId="2E097D8E" w:rsidR="000B2A18" w:rsidRPr="0049155C" w:rsidRDefault="000B2A18" w:rsidP="00314069">
      <w:pPr>
        <w:shd w:val="clear" w:color="auto" w:fill="FFFFFF"/>
        <w:spacing w:after="150"/>
        <w:jc w:val="both"/>
        <w:rPr>
          <w:rFonts w:ascii="Arial" w:hAnsi="Arial" w:cs="Arial"/>
          <w:color w:val="333333"/>
          <w:sz w:val="22"/>
          <w:szCs w:val="22"/>
          <w:lang w:val="en-GB"/>
        </w:rPr>
      </w:pPr>
      <w:r w:rsidRPr="0049155C">
        <w:rPr>
          <w:rFonts w:ascii="Arial" w:hAnsi="Arial" w:cs="Arial"/>
          <w:color w:val="333333"/>
          <w:sz w:val="22"/>
          <w:szCs w:val="22"/>
          <w:lang w:val="en-GB"/>
        </w:rPr>
        <w:tab/>
        <w:t>In terms of increasing visibility and awareness of ocean research, the top priorities were</w:t>
      </w:r>
      <w:r w:rsidR="005B705A" w:rsidRPr="0049155C">
        <w:rPr>
          <w:rFonts w:ascii="Arial" w:hAnsi="Arial" w:cs="Arial"/>
          <w:color w:val="333333"/>
          <w:sz w:val="22"/>
          <w:szCs w:val="22"/>
          <w:lang w:val="en-GB"/>
        </w:rPr>
        <w:t xml:space="preserve"> </w:t>
      </w:r>
      <w:r w:rsidRPr="0049155C">
        <w:rPr>
          <w:rFonts w:ascii="Arial" w:hAnsi="Arial" w:cs="Arial"/>
          <w:i/>
          <w:iCs/>
          <w:color w:val="333333"/>
          <w:sz w:val="22"/>
          <w:szCs w:val="22"/>
          <w:u w:val="single"/>
          <w:lang w:val="en-GB"/>
        </w:rPr>
        <w:t>support for communicating ocean science research to policy makers</w:t>
      </w:r>
      <w:r w:rsidRPr="0049155C">
        <w:rPr>
          <w:rFonts w:ascii="Arial" w:hAnsi="Arial" w:cs="Arial"/>
          <w:color w:val="333333"/>
          <w:sz w:val="22"/>
          <w:szCs w:val="22"/>
          <w:lang w:val="en-GB"/>
        </w:rPr>
        <w:t xml:space="preserve"> and </w:t>
      </w:r>
      <w:r w:rsidRPr="0049155C">
        <w:rPr>
          <w:rFonts w:ascii="Arial" w:hAnsi="Arial" w:cs="Arial"/>
          <w:i/>
          <w:iCs/>
          <w:color w:val="333333"/>
          <w:sz w:val="22"/>
          <w:szCs w:val="22"/>
          <w:u w:val="single"/>
          <w:lang w:val="en-GB"/>
        </w:rPr>
        <w:t>technical training for ocean science communication.</w:t>
      </w:r>
    </w:p>
    <w:p w14:paraId="4A8F128B" w14:textId="77777777" w:rsidR="000B2A18" w:rsidRPr="0049155C" w:rsidRDefault="000B2A18" w:rsidP="00314069">
      <w:pPr>
        <w:shd w:val="clear" w:color="auto" w:fill="FFFFFF"/>
        <w:spacing w:after="150"/>
        <w:jc w:val="both"/>
        <w:rPr>
          <w:rFonts w:ascii="Arial" w:hAnsi="Arial" w:cs="Arial"/>
          <w:color w:val="333333"/>
          <w:sz w:val="22"/>
          <w:szCs w:val="22"/>
          <w:lang w:val="en-GB"/>
        </w:rPr>
      </w:pPr>
      <w:r w:rsidRPr="00314069">
        <w:rPr>
          <w:rFonts w:ascii="Arial" w:hAnsi="Arial" w:cs="Arial"/>
          <w:color w:val="333333"/>
          <w:sz w:val="21"/>
          <w:szCs w:val="21"/>
          <w:lang w:val="en-GB"/>
        </w:rPr>
        <w:tab/>
      </w:r>
      <w:r w:rsidRPr="0049155C">
        <w:rPr>
          <w:rFonts w:ascii="Arial" w:hAnsi="Arial" w:cs="Arial"/>
          <w:color w:val="333333"/>
          <w:sz w:val="22"/>
          <w:szCs w:val="22"/>
          <w:lang w:val="en-GB"/>
        </w:rPr>
        <w:t xml:space="preserve">In terms of mobilizing sustained (long-term) resources, the top priority that didn’t receive low ranking was </w:t>
      </w:r>
      <w:r w:rsidRPr="0049155C">
        <w:rPr>
          <w:rFonts w:ascii="Arial" w:hAnsi="Arial" w:cs="Arial"/>
          <w:i/>
          <w:iCs/>
          <w:color w:val="333333"/>
          <w:sz w:val="22"/>
          <w:szCs w:val="22"/>
          <w:u w:val="single"/>
          <w:lang w:val="en-GB"/>
        </w:rPr>
        <w:t>assistance in fostering partnerships to increase in-kind support opportunities.</w:t>
      </w:r>
      <w:r w:rsidRPr="0049155C">
        <w:rPr>
          <w:rFonts w:ascii="Arial" w:hAnsi="Arial" w:cs="Arial"/>
          <w:color w:val="333333"/>
          <w:sz w:val="22"/>
          <w:szCs w:val="22"/>
          <w:lang w:val="en-GB"/>
        </w:rPr>
        <w:t xml:space="preserve"> </w:t>
      </w:r>
    </w:p>
    <w:p w14:paraId="3B0481AA" w14:textId="77777777" w:rsidR="008F2922" w:rsidRPr="0049155C" w:rsidRDefault="008F2922" w:rsidP="00314069">
      <w:pPr>
        <w:shd w:val="clear" w:color="auto" w:fill="FFFFFF"/>
        <w:spacing w:after="150"/>
        <w:jc w:val="both"/>
        <w:rPr>
          <w:rFonts w:ascii="Arial" w:hAnsi="Arial" w:cs="Arial"/>
          <w:color w:val="333333"/>
          <w:sz w:val="22"/>
          <w:szCs w:val="22"/>
          <w:lang w:val="en-GB"/>
        </w:rPr>
      </w:pPr>
    </w:p>
    <w:p w14:paraId="7FDC5B59" w14:textId="3036B72F" w:rsidR="008F2922" w:rsidRPr="008F2922" w:rsidRDefault="007F667A" w:rsidP="00314069">
      <w:pPr>
        <w:shd w:val="clear" w:color="auto" w:fill="FFFFFF"/>
        <w:spacing w:after="150"/>
        <w:jc w:val="both"/>
        <w:rPr>
          <w:rFonts w:ascii="Arial" w:hAnsi="Arial" w:cs="Arial"/>
          <w:color w:val="333333"/>
          <w:sz w:val="22"/>
          <w:szCs w:val="22"/>
          <w:lang w:val="en-GB"/>
        </w:rPr>
      </w:pPr>
      <w:r w:rsidRPr="0049155C">
        <w:rPr>
          <w:rFonts w:ascii="Arial" w:hAnsi="Arial" w:cs="Arial"/>
          <w:b/>
          <w:color w:val="333333"/>
          <w:sz w:val="22"/>
          <w:szCs w:val="22"/>
          <w:lang w:val="en-GB"/>
        </w:rPr>
        <w:tab/>
      </w:r>
      <w:r w:rsidR="008F2922" w:rsidRPr="008F2922">
        <w:rPr>
          <w:rFonts w:ascii="Arial" w:hAnsi="Arial" w:cs="Arial"/>
          <w:b/>
          <w:color w:val="333333"/>
          <w:sz w:val="22"/>
          <w:szCs w:val="22"/>
          <w:lang w:val="en-GB"/>
        </w:rPr>
        <w:t>Regarding Ocean Decade:</w:t>
      </w:r>
      <w:r w:rsidR="008F2922" w:rsidRPr="008F2922">
        <w:rPr>
          <w:rFonts w:ascii="Arial" w:hAnsi="Arial" w:cs="Arial"/>
          <w:color w:val="333333"/>
          <w:sz w:val="22"/>
          <w:szCs w:val="22"/>
          <w:lang w:val="en-GB"/>
        </w:rPr>
        <w:t xml:space="preserve"> </w:t>
      </w:r>
    </w:p>
    <w:p w14:paraId="43A9562D" w14:textId="77777777" w:rsidR="008F2922" w:rsidRPr="008F2922" w:rsidRDefault="008F2922" w:rsidP="00314069">
      <w:pPr>
        <w:shd w:val="clear" w:color="auto" w:fill="FFFFFF"/>
        <w:spacing w:after="150"/>
        <w:jc w:val="both"/>
        <w:rPr>
          <w:rFonts w:ascii="Arial" w:hAnsi="Arial" w:cs="Arial"/>
          <w:color w:val="333333"/>
          <w:sz w:val="22"/>
          <w:szCs w:val="22"/>
          <w:lang w:val="en-GB"/>
        </w:rPr>
      </w:pPr>
      <w:r w:rsidRPr="008F2922">
        <w:rPr>
          <w:rFonts w:ascii="Arial" w:hAnsi="Arial" w:cs="Arial"/>
          <w:color w:val="333333"/>
          <w:sz w:val="22"/>
          <w:szCs w:val="22"/>
          <w:lang w:val="en-GB"/>
        </w:rPr>
        <w:tab/>
        <w:t>In the context of the Ocean Decade Challenges,  the top challenges with greatest CD needs were CHALLENGE 1</w:t>
      </w:r>
      <w:r w:rsidRPr="008F2922">
        <w:rPr>
          <w:rFonts w:ascii="Arial" w:hAnsi="Arial" w:cs="Arial"/>
          <w:i/>
          <w:iCs/>
          <w:color w:val="333333"/>
          <w:sz w:val="22"/>
          <w:szCs w:val="22"/>
          <w:lang w:val="en-GB"/>
        </w:rPr>
        <w:t>:</w:t>
      </w:r>
      <w:r w:rsidRPr="008F2922">
        <w:rPr>
          <w:rFonts w:ascii="Arial" w:hAnsi="Arial" w:cs="Arial"/>
          <w:i/>
          <w:iCs/>
          <w:color w:val="333333"/>
          <w:sz w:val="22"/>
          <w:szCs w:val="22"/>
          <w:u w:val="single"/>
          <w:lang w:val="en-GB"/>
        </w:rPr>
        <w:t xml:space="preserve"> Understand and map land and sea-based sources of pollutants and contaminants and their potential impacts on human health and ocean ecosystems and develop solutions to remove or mitigate them</w:t>
      </w:r>
      <w:r w:rsidRPr="008F2922">
        <w:rPr>
          <w:rFonts w:ascii="Arial" w:hAnsi="Arial" w:cs="Arial"/>
          <w:color w:val="333333"/>
          <w:sz w:val="22"/>
          <w:szCs w:val="22"/>
          <w:u w:val="single"/>
          <w:lang w:val="en-GB"/>
        </w:rPr>
        <w:t>,</w:t>
      </w:r>
      <w:r w:rsidRPr="008F2922">
        <w:rPr>
          <w:rFonts w:ascii="Arial" w:hAnsi="Arial" w:cs="Arial"/>
          <w:color w:val="333333"/>
          <w:sz w:val="22"/>
          <w:szCs w:val="22"/>
          <w:lang w:val="en-GB"/>
        </w:rPr>
        <w:t xml:space="preserve"> CHALLENGE 6: </w:t>
      </w:r>
      <w:r w:rsidRPr="008F2922">
        <w:rPr>
          <w:rFonts w:ascii="Arial" w:hAnsi="Arial" w:cs="Arial"/>
          <w:i/>
          <w:iCs/>
          <w:color w:val="333333"/>
          <w:sz w:val="22"/>
          <w:szCs w:val="22"/>
          <w:u w:val="single"/>
          <w:lang w:val="en-GB"/>
        </w:rPr>
        <w:t>Enhance multi-hazard early warning services for all geophysical, ecological, biological, weather, climate and anthropogenic related ocean and coastal hazards, and mainstream community preparedness and resilience</w:t>
      </w:r>
      <w:r w:rsidRPr="008F2922">
        <w:rPr>
          <w:rFonts w:ascii="Arial" w:hAnsi="Arial" w:cs="Arial"/>
          <w:color w:val="333333"/>
          <w:sz w:val="22"/>
          <w:szCs w:val="22"/>
          <w:u w:val="single"/>
          <w:lang w:val="en-GB"/>
        </w:rPr>
        <w:t xml:space="preserve">, </w:t>
      </w:r>
      <w:r w:rsidRPr="008F2922">
        <w:rPr>
          <w:rFonts w:ascii="Arial" w:hAnsi="Arial" w:cs="Arial"/>
          <w:color w:val="333333"/>
          <w:sz w:val="22"/>
          <w:szCs w:val="22"/>
          <w:lang w:val="en-GB"/>
        </w:rPr>
        <w:t xml:space="preserve">and CHALLENGE 2: </w:t>
      </w:r>
      <w:r w:rsidRPr="008F2922">
        <w:rPr>
          <w:rFonts w:ascii="Arial" w:hAnsi="Arial" w:cs="Arial"/>
          <w:i/>
          <w:iCs/>
          <w:color w:val="333333"/>
          <w:sz w:val="22"/>
          <w:szCs w:val="22"/>
          <w:u w:val="single"/>
          <w:lang w:val="en-GB"/>
        </w:rPr>
        <w:t>Understand the effects of multiple stressors on ocean ecosystems, and develop solutions to monitor, protect, manage and restore ecosystems and their biodiversity under changing environmental, social and climate conditions</w:t>
      </w:r>
      <w:r w:rsidRPr="008F2922">
        <w:rPr>
          <w:rFonts w:ascii="Arial" w:hAnsi="Arial" w:cs="Arial"/>
          <w:color w:val="333333"/>
          <w:sz w:val="22"/>
          <w:szCs w:val="22"/>
          <w:u w:val="single"/>
          <w:lang w:val="en-GB"/>
        </w:rPr>
        <w:t>.</w:t>
      </w:r>
    </w:p>
    <w:p w14:paraId="525BC51A" w14:textId="77777777" w:rsidR="008F2922" w:rsidRPr="008F2922" w:rsidRDefault="008F2922" w:rsidP="00314069">
      <w:pPr>
        <w:shd w:val="clear" w:color="auto" w:fill="FFFFFF"/>
        <w:spacing w:after="150"/>
        <w:jc w:val="both"/>
        <w:rPr>
          <w:rFonts w:ascii="Arial" w:hAnsi="Arial" w:cs="Arial"/>
          <w:color w:val="333333"/>
          <w:sz w:val="22"/>
          <w:szCs w:val="22"/>
          <w:lang w:val="en-GB"/>
        </w:rPr>
      </w:pPr>
      <w:r w:rsidRPr="008F2922">
        <w:rPr>
          <w:rFonts w:ascii="Arial" w:hAnsi="Arial" w:cs="Arial"/>
          <w:color w:val="333333"/>
          <w:sz w:val="22"/>
          <w:szCs w:val="22"/>
          <w:lang w:val="en-GB"/>
        </w:rPr>
        <w:tab/>
        <w:t xml:space="preserve">As for the Ocean Decade objectives, the top objective considered highly relevant was </w:t>
      </w:r>
      <w:r w:rsidRPr="008F2922">
        <w:rPr>
          <w:rFonts w:ascii="Arial" w:hAnsi="Arial" w:cs="Arial"/>
          <w:i/>
          <w:color w:val="333333"/>
          <w:sz w:val="22"/>
          <w:szCs w:val="22"/>
          <w:u w:val="single"/>
          <w:lang w:val="en-GB"/>
        </w:rPr>
        <w:t>Objective 3</w:t>
      </w:r>
      <w:r w:rsidRPr="008F2922">
        <w:rPr>
          <w:rFonts w:ascii="Arial" w:hAnsi="Arial" w:cs="Arial"/>
          <w:color w:val="333333"/>
          <w:sz w:val="22"/>
          <w:szCs w:val="22"/>
          <w:u w:val="single"/>
          <w:lang w:val="en-GB"/>
        </w:rPr>
        <w:t xml:space="preserve">: </w:t>
      </w:r>
      <w:r w:rsidRPr="008F2922">
        <w:rPr>
          <w:rFonts w:ascii="Arial" w:hAnsi="Arial" w:cs="Arial"/>
          <w:i/>
          <w:color w:val="333333"/>
          <w:sz w:val="22"/>
          <w:szCs w:val="22"/>
          <w:u w:val="single"/>
          <w:lang w:val="en-GB"/>
        </w:rPr>
        <w:t xml:space="preserve">Increase the use of ocean knowledge and understanding, and develop capacity to contribute to sustainable development </w:t>
      </w:r>
      <w:proofErr w:type="gramStart"/>
      <w:r w:rsidRPr="008F2922">
        <w:rPr>
          <w:rFonts w:ascii="Arial" w:hAnsi="Arial" w:cs="Arial"/>
          <w:i/>
          <w:color w:val="333333"/>
          <w:sz w:val="22"/>
          <w:szCs w:val="22"/>
          <w:u w:val="single"/>
          <w:lang w:val="en-GB"/>
        </w:rPr>
        <w:t xml:space="preserve">solutions </w:t>
      </w:r>
      <w:r w:rsidRPr="008F2922">
        <w:rPr>
          <w:rFonts w:ascii="Arial" w:hAnsi="Arial" w:cs="Arial"/>
          <w:color w:val="333333"/>
          <w:sz w:val="22"/>
          <w:szCs w:val="22"/>
          <w:u w:val="single"/>
          <w:lang w:val="en-GB"/>
        </w:rPr>
        <w:t xml:space="preserve"> which</w:t>
      </w:r>
      <w:proofErr w:type="gramEnd"/>
      <w:r w:rsidRPr="008F2922">
        <w:rPr>
          <w:rFonts w:ascii="Arial" w:hAnsi="Arial" w:cs="Arial"/>
          <w:color w:val="333333"/>
          <w:sz w:val="22"/>
          <w:szCs w:val="22"/>
          <w:u w:val="single"/>
          <w:lang w:val="en-GB"/>
        </w:rPr>
        <w:t xml:space="preserve"> was ranked consistently as greatest capacity development needs across regions and groups.</w:t>
      </w:r>
    </w:p>
    <w:p w14:paraId="25A55E99" w14:textId="77777777" w:rsidR="008F2922" w:rsidRPr="008F2922" w:rsidRDefault="008F2922" w:rsidP="00314069">
      <w:pPr>
        <w:shd w:val="clear" w:color="auto" w:fill="FFFFFF"/>
        <w:spacing w:after="150"/>
        <w:jc w:val="both"/>
        <w:rPr>
          <w:rFonts w:ascii="Arial" w:hAnsi="Arial" w:cs="Arial"/>
          <w:color w:val="333333"/>
          <w:sz w:val="22"/>
          <w:szCs w:val="22"/>
          <w:lang w:val="en-GB"/>
        </w:rPr>
      </w:pPr>
    </w:p>
    <w:p w14:paraId="542AD97D" w14:textId="3E1E4F6E" w:rsidR="008F2922" w:rsidRPr="008F2922" w:rsidRDefault="007F667A" w:rsidP="00314069">
      <w:pPr>
        <w:shd w:val="clear" w:color="auto" w:fill="FFFFFF"/>
        <w:spacing w:after="150"/>
        <w:jc w:val="both"/>
        <w:rPr>
          <w:rFonts w:ascii="Arial" w:hAnsi="Arial" w:cs="Arial"/>
          <w:b/>
          <w:color w:val="333333"/>
          <w:sz w:val="22"/>
          <w:szCs w:val="22"/>
          <w:lang w:val="en-GB"/>
        </w:rPr>
      </w:pPr>
      <w:r w:rsidRPr="00314069">
        <w:rPr>
          <w:rFonts w:ascii="Arial" w:hAnsi="Arial" w:cs="Arial"/>
          <w:b/>
          <w:color w:val="333333"/>
          <w:sz w:val="21"/>
          <w:szCs w:val="21"/>
          <w:lang w:val="en-GB"/>
        </w:rPr>
        <w:tab/>
      </w:r>
      <w:r w:rsidR="008F2922" w:rsidRPr="008F2922">
        <w:rPr>
          <w:rFonts w:ascii="Arial" w:hAnsi="Arial" w:cs="Arial"/>
          <w:b/>
          <w:color w:val="333333"/>
          <w:sz w:val="22"/>
          <w:szCs w:val="22"/>
          <w:lang w:val="en-GB"/>
        </w:rPr>
        <w:t xml:space="preserve">Regarding SDG14: </w:t>
      </w:r>
    </w:p>
    <w:p w14:paraId="0AE67C4F" w14:textId="5F917889" w:rsidR="008F2922" w:rsidRPr="008F2922" w:rsidRDefault="008F2922" w:rsidP="00314069">
      <w:pPr>
        <w:shd w:val="clear" w:color="auto" w:fill="FFFFFF"/>
        <w:spacing w:after="150"/>
        <w:jc w:val="both"/>
        <w:rPr>
          <w:rFonts w:ascii="Arial" w:hAnsi="Arial" w:cs="Arial"/>
          <w:b/>
          <w:color w:val="333333"/>
          <w:sz w:val="22"/>
          <w:szCs w:val="22"/>
          <w:lang w:val="en-GB"/>
        </w:rPr>
      </w:pPr>
      <w:r w:rsidRPr="008F2922">
        <w:rPr>
          <w:rFonts w:ascii="Arial" w:hAnsi="Arial" w:cs="Arial"/>
          <w:color w:val="333333"/>
          <w:sz w:val="22"/>
          <w:szCs w:val="22"/>
          <w:lang w:val="en-GB"/>
        </w:rPr>
        <w:tab/>
        <w:t xml:space="preserve">More than half (53%) of the focal points responded that the capacity most lacking to achieve SDG 14 in their country relates </w:t>
      </w:r>
      <w:r w:rsidR="003B5B15" w:rsidRPr="0049155C">
        <w:rPr>
          <w:rFonts w:ascii="Arial" w:hAnsi="Arial" w:cs="Arial"/>
          <w:color w:val="333333"/>
          <w:sz w:val="22"/>
          <w:szCs w:val="22"/>
          <w:lang w:val="en-GB"/>
        </w:rPr>
        <w:t xml:space="preserve">to </w:t>
      </w:r>
      <w:r w:rsidRPr="008F2922">
        <w:rPr>
          <w:rFonts w:ascii="Arial" w:hAnsi="Arial" w:cs="Arial"/>
          <w:color w:val="333333"/>
          <w:sz w:val="22"/>
          <w:szCs w:val="22"/>
          <w:lang w:val="en-GB"/>
        </w:rPr>
        <w:t>the ‘capacity to translate science to policy’.</w:t>
      </w:r>
    </w:p>
    <w:p w14:paraId="473BABC1" w14:textId="77777777" w:rsidR="008F2922" w:rsidRPr="008F2922" w:rsidRDefault="008F2922" w:rsidP="00314069">
      <w:pPr>
        <w:shd w:val="clear" w:color="auto" w:fill="FFFFFF"/>
        <w:spacing w:after="150"/>
        <w:jc w:val="both"/>
        <w:rPr>
          <w:rFonts w:ascii="Arial" w:hAnsi="Arial" w:cs="Arial"/>
          <w:b/>
          <w:color w:val="333333"/>
          <w:sz w:val="22"/>
          <w:szCs w:val="22"/>
          <w:lang w:val="en-GB"/>
        </w:rPr>
      </w:pPr>
    </w:p>
    <w:p w14:paraId="5738E8C6" w14:textId="2BDA0222" w:rsidR="008F2922" w:rsidRPr="008F2922" w:rsidRDefault="007F667A" w:rsidP="00314069">
      <w:pPr>
        <w:shd w:val="clear" w:color="auto" w:fill="FFFFFF"/>
        <w:spacing w:after="150"/>
        <w:jc w:val="both"/>
        <w:rPr>
          <w:rFonts w:ascii="Arial" w:hAnsi="Arial" w:cs="Arial"/>
          <w:b/>
          <w:color w:val="333333"/>
          <w:sz w:val="22"/>
          <w:szCs w:val="22"/>
          <w:lang w:val="en-GB"/>
        </w:rPr>
      </w:pPr>
      <w:r w:rsidRPr="0049155C">
        <w:rPr>
          <w:rFonts w:ascii="Arial" w:hAnsi="Arial" w:cs="Arial"/>
          <w:b/>
          <w:color w:val="333333"/>
          <w:sz w:val="22"/>
          <w:szCs w:val="22"/>
          <w:lang w:val="en-GB"/>
        </w:rPr>
        <w:tab/>
      </w:r>
      <w:r w:rsidR="008F2922" w:rsidRPr="008F2922">
        <w:rPr>
          <w:rFonts w:ascii="Arial" w:hAnsi="Arial" w:cs="Arial"/>
          <w:b/>
          <w:color w:val="333333"/>
          <w:sz w:val="22"/>
          <w:szCs w:val="22"/>
          <w:lang w:val="en-GB"/>
        </w:rPr>
        <w:t xml:space="preserve">Regarding national CD Strategy and needs assessment: </w:t>
      </w:r>
    </w:p>
    <w:p w14:paraId="274F3500" w14:textId="19BFF873" w:rsidR="000B2A18" w:rsidRPr="0049155C" w:rsidRDefault="008F2922" w:rsidP="00314069">
      <w:pPr>
        <w:shd w:val="clear" w:color="auto" w:fill="FFFFFF"/>
        <w:spacing w:after="150"/>
        <w:jc w:val="both"/>
        <w:rPr>
          <w:rFonts w:ascii="Arial" w:hAnsi="Arial" w:cs="Arial"/>
          <w:color w:val="333333"/>
          <w:sz w:val="22"/>
          <w:szCs w:val="22"/>
          <w:lang w:val="en-GB"/>
        </w:rPr>
      </w:pPr>
      <w:r w:rsidRPr="008F2922">
        <w:rPr>
          <w:rFonts w:ascii="Arial" w:hAnsi="Arial" w:cs="Arial"/>
          <w:b/>
          <w:color w:val="333333"/>
          <w:sz w:val="22"/>
          <w:szCs w:val="22"/>
          <w:lang w:val="en-GB"/>
        </w:rPr>
        <w:tab/>
      </w:r>
      <w:r w:rsidRPr="008F2922">
        <w:rPr>
          <w:rFonts w:ascii="Arial" w:hAnsi="Arial" w:cs="Arial"/>
          <w:color w:val="333333"/>
          <w:sz w:val="22"/>
          <w:szCs w:val="22"/>
          <w:lang w:val="en-GB"/>
        </w:rPr>
        <w:t xml:space="preserve">About half (50%) of the focal points respondents indicated the absence of a national ocean science capacity development strategy. Almost half (43%) of the focal points respondents answered that there has not been any capacity needs assessment conducted in their country. </w:t>
      </w:r>
    </w:p>
    <w:p w14:paraId="445868D2" w14:textId="47B2ECBE" w:rsidR="000B2A18" w:rsidRPr="0049155C" w:rsidRDefault="000B2A18" w:rsidP="00314069">
      <w:pPr>
        <w:jc w:val="both"/>
        <w:rPr>
          <w:rFonts w:ascii="Arial" w:hAnsi="Arial" w:cs="Arial"/>
          <w:b/>
          <w:bCs/>
          <w:sz w:val="22"/>
          <w:szCs w:val="22"/>
        </w:rPr>
      </w:pPr>
    </w:p>
    <w:p w14:paraId="299DE95F" w14:textId="6F0E5B1D" w:rsidR="00F815D0" w:rsidRPr="0049155C" w:rsidRDefault="007F667A" w:rsidP="00314069">
      <w:pPr>
        <w:jc w:val="both"/>
        <w:rPr>
          <w:rFonts w:ascii="Arial" w:hAnsi="Arial" w:cs="Arial"/>
          <w:b/>
          <w:bCs/>
          <w:sz w:val="22"/>
          <w:szCs w:val="22"/>
        </w:rPr>
      </w:pPr>
      <w:r w:rsidRPr="0049155C">
        <w:rPr>
          <w:rFonts w:ascii="Arial" w:hAnsi="Arial" w:cs="Arial"/>
          <w:b/>
          <w:bCs/>
          <w:sz w:val="22"/>
          <w:szCs w:val="22"/>
        </w:rPr>
        <w:tab/>
        <w:t xml:space="preserve">4. </w:t>
      </w:r>
      <w:r w:rsidR="003B5B15" w:rsidRPr="0049155C">
        <w:rPr>
          <w:rFonts w:ascii="Arial" w:hAnsi="Arial" w:cs="Arial"/>
          <w:b/>
          <w:bCs/>
          <w:sz w:val="22"/>
          <w:szCs w:val="22"/>
        </w:rPr>
        <w:t xml:space="preserve">Outcomes </w:t>
      </w:r>
    </w:p>
    <w:p w14:paraId="7B8EFA48" w14:textId="473BD7BF" w:rsidR="006905D0" w:rsidRPr="0049155C" w:rsidRDefault="00F815D0" w:rsidP="0049155C">
      <w:pPr>
        <w:spacing w:before="120"/>
        <w:jc w:val="both"/>
        <w:rPr>
          <w:rFonts w:ascii="Arial" w:hAnsi="Arial" w:cs="Arial"/>
          <w:bCs/>
          <w:sz w:val="22"/>
          <w:szCs w:val="22"/>
        </w:rPr>
      </w:pPr>
      <w:proofErr w:type="spellStart"/>
      <w:r w:rsidRPr="0049155C">
        <w:rPr>
          <w:rFonts w:ascii="Arial" w:hAnsi="Arial" w:cs="Arial"/>
          <w:bCs/>
          <w:sz w:val="22"/>
          <w:szCs w:val="22"/>
        </w:rPr>
        <w:t>Ms</w:t>
      </w:r>
      <w:proofErr w:type="spellEnd"/>
      <w:r w:rsidRPr="0049155C">
        <w:rPr>
          <w:rFonts w:ascii="Arial" w:hAnsi="Arial" w:cs="Arial"/>
          <w:bCs/>
          <w:sz w:val="22"/>
          <w:szCs w:val="22"/>
        </w:rPr>
        <w:t xml:space="preserve"> </w:t>
      </w:r>
      <w:proofErr w:type="spellStart"/>
      <w:r w:rsidRPr="0049155C">
        <w:rPr>
          <w:rFonts w:ascii="Arial" w:hAnsi="Arial" w:cs="Arial"/>
          <w:bCs/>
          <w:sz w:val="22"/>
          <w:szCs w:val="22"/>
        </w:rPr>
        <w:t>Diwa</w:t>
      </w:r>
      <w:proofErr w:type="spellEnd"/>
      <w:r w:rsidRPr="0049155C">
        <w:rPr>
          <w:rFonts w:ascii="Arial" w:hAnsi="Arial" w:cs="Arial"/>
          <w:bCs/>
          <w:sz w:val="22"/>
          <w:szCs w:val="22"/>
        </w:rPr>
        <w:t xml:space="preserve"> recalled the recommendation</w:t>
      </w:r>
      <w:r w:rsidR="00555C2D" w:rsidRPr="0049155C">
        <w:rPr>
          <w:rFonts w:ascii="Arial" w:hAnsi="Arial" w:cs="Arial"/>
          <w:bCs/>
          <w:sz w:val="22"/>
          <w:szCs w:val="22"/>
        </w:rPr>
        <w:t>s</w:t>
      </w:r>
      <w:r w:rsidRPr="0049155C">
        <w:rPr>
          <w:rFonts w:ascii="Arial" w:hAnsi="Arial" w:cs="Arial"/>
          <w:bCs/>
          <w:sz w:val="22"/>
          <w:szCs w:val="22"/>
        </w:rPr>
        <w:t xml:space="preserve"> </w:t>
      </w:r>
      <w:r w:rsidR="00555C2D" w:rsidRPr="0049155C">
        <w:rPr>
          <w:rFonts w:ascii="Arial" w:hAnsi="Arial" w:cs="Arial"/>
          <w:bCs/>
          <w:sz w:val="22"/>
          <w:szCs w:val="22"/>
        </w:rPr>
        <w:t>made by the Gro</w:t>
      </w:r>
      <w:r w:rsidR="00D32267" w:rsidRPr="0049155C">
        <w:rPr>
          <w:rFonts w:ascii="Arial" w:hAnsi="Arial" w:cs="Arial"/>
          <w:bCs/>
          <w:sz w:val="22"/>
          <w:szCs w:val="22"/>
        </w:rPr>
        <w:t xml:space="preserve">up for </w:t>
      </w:r>
      <w:r w:rsidRPr="0049155C">
        <w:rPr>
          <w:rFonts w:ascii="Arial" w:hAnsi="Arial" w:cs="Arial"/>
          <w:bCs/>
          <w:sz w:val="22"/>
          <w:szCs w:val="22"/>
        </w:rPr>
        <w:t xml:space="preserve">regional subsidiary bodies and IOC </w:t>
      </w:r>
      <w:proofErr w:type="spellStart"/>
      <w:r w:rsidRPr="0049155C">
        <w:rPr>
          <w:rFonts w:ascii="Arial" w:hAnsi="Arial" w:cs="Arial"/>
          <w:bCs/>
          <w:sz w:val="22"/>
          <w:szCs w:val="22"/>
        </w:rPr>
        <w:t>programmes</w:t>
      </w:r>
      <w:proofErr w:type="spellEnd"/>
      <w:r w:rsidRPr="0049155C">
        <w:rPr>
          <w:rFonts w:ascii="Arial" w:hAnsi="Arial" w:cs="Arial"/>
          <w:bCs/>
          <w:sz w:val="22"/>
          <w:szCs w:val="22"/>
        </w:rPr>
        <w:t xml:space="preserve"> to consider </w:t>
      </w:r>
      <w:r w:rsidR="0049155C">
        <w:rPr>
          <w:rFonts w:ascii="Arial" w:hAnsi="Arial" w:cs="Arial"/>
          <w:bCs/>
          <w:sz w:val="22"/>
          <w:szCs w:val="22"/>
        </w:rPr>
        <w:t>the</w:t>
      </w:r>
      <w:r w:rsidRPr="0049155C">
        <w:rPr>
          <w:rFonts w:ascii="Arial" w:hAnsi="Arial" w:cs="Arial"/>
          <w:bCs/>
          <w:sz w:val="22"/>
          <w:szCs w:val="22"/>
        </w:rPr>
        <w:t xml:space="preserve"> survey outcomes when drafting their CD work plans and activities.</w:t>
      </w:r>
      <w:r w:rsidR="0049155C">
        <w:rPr>
          <w:rFonts w:ascii="Arial" w:hAnsi="Arial" w:cs="Arial"/>
          <w:bCs/>
          <w:sz w:val="22"/>
          <w:szCs w:val="22"/>
        </w:rPr>
        <w:t xml:space="preserve"> </w:t>
      </w:r>
      <w:r w:rsidR="006905D0" w:rsidRPr="00314069">
        <w:rPr>
          <w:rFonts w:ascii="Arial" w:hAnsi="Arial" w:cs="Arial"/>
          <w:bCs/>
          <w:sz w:val="22"/>
          <w:szCs w:val="22"/>
        </w:rPr>
        <w:t xml:space="preserve">A mapping exercise was initiated by the IOC CD Secretariat, incorporating the </w:t>
      </w:r>
      <w:r w:rsidR="006F5625" w:rsidRPr="00314069">
        <w:rPr>
          <w:rFonts w:ascii="Arial" w:hAnsi="Arial" w:cs="Arial"/>
          <w:bCs/>
          <w:sz w:val="22"/>
          <w:szCs w:val="22"/>
        </w:rPr>
        <w:t>CD needs identified through the</w:t>
      </w:r>
      <w:r w:rsidR="0049155C">
        <w:rPr>
          <w:rFonts w:ascii="Arial" w:hAnsi="Arial" w:cs="Arial"/>
          <w:bCs/>
          <w:sz w:val="22"/>
          <w:szCs w:val="22"/>
        </w:rPr>
        <w:t xml:space="preserve"> responses received in the </w:t>
      </w:r>
      <w:r w:rsidR="00555C2D" w:rsidRPr="00314069">
        <w:rPr>
          <w:rFonts w:ascii="Arial" w:hAnsi="Arial" w:cs="Arial"/>
          <w:bCs/>
          <w:sz w:val="22"/>
          <w:szCs w:val="22"/>
        </w:rPr>
        <w:t>past</w:t>
      </w:r>
      <w:r w:rsidR="006905D0" w:rsidRPr="00314069">
        <w:rPr>
          <w:rFonts w:ascii="Arial" w:hAnsi="Arial" w:cs="Arial"/>
          <w:bCs/>
          <w:sz w:val="22"/>
          <w:szCs w:val="22"/>
        </w:rPr>
        <w:t xml:space="preserve"> </w:t>
      </w:r>
      <w:r w:rsidR="0049155C">
        <w:rPr>
          <w:rFonts w:ascii="Arial" w:hAnsi="Arial" w:cs="Arial"/>
          <w:bCs/>
          <w:sz w:val="22"/>
          <w:szCs w:val="22"/>
        </w:rPr>
        <w:t>two</w:t>
      </w:r>
      <w:r w:rsidR="006F5625" w:rsidRPr="00314069">
        <w:rPr>
          <w:rFonts w:ascii="Arial" w:hAnsi="Arial" w:cs="Arial"/>
          <w:bCs/>
          <w:sz w:val="22"/>
          <w:szCs w:val="22"/>
        </w:rPr>
        <w:t xml:space="preserve"> </w:t>
      </w:r>
      <w:r w:rsidR="006905D0" w:rsidRPr="00314069">
        <w:rPr>
          <w:rFonts w:ascii="Arial" w:hAnsi="Arial" w:cs="Arial"/>
          <w:bCs/>
          <w:sz w:val="22"/>
          <w:szCs w:val="22"/>
        </w:rPr>
        <w:t>survey</w:t>
      </w:r>
      <w:r w:rsidR="00555C2D" w:rsidRPr="00314069">
        <w:rPr>
          <w:rFonts w:ascii="Arial" w:hAnsi="Arial" w:cs="Arial"/>
          <w:bCs/>
          <w:sz w:val="22"/>
          <w:szCs w:val="22"/>
        </w:rPr>
        <w:t>s</w:t>
      </w:r>
      <w:r w:rsidR="006905D0" w:rsidRPr="00314069">
        <w:rPr>
          <w:rFonts w:ascii="Arial" w:hAnsi="Arial" w:cs="Arial"/>
          <w:bCs/>
          <w:sz w:val="22"/>
          <w:szCs w:val="22"/>
        </w:rPr>
        <w:t xml:space="preserve">. This was supplemented by regional webinar series </w:t>
      </w:r>
      <w:r w:rsidR="0049155C">
        <w:rPr>
          <w:rFonts w:ascii="Arial" w:hAnsi="Arial" w:cs="Arial"/>
          <w:bCs/>
          <w:sz w:val="22"/>
          <w:szCs w:val="22"/>
        </w:rPr>
        <w:t xml:space="preserve">consultation </w:t>
      </w:r>
      <w:r w:rsidR="006905D0" w:rsidRPr="00314069">
        <w:rPr>
          <w:rFonts w:ascii="Arial" w:hAnsi="Arial" w:cs="Arial"/>
          <w:bCs/>
          <w:sz w:val="22"/>
          <w:szCs w:val="22"/>
        </w:rPr>
        <w:t xml:space="preserve">targeting specific </w:t>
      </w:r>
      <w:r w:rsidR="00555C2D" w:rsidRPr="00314069">
        <w:rPr>
          <w:rFonts w:ascii="Arial" w:hAnsi="Arial" w:cs="Arial"/>
          <w:bCs/>
          <w:sz w:val="22"/>
          <w:szCs w:val="22"/>
        </w:rPr>
        <w:t>key stakeholder</w:t>
      </w:r>
      <w:r w:rsidR="006905D0" w:rsidRPr="00314069">
        <w:rPr>
          <w:rFonts w:ascii="Arial" w:hAnsi="Arial" w:cs="Arial"/>
          <w:bCs/>
          <w:sz w:val="22"/>
          <w:szCs w:val="22"/>
        </w:rPr>
        <w:t xml:space="preserve"> groups in identifying needs and opportunities in their respective organizations, etc. So far this has been done with IOCARIBE (to</w:t>
      </w:r>
      <w:r w:rsidR="006905D0" w:rsidRPr="00314069">
        <w:rPr>
          <w:rFonts w:ascii="Arial" w:hAnsi="Arial" w:cs="Arial"/>
          <w:sz w:val="22"/>
          <w:szCs w:val="22"/>
        </w:rPr>
        <w:t xml:space="preserve"> be reported fully under 4.2.1) and is intended to be conducted in other regions as well.</w:t>
      </w:r>
    </w:p>
    <w:p w14:paraId="35FA2585" w14:textId="77777777" w:rsidR="006905D0" w:rsidRPr="00314069" w:rsidRDefault="006905D0" w:rsidP="00314069">
      <w:pPr>
        <w:jc w:val="both"/>
        <w:rPr>
          <w:rFonts w:ascii="Arial" w:hAnsi="Arial" w:cs="Arial"/>
          <w:sz w:val="22"/>
          <w:szCs w:val="22"/>
        </w:rPr>
      </w:pPr>
    </w:p>
    <w:p w14:paraId="15A0091E" w14:textId="77777777" w:rsidR="000B2A18" w:rsidRPr="00314069" w:rsidRDefault="000B2A18" w:rsidP="00314069">
      <w:pPr>
        <w:jc w:val="both"/>
        <w:rPr>
          <w:rFonts w:ascii="Arial" w:hAnsi="Arial" w:cs="Arial"/>
          <w:b/>
          <w:bCs/>
          <w:sz w:val="22"/>
          <w:szCs w:val="22"/>
        </w:rPr>
      </w:pPr>
    </w:p>
    <w:p w14:paraId="40563CAE" w14:textId="4B5C07D1" w:rsidR="000B2A18" w:rsidRPr="00314069" w:rsidRDefault="003B5B15" w:rsidP="00314069">
      <w:pPr>
        <w:jc w:val="both"/>
        <w:rPr>
          <w:rFonts w:ascii="Arial" w:hAnsi="Arial" w:cs="Arial"/>
          <w:b/>
          <w:bCs/>
          <w:sz w:val="22"/>
          <w:szCs w:val="22"/>
        </w:rPr>
      </w:pPr>
      <w:r w:rsidRPr="00314069">
        <w:rPr>
          <w:rFonts w:ascii="Arial" w:hAnsi="Arial" w:cs="Arial"/>
          <w:b/>
          <w:bCs/>
          <w:sz w:val="22"/>
          <w:szCs w:val="22"/>
        </w:rPr>
        <w:tab/>
        <w:t xml:space="preserve">5. </w:t>
      </w:r>
      <w:r w:rsidR="00013FC7" w:rsidRPr="00314069">
        <w:rPr>
          <w:rFonts w:ascii="Arial" w:hAnsi="Arial" w:cs="Arial"/>
          <w:b/>
          <w:bCs/>
          <w:sz w:val="22"/>
          <w:szCs w:val="22"/>
        </w:rPr>
        <w:t>Recommendations</w:t>
      </w:r>
      <w:r w:rsidR="000B2A18" w:rsidRPr="00314069">
        <w:rPr>
          <w:rFonts w:ascii="Arial" w:hAnsi="Arial" w:cs="Arial"/>
          <w:b/>
          <w:bCs/>
          <w:sz w:val="22"/>
          <w:szCs w:val="22"/>
        </w:rPr>
        <w:t xml:space="preserve"> </w:t>
      </w:r>
      <w:r w:rsidR="005F1BE3" w:rsidRPr="00314069">
        <w:rPr>
          <w:rFonts w:ascii="Arial" w:hAnsi="Arial" w:cs="Arial"/>
          <w:b/>
          <w:bCs/>
          <w:sz w:val="22"/>
          <w:szCs w:val="22"/>
        </w:rPr>
        <w:t xml:space="preserve">for the </w:t>
      </w:r>
      <w:r w:rsidR="000B2A18" w:rsidRPr="00314069">
        <w:rPr>
          <w:rFonts w:ascii="Arial" w:hAnsi="Arial" w:cs="Arial"/>
          <w:b/>
          <w:bCs/>
          <w:sz w:val="22"/>
          <w:szCs w:val="22"/>
        </w:rPr>
        <w:t>4</w:t>
      </w:r>
      <w:r w:rsidR="000B2A18" w:rsidRPr="00314069">
        <w:rPr>
          <w:rFonts w:ascii="Arial" w:hAnsi="Arial" w:cs="Arial"/>
          <w:b/>
          <w:bCs/>
          <w:sz w:val="22"/>
          <w:szCs w:val="22"/>
          <w:vertAlign w:val="superscript"/>
        </w:rPr>
        <w:t>TH</w:t>
      </w:r>
      <w:r w:rsidR="000B2A18" w:rsidRPr="00314069">
        <w:rPr>
          <w:rFonts w:ascii="Arial" w:hAnsi="Arial" w:cs="Arial"/>
          <w:b/>
          <w:bCs/>
          <w:sz w:val="22"/>
          <w:szCs w:val="22"/>
        </w:rPr>
        <w:t xml:space="preserve"> CD </w:t>
      </w:r>
      <w:r w:rsidR="005F1BE3" w:rsidRPr="00314069">
        <w:rPr>
          <w:rFonts w:ascii="Arial" w:hAnsi="Arial" w:cs="Arial"/>
          <w:b/>
          <w:bCs/>
          <w:sz w:val="22"/>
          <w:szCs w:val="22"/>
        </w:rPr>
        <w:t>needs</w:t>
      </w:r>
      <w:r w:rsidR="000B2A18" w:rsidRPr="00314069">
        <w:rPr>
          <w:rFonts w:ascii="Arial" w:hAnsi="Arial" w:cs="Arial"/>
          <w:b/>
          <w:bCs/>
          <w:sz w:val="22"/>
          <w:szCs w:val="22"/>
        </w:rPr>
        <w:t xml:space="preserve"> </w:t>
      </w:r>
      <w:r w:rsidR="005F1BE3" w:rsidRPr="00314069">
        <w:rPr>
          <w:rFonts w:ascii="Arial" w:hAnsi="Arial" w:cs="Arial"/>
          <w:b/>
          <w:bCs/>
          <w:sz w:val="22"/>
          <w:szCs w:val="22"/>
        </w:rPr>
        <w:t>assessment</w:t>
      </w:r>
      <w:r w:rsidR="000B2A18" w:rsidRPr="00314069">
        <w:rPr>
          <w:rFonts w:ascii="Arial" w:hAnsi="Arial" w:cs="Arial"/>
          <w:b/>
          <w:bCs/>
          <w:sz w:val="22"/>
          <w:szCs w:val="22"/>
        </w:rPr>
        <w:t xml:space="preserve"> </w:t>
      </w:r>
      <w:r w:rsidR="005F1BE3" w:rsidRPr="00314069">
        <w:rPr>
          <w:rFonts w:ascii="Arial" w:hAnsi="Arial" w:cs="Arial"/>
          <w:b/>
          <w:bCs/>
          <w:sz w:val="22"/>
          <w:szCs w:val="22"/>
        </w:rPr>
        <w:t>survey</w:t>
      </w:r>
      <w:r w:rsidR="000B2A18" w:rsidRPr="00314069">
        <w:rPr>
          <w:rFonts w:ascii="Arial" w:hAnsi="Arial" w:cs="Arial"/>
          <w:b/>
          <w:bCs/>
          <w:sz w:val="22"/>
          <w:szCs w:val="22"/>
        </w:rPr>
        <w:t xml:space="preserve"> (2024-2025)</w:t>
      </w:r>
    </w:p>
    <w:p w14:paraId="689CCC4D" w14:textId="27203C00" w:rsidR="00954D8A" w:rsidRPr="00314069" w:rsidRDefault="00954D8A" w:rsidP="00314069">
      <w:pPr>
        <w:jc w:val="both"/>
        <w:rPr>
          <w:rFonts w:ascii="Arial" w:hAnsi="Arial" w:cs="Arial"/>
          <w:sz w:val="22"/>
          <w:szCs w:val="22"/>
        </w:rPr>
      </w:pPr>
    </w:p>
    <w:p w14:paraId="30E6EAC3" w14:textId="30D90AFC" w:rsidR="00411531" w:rsidRDefault="00411531" w:rsidP="00314069">
      <w:pPr>
        <w:jc w:val="both"/>
        <w:rPr>
          <w:rFonts w:ascii="Arial" w:hAnsi="Arial" w:cs="Arial"/>
          <w:sz w:val="22"/>
          <w:szCs w:val="22"/>
        </w:rPr>
      </w:pPr>
      <w:r>
        <w:rPr>
          <w:rFonts w:ascii="Arial" w:hAnsi="Arial" w:cs="Arial"/>
          <w:sz w:val="22"/>
          <w:szCs w:val="22"/>
        </w:rPr>
        <w:t xml:space="preserve">Informed by the lessons learned from </w:t>
      </w:r>
      <w:r w:rsidR="008C43B0">
        <w:rPr>
          <w:rFonts w:ascii="Arial" w:hAnsi="Arial" w:cs="Arial"/>
          <w:sz w:val="22"/>
          <w:szCs w:val="22"/>
        </w:rPr>
        <w:t>three</w:t>
      </w:r>
      <w:r>
        <w:rPr>
          <w:rFonts w:ascii="Arial" w:hAnsi="Arial" w:cs="Arial"/>
          <w:sz w:val="22"/>
          <w:szCs w:val="22"/>
        </w:rPr>
        <w:t xml:space="preserve"> past CD needs assessment survey, </w:t>
      </w:r>
      <w:proofErr w:type="spellStart"/>
      <w:r>
        <w:rPr>
          <w:rFonts w:ascii="Arial" w:hAnsi="Arial" w:cs="Arial"/>
          <w:sz w:val="22"/>
          <w:szCs w:val="22"/>
        </w:rPr>
        <w:t>Ms</w:t>
      </w:r>
      <w:proofErr w:type="spellEnd"/>
      <w:r>
        <w:rPr>
          <w:rFonts w:ascii="Arial" w:hAnsi="Arial" w:cs="Arial"/>
          <w:sz w:val="22"/>
          <w:szCs w:val="22"/>
        </w:rPr>
        <w:t xml:space="preserve"> </w:t>
      </w:r>
      <w:proofErr w:type="spellStart"/>
      <w:r>
        <w:rPr>
          <w:rFonts w:ascii="Arial" w:hAnsi="Arial" w:cs="Arial"/>
          <w:sz w:val="22"/>
          <w:szCs w:val="22"/>
        </w:rPr>
        <w:t>Diwa</w:t>
      </w:r>
      <w:proofErr w:type="spellEnd"/>
      <w:r>
        <w:rPr>
          <w:rFonts w:ascii="Arial" w:hAnsi="Arial" w:cs="Arial"/>
          <w:sz w:val="22"/>
          <w:szCs w:val="22"/>
        </w:rPr>
        <w:t xml:space="preserve"> presented several recommendations for the 2024 CD Needs Assessment survey:</w:t>
      </w:r>
    </w:p>
    <w:p w14:paraId="0A0A2A48" w14:textId="556F041C" w:rsidR="00411531" w:rsidRDefault="00DD57DF" w:rsidP="00314069">
      <w:pPr>
        <w:jc w:val="both"/>
        <w:rPr>
          <w:rFonts w:ascii="Arial" w:hAnsi="Arial" w:cs="Arial"/>
          <w:sz w:val="22"/>
          <w:szCs w:val="22"/>
        </w:rPr>
      </w:pPr>
      <w:r>
        <w:rPr>
          <w:rFonts w:ascii="Arial" w:hAnsi="Arial" w:cs="Arial"/>
          <w:sz w:val="22"/>
          <w:szCs w:val="22"/>
        </w:rPr>
        <w:tab/>
      </w:r>
      <w:r w:rsidR="00411531">
        <w:rPr>
          <w:rFonts w:ascii="Arial" w:hAnsi="Arial" w:cs="Arial"/>
          <w:sz w:val="22"/>
          <w:szCs w:val="22"/>
        </w:rPr>
        <w:t xml:space="preserve">- </w:t>
      </w:r>
      <w:r w:rsidR="00411531" w:rsidRPr="00411531">
        <w:rPr>
          <w:rFonts w:ascii="Arial" w:hAnsi="Arial" w:cs="Arial"/>
          <w:sz w:val="22"/>
          <w:szCs w:val="22"/>
        </w:rPr>
        <w:t xml:space="preserve">design </w:t>
      </w:r>
      <w:r w:rsidR="00411531">
        <w:rPr>
          <w:rFonts w:ascii="Arial" w:hAnsi="Arial" w:cs="Arial"/>
          <w:sz w:val="22"/>
          <w:szCs w:val="22"/>
        </w:rPr>
        <w:t xml:space="preserve">the structure and methodology of the survey </w:t>
      </w:r>
      <w:r w:rsidR="008C43B0">
        <w:rPr>
          <w:rFonts w:ascii="Arial" w:hAnsi="Arial" w:cs="Arial"/>
          <w:sz w:val="22"/>
          <w:szCs w:val="22"/>
        </w:rPr>
        <w:t xml:space="preserve">in close collaboration  with global and regional </w:t>
      </w:r>
      <w:proofErr w:type="spellStart"/>
      <w:r w:rsidR="008C43B0">
        <w:rPr>
          <w:rFonts w:ascii="Arial" w:hAnsi="Arial" w:cs="Arial"/>
          <w:sz w:val="22"/>
          <w:szCs w:val="22"/>
        </w:rPr>
        <w:t>programmes</w:t>
      </w:r>
      <w:proofErr w:type="spellEnd"/>
      <w:r w:rsidR="008C43B0">
        <w:rPr>
          <w:rFonts w:ascii="Arial" w:hAnsi="Arial" w:cs="Arial"/>
          <w:sz w:val="22"/>
          <w:szCs w:val="22"/>
        </w:rPr>
        <w:t xml:space="preserve"> </w:t>
      </w:r>
      <w:r w:rsidR="00411531">
        <w:rPr>
          <w:rFonts w:ascii="Arial" w:hAnsi="Arial" w:cs="Arial"/>
          <w:sz w:val="22"/>
          <w:szCs w:val="22"/>
        </w:rPr>
        <w:t xml:space="preserve">to capture specific CD needs </w:t>
      </w:r>
      <w:r w:rsidR="008C43B0">
        <w:rPr>
          <w:rFonts w:ascii="Arial" w:hAnsi="Arial" w:cs="Arial"/>
          <w:sz w:val="22"/>
          <w:szCs w:val="22"/>
        </w:rPr>
        <w:t>in the regions</w:t>
      </w:r>
      <w:r w:rsidR="00411531">
        <w:rPr>
          <w:rFonts w:ascii="Arial" w:hAnsi="Arial" w:cs="Arial"/>
          <w:sz w:val="22"/>
          <w:szCs w:val="22"/>
        </w:rPr>
        <w:t>;</w:t>
      </w:r>
    </w:p>
    <w:p w14:paraId="081B24BF" w14:textId="4EA4FFFF" w:rsidR="00411531" w:rsidRDefault="00DD57DF" w:rsidP="00314069">
      <w:pPr>
        <w:jc w:val="both"/>
        <w:rPr>
          <w:rFonts w:ascii="Arial" w:hAnsi="Arial" w:cs="Arial"/>
          <w:sz w:val="22"/>
          <w:szCs w:val="22"/>
        </w:rPr>
      </w:pPr>
      <w:r>
        <w:rPr>
          <w:rFonts w:ascii="Arial" w:hAnsi="Arial" w:cs="Arial"/>
          <w:sz w:val="22"/>
          <w:szCs w:val="22"/>
        </w:rPr>
        <w:tab/>
      </w:r>
      <w:r w:rsidR="00411531">
        <w:rPr>
          <w:rFonts w:ascii="Arial" w:hAnsi="Arial" w:cs="Arial"/>
          <w:sz w:val="22"/>
          <w:szCs w:val="22"/>
        </w:rPr>
        <w:t xml:space="preserve">- </w:t>
      </w:r>
      <w:r w:rsidR="00411531" w:rsidRPr="00411531">
        <w:rPr>
          <w:rFonts w:ascii="Arial" w:hAnsi="Arial" w:cs="Arial"/>
          <w:sz w:val="22"/>
          <w:szCs w:val="22"/>
        </w:rPr>
        <w:t xml:space="preserve">conduct the CD survey </w:t>
      </w:r>
      <w:r w:rsidR="008C43B0">
        <w:rPr>
          <w:rFonts w:ascii="Arial" w:hAnsi="Arial" w:cs="Arial"/>
          <w:sz w:val="22"/>
          <w:szCs w:val="22"/>
        </w:rPr>
        <w:t xml:space="preserve">through </w:t>
      </w:r>
      <w:r w:rsidR="00411531" w:rsidRPr="00411531">
        <w:rPr>
          <w:rFonts w:ascii="Arial" w:hAnsi="Arial" w:cs="Arial"/>
          <w:sz w:val="22"/>
          <w:szCs w:val="22"/>
        </w:rPr>
        <w:t xml:space="preserve">the regional secretariats, </w:t>
      </w:r>
      <w:r w:rsidR="00411531">
        <w:rPr>
          <w:rFonts w:ascii="Arial" w:hAnsi="Arial" w:cs="Arial"/>
          <w:sz w:val="22"/>
          <w:szCs w:val="22"/>
        </w:rPr>
        <w:t xml:space="preserve">especially in identifying </w:t>
      </w:r>
      <w:r w:rsidR="0091660B">
        <w:rPr>
          <w:rFonts w:ascii="Arial" w:hAnsi="Arial" w:cs="Arial"/>
          <w:sz w:val="22"/>
          <w:szCs w:val="22"/>
        </w:rPr>
        <w:t xml:space="preserve">and reaching out to </w:t>
      </w:r>
      <w:r w:rsidR="00411531">
        <w:rPr>
          <w:rFonts w:ascii="Arial" w:hAnsi="Arial" w:cs="Arial"/>
          <w:sz w:val="22"/>
          <w:szCs w:val="22"/>
        </w:rPr>
        <w:t>key stakeholder groups as targeted respondents in their respective regions;</w:t>
      </w:r>
    </w:p>
    <w:p w14:paraId="61EAE628" w14:textId="412C891C" w:rsidR="000F773B" w:rsidRPr="00314069" w:rsidRDefault="00DD57DF" w:rsidP="00314069">
      <w:pPr>
        <w:jc w:val="both"/>
        <w:rPr>
          <w:rFonts w:ascii="Arial" w:hAnsi="Arial" w:cs="Arial"/>
          <w:sz w:val="22"/>
          <w:szCs w:val="22"/>
        </w:rPr>
      </w:pPr>
      <w:r>
        <w:rPr>
          <w:rFonts w:ascii="Arial" w:hAnsi="Arial" w:cs="Arial"/>
          <w:sz w:val="22"/>
          <w:szCs w:val="22"/>
        </w:rPr>
        <w:tab/>
      </w:r>
      <w:r w:rsidR="00411531">
        <w:rPr>
          <w:rFonts w:ascii="Arial" w:hAnsi="Arial" w:cs="Arial"/>
          <w:sz w:val="22"/>
          <w:szCs w:val="22"/>
        </w:rPr>
        <w:t xml:space="preserve">- collaborate with other survey requirements of other </w:t>
      </w:r>
      <w:proofErr w:type="spellStart"/>
      <w:r w:rsidR="00411531">
        <w:rPr>
          <w:rFonts w:ascii="Arial" w:hAnsi="Arial" w:cs="Arial"/>
          <w:sz w:val="22"/>
          <w:szCs w:val="22"/>
        </w:rPr>
        <w:t>programmes</w:t>
      </w:r>
      <w:proofErr w:type="spellEnd"/>
      <w:r w:rsidR="00411531">
        <w:rPr>
          <w:rFonts w:ascii="Arial" w:hAnsi="Arial" w:cs="Arial"/>
          <w:sz w:val="22"/>
          <w:szCs w:val="22"/>
        </w:rPr>
        <w:t>, e.g. GEBCO, CD Facility, Ocean Policies, GOSR, etc.</w:t>
      </w:r>
    </w:p>
    <w:p w14:paraId="5F091D92" w14:textId="77777777" w:rsidR="006B1C2D" w:rsidRPr="00314069" w:rsidRDefault="006B1C2D" w:rsidP="00314069">
      <w:pPr>
        <w:jc w:val="both"/>
        <w:rPr>
          <w:rFonts w:ascii="Arial" w:hAnsi="Arial" w:cs="Arial"/>
          <w:sz w:val="22"/>
          <w:szCs w:val="22"/>
        </w:rPr>
      </w:pPr>
    </w:p>
    <w:p w14:paraId="044B136F" w14:textId="77777777" w:rsidR="00142698" w:rsidRPr="00314069" w:rsidRDefault="00142698" w:rsidP="00314069">
      <w:pPr>
        <w:jc w:val="both"/>
        <w:rPr>
          <w:rFonts w:ascii="Arial" w:hAnsi="Arial" w:cs="Arial"/>
          <w:sz w:val="22"/>
          <w:szCs w:val="22"/>
        </w:rPr>
      </w:pPr>
    </w:p>
    <w:p w14:paraId="5B491E3D" w14:textId="53A5BDFB" w:rsidR="00142698" w:rsidRPr="00314069" w:rsidRDefault="00142698" w:rsidP="00314069">
      <w:pPr>
        <w:jc w:val="both"/>
        <w:rPr>
          <w:rFonts w:ascii="Arial" w:hAnsi="Arial" w:cs="Arial"/>
          <w:b/>
          <w:bCs/>
          <w:sz w:val="22"/>
          <w:szCs w:val="22"/>
        </w:rPr>
      </w:pPr>
      <w:r w:rsidRPr="00314069">
        <w:rPr>
          <w:rFonts w:ascii="Arial" w:hAnsi="Arial" w:cs="Arial"/>
          <w:b/>
          <w:bCs/>
          <w:sz w:val="22"/>
          <w:szCs w:val="22"/>
          <w:highlight w:val="yellow"/>
        </w:rPr>
        <w:t>DISCUSSION</w:t>
      </w:r>
    </w:p>
    <w:p w14:paraId="18761CBA" w14:textId="0638DD8C" w:rsidR="00C8566C" w:rsidRPr="00314069" w:rsidRDefault="00C8566C" w:rsidP="00314069">
      <w:pPr>
        <w:jc w:val="both"/>
        <w:rPr>
          <w:rFonts w:ascii="Arial" w:hAnsi="Arial" w:cs="Arial"/>
          <w:b/>
          <w:bCs/>
          <w:sz w:val="22"/>
          <w:szCs w:val="22"/>
        </w:rPr>
      </w:pPr>
    </w:p>
    <w:p w14:paraId="4E97EC65" w14:textId="77777777" w:rsidR="00C8566C" w:rsidRPr="00314069" w:rsidRDefault="00C8566C" w:rsidP="00314069">
      <w:pPr>
        <w:jc w:val="both"/>
        <w:rPr>
          <w:rFonts w:ascii="Arial" w:hAnsi="Arial" w:cs="Arial"/>
          <w:b/>
          <w:bCs/>
          <w:sz w:val="22"/>
          <w:szCs w:val="22"/>
        </w:rPr>
      </w:pPr>
    </w:p>
    <w:p w14:paraId="574F2123" w14:textId="77777777" w:rsidR="00723798" w:rsidRPr="00314069" w:rsidRDefault="00723798" w:rsidP="00314069">
      <w:pPr>
        <w:jc w:val="both"/>
        <w:rPr>
          <w:rFonts w:ascii="Arial" w:hAnsi="Arial" w:cs="Arial"/>
          <w:sz w:val="22"/>
          <w:szCs w:val="22"/>
        </w:rPr>
      </w:pPr>
    </w:p>
    <w:p w14:paraId="5709BEE4" w14:textId="7453A49E" w:rsidR="000F0690" w:rsidRPr="00314069" w:rsidRDefault="000F0690" w:rsidP="00314069">
      <w:pPr>
        <w:spacing w:before="120"/>
        <w:jc w:val="both"/>
        <w:rPr>
          <w:rFonts w:ascii="Arial" w:hAnsi="Arial" w:cs="Arial"/>
          <w:b/>
          <w:sz w:val="22"/>
          <w:szCs w:val="22"/>
          <w:highlight w:val="yellow"/>
        </w:rPr>
      </w:pPr>
      <w:bookmarkStart w:id="12" w:name="_Toc158235254"/>
      <w:r w:rsidRPr="00314069">
        <w:rPr>
          <w:rFonts w:ascii="Arial" w:hAnsi="Arial" w:cs="Arial"/>
          <w:b/>
          <w:sz w:val="22"/>
          <w:szCs w:val="22"/>
          <w:highlight w:val="yellow"/>
        </w:rPr>
        <w:t>PROPOSED</w:t>
      </w:r>
      <w:r w:rsidR="00142698" w:rsidRPr="00314069">
        <w:rPr>
          <w:rFonts w:ascii="Arial" w:hAnsi="Arial" w:cs="Arial"/>
          <w:b/>
          <w:sz w:val="22"/>
          <w:szCs w:val="22"/>
          <w:highlight w:val="yellow"/>
        </w:rPr>
        <w:t xml:space="preserve"> ACTION</w:t>
      </w:r>
      <w:r w:rsidRPr="00314069">
        <w:rPr>
          <w:rFonts w:ascii="Arial" w:hAnsi="Arial" w:cs="Arial"/>
          <w:b/>
          <w:sz w:val="22"/>
          <w:szCs w:val="22"/>
          <w:highlight w:val="yellow"/>
        </w:rPr>
        <w:t>:</w:t>
      </w:r>
    </w:p>
    <w:p w14:paraId="366DFE2A" w14:textId="6382FC9A" w:rsidR="00C8566C" w:rsidRDefault="000F0690" w:rsidP="00314069">
      <w:pPr>
        <w:spacing w:before="120"/>
        <w:jc w:val="both"/>
        <w:rPr>
          <w:rFonts w:ascii="Arial" w:hAnsi="Arial" w:cs="Arial"/>
          <w:bCs/>
          <w:sz w:val="22"/>
          <w:szCs w:val="22"/>
          <w:highlight w:val="yellow"/>
        </w:rPr>
      </w:pPr>
      <w:r w:rsidRPr="00314069">
        <w:rPr>
          <w:rFonts w:ascii="Arial" w:hAnsi="Arial" w:cs="Arial"/>
          <w:b/>
          <w:sz w:val="22"/>
          <w:szCs w:val="22"/>
          <w:highlight w:val="yellow"/>
        </w:rPr>
        <w:t xml:space="preserve">The Group </w:t>
      </w:r>
      <w:r w:rsidR="00C8566C" w:rsidRPr="00314069">
        <w:rPr>
          <w:rFonts w:ascii="Arial" w:hAnsi="Arial" w:cs="Arial"/>
          <w:b/>
          <w:sz w:val="22"/>
          <w:szCs w:val="22"/>
          <w:highlight w:val="yellow"/>
        </w:rPr>
        <w:t xml:space="preserve">recommended that the 2024 CD needs assessment </w:t>
      </w:r>
      <w:r w:rsidR="00C8566C" w:rsidRPr="00314069">
        <w:rPr>
          <w:rFonts w:ascii="Arial" w:hAnsi="Arial" w:cs="Arial"/>
          <w:bCs/>
          <w:sz w:val="22"/>
          <w:szCs w:val="22"/>
          <w:highlight w:val="yellow"/>
        </w:rPr>
        <w:t xml:space="preserve">survey be jointly organized and implemented in close coordination with the </w:t>
      </w:r>
      <w:r w:rsidR="003F0BEB" w:rsidRPr="00314069">
        <w:rPr>
          <w:rFonts w:ascii="Arial" w:hAnsi="Arial" w:cs="Arial"/>
          <w:bCs/>
          <w:sz w:val="22"/>
          <w:szCs w:val="22"/>
          <w:highlight w:val="yellow"/>
        </w:rPr>
        <w:t xml:space="preserve">RSB </w:t>
      </w:r>
      <w:r w:rsidR="00C8566C" w:rsidRPr="00314069">
        <w:rPr>
          <w:rFonts w:ascii="Arial" w:hAnsi="Arial" w:cs="Arial"/>
          <w:bCs/>
          <w:sz w:val="22"/>
          <w:szCs w:val="22"/>
          <w:highlight w:val="yellow"/>
        </w:rPr>
        <w:t>Secretariat</w:t>
      </w:r>
      <w:r w:rsidR="003F0BEB" w:rsidRPr="00314069">
        <w:rPr>
          <w:rFonts w:ascii="Arial" w:hAnsi="Arial" w:cs="Arial"/>
          <w:bCs/>
          <w:sz w:val="22"/>
          <w:szCs w:val="22"/>
          <w:highlight w:val="yellow"/>
        </w:rPr>
        <w:t>s</w:t>
      </w:r>
      <w:r w:rsidR="00C8566C" w:rsidRPr="00314069">
        <w:rPr>
          <w:rFonts w:ascii="Arial" w:hAnsi="Arial" w:cs="Arial"/>
          <w:bCs/>
          <w:sz w:val="22"/>
          <w:szCs w:val="22"/>
          <w:highlight w:val="yellow"/>
        </w:rPr>
        <w:t xml:space="preserve"> to reach stakeholder groups as targeted respondents in their respective regions. </w:t>
      </w:r>
    </w:p>
    <w:p w14:paraId="3321888C" w14:textId="77777777" w:rsidR="00382396" w:rsidRDefault="00382396" w:rsidP="00314069">
      <w:pPr>
        <w:spacing w:before="120"/>
        <w:jc w:val="both"/>
        <w:rPr>
          <w:rFonts w:ascii="Arial" w:hAnsi="Arial" w:cs="Arial"/>
          <w:bCs/>
          <w:sz w:val="22"/>
          <w:szCs w:val="22"/>
          <w:highlight w:val="yellow"/>
        </w:rPr>
      </w:pPr>
    </w:p>
    <w:p w14:paraId="4A133C2A" w14:textId="6A3723F2" w:rsidR="00314069" w:rsidRPr="00314069" w:rsidRDefault="00813CEB" w:rsidP="00314069">
      <w:pPr>
        <w:spacing w:before="120"/>
        <w:jc w:val="both"/>
        <w:rPr>
          <w:rFonts w:ascii="Arial" w:hAnsi="Arial" w:cs="Arial"/>
          <w:bCs/>
          <w:sz w:val="22"/>
          <w:szCs w:val="22"/>
          <w:u w:val="single"/>
        </w:rPr>
      </w:pPr>
      <w:r>
        <w:rPr>
          <w:rFonts w:ascii="Arial" w:hAnsi="Arial" w:cs="Arial"/>
          <w:bCs/>
          <w:sz w:val="22"/>
          <w:szCs w:val="22"/>
          <w:u w:val="single"/>
        </w:rPr>
        <w:t>1100</w:t>
      </w:r>
      <w:r w:rsidR="00314069" w:rsidRPr="00314069">
        <w:rPr>
          <w:rFonts w:ascii="Arial" w:hAnsi="Arial" w:cs="Arial"/>
          <w:bCs/>
          <w:sz w:val="22"/>
          <w:szCs w:val="22"/>
          <w:u w:val="single"/>
        </w:rPr>
        <w:t xml:space="preserve"> – </w:t>
      </w:r>
      <w:r>
        <w:rPr>
          <w:rFonts w:ascii="Arial" w:hAnsi="Arial" w:cs="Arial"/>
          <w:bCs/>
          <w:sz w:val="22"/>
          <w:szCs w:val="22"/>
          <w:u w:val="single"/>
        </w:rPr>
        <w:t>1115</w:t>
      </w:r>
      <w:r w:rsidR="00314069" w:rsidRPr="00314069">
        <w:rPr>
          <w:rFonts w:ascii="Arial" w:hAnsi="Arial" w:cs="Arial"/>
          <w:bCs/>
          <w:sz w:val="22"/>
          <w:szCs w:val="22"/>
          <w:u w:val="single"/>
        </w:rPr>
        <w:t xml:space="preserve"> COFFEE BREAK</w:t>
      </w:r>
    </w:p>
    <w:p w14:paraId="149DF206" w14:textId="77777777" w:rsidR="00314069" w:rsidRPr="00314069" w:rsidRDefault="00314069" w:rsidP="00314069">
      <w:pPr>
        <w:spacing w:before="120"/>
        <w:jc w:val="both"/>
        <w:rPr>
          <w:rFonts w:ascii="Arial" w:hAnsi="Arial" w:cs="Arial"/>
          <w:bCs/>
          <w:sz w:val="22"/>
          <w:szCs w:val="22"/>
        </w:rPr>
      </w:pPr>
    </w:p>
    <w:p w14:paraId="69D7B305" w14:textId="7F9A6F4A" w:rsidR="00314069" w:rsidRPr="00314069" w:rsidRDefault="00813CEB" w:rsidP="00314069">
      <w:pPr>
        <w:spacing w:before="120"/>
        <w:jc w:val="both"/>
        <w:rPr>
          <w:rFonts w:ascii="Arial" w:hAnsi="Arial" w:cs="Arial"/>
          <w:b/>
          <w:sz w:val="22"/>
          <w:szCs w:val="22"/>
        </w:rPr>
      </w:pPr>
      <w:r>
        <w:rPr>
          <w:rFonts w:ascii="Arial" w:hAnsi="Arial" w:cs="Arial"/>
          <w:bCs/>
          <w:sz w:val="22"/>
          <w:szCs w:val="22"/>
        </w:rPr>
        <w:t>1115</w:t>
      </w:r>
      <w:r w:rsidR="00314069" w:rsidRPr="00314069">
        <w:rPr>
          <w:rFonts w:ascii="Arial" w:hAnsi="Arial" w:cs="Arial"/>
          <w:bCs/>
          <w:sz w:val="22"/>
          <w:szCs w:val="22"/>
        </w:rPr>
        <w:t xml:space="preserve"> - </w:t>
      </w:r>
      <w:r>
        <w:rPr>
          <w:rFonts w:ascii="Arial" w:hAnsi="Arial" w:cs="Arial"/>
          <w:bCs/>
          <w:sz w:val="22"/>
          <w:szCs w:val="22"/>
        </w:rPr>
        <w:t>1230</w:t>
      </w:r>
    </w:p>
    <w:p w14:paraId="36374D48" w14:textId="237F96AF" w:rsidR="00E47D49" w:rsidRPr="00314069" w:rsidRDefault="008C657A" w:rsidP="00314069">
      <w:pPr>
        <w:pStyle w:val="Heading1"/>
        <w:keepNext w:val="0"/>
        <w:keepLines w:val="0"/>
        <w:spacing w:before="480"/>
        <w:jc w:val="both"/>
        <w:rPr>
          <w:b/>
          <w:sz w:val="46"/>
          <w:szCs w:val="46"/>
          <w:lang w:val="en-US"/>
        </w:rPr>
      </w:pPr>
      <w:r w:rsidRPr="00314069">
        <w:rPr>
          <w:b/>
          <w:sz w:val="46"/>
          <w:szCs w:val="46"/>
        </w:rPr>
        <w:lastRenderedPageBreak/>
        <w:t>3</w:t>
      </w:r>
      <w:r w:rsidR="00375C2E" w:rsidRPr="00314069">
        <w:rPr>
          <w:b/>
          <w:sz w:val="46"/>
          <w:szCs w:val="46"/>
        </w:rPr>
        <w:t xml:space="preserve">.    </w:t>
      </w:r>
      <w:r w:rsidR="00375C2E" w:rsidRPr="00314069">
        <w:rPr>
          <w:b/>
          <w:sz w:val="46"/>
          <w:szCs w:val="46"/>
          <w:lang w:val="en-US"/>
        </w:rPr>
        <w:t xml:space="preserve">32ND SESSION OF THE IOC ASSEMBLY (2023) </w:t>
      </w:r>
      <w:r w:rsidR="00E47D49" w:rsidRPr="00314069">
        <w:rPr>
          <w:b/>
          <w:sz w:val="46"/>
          <w:szCs w:val="46"/>
          <w:lang w:val="en-US"/>
        </w:rPr>
        <w:t xml:space="preserve">OUTCOMES </w:t>
      </w:r>
      <w:r w:rsidR="00375C2E" w:rsidRPr="00314069">
        <w:rPr>
          <w:b/>
          <w:sz w:val="46"/>
          <w:szCs w:val="46"/>
          <w:lang w:val="en-US"/>
        </w:rPr>
        <w:t xml:space="preserve">AND </w:t>
      </w:r>
      <w:r w:rsidR="00E47D49" w:rsidRPr="00314069">
        <w:rPr>
          <w:b/>
          <w:sz w:val="46"/>
          <w:szCs w:val="46"/>
          <w:lang w:val="en-US"/>
        </w:rPr>
        <w:t>INSTRUCTIONS</w:t>
      </w:r>
      <w:bookmarkEnd w:id="12"/>
    </w:p>
    <w:p w14:paraId="123E343E" w14:textId="117EB52E" w:rsidR="00375C2E" w:rsidRPr="00314069" w:rsidRDefault="00375C2E" w:rsidP="00314069">
      <w:pPr>
        <w:spacing w:before="120"/>
        <w:jc w:val="both"/>
        <w:rPr>
          <w:rFonts w:ascii="Arial" w:hAnsi="Arial" w:cs="Arial"/>
          <w:sz w:val="22"/>
          <w:szCs w:val="22"/>
        </w:rPr>
      </w:pPr>
      <w:r w:rsidRPr="00314069">
        <w:rPr>
          <w:rFonts w:ascii="Arial" w:hAnsi="Arial" w:cs="Arial"/>
          <w:sz w:val="22"/>
          <w:szCs w:val="22"/>
        </w:rPr>
        <w:t xml:space="preserve">This agenda item was introduced by </w:t>
      </w:r>
      <w:proofErr w:type="spellStart"/>
      <w:r w:rsidRPr="00314069">
        <w:rPr>
          <w:rFonts w:ascii="Arial" w:hAnsi="Arial" w:cs="Arial"/>
          <w:sz w:val="22"/>
          <w:szCs w:val="22"/>
        </w:rPr>
        <w:t>Mr</w:t>
      </w:r>
      <w:proofErr w:type="spellEnd"/>
      <w:r w:rsidRPr="00314069">
        <w:rPr>
          <w:rFonts w:ascii="Arial" w:hAnsi="Arial" w:cs="Arial"/>
          <w:sz w:val="22"/>
          <w:szCs w:val="22"/>
        </w:rPr>
        <w:t xml:space="preserve"> Alan Evans.</w:t>
      </w:r>
    </w:p>
    <w:p w14:paraId="7766D782" w14:textId="39CC6BA0" w:rsidR="00375C2E" w:rsidRPr="00314069" w:rsidRDefault="008C657A" w:rsidP="00314069">
      <w:pPr>
        <w:pStyle w:val="Heading2"/>
        <w:keepNext w:val="0"/>
        <w:keepLines w:val="0"/>
        <w:spacing w:after="80"/>
        <w:jc w:val="both"/>
        <w:rPr>
          <w:b/>
          <w:sz w:val="34"/>
          <w:szCs w:val="34"/>
          <w:lang w:val="en-PH"/>
        </w:rPr>
      </w:pPr>
      <w:bookmarkStart w:id="13" w:name="_Toc158235255"/>
      <w:r w:rsidRPr="00314069">
        <w:rPr>
          <w:b/>
          <w:sz w:val="34"/>
          <w:szCs w:val="34"/>
        </w:rPr>
        <w:t>3</w:t>
      </w:r>
      <w:r w:rsidR="00375C2E" w:rsidRPr="00314069">
        <w:rPr>
          <w:b/>
          <w:sz w:val="34"/>
          <w:szCs w:val="34"/>
        </w:rPr>
        <w:t>.1</w:t>
      </w:r>
      <w:r w:rsidR="00375C2E" w:rsidRPr="00314069">
        <w:rPr>
          <w:b/>
          <w:sz w:val="34"/>
          <w:szCs w:val="34"/>
        </w:rPr>
        <w:tab/>
      </w:r>
      <w:r w:rsidR="00375C2E" w:rsidRPr="00314069">
        <w:rPr>
          <w:b/>
          <w:sz w:val="34"/>
          <w:szCs w:val="34"/>
          <w:lang w:val="en-PH"/>
        </w:rPr>
        <w:t xml:space="preserve"> </w:t>
      </w:r>
      <w:r w:rsidRPr="00314069">
        <w:rPr>
          <w:b/>
          <w:sz w:val="34"/>
          <w:szCs w:val="34"/>
          <w:lang w:val="en-PH"/>
        </w:rPr>
        <w:t>IOC C</w:t>
      </w:r>
      <w:r w:rsidR="00AB5559" w:rsidRPr="00314069">
        <w:rPr>
          <w:b/>
          <w:sz w:val="34"/>
          <w:szCs w:val="34"/>
          <w:lang w:val="en-PH"/>
        </w:rPr>
        <w:t xml:space="preserve">APACITY </w:t>
      </w:r>
      <w:r w:rsidRPr="00314069">
        <w:rPr>
          <w:b/>
          <w:sz w:val="34"/>
          <w:szCs w:val="34"/>
          <w:lang w:val="en-PH"/>
        </w:rPr>
        <w:t>D</w:t>
      </w:r>
      <w:r w:rsidR="00AB5559" w:rsidRPr="00314069">
        <w:rPr>
          <w:b/>
          <w:sz w:val="34"/>
          <w:szCs w:val="34"/>
          <w:lang w:val="en-PH"/>
        </w:rPr>
        <w:t>EVELOPMENT</w:t>
      </w:r>
      <w:r w:rsidRPr="00314069">
        <w:rPr>
          <w:b/>
          <w:sz w:val="34"/>
          <w:szCs w:val="34"/>
          <w:lang w:val="en-PH"/>
        </w:rPr>
        <w:t xml:space="preserve"> STRATEGY 2023-2030</w:t>
      </w:r>
      <w:bookmarkEnd w:id="13"/>
    </w:p>
    <w:p w14:paraId="0559FBC4" w14:textId="4D6B1FD4" w:rsidR="00B46897" w:rsidRPr="00314069" w:rsidRDefault="00375C2E" w:rsidP="00314069">
      <w:pPr>
        <w:pStyle w:val="ListParagraph1"/>
        <w:numPr>
          <w:ilvl w:val="0"/>
          <w:numId w:val="0"/>
        </w:numPr>
        <w:rPr>
          <w:rFonts w:cs="Arial"/>
        </w:rPr>
      </w:pPr>
      <w:r w:rsidRPr="00314069">
        <w:rPr>
          <w:rStyle w:val="None"/>
          <w:rFonts w:cs="Arial"/>
        </w:rPr>
        <w:t>Mr Evans r</w:t>
      </w:r>
      <w:r w:rsidR="00FB4095" w:rsidRPr="00314069">
        <w:rPr>
          <w:rStyle w:val="None"/>
          <w:rFonts w:cs="Arial"/>
        </w:rPr>
        <w:t>ecalled that the Assembly, at its 31st session, through Decision A-31/3.5.3, had instructed the Group to submit the final draft of the IOC Capacity Development Strategy for 2023–2030, together with a proposed outreach and communication plan to the 32</w:t>
      </w:r>
      <w:r w:rsidR="00FB4095" w:rsidRPr="00314069">
        <w:rPr>
          <w:rStyle w:val="None"/>
          <w:rFonts w:cs="Arial"/>
          <w:vertAlign w:val="superscript"/>
        </w:rPr>
        <w:t>nd</w:t>
      </w:r>
      <w:r w:rsidR="00FB4095" w:rsidRPr="00314069">
        <w:rPr>
          <w:rStyle w:val="None"/>
          <w:rFonts w:cs="Arial"/>
        </w:rPr>
        <w:t xml:space="preserve"> session of the Assembly last June 2023</w:t>
      </w:r>
      <w:r w:rsidR="00B46897" w:rsidRPr="00314069">
        <w:rPr>
          <w:rStyle w:val="None"/>
          <w:rFonts w:cs="Arial"/>
        </w:rPr>
        <w:t xml:space="preserve">. </w:t>
      </w:r>
      <w:r w:rsidR="00FB4095" w:rsidRPr="00314069">
        <w:rPr>
          <w:rFonts w:cs="Arial"/>
        </w:rPr>
        <w:t xml:space="preserve">He referred to </w:t>
      </w:r>
      <w:r w:rsidR="00B46897" w:rsidRPr="00314069">
        <w:rPr>
          <w:rFonts w:cs="Arial"/>
        </w:rPr>
        <w:t xml:space="preserve">three documents submitted to </w:t>
      </w:r>
      <w:proofErr w:type="spellStart"/>
      <w:r w:rsidR="00B46897" w:rsidRPr="00314069">
        <w:rPr>
          <w:rFonts w:cs="Arial"/>
        </w:rPr>
        <w:t>th</w:t>
      </w:r>
      <w:proofErr w:type="spellEnd"/>
      <w:r w:rsidR="00B46897" w:rsidRPr="00314069">
        <w:rPr>
          <w:rFonts w:cs="Arial"/>
        </w:rPr>
        <w:t xml:space="preserve"> 32</w:t>
      </w:r>
      <w:r w:rsidR="00B46897" w:rsidRPr="00314069">
        <w:rPr>
          <w:rFonts w:cs="Arial"/>
          <w:vertAlign w:val="superscript"/>
        </w:rPr>
        <w:t>nd</w:t>
      </w:r>
      <w:r w:rsidR="00B46897" w:rsidRPr="00314069">
        <w:rPr>
          <w:rFonts w:cs="Arial"/>
        </w:rPr>
        <w:t xml:space="preserve"> Assembly, as </w:t>
      </w:r>
      <w:hyperlink r:id="rId26" w:history="1">
        <w:r w:rsidR="00FB4095" w:rsidRPr="00314069">
          <w:rPr>
            <w:rStyle w:val="Hyperlink"/>
            <w:rFonts w:cs="Arial"/>
          </w:rPr>
          <w:t>Document IOC/A-32/4.3.Doc(1)</w:t>
        </w:r>
      </w:hyperlink>
      <w:r w:rsidR="00FB4095" w:rsidRPr="00314069">
        <w:rPr>
          <w:rFonts w:cs="Arial"/>
        </w:rPr>
        <w:t xml:space="preserve"> ‘IOC Capacity Development Strategy for 2023–2030’ for the main body of the Strategy</w:t>
      </w:r>
      <w:r w:rsidR="00B46897" w:rsidRPr="00314069">
        <w:rPr>
          <w:rFonts w:cs="Arial"/>
        </w:rPr>
        <w:t>,</w:t>
      </w:r>
      <w:r w:rsidR="0063067A" w:rsidRPr="00314069">
        <w:rPr>
          <w:rFonts w:cs="Arial"/>
        </w:rPr>
        <w:t xml:space="preserve"> </w:t>
      </w:r>
      <w:hyperlink r:id="rId27" w:history="1">
        <w:r w:rsidR="0063067A" w:rsidRPr="00314069">
          <w:rPr>
            <w:rStyle w:val="Hyperlink"/>
            <w:rFonts w:cs="Arial"/>
            <w:lang w:val="en-PH"/>
          </w:rPr>
          <w:t>IOC-32/4.3.Doc(1) Addendum</w:t>
        </w:r>
      </w:hyperlink>
      <w:r w:rsidR="00B46897" w:rsidRPr="00314069">
        <w:rPr>
          <w:rFonts w:cs="Arial"/>
        </w:rPr>
        <w:t xml:space="preserve"> </w:t>
      </w:r>
      <w:r w:rsidR="00FB4095" w:rsidRPr="00314069">
        <w:rPr>
          <w:rFonts w:cs="Arial"/>
        </w:rPr>
        <w:t>for extensive background information related to the process of reviewing and revising the strategy towards the IOC Capacity Development Strategy for 2023–2030</w:t>
      </w:r>
      <w:r w:rsidR="0063067A" w:rsidRPr="00314069">
        <w:rPr>
          <w:rFonts w:cs="Arial"/>
        </w:rPr>
        <w:t xml:space="preserve">, and </w:t>
      </w:r>
      <w:hyperlink r:id="rId28" w:history="1">
        <w:r w:rsidR="0063067A" w:rsidRPr="00314069">
          <w:rPr>
            <w:rStyle w:val="Hyperlink"/>
            <w:rFonts w:cs="Arial"/>
            <w:lang w:val="en-PH"/>
          </w:rPr>
          <w:t xml:space="preserve">IOC-32/4.3.Doc(2) </w:t>
        </w:r>
        <w:r w:rsidR="00FB4095" w:rsidRPr="00314069">
          <w:rPr>
            <w:rStyle w:val="Hyperlink"/>
            <w:rFonts w:cs="Arial"/>
          </w:rPr>
          <w:t>.</w:t>
        </w:r>
      </w:hyperlink>
      <w:r w:rsidR="00FB4095" w:rsidRPr="00314069">
        <w:rPr>
          <w:rFonts w:cs="Arial"/>
        </w:rPr>
        <w:t xml:space="preserve"> </w:t>
      </w:r>
      <w:r w:rsidR="0063067A" w:rsidRPr="00314069">
        <w:rPr>
          <w:rFonts w:cs="Arial"/>
        </w:rPr>
        <w:t>on Outreach and Communications Plan to Promote its Visibility and Reach.</w:t>
      </w:r>
    </w:p>
    <w:p w14:paraId="3D85DFBB" w14:textId="725D6E36" w:rsidR="00FB4095" w:rsidRPr="00314069" w:rsidRDefault="00FB4095" w:rsidP="00314069">
      <w:pPr>
        <w:pStyle w:val="ListParagraph1"/>
        <w:numPr>
          <w:ilvl w:val="0"/>
          <w:numId w:val="0"/>
        </w:numPr>
        <w:rPr>
          <w:rFonts w:cs="Arial"/>
        </w:rPr>
      </w:pPr>
      <w:r w:rsidRPr="00314069">
        <w:rPr>
          <w:rFonts w:cs="Arial"/>
        </w:rPr>
        <w:t xml:space="preserve">The key updates made in the strategy resulted in a slightly shortened version, removed references relating to selected projects, and were instead captured by the Ocean CD-Hub, an online compendium of CD opportunities worldwide. The Executive Summary incorporated an increased recognition that the ocean plays in political, commercial, science circles and society and the importance of capacity development in the delivery of the UN Ocean Decade. It also highlighted IOC's critical role in fostering international cooperation while using the strategy as the motivation to develop an implementation plan, such that IOC Capacity Development activities are clearly articulated and that the benefits are more readily identified. </w:t>
      </w:r>
    </w:p>
    <w:p w14:paraId="1D6F03E9" w14:textId="2555A411" w:rsidR="00CB7BBD" w:rsidRPr="00314069" w:rsidRDefault="00FB4095" w:rsidP="00314069">
      <w:pPr>
        <w:pStyle w:val="ListParagraph1"/>
        <w:numPr>
          <w:ilvl w:val="0"/>
          <w:numId w:val="0"/>
        </w:numPr>
        <w:rPr>
          <w:rStyle w:val="None"/>
          <w:rFonts w:cs="Arial"/>
        </w:rPr>
      </w:pPr>
      <w:r w:rsidRPr="00314069">
        <w:rPr>
          <w:rStyle w:val="None"/>
          <w:rFonts w:cs="Arial"/>
        </w:rPr>
        <w:t>The resulting IOC Capacity Development Strategy for 2023–2030 framework maintained the original six outputs, with 16 activities detailed in 31 actions. Mr Evans noted that while this framework provides general guidance on elements of capacity development, an implementation plan is yet to be developed and venues for elevating IOC's impact to the required scale to be further explored.</w:t>
      </w:r>
    </w:p>
    <w:p w14:paraId="54A77847" w14:textId="13E6347D" w:rsidR="00761745" w:rsidRPr="00314069" w:rsidRDefault="006978FD" w:rsidP="00314069">
      <w:pPr>
        <w:pStyle w:val="ListParagraph1"/>
        <w:numPr>
          <w:ilvl w:val="0"/>
          <w:numId w:val="0"/>
        </w:numPr>
        <w:rPr>
          <w:rStyle w:val="None"/>
          <w:rFonts w:cs="Arial"/>
        </w:rPr>
      </w:pPr>
      <w:proofErr w:type="spellStart"/>
      <w:r w:rsidRPr="00314069">
        <w:rPr>
          <w:rStyle w:val="None"/>
          <w:rFonts w:eastAsia="Arial Unicode MS" w:cs="Arial"/>
          <w:color w:val="000000"/>
          <w:u w:color="000000"/>
          <w:bdr w:val="nil"/>
          <w:lang w:val="en-US" w:eastAsia="en-PH"/>
          <w14:textOutline w14:w="12700" w14:cap="flat" w14:cmpd="sng" w14:algn="ctr">
            <w14:noFill/>
            <w14:prstDash w14:val="solid"/>
            <w14:miter w14:lim="400000"/>
          </w14:textOutline>
        </w:rPr>
        <w:t>Mr</w:t>
      </w:r>
      <w:proofErr w:type="spellEnd"/>
      <w:r w:rsidRPr="00314069">
        <w:rPr>
          <w:rStyle w:val="None"/>
          <w:rFonts w:eastAsia="Arial Unicode MS" w:cs="Arial"/>
          <w:color w:val="000000"/>
          <w:u w:color="000000"/>
          <w:bdr w:val="nil"/>
          <w:lang w:val="en-US" w:eastAsia="en-PH"/>
          <w14:textOutline w14:w="12700" w14:cap="flat" w14:cmpd="sng" w14:algn="ctr">
            <w14:noFill/>
            <w14:prstDash w14:val="solid"/>
            <w14:miter w14:lim="400000"/>
          </w14:textOutline>
        </w:rPr>
        <w:t xml:space="preserve"> Evans</w:t>
      </w:r>
      <w:r w:rsidR="00761745" w:rsidRPr="00314069">
        <w:rPr>
          <w:rStyle w:val="None"/>
          <w:rFonts w:cs="Arial"/>
        </w:rPr>
        <w:t xml:space="preserve"> presented the actions and decisions adopted by the Assembly through IOC Decision A-32/4.3, which includes the follow-up actions expected by the </w:t>
      </w:r>
      <w:r w:rsidR="00CE01DC" w:rsidRPr="00314069">
        <w:rPr>
          <w:rStyle w:val="None"/>
          <w:rFonts w:cs="Arial"/>
        </w:rPr>
        <w:t>33</w:t>
      </w:r>
      <w:r w:rsidR="00CE01DC" w:rsidRPr="00314069">
        <w:rPr>
          <w:rStyle w:val="None"/>
          <w:rFonts w:cs="Arial"/>
          <w:vertAlign w:val="superscript"/>
        </w:rPr>
        <w:t>rd</w:t>
      </w:r>
      <w:r w:rsidR="00CE01DC" w:rsidRPr="00314069">
        <w:rPr>
          <w:rStyle w:val="None"/>
          <w:rFonts w:cs="Arial"/>
        </w:rPr>
        <w:t xml:space="preserve"> </w:t>
      </w:r>
      <w:r w:rsidRPr="00314069">
        <w:rPr>
          <w:rStyle w:val="None"/>
          <w:rFonts w:cs="Arial"/>
        </w:rPr>
        <w:t xml:space="preserve">IOC </w:t>
      </w:r>
      <w:r w:rsidR="00761745" w:rsidRPr="00314069">
        <w:rPr>
          <w:rStyle w:val="None"/>
          <w:rFonts w:cs="Arial"/>
        </w:rPr>
        <w:t>Assembly in 2025.</w:t>
      </w:r>
    </w:p>
    <w:p w14:paraId="35256FAE" w14:textId="77777777" w:rsidR="00375C2E" w:rsidRPr="00314069" w:rsidRDefault="00375C2E" w:rsidP="00314069">
      <w:pPr>
        <w:jc w:val="both"/>
        <w:rPr>
          <w:rFonts w:ascii="Arial" w:hAnsi="Arial" w:cs="Arial"/>
          <w:lang w:val="en-GB"/>
        </w:rPr>
      </w:pPr>
    </w:p>
    <w:p w14:paraId="0194C286" w14:textId="77777777" w:rsidR="00375C2E" w:rsidRPr="00314069" w:rsidRDefault="00375C2E" w:rsidP="000F773B">
      <w:pPr>
        <w:jc w:val="center"/>
        <w:rPr>
          <w:rFonts w:ascii="Arial" w:hAnsi="Arial" w:cs="Arial"/>
          <w:sz w:val="20"/>
          <w:szCs w:val="20"/>
          <w:u w:val="single"/>
        </w:rPr>
      </w:pPr>
      <w:r w:rsidRPr="00314069">
        <w:rPr>
          <w:rFonts w:ascii="Arial" w:hAnsi="Arial" w:cs="Arial"/>
          <w:sz w:val="20"/>
          <w:szCs w:val="20"/>
          <w:u w:val="single"/>
        </w:rPr>
        <w:t>IOC Decision A-32/4.3</w:t>
      </w:r>
    </w:p>
    <w:p w14:paraId="42F74E25" w14:textId="77777777" w:rsidR="00375C2E" w:rsidRPr="00314069" w:rsidRDefault="00375C2E" w:rsidP="00314069">
      <w:pPr>
        <w:jc w:val="both"/>
        <w:rPr>
          <w:rFonts w:ascii="Arial" w:hAnsi="Arial" w:cs="Arial"/>
          <w:sz w:val="20"/>
          <w:szCs w:val="20"/>
          <w:u w:val="single"/>
        </w:rPr>
      </w:pPr>
    </w:p>
    <w:p w14:paraId="247DB584" w14:textId="6494CDA3" w:rsidR="00375C2E" w:rsidRPr="00314069" w:rsidRDefault="00375C2E" w:rsidP="000F773B">
      <w:pPr>
        <w:jc w:val="center"/>
        <w:rPr>
          <w:rFonts w:ascii="Arial" w:hAnsi="Arial" w:cs="Arial"/>
          <w:b/>
          <w:bCs/>
          <w:sz w:val="20"/>
          <w:szCs w:val="20"/>
        </w:rPr>
      </w:pPr>
      <w:r w:rsidRPr="00314069">
        <w:rPr>
          <w:rFonts w:ascii="Arial" w:hAnsi="Arial" w:cs="Arial"/>
          <w:b/>
          <w:bCs/>
          <w:sz w:val="20"/>
          <w:szCs w:val="20"/>
        </w:rPr>
        <w:t>IOC Capacity Development Strategy (2023–2030)</w:t>
      </w:r>
    </w:p>
    <w:p w14:paraId="05A94041" w14:textId="77777777" w:rsidR="00375C2E" w:rsidRPr="00314069" w:rsidRDefault="00375C2E" w:rsidP="000F773B">
      <w:pPr>
        <w:jc w:val="center"/>
        <w:rPr>
          <w:rFonts w:ascii="Arial" w:hAnsi="Arial" w:cs="Arial"/>
          <w:b/>
          <w:bCs/>
          <w:sz w:val="20"/>
          <w:szCs w:val="20"/>
        </w:rPr>
      </w:pPr>
      <w:r w:rsidRPr="00314069">
        <w:rPr>
          <w:rFonts w:ascii="Arial" w:hAnsi="Arial" w:cs="Arial"/>
          <w:b/>
          <w:bCs/>
          <w:sz w:val="20"/>
          <w:szCs w:val="20"/>
        </w:rPr>
        <w:t>and related Outreach and Communication Plan</w:t>
      </w:r>
    </w:p>
    <w:p w14:paraId="4912B309" w14:textId="77777777" w:rsidR="00375C2E" w:rsidRPr="00314069" w:rsidRDefault="00375C2E" w:rsidP="00314069">
      <w:pPr>
        <w:jc w:val="both"/>
        <w:rPr>
          <w:rFonts w:ascii="Arial" w:hAnsi="Arial" w:cs="Arial"/>
          <w:sz w:val="20"/>
          <w:szCs w:val="20"/>
        </w:rPr>
      </w:pPr>
    </w:p>
    <w:p w14:paraId="6D6B4DAA" w14:textId="77777777" w:rsidR="00375C2E" w:rsidRPr="00314069" w:rsidRDefault="00375C2E" w:rsidP="00314069">
      <w:pPr>
        <w:ind w:left="1560"/>
        <w:jc w:val="both"/>
        <w:rPr>
          <w:rFonts w:ascii="Arial" w:hAnsi="Arial" w:cs="Arial"/>
          <w:sz w:val="20"/>
          <w:szCs w:val="20"/>
        </w:rPr>
      </w:pPr>
      <w:r w:rsidRPr="00314069">
        <w:rPr>
          <w:rFonts w:ascii="Arial" w:hAnsi="Arial" w:cs="Arial"/>
          <w:sz w:val="20"/>
          <w:szCs w:val="20"/>
        </w:rPr>
        <w:t>The Assembly,</w:t>
      </w:r>
    </w:p>
    <w:p w14:paraId="488F5417" w14:textId="77777777" w:rsidR="00375C2E" w:rsidRPr="00314069" w:rsidRDefault="00375C2E" w:rsidP="00314069">
      <w:pPr>
        <w:pStyle w:val="NormalWeb"/>
        <w:ind w:left="1560"/>
        <w:jc w:val="both"/>
        <w:rPr>
          <w:rFonts w:ascii="Arial" w:hAnsi="Arial" w:cs="Arial"/>
          <w:sz w:val="20"/>
          <w:szCs w:val="20"/>
        </w:rPr>
      </w:pPr>
      <w:r w:rsidRPr="00314069">
        <w:rPr>
          <w:rFonts w:ascii="Arial" w:hAnsi="Arial" w:cs="Arial"/>
          <w:sz w:val="20"/>
          <w:szCs w:val="20"/>
        </w:rPr>
        <w:t xml:space="preserve">Recognizing the importance of Capacity Development as one of the six functions of the IOC Medium-Term Strategy (2022–2029), enabling all Member States to </w:t>
      </w:r>
      <w:r w:rsidRPr="00314069">
        <w:rPr>
          <w:rFonts w:ascii="Arial" w:hAnsi="Arial" w:cs="Arial"/>
          <w:sz w:val="20"/>
          <w:szCs w:val="20"/>
        </w:rPr>
        <w:lastRenderedPageBreak/>
        <w:t xml:space="preserve">participate in, and benefit from, ocean research and services that are vital to sustainable development and human welfare on the planet, </w:t>
      </w:r>
    </w:p>
    <w:p w14:paraId="3D99CE66" w14:textId="77777777" w:rsidR="00375C2E" w:rsidRPr="00314069" w:rsidRDefault="00375C2E" w:rsidP="00314069">
      <w:pPr>
        <w:pStyle w:val="NormalWeb"/>
        <w:ind w:left="1560"/>
        <w:jc w:val="both"/>
        <w:rPr>
          <w:rFonts w:ascii="Arial" w:hAnsi="Arial" w:cs="Arial"/>
          <w:sz w:val="20"/>
          <w:szCs w:val="20"/>
        </w:rPr>
      </w:pPr>
      <w:r w:rsidRPr="00314069">
        <w:rPr>
          <w:rFonts w:ascii="Arial" w:hAnsi="Arial" w:cs="Arial"/>
          <w:sz w:val="20"/>
          <w:szCs w:val="20"/>
        </w:rPr>
        <w:t>Recalling the adoption, at its 28</w:t>
      </w:r>
      <w:proofErr w:type="spellStart"/>
      <w:r w:rsidRPr="00314069">
        <w:rPr>
          <w:rFonts w:ascii="Arial" w:hAnsi="Arial" w:cs="Arial"/>
          <w:position w:val="8"/>
          <w:sz w:val="20"/>
          <w:szCs w:val="20"/>
        </w:rPr>
        <w:t>th</w:t>
      </w:r>
      <w:proofErr w:type="spellEnd"/>
      <w:r w:rsidRPr="00314069">
        <w:rPr>
          <w:rFonts w:ascii="Arial" w:hAnsi="Arial" w:cs="Arial"/>
          <w:position w:val="8"/>
          <w:sz w:val="20"/>
          <w:szCs w:val="20"/>
        </w:rPr>
        <w:t xml:space="preserve"> </w:t>
      </w:r>
      <w:r w:rsidRPr="00314069">
        <w:rPr>
          <w:rFonts w:ascii="Arial" w:hAnsi="Arial" w:cs="Arial"/>
          <w:sz w:val="20"/>
          <w:szCs w:val="20"/>
        </w:rPr>
        <w:t xml:space="preserve">session, of the IOC Capacity Development Strategy (2015– 2021), </w:t>
      </w:r>
    </w:p>
    <w:p w14:paraId="508FE2F0" w14:textId="77777777" w:rsidR="00375C2E" w:rsidRPr="00314069" w:rsidRDefault="00375C2E" w:rsidP="00314069">
      <w:pPr>
        <w:pStyle w:val="NormalWeb"/>
        <w:ind w:left="1560"/>
        <w:jc w:val="both"/>
        <w:rPr>
          <w:rFonts w:ascii="Arial" w:hAnsi="Arial" w:cs="Arial"/>
          <w:sz w:val="20"/>
          <w:szCs w:val="20"/>
        </w:rPr>
      </w:pPr>
      <w:r w:rsidRPr="00314069">
        <w:rPr>
          <w:rFonts w:ascii="Arial" w:hAnsi="Arial" w:cs="Arial"/>
          <w:sz w:val="20"/>
          <w:szCs w:val="20"/>
        </w:rPr>
        <w:t xml:space="preserve">Noting that the current Strategy will expire in July 2023, </w:t>
      </w:r>
    </w:p>
    <w:p w14:paraId="3B0200C2" w14:textId="77777777" w:rsidR="00375C2E" w:rsidRPr="00314069" w:rsidRDefault="00375C2E" w:rsidP="00314069">
      <w:pPr>
        <w:pStyle w:val="NormalWeb"/>
        <w:ind w:left="1560"/>
        <w:jc w:val="both"/>
        <w:rPr>
          <w:rFonts w:ascii="Arial" w:hAnsi="Arial" w:cs="Arial"/>
          <w:sz w:val="20"/>
          <w:szCs w:val="20"/>
        </w:rPr>
      </w:pPr>
      <w:r w:rsidRPr="00314069">
        <w:rPr>
          <w:rFonts w:ascii="Arial" w:hAnsi="Arial" w:cs="Arial"/>
          <w:sz w:val="20"/>
          <w:szCs w:val="20"/>
        </w:rPr>
        <w:t xml:space="preserve">Noting also that through IOC Decision A-31/3.5.3, the Assembly revised the Terms of Reference of the Group of Experts on Capacity Development (GE-CD), instructing the Group to submit an updated IOC Capacity Development Strategy and a proposed outreach and communications plan to the Assembly, </w:t>
      </w:r>
    </w:p>
    <w:p w14:paraId="56E3D7B6" w14:textId="77777777" w:rsidR="00375C2E" w:rsidRPr="00314069" w:rsidRDefault="00375C2E" w:rsidP="00314069">
      <w:pPr>
        <w:pStyle w:val="NormalWeb"/>
        <w:ind w:left="1560"/>
        <w:jc w:val="both"/>
        <w:rPr>
          <w:rFonts w:ascii="Arial" w:hAnsi="Arial" w:cs="Arial"/>
          <w:sz w:val="20"/>
          <w:szCs w:val="20"/>
        </w:rPr>
      </w:pPr>
      <w:r w:rsidRPr="00314069">
        <w:rPr>
          <w:rFonts w:ascii="Arial" w:hAnsi="Arial" w:cs="Arial"/>
          <w:sz w:val="20"/>
          <w:szCs w:val="20"/>
        </w:rPr>
        <w:t xml:space="preserve">Having examined documents IOC/A-32/4.3.Doc(1) and IOC/A-32/4.3.Doc(2), </w:t>
      </w:r>
    </w:p>
    <w:p w14:paraId="7DD734A9" w14:textId="77777777" w:rsidR="00375C2E" w:rsidRPr="00314069" w:rsidRDefault="00375C2E" w:rsidP="00314069">
      <w:pPr>
        <w:pStyle w:val="NormalWeb"/>
        <w:ind w:left="1560"/>
        <w:jc w:val="both"/>
        <w:rPr>
          <w:rFonts w:ascii="Arial" w:hAnsi="Arial" w:cs="Arial"/>
          <w:sz w:val="20"/>
          <w:szCs w:val="20"/>
        </w:rPr>
      </w:pPr>
      <w:r w:rsidRPr="00314069">
        <w:rPr>
          <w:rFonts w:ascii="Arial" w:hAnsi="Arial" w:cs="Arial"/>
          <w:sz w:val="20"/>
          <w:szCs w:val="20"/>
        </w:rPr>
        <w:t xml:space="preserve">Adopts the IOC Capacity Development Strategy, 2023–2030 as contained in document IOC/A- 32/4.3.Doc(1); </w:t>
      </w:r>
    </w:p>
    <w:p w14:paraId="440C258A" w14:textId="77777777" w:rsidR="00375C2E" w:rsidRPr="00314069" w:rsidRDefault="00375C2E" w:rsidP="00314069">
      <w:pPr>
        <w:pStyle w:val="NormalWeb"/>
        <w:ind w:left="1560"/>
        <w:jc w:val="both"/>
        <w:rPr>
          <w:rFonts w:ascii="Arial" w:hAnsi="Arial" w:cs="Arial"/>
          <w:sz w:val="20"/>
          <w:szCs w:val="20"/>
        </w:rPr>
      </w:pPr>
      <w:r w:rsidRPr="00314069">
        <w:rPr>
          <w:rFonts w:ascii="Arial" w:hAnsi="Arial" w:cs="Arial"/>
          <w:sz w:val="20"/>
          <w:szCs w:val="20"/>
        </w:rPr>
        <w:t xml:space="preserve">Adopts also the Outreach and Communications plan for the IOC Capacity Development Strategy, 2023–2030 as contained in document IOC/A-32/4.3.Doc(2); </w:t>
      </w:r>
    </w:p>
    <w:p w14:paraId="2108F993" w14:textId="77777777" w:rsidR="00375C2E" w:rsidRPr="00314069" w:rsidRDefault="00375C2E" w:rsidP="00314069">
      <w:pPr>
        <w:pStyle w:val="NormalWeb"/>
        <w:ind w:left="1560"/>
        <w:jc w:val="both"/>
        <w:rPr>
          <w:rFonts w:ascii="Arial" w:hAnsi="Arial" w:cs="Arial"/>
          <w:sz w:val="20"/>
          <w:szCs w:val="20"/>
        </w:rPr>
      </w:pPr>
      <w:r w:rsidRPr="00314069">
        <w:rPr>
          <w:rFonts w:ascii="Arial" w:hAnsi="Arial" w:cs="Arial"/>
          <w:sz w:val="20"/>
          <w:szCs w:val="20"/>
        </w:rPr>
        <w:t>Agrees that, by the 33</w:t>
      </w:r>
      <w:proofErr w:type="spellStart"/>
      <w:r w:rsidRPr="00314069">
        <w:rPr>
          <w:rFonts w:ascii="Arial" w:hAnsi="Arial" w:cs="Arial"/>
          <w:position w:val="8"/>
          <w:sz w:val="20"/>
          <w:szCs w:val="20"/>
        </w:rPr>
        <w:t>rd</w:t>
      </w:r>
      <w:proofErr w:type="spellEnd"/>
      <w:r w:rsidRPr="00314069">
        <w:rPr>
          <w:rFonts w:ascii="Arial" w:hAnsi="Arial" w:cs="Arial"/>
          <w:position w:val="8"/>
          <w:sz w:val="20"/>
          <w:szCs w:val="20"/>
        </w:rPr>
        <w:t xml:space="preserve"> </w:t>
      </w:r>
      <w:r w:rsidRPr="00314069">
        <w:rPr>
          <w:rFonts w:ascii="Arial" w:hAnsi="Arial" w:cs="Arial"/>
          <w:sz w:val="20"/>
          <w:szCs w:val="20"/>
        </w:rPr>
        <w:t xml:space="preserve">Session of the IOC Assembly, IOC Primary Subsidiary Bodies (global </w:t>
      </w:r>
      <w:proofErr w:type="spellStart"/>
      <w:r w:rsidRPr="00314069">
        <w:rPr>
          <w:rFonts w:ascii="Arial" w:hAnsi="Arial" w:cs="Arial"/>
          <w:sz w:val="20"/>
          <w:szCs w:val="20"/>
        </w:rPr>
        <w:t>programmes</w:t>
      </w:r>
      <w:proofErr w:type="spellEnd"/>
      <w:r w:rsidRPr="00314069">
        <w:rPr>
          <w:rFonts w:ascii="Arial" w:hAnsi="Arial" w:cs="Arial"/>
          <w:sz w:val="20"/>
          <w:szCs w:val="20"/>
        </w:rPr>
        <w:t xml:space="preserve"> and Regional Subsidiary Bodies) should take the following actions: </w:t>
      </w:r>
    </w:p>
    <w:p w14:paraId="705B3917" w14:textId="77777777" w:rsidR="00375C2E" w:rsidRPr="00314069" w:rsidRDefault="00375C2E" w:rsidP="00314069">
      <w:pPr>
        <w:ind w:left="1985"/>
        <w:jc w:val="both"/>
        <w:rPr>
          <w:rFonts w:ascii="Arial" w:hAnsi="Arial" w:cs="Arial"/>
          <w:sz w:val="20"/>
          <w:szCs w:val="20"/>
        </w:rPr>
      </w:pPr>
      <w:r w:rsidRPr="00314069">
        <w:rPr>
          <w:rFonts w:ascii="Arial" w:hAnsi="Arial" w:cs="Arial"/>
          <w:sz w:val="20"/>
          <w:szCs w:val="20"/>
        </w:rPr>
        <w:t>(</w:t>
      </w:r>
      <w:proofErr w:type="spellStart"/>
      <w:r w:rsidRPr="00314069">
        <w:rPr>
          <w:rFonts w:ascii="Arial" w:hAnsi="Arial" w:cs="Arial"/>
          <w:sz w:val="20"/>
          <w:szCs w:val="20"/>
        </w:rPr>
        <w:t>i</w:t>
      </w:r>
      <w:proofErr w:type="spellEnd"/>
      <w:r w:rsidRPr="00314069">
        <w:rPr>
          <w:rFonts w:ascii="Arial" w:hAnsi="Arial" w:cs="Arial"/>
          <w:sz w:val="20"/>
          <w:szCs w:val="20"/>
        </w:rPr>
        <w:t>) develop programmatic and regionally relevant capacity development work plans based on this strategy and related needs assessments conducted in a consistent manner, building on on-going activities and making use of existing training and education facilities;</w:t>
      </w:r>
    </w:p>
    <w:p w14:paraId="76AA2C80" w14:textId="77777777" w:rsidR="00375C2E" w:rsidRPr="00314069" w:rsidRDefault="00375C2E" w:rsidP="00314069">
      <w:pPr>
        <w:ind w:left="1985"/>
        <w:jc w:val="both"/>
        <w:rPr>
          <w:rFonts w:ascii="Arial" w:hAnsi="Arial" w:cs="Arial"/>
          <w:sz w:val="20"/>
          <w:szCs w:val="20"/>
        </w:rPr>
      </w:pPr>
    </w:p>
    <w:p w14:paraId="797A2228" w14:textId="77777777" w:rsidR="00375C2E" w:rsidRPr="00314069" w:rsidRDefault="00375C2E" w:rsidP="00314069">
      <w:pPr>
        <w:ind w:left="1985"/>
        <w:jc w:val="both"/>
        <w:rPr>
          <w:rFonts w:ascii="Arial" w:hAnsi="Arial" w:cs="Arial"/>
          <w:sz w:val="20"/>
          <w:szCs w:val="20"/>
        </w:rPr>
      </w:pPr>
      <w:r w:rsidRPr="00314069">
        <w:rPr>
          <w:rFonts w:ascii="Arial" w:hAnsi="Arial" w:cs="Arial"/>
          <w:sz w:val="20"/>
          <w:szCs w:val="20"/>
        </w:rPr>
        <w:t xml:space="preserve">(ii) mobilize resources in order to reinforce the Secretariat staffing of the regional Sub- Commissions, other subsidiary bodies and global </w:t>
      </w:r>
      <w:proofErr w:type="spellStart"/>
      <w:r w:rsidRPr="00314069">
        <w:rPr>
          <w:rFonts w:ascii="Arial" w:hAnsi="Arial" w:cs="Arial"/>
          <w:sz w:val="20"/>
          <w:szCs w:val="20"/>
        </w:rPr>
        <w:t>programmes</w:t>
      </w:r>
      <w:proofErr w:type="spellEnd"/>
      <w:r w:rsidRPr="00314069">
        <w:rPr>
          <w:rFonts w:ascii="Arial" w:hAnsi="Arial" w:cs="Arial"/>
          <w:sz w:val="20"/>
          <w:szCs w:val="20"/>
        </w:rPr>
        <w:t>;</w:t>
      </w:r>
    </w:p>
    <w:p w14:paraId="5D7D5BE1" w14:textId="77777777" w:rsidR="00375C2E" w:rsidRPr="00314069" w:rsidRDefault="00375C2E" w:rsidP="00314069">
      <w:pPr>
        <w:ind w:left="1985"/>
        <w:jc w:val="both"/>
        <w:rPr>
          <w:rFonts w:ascii="Arial" w:hAnsi="Arial" w:cs="Arial"/>
          <w:sz w:val="20"/>
          <w:szCs w:val="20"/>
        </w:rPr>
      </w:pPr>
    </w:p>
    <w:p w14:paraId="2D3AB09D" w14:textId="77777777" w:rsidR="00375C2E" w:rsidRPr="00314069" w:rsidRDefault="00375C2E" w:rsidP="00314069">
      <w:pPr>
        <w:ind w:left="1985"/>
        <w:jc w:val="both"/>
        <w:rPr>
          <w:rFonts w:ascii="Arial" w:hAnsi="Arial" w:cs="Arial"/>
          <w:sz w:val="20"/>
          <w:szCs w:val="20"/>
        </w:rPr>
      </w:pPr>
      <w:r w:rsidRPr="00314069">
        <w:rPr>
          <w:rFonts w:ascii="Arial" w:hAnsi="Arial" w:cs="Arial"/>
          <w:sz w:val="20"/>
          <w:szCs w:val="20"/>
        </w:rPr>
        <w:t>(iii) promote the visibility and reach of the IOC Capacity Development Strategy 2023– 2030 in accordance to the outreach and communications plan to reach its target audience and appreciate the document as a guide in implementing capacity development activities;</w:t>
      </w:r>
    </w:p>
    <w:p w14:paraId="3F9643C3" w14:textId="77777777" w:rsidR="00375C2E" w:rsidRPr="00314069" w:rsidRDefault="00375C2E" w:rsidP="00314069">
      <w:pPr>
        <w:ind w:left="1985"/>
        <w:jc w:val="both"/>
        <w:rPr>
          <w:rFonts w:ascii="Arial" w:hAnsi="Arial" w:cs="Arial"/>
          <w:sz w:val="20"/>
          <w:szCs w:val="20"/>
        </w:rPr>
      </w:pPr>
    </w:p>
    <w:p w14:paraId="02B269AF" w14:textId="77777777" w:rsidR="00375C2E" w:rsidRPr="00314069" w:rsidRDefault="00375C2E" w:rsidP="00314069">
      <w:pPr>
        <w:ind w:left="1985"/>
        <w:jc w:val="both"/>
        <w:rPr>
          <w:rFonts w:ascii="Arial" w:hAnsi="Arial" w:cs="Arial"/>
          <w:sz w:val="20"/>
          <w:szCs w:val="20"/>
        </w:rPr>
      </w:pPr>
      <w:r w:rsidRPr="00314069">
        <w:rPr>
          <w:rFonts w:ascii="Arial" w:hAnsi="Arial" w:cs="Arial"/>
          <w:sz w:val="20"/>
          <w:szCs w:val="20"/>
        </w:rPr>
        <w:t xml:space="preserve">(iv) catalyze capacity development through global, regional, and national </w:t>
      </w:r>
      <w:proofErr w:type="spellStart"/>
      <w:r w:rsidRPr="00314069">
        <w:rPr>
          <w:rFonts w:ascii="Arial" w:hAnsi="Arial" w:cs="Arial"/>
          <w:sz w:val="20"/>
          <w:szCs w:val="20"/>
        </w:rPr>
        <w:t>programme</w:t>
      </w:r>
      <w:proofErr w:type="spellEnd"/>
      <w:r w:rsidRPr="00314069">
        <w:rPr>
          <w:rFonts w:ascii="Arial" w:hAnsi="Arial" w:cs="Arial"/>
          <w:sz w:val="20"/>
          <w:szCs w:val="20"/>
        </w:rPr>
        <w:t xml:space="preserve"> development; and</w:t>
      </w:r>
    </w:p>
    <w:p w14:paraId="118D09E3" w14:textId="77777777" w:rsidR="00375C2E" w:rsidRPr="00314069" w:rsidRDefault="00375C2E" w:rsidP="00314069">
      <w:pPr>
        <w:ind w:left="1985"/>
        <w:jc w:val="both"/>
        <w:rPr>
          <w:rFonts w:ascii="Arial" w:hAnsi="Arial" w:cs="Arial"/>
          <w:sz w:val="20"/>
          <w:szCs w:val="20"/>
        </w:rPr>
      </w:pPr>
    </w:p>
    <w:p w14:paraId="6AC0FC7E" w14:textId="77777777" w:rsidR="00375C2E" w:rsidRPr="00314069" w:rsidRDefault="00375C2E" w:rsidP="00314069">
      <w:pPr>
        <w:ind w:left="1985"/>
        <w:jc w:val="both"/>
        <w:rPr>
          <w:rFonts w:ascii="Arial" w:hAnsi="Arial" w:cs="Arial"/>
          <w:sz w:val="20"/>
          <w:szCs w:val="20"/>
        </w:rPr>
      </w:pPr>
      <w:r w:rsidRPr="00314069">
        <w:rPr>
          <w:rFonts w:ascii="Arial" w:hAnsi="Arial" w:cs="Arial"/>
          <w:sz w:val="20"/>
          <w:szCs w:val="20"/>
        </w:rPr>
        <w:t xml:space="preserve">(v) enhance collaboration and communication between its global </w:t>
      </w:r>
      <w:proofErr w:type="spellStart"/>
      <w:r w:rsidRPr="00314069">
        <w:rPr>
          <w:rFonts w:ascii="Arial" w:hAnsi="Arial" w:cs="Arial"/>
          <w:sz w:val="20"/>
          <w:szCs w:val="20"/>
        </w:rPr>
        <w:t>programmes</w:t>
      </w:r>
      <w:proofErr w:type="spellEnd"/>
      <w:r w:rsidRPr="00314069">
        <w:rPr>
          <w:rFonts w:ascii="Arial" w:hAnsi="Arial" w:cs="Arial"/>
          <w:sz w:val="20"/>
          <w:szCs w:val="20"/>
        </w:rPr>
        <w:t xml:space="preserve"> and Regional Subsidiary Bodies, to contribute to (</w:t>
      </w:r>
      <w:proofErr w:type="spellStart"/>
      <w:r w:rsidRPr="00314069">
        <w:rPr>
          <w:rFonts w:ascii="Arial" w:hAnsi="Arial" w:cs="Arial"/>
          <w:sz w:val="20"/>
          <w:szCs w:val="20"/>
        </w:rPr>
        <w:t>i</w:t>
      </w:r>
      <w:proofErr w:type="spellEnd"/>
      <w:r w:rsidRPr="00314069">
        <w:rPr>
          <w:rFonts w:ascii="Arial" w:hAnsi="Arial" w:cs="Arial"/>
          <w:sz w:val="20"/>
          <w:szCs w:val="20"/>
        </w:rPr>
        <w:t>) and (ii) above;</w:t>
      </w:r>
    </w:p>
    <w:p w14:paraId="08A35301" w14:textId="77777777" w:rsidR="00375C2E" w:rsidRPr="00314069" w:rsidRDefault="00375C2E" w:rsidP="00314069">
      <w:pPr>
        <w:ind w:left="1985"/>
        <w:jc w:val="both"/>
        <w:rPr>
          <w:rFonts w:ascii="Arial" w:hAnsi="Arial" w:cs="Arial"/>
          <w:sz w:val="20"/>
          <w:szCs w:val="20"/>
        </w:rPr>
      </w:pPr>
    </w:p>
    <w:p w14:paraId="7CB4100C" w14:textId="77777777" w:rsidR="00375C2E" w:rsidRPr="00314069" w:rsidRDefault="00375C2E" w:rsidP="00314069">
      <w:pPr>
        <w:ind w:left="1985" w:hanging="425"/>
        <w:jc w:val="both"/>
        <w:rPr>
          <w:rFonts w:ascii="Arial" w:hAnsi="Arial" w:cs="Arial"/>
          <w:sz w:val="20"/>
          <w:szCs w:val="20"/>
        </w:rPr>
      </w:pPr>
      <w:r w:rsidRPr="00314069">
        <w:rPr>
          <w:rFonts w:ascii="Arial" w:hAnsi="Arial" w:cs="Arial"/>
          <w:sz w:val="20"/>
          <w:szCs w:val="20"/>
        </w:rPr>
        <w:t>Urges IOC Member States to:</w:t>
      </w:r>
    </w:p>
    <w:p w14:paraId="22D88F87" w14:textId="77777777" w:rsidR="00375C2E" w:rsidRPr="00314069" w:rsidRDefault="00375C2E" w:rsidP="00314069">
      <w:pPr>
        <w:ind w:left="1985"/>
        <w:jc w:val="both"/>
        <w:rPr>
          <w:rFonts w:ascii="Arial" w:hAnsi="Arial" w:cs="Arial"/>
          <w:sz w:val="20"/>
          <w:szCs w:val="20"/>
        </w:rPr>
      </w:pPr>
    </w:p>
    <w:p w14:paraId="6906E88F" w14:textId="77777777" w:rsidR="00375C2E" w:rsidRPr="00314069" w:rsidRDefault="00375C2E" w:rsidP="00314069">
      <w:pPr>
        <w:ind w:left="1985"/>
        <w:jc w:val="both"/>
        <w:rPr>
          <w:rFonts w:ascii="Arial" w:hAnsi="Arial" w:cs="Arial"/>
          <w:sz w:val="20"/>
          <w:szCs w:val="20"/>
        </w:rPr>
      </w:pPr>
      <w:r w:rsidRPr="00314069">
        <w:rPr>
          <w:rFonts w:ascii="Arial" w:hAnsi="Arial" w:cs="Arial"/>
          <w:sz w:val="20"/>
          <w:szCs w:val="20"/>
        </w:rPr>
        <w:t>(</w:t>
      </w:r>
      <w:proofErr w:type="spellStart"/>
      <w:r w:rsidRPr="00314069">
        <w:rPr>
          <w:rFonts w:ascii="Arial" w:hAnsi="Arial" w:cs="Arial"/>
          <w:sz w:val="20"/>
          <w:szCs w:val="20"/>
        </w:rPr>
        <w:t>i</w:t>
      </w:r>
      <w:proofErr w:type="spellEnd"/>
      <w:r w:rsidRPr="00314069">
        <w:rPr>
          <w:rFonts w:ascii="Arial" w:hAnsi="Arial" w:cs="Arial"/>
          <w:sz w:val="20"/>
          <w:szCs w:val="20"/>
        </w:rPr>
        <w:t>) identify new opportunities to participate in, and benefit from, reinforced partnerships through the IOC to achieve their capacity development goals in marine science and ocean governance;</w:t>
      </w:r>
    </w:p>
    <w:p w14:paraId="4914B0D5" w14:textId="77777777" w:rsidR="00375C2E" w:rsidRPr="00314069" w:rsidRDefault="00375C2E" w:rsidP="00314069">
      <w:pPr>
        <w:ind w:left="1985"/>
        <w:jc w:val="both"/>
        <w:rPr>
          <w:rFonts w:ascii="Arial" w:hAnsi="Arial" w:cs="Arial"/>
          <w:sz w:val="20"/>
          <w:szCs w:val="20"/>
        </w:rPr>
      </w:pPr>
    </w:p>
    <w:p w14:paraId="39D0B106" w14:textId="77777777" w:rsidR="00375C2E" w:rsidRPr="00314069" w:rsidRDefault="00375C2E" w:rsidP="00314069">
      <w:pPr>
        <w:ind w:left="1985"/>
        <w:jc w:val="both"/>
        <w:rPr>
          <w:rFonts w:ascii="Arial" w:hAnsi="Arial" w:cs="Arial"/>
          <w:sz w:val="20"/>
          <w:szCs w:val="20"/>
        </w:rPr>
      </w:pPr>
      <w:r w:rsidRPr="00314069">
        <w:rPr>
          <w:rFonts w:ascii="Arial" w:hAnsi="Arial" w:cs="Arial"/>
          <w:sz w:val="20"/>
          <w:szCs w:val="20"/>
        </w:rPr>
        <w:t>(ii) mobilize the knowledge, personnel, infrastructural and financial resources to support IOC’s catalytic role in helping Member States achieve these goals; and</w:t>
      </w:r>
    </w:p>
    <w:p w14:paraId="1623FE43" w14:textId="77777777" w:rsidR="00375C2E" w:rsidRPr="00314069" w:rsidRDefault="00375C2E" w:rsidP="00314069">
      <w:pPr>
        <w:ind w:left="1985"/>
        <w:jc w:val="both"/>
        <w:rPr>
          <w:rFonts w:ascii="Arial" w:hAnsi="Arial" w:cs="Arial"/>
          <w:sz w:val="20"/>
          <w:szCs w:val="20"/>
        </w:rPr>
      </w:pPr>
    </w:p>
    <w:p w14:paraId="7DDE03F6" w14:textId="77777777" w:rsidR="00375C2E" w:rsidRPr="00314069" w:rsidRDefault="00375C2E" w:rsidP="00314069">
      <w:pPr>
        <w:ind w:left="1985"/>
        <w:jc w:val="both"/>
        <w:rPr>
          <w:rFonts w:ascii="Arial" w:hAnsi="Arial" w:cs="Arial"/>
          <w:sz w:val="20"/>
          <w:szCs w:val="20"/>
        </w:rPr>
      </w:pPr>
      <w:r w:rsidRPr="00314069">
        <w:rPr>
          <w:rFonts w:ascii="Arial" w:hAnsi="Arial" w:cs="Arial"/>
          <w:sz w:val="20"/>
          <w:szCs w:val="20"/>
        </w:rPr>
        <w:t>(iii) raise the visibility of IOC’s unique niche in capacity development.</w:t>
      </w:r>
    </w:p>
    <w:p w14:paraId="494AFA57" w14:textId="77777777" w:rsidR="00375C2E" w:rsidRPr="00314069" w:rsidRDefault="00375C2E" w:rsidP="00314069">
      <w:pPr>
        <w:jc w:val="both"/>
        <w:rPr>
          <w:rFonts w:ascii="Arial" w:hAnsi="Arial" w:cs="Arial"/>
          <w:lang w:val="en-US"/>
        </w:rPr>
      </w:pPr>
    </w:p>
    <w:p w14:paraId="7D966822" w14:textId="0927D8F1" w:rsidR="00CE01DC" w:rsidRPr="00314069" w:rsidRDefault="00CE01DC" w:rsidP="00314069">
      <w:pPr>
        <w:pStyle w:val="ListParagraph1"/>
        <w:numPr>
          <w:ilvl w:val="0"/>
          <w:numId w:val="0"/>
        </w:numPr>
        <w:rPr>
          <w:rStyle w:val="None"/>
          <w:rFonts w:eastAsia="Arial Unicode MS" w:cs="Arial"/>
          <w:color w:val="000000"/>
          <w:u w:color="000000"/>
          <w:bdr w:val="nil"/>
          <w:lang w:val="en-US" w:eastAsia="en-PH"/>
          <w14:textOutline w14:w="12700" w14:cap="flat" w14:cmpd="sng" w14:algn="ctr">
            <w14:noFill/>
            <w14:prstDash w14:val="solid"/>
            <w14:miter w14:lim="400000"/>
          </w14:textOutline>
        </w:rPr>
      </w:pPr>
      <w:proofErr w:type="spellStart"/>
      <w:r w:rsidRPr="00314069">
        <w:rPr>
          <w:rFonts w:cs="Arial"/>
          <w:lang w:val="en-PH"/>
        </w:rPr>
        <w:lastRenderedPageBreak/>
        <w:t>Mr</w:t>
      </w:r>
      <w:proofErr w:type="spellEnd"/>
      <w:r w:rsidRPr="00314069">
        <w:rPr>
          <w:rFonts w:cs="Arial"/>
          <w:lang w:val="en-PH"/>
        </w:rPr>
        <w:t xml:space="preserve"> Evan shared that the Assembly recognized the central role of Capacity Development as a core function of the IOC and expressed full support in the IOC Capacity Development Strategy for 2023–2030. They welcomed the incorporation of important priorities such as data sharing, gender equality, SIDS, indigenous communities, ocean literacy and early career professionals in the strategy. They also encouraged the strengthening and synergizing of efforts through close collaboration and partnership </w:t>
      </w:r>
      <w:r w:rsidRPr="00314069">
        <w:rPr>
          <w:rStyle w:val="None"/>
          <w:rFonts w:cs="Arial"/>
        </w:rPr>
        <w:t>with other existing initiatives to avoid duplication and mutualize resources. The Assembly called for adequate and sustainable regular programme funding for capacity development and its coordination to ensure robust and sustainable delivery of capacity development and help position the IOC strategically within the broader UN Oceans family.</w:t>
      </w:r>
      <w:r w:rsidRPr="00314069">
        <w:rPr>
          <w:rStyle w:val="None"/>
          <w:rFonts w:eastAsia="Arial Unicode MS" w:cs="Arial"/>
          <w:color w:val="000000"/>
          <w:u w:color="000000"/>
          <w:bdr w:val="nil"/>
          <w:lang w:val="en-US" w:eastAsia="en-PH"/>
          <w14:textOutline w14:w="12700" w14:cap="flat" w14:cmpd="sng" w14:algn="ctr">
            <w14:noFill/>
            <w14:prstDash w14:val="solid"/>
            <w14:miter w14:lim="400000"/>
          </w14:textOutline>
        </w:rPr>
        <w:t xml:space="preserve"> </w:t>
      </w:r>
    </w:p>
    <w:p w14:paraId="17E4D0C1" w14:textId="12AB515C" w:rsidR="00AB5559" w:rsidRPr="00314069" w:rsidRDefault="00AB5559" w:rsidP="00314069">
      <w:pPr>
        <w:pStyle w:val="ListParagraph1"/>
        <w:numPr>
          <w:ilvl w:val="0"/>
          <w:numId w:val="0"/>
        </w:numPr>
        <w:rPr>
          <w:rStyle w:val="None"/>
          <w:rFonts w:eastAsia="Arial Unicode MS" w:cs="Arial"/>
          <w:b/>
          <w:bCs/>
          <w:color w:val="000000"/>
          <w:u w:color="000000"/>
          <w:bdr w:val="nil"/>
          <w:lang w:val="en-US" w:eastAsia="en-PH"/>
          <w14:textOutline w14:w="12700" w14:cap="flat" w14:cmpd="sng" w14:algn="ctr">
            <w14:noFill/>
            <w14:prstDash w14:val="solid"/>
            <w14:miter w14:lim="400000"/>
          </w14:textOutline>
        </w:rPr>
      </w:pPr>
      <w:r w:rsidRPr="00314069">
        <w:rPr>
          <w:rStyle w:val="None"/>
          <w:rFonts w:eastAsia="Arial Unicode MS" w:cs="Arial"/>
          <w:b/>
          <w:bCs/>
          <w:color w:val="000000"/>
          <w:highlight w:val="yellow"/>
          <w:u w:color="000000"/>
          <w:bdr w:val="nil"/>
          <w:lang w:val="en-US" w:eastAsia="en-PH"/>
          <w14:textOutline w14:w="12700" w14:cap="flat" w14:cmpd="sng" w14:algn="ctr">
            <w14:noFill/>
            <w14:prstDash w14:val="solid"/>
            <w14:miter w14:lim="400000"/>
          </w14:textOutline>
        </w:rPr>
        <w:t>DISCUSSION</w:t>
      </w:r>
    </w:p>
    <w:p w14:paraId="515CF762" w14:textId="77777777" w:rsidR="00AB5559" w:rsidRPr="00314069" w:rsidRDefault="00AB5559" w:rsidP="00314069">
      <w:pPr>
        <w:pStyle w:val="ListParagraph1"/>
        <w:numPr>
          <w:ilvl w:val="0"/>
          <w:numId w:val="0"/>
        </w:numPr>
        <w:rPr>
          <w:rStyle w:val="None"/>
          <w:rFonts w:cs="Arial"/>
          <w:b/>
          <w:bCs/>
        </w:rPr>
      </w:pPr>
    </w:p>
    <w:p w14:paraId="2878599C" w14:textId="3A4D2777" w:rsidR="004752C8" w:rsidRPr="00314069" w:rsidRDefault="004752C8" w:rsidP="00314069">
      <w:pPr>
        <w:spacing w:before="120"/>
        <w:jc w:val="both"/>
        <w:rPr>
          <w:rFonts w:ascii="Arial" w:hAnsi="Arial" w:cs="Arial"/>
          <w:b/>
          <w:sz w:val="22"/>
          <w:szCs w:val="22"/>
          <w:highlight w:val="yellow"/>
        </w:rPr>
      </w:pPr>
      <w:r w:rsidRPr="00314069">
        <w:rPr>
          <w:rFonts w:ascii="Arial" w:hAnsi="Arial" w:cs="Arial"/>
          <w:b/>
          <w:sz w:val="22"/>
          <w:szCs w:val="22"/>
          <w:highlight w:val="yellow"/>
        </w:rPr>
        <w:t>PROPOSED</w:t>
      </w:r>
      <w:r w:rsidR="00142698" w:rsidRPr="00314069">
        <w:rPr>
          <w:rFonts w:ascii="Arial" w:hAnsi="Arial" w:cs="Arial"/>
          <w:b/>
          <w:sz w:val="22"/>
          <w:szCs w:val="22"/>
          <w:highlight w:val="yellow"/>
        </w:rPr>
        <w:t xml:space="preserve"> ACTION</w:t>
      </w:r>
      <w:r w:rsidRPr="00314069">
        <w:rPr>
          <w:rFonts w:ascii="Arial" w:hAnsi="Arial" w:cs="Arial"/>
          <w:b/>
          <w:sz w:val="22"/>
          <w:szCs w:val="22"/>
          <w:highlight w:val="yellow"/>
        </w:rPr>
        <w:t>:</w:t>
      </w:r>
      <w:r w:rsidR="00364528" w:rsidRPr="00314069">
        <w:rPr>
          <w:rFonts w:ascii="Arial" w:hAnsi="Arial" w:cs="Arial"/>
          <w:b/>
          <w:sz w:val="22"/>
          <w:szCs w:val="22"/>
          <w:highlight w:val="yellow"/>
        </w:rPr>
        <w:t xml:space="preserve"> </w:t>
      </w:r>
    </w:p>
    <w:p w14:paraId="4963C4CD" w14:textId="3C33E895" w:rsidR="00AB5559" w:rsidRPr="00314069" w:rsidRDefault="004752C8" w:rsidP="00314069">
      <w:pPr>
        <w:spacing w:before="120"/>
        <w:jc w:val="both"/>
        <w:rPr>
          <w:rFonts w:ascii="Arial" w:hAnsi="Arial" w:cs="Arial"/>
          <w:bCs/>
          <w:sz w:val="22"/>
          <w:szCs w:val="22"/>
        </w:rPr>
      </w:pPr>
      <w:r w:rsidRPr="00314069">
        <w:rPr>
          <w:rFonts w:ascii="Arial" w:hAnsi="Arial" w:cs="Arial"/>
          <w:b/>
          <w:sz w:val="22"/>
          <w:szCs w:val="22"/>
          <w:highlight w:val="yellow"/>
        </w:rPr>
        <w:t xml:space="preserve">The Group called on </w:t>
      </w:r>
      <w:r w:rsidR="00AB5559" w:rsidRPr="00314069">
        <w:rPr>
          <w:rFonts w:ascii="Arial" w:hAnsi="Arial" w:cs="Arial"/>
          <w:bCs/>
          <w:sz w:val="22"/>
          <w:szCs w:val="22"/>
          <w:highlight w:val="yellow"/>
        </w:rPr>
        <w:t>IOC</w:t>
      </w:r>
      <w:r w:rsidRPr="00314069">
        <w:rPr>
          <w:rFonts w:ascii="Arial" w:hAnsi="Arial" w:cs="Arial"/>
          <w:b/>
          <w:sz w:val="22"/>
          <w:szCs w:val="22"/>
          <w:highlight w:val="yellow"/>
        </w:rPr>
        <w:t xml:space="preserve"> </w:t>
      </w:r>
      <w:r w:rsidR="00CE01DC" w:rsidRPr="00314069">
        <w:rPr>
          <w:rFonts w:ascii="Arial" w:hAnsi="Arial" w:cs="Arial"/>
          <w:bCs/>
          <w:sz w:val="22"/>
          <w:szCs w:val="22"/>
          <w:highlight w:val="yellow"/>
        </w:rPr>
        <w:t xml:space="preserve">global </w:t>
      </w:r>
      <w:proofErr w:type="spellStart"/>
      <w:r w:rsidR="00CE01DC" w:rsidRPr="00314069">
        <w:rPr>
          <w:rFonts w:ascii="Arial" w:hAnsi="Arial" w:cs="Arial"/>
          <w:bCs/>
          <w:sz w:val="22"/>
          <w:szCs w:val="22"/>
          <w:highlight w:val="yellow"/>
        </w:rPr>
        <w:t>programmes</w:t>
      </w:r>
      <w:proofErr w:type="spellEnd"/>
      <w:r w:rsidR="00CE01DC" w:rsidRPr="00314069">
        <w:rPr>
          <w:rFonts w:ascii="Arial" w:hAnsi="Arial" w:cs="Arial"/>
          <w:bCs/>
          <w:sz w:val="22"/>
          <w:szCs w:val="22"/>
          <w:highlight w:val="yellow"/>
        </w:rPr>
        <w:t xml:space="preserve"> and regional subsidiary bodies (and secretariats) to deliver capacity development with more systematic approaches to ensure consistency between global, regional and national capacity development</w:t>
      </w:r>
      <w:r w:rsidR="001F575B" w:rsidRPr="00314069">
        <w:rPr>
          <w:rFonts w:ascii="Arial" w:hAnsi="Arial" w:cs="Arial"/>
          <w:bCs/>
          <w:sz w:val="22"/>
          <w:szCs w:val="22"/>
          <w:highlight w:val="yellow"/>
        </w:rPr>
        <w:t xml:space="preserve">. The Group recommended to map the CD workplans of the global and regional </w:t>
      </w:r>
      <w:proofErr w:type="spellStart"/>
      <w:r w:rsidR="001F575B" w:rsidRPr="00314069">
        <w:rPr>
          <w:rFonts w:ascii="Arial" w:hAnsi="Arial" w:cs="Arial"/>
          <w:bCs/>
          <w:sz w:val="22"/>
          <w:szCs w:val="22"/>
          <w:highlight w:val="yellow"/>
        </w:rPr>
        <w:t>programmes</w:t>
      </w:r>
      <w:proofErr w:type="spellEnd"/>
      <w:r w:rsidR="001F575B" w:rsidRPr="00314069">
        <w:rPr>
          <w:rFonts w:ascii="Arial" w:hAnsi="Arial" w:cs="Arial"/>
          <w:bCs/>
          <w:sz w:val="22"/>
          <w:szCs w:val="22"/>
          <w:highlight w:val="yellow"/>
        </w:rPr>
        <w:t xml:space="preserve"> vis-à-vis the IOC CD Strategy outputs to demonstrate in which outputs their CD activities contribute to.</w:t>
      </w:r>
      <w:bookmarkStart w:id="14" w:name="_Toc158235256"/>
    </w:p>
    <w:p w14:paraId="2A9E9FF2" w14:textId="76522BB5" w:rsidR="00E47D49" w:rsidRPr="00314069" w:rsidRDefault="00E47D49" w:rsidP="00314069">
      <w:pPr>
        <w:pStyle w:val="Heading2"/>
        <w:keepNext w:val="0"/>
        <w:keepLines w:val="0"/>
        <w:spacing w:after="80"/>
        <w:jc w:val="both"/>
        <w:rPr>
          <w:b/>
          <w:sz w:val="34"/>
          <w:szCs w:val="34"/>
          <w:lang w:val="en-PH"/>
        </w:rPr>
      </w:pPr>
      <w:r w:rsidRPr="00314069">
        <w:rPr>
          <w:b/>
          <w:sz w:val="34"/>
          <w:szCs w:val="34"/>
        </w:rPr>
        <w:t>3.2</w:t>
      </w:r>
      <w:r w:rsidRPr="00314069">
        <w:rPr>
          <w:b/>
          <w:sz w:val="34"/>
          <w:szCs w:val="34"/>
        </w:rPr>
        <w:tab/>
      </w:r>
      <w:r w:rsidRPr="00314069">
        <w:rPr>
          <w:b/>
          <w:sz w:val="34"/>
          <w:szCs w:val="34"/>
          <w:lang w:val="en-PH"/>
        </w:rPr>
        <w:t xml:space="preserve"> PUBLICATION AND OUTREACH</w:t>
      </w:r>
      <w:bookmarkEnd w:id="14"/>
    </w:p>
    <w:p w14:paraId="1B1A46B8" w14:textId="30344374" w:rsidR="00593D3D" w:rsidRPr="00314069" w:rsidRDefault="00593D3D" w:rsidP="00314069">
      <w:pPr>
        <w:spacing w:before="120"/>
        <w:jc w:val="both"/>
        <w:rPr>
          <w:rFonts w:ascii="Arial" w:hAnsi="Arial" w:cs="Arial"/>
          <w:sz w:val="22"/>
          <w:szCs w:val="22"/>
        </w:rPr>
      </w:pPr>
      <w:r w:rsidRPr="00314069">
        <w:rPr>
          <w:rFonts w:ascii="Arial" w:hAnsi="Arial" w:cs="Arial"/>
          <w:sz w:val="22"/>
          <w:szCs w:val="22"/>
        </w:rPr>
        <w:t xml:space="preserve">This agenda item was introduced by </w:t>
      </w:r>
      <w:proofErr w:type="spellStart"/>
      <w:r w:rsidRPr="00314069">
        <w:rPr>
          <w:rFonts w:ascii="Arial" w:hAnsi="Arial" w:cs="Arial"/>
          <w:sz w:val="22"/>
          <w:szCs w:val="22"/>
        </w:rPr>
        <w:t>Ms</w:t>
      </w:r>
      <w:proofErr w:type="spellEnd"/>
      <w:r w:rsidRPr="00314069">
        <w:rPr>
          <w:rFonts w:ascii="Arial" w:hAnsi="Arial" w:cs="Arial"/>
          <w:sz w:val="22"/>
          <w:szCs w:val="22"/>
        </w:rPr>
        <w:t xml:space="preserve"> Johanna </w:t>
      </w:r>
      <w:proofErr w:type="spellStart"/>
      <w:r w:rsidRPr="00314069">
        <w:rPr>
          <w:rFonts w:ascii="Arial" w:hAnsi="Arial" w:cs="Arial"/>
          <w:sz w:val="22"/>
          <w:szCs w:val="22"/>
        </w:rPr>
        <w:t>Diwa</w:t>
      </w:r>
      <w:proofErr w:type="spellEnd"/>
      <w:r w:rsidRPr="00314069">
        <w:rPr>
          <w:rFonts w:ascii="Arial" w:hAnsi="Arial" w:cs="Arial"/>
          <w:sz w:val="22"/>
          <w:szCs w:val="22"/>
        </w:rPr>
        <w:t>.</w:t>
      </w:r>
    </w:p>
    <w:p w14:paraId="600C88CA" w14:textId="5BE88A71" w:rsidR="00FB4095" w:rsidRPr="00314069" w:rsidRDefault="00FB4095" w:rsidP="00314069">
      <w:pPr>
        <w:spacing w:before="120"/>
        <w:jc w:val="both"/>
        <w:rPr>
          <w:rFonts w:ascii="Arial" w:hAnsi="Arial" w:cs="Arial"/>
          <w:sz w:val="22"/>
          <w:szCs w:val="22"/>
        </w:rPr>
      </w:pPr>
    </w:p>
    <w:p w14:paraId="031401D2" w14:textId="08E71B79" w:rsidR="00FB4095" w:rsidRPr="00314069" w:rsidRDefault="00AB5559" w:rsidP="00314069">
      <w:pPr>
        <w:pStyle w:val="ListParagraph1"/>
        <w:numPr>
          <w:ilvl w:val="0"/>
          <w:numId w:val="0"/>
        </w:numPr>
        <w:rPr>
          <w:rFonts w:cs="Arial"/>
        </w:rPr>
      </w:pPr>
      <w:r w:rsidRPr="00314069">
        <w:rPr>
          <w:rStyle w:val="None"/>
          <w:rFonts w:cs="Arial"/>
          <w:lang w:val="en-PH"/>
        </w:rPr>
        <w:t xml:space="preserve">She </w:t>
      </w:r>
      <w:r w:rsidR="00FB4095" w:rsidRPr="00314069">
        <w:rPr>
          <w:rStyle w:val="None"/>
          <w:rFonts w:cs="Arial"/>
        </w:rPr>
        <w:t>referred to Document IOC/A-32/4.3.Doc</w:t>
      </w:r>
      <w:r w:rsidRPr="00314069">
        <w:rPr>
          <w:rStyle w:val="None"/>
          <w:rFonts w:cs="Arial"/>
        </w:rPr>
        <w:t xml:space="preserve"> </w:t>
      </w:r>
      <w:r w:rsidR="00FB4095" w:rsidRPr="00314069">
        <w:rPr>
          <w:rStyle w:val="None"/>
          <w:rFonts w:cs="Arial"/>
        </w:rPr>
        <w:t>(2) ‘Outreach and Communications Plan to Promote the Visibility and Reach of the IOC Capacity Development Strategy’</w:t>
      </w:r>
      <w:r w:rsidRPr="00314069">
        <w:rPr>
          <w:rStyle w:val="None"/>
          <w:rFonts w:cs="Arial"/>
        </w:rPr>
        <w:t xml:space="preserve"> which </w:t>
      </w:r>
      <w:r w:rsidR="00FB4095" w:rsidRPr="00314069">
        <w:rPr>
          <w:rStyle w:val="None"/>
          <w:rFonts w:cs="Arial"/>
        </w:rPr>
        <w:t xml:space="preserve">lays out the recommendations from the Outreach Working Group on concrete plans to highlight the core messages of the IOC Capacity Development Strategy for 2023–2030, and proposed ways for the strategy to reach its target audience. Other than promotional materials and activities, the plan contains strategies for communications in two stages following the launch of the IOC Capacity Development Strategy for 2023-2030, utilizing existing platforms and resources of the IOC. </w:t>
      </w:r>
    </w:p>
    <w:p w14:paraId="61EAFAEC" w14:textId="10E3AA3A" w:rsidR="00AB5559" w:rsidRPr="00314069" w:rsidRDefault="00593D3D" w:rsidP="00314069">
      <w:pPr>
        <w:spacing w:before="120"/>
        <w:jc w:val="both"/>
        <w:rPr>
          <w:rFonts w:ascii="Arial" w:hAnsi="Arial" w:cs="Arial"/>
          <w:sz w:val="22"/>
          <w:szCs w:val="22"/>
        </w:rPr>
      </w:pPr>
      <w:r w:rsidRPr="00314069">
        <w:rPr>
          <w:rFonts w:ascii="Arial" w:hAnsi="Arial" w:cs="Arial"/>
          <w:sz w:val="22"/>
          <w:szCs w:val="22"/>
        </w:rPr>
        <w:t xml:space="preserve">She </w:t>
      </w:r>
      <w:r w:rsidR="00AB5559" w:rsidRPr="00314069">
        <w:rPr>
          <w:rFonts w:ascii="Arial" w:hAnsi="Arial" w:cs="Arial"/>
          <w:sz w:val="22"/>
          <w:szCs w:val="22"/>
        </w:rPr>
        <w:t>reported</w:t>
      </w:r>
      <w:r w:rsidRPr="00314069">
        <w:rPr>
          <w:rFonts w:ascii="Arial" w:hAnsi="Arial" w:cs="Arial"/>
          <w:sz w:val="22"/>
          <w:szCs w:val="22"/>
        </w:rPr>
        <w:t xml:space="preserve"> that</w:t>
      </w:r>
      <w:r w:rsidR="00AB5559" w:rsidRPr="00314069">
        <w:rPr>
          <w:rFonts w:ascii="Arial" w:hAnsi="Arial" w:cs="Arial"/>
          <w:sz w:val="22"/>
          <w:szCs w:val="22"/>
        </w:rPr>
        <w:t xml:space="preserve"> the IOC Capacity Development Strategy 2023-2030 document has been published in the IOC CD website and a new strategy booklet will be </w:t>
      </w:r>
      <w:r w:rsidR="00FF7615" w:rsidRPr="00314069">
        <w:rPr>
          <w:rFonts w:ascii="Arial" w:hAnsi="Arial" w:cs="Arial"/>
          <w:sz w:val="22"/>
          <w:szCs w:val="22"/>
        </w:rPr>
        <w:t>published</w:t>
      </w:r>
      <w:r w:rsidR="00AB5559" w:rsidRPr="00314069">
        <w:rPr>
          <w:rFonts w:ascii="Arial" w:hAnsi="Arial" w:cs="Arial"/>
          <w:sz w:val="22"/>
          <w:szCs w:val="22"/>
        </w:rPr>
        <w:t xml:space="preserve"> soon. The </w:t>
      </w:r>
      <w:r w:rsidR="00FF7615" w:rsidRPr="00314069">
        <w:rPr>
          <w:rFonts w:ascii="Arial" w:hAnsi="Arial" w:cs="Arial"/>
          <w:sz w:val="22"/>
          <w:szCs w:val="22"/>
        </w:rPr>
        <w:t xml:space="preserve">strategy </w:t>
      </w:r>
      <w:r w:rsidR="00AB5559" w:rsidRPr="00314069">
        <w:rPr>
          <w:rFonts w:ascii="Arial" w:hAnsi="Arial" w:cs="Arial"/>
          <w:sz w:val="22"/>
          <w:szCs w:val="22"/>
        </w:rPr>
        <w:t>text</w:t>
      </w:r>
      <w:r w:rsidR="00FF7615" w:rsidRPr="00314069">
        <w:rPr>
          <w:rFonts w:ascii="Arial" w:hAnsi="Arial" w:cs="Arial"/>
          <w:sz w:val="22"/>
          <w:szCs w:val="22"/>
        </w:rPr>
        <w:t>s</w:t>
      </w:r>
      <w:r w:rsidR="00AB5559" w:rsidRPr="00314069">
        <w:rPr>
          <w:rFonts w:ascii="Arial" w:hAnsi="Arial" w:cs="Arial"/>
          <w:sz w:val="22"/>
          <w:szCs w:val="22"/>
        </w:rPr>
        <w:t xml:space="preserve"> were supplemented with actual photos of CD activities that were solicited from various </w:t>
      </w:r>
      <w:proofErr w:type="spellStart"/>
      <w:r w:rsidR="00AB5559" w:rsidRPr="00314069">
        <w:rPr>
          <w:rFonts w:ascii="Arial" w:hAnsi="Arial" w:cs="Arial"/>
          <w:sz w:val="22"/>
          <w:szCs w:val="22"/>
        </w:rPr>
        <w:t>programmes</w:t>
      </w:r>
      <w:proofErr w:type="spellEnd"/>
      <w:r w:rsidR="00AB5559" w:rsidRPr="00314069">
        <w:rPr>
          <w:rFonts w:ascii="Arial" w:hAnsi="Arial" w:cs="Arial"/>
          <w:sz w:val="22"/>
          <w:szCs w:val="22"/>
        </w:rPr>
        <w:t xml:space="preserve">. She expressed appreciation on behalf of the CD Secretariat to </w:t>
      </w:r>
      <w:r w:rsidR="00B544AD" w:rsidRPr="00314069">
        <w:rPr>
          <w:rFonts w:ascii="Arial" w:hAnsi="Arial" w:cs="Arial"/>
          <w:sz w:val="22"/>
          <w:szCs w:val="22"/>
        </w:rPr>
        <w:t>colleagues</w:t>
      </w:r>
      <w:r w:rsidR="00AB5559" w:rsidRPr="00314069">
        <w:rPr>
          <w:rFonts w:ascii="Arial" w:hAnsi="Arial" w:cs="Arial"/>
          <w:sz w:val="22"/>
          <w:szCs w:val="22"/>
        </w:rPr>
        <w:t xml:space="preserve"> who contributed photos of their CD activities. </w:t>
      </w:r>
      <w:r w:rsidR="00763B25" w:rsidRPr="00314069">
        <w:rPr>
          <w:rFonts w:ascii="Arial" w:hAnsi="Arial" w:cs="Arial"/>
          <w:sz w:val="22"/>
          <w:szCs w:val="22"/>
        </w:rPr>
        <w:t xml:space="preserve">Brief brochures will also be developed targeting specific stakeholder groups in the regions. </w:t>
      </w:r>
    </w:p>
    <w:p w14:paraId="067C5718" w14:textId="5DAFE5FE" w:rsidR="00AB5559" w:rsidRPr="00314069" w:rsidRDefault="00AB5559" w:rsidP="00314069">
      <w:pPr>
        <w:spacing w:before="120"/>
        <w:jc w:val="both"/>
        <w:rPr>
          <w:rFonts w:ascii="Arial" w:hAnsi="Arial" w:cs="Arial"/>
          <w:sz w:val="22"/>
          <w:szCs w:val="22"/>
        </w:rPr>
      </w:pPr>
      <w:r w:rsidRPr="00314069">
        <w:rPr>
          <w:rFonts w:ascii="Arial" w:hAnsi="Arial" w:cs="Arial"/>
          <w:sz w:val="22"/>
          <w:szCs w:val="22"/>
        </w:rPr>
        <w:t xml:space="preserve">Through regional webinar series, starting with IOCARIBE, the GE-CD Chair and CD Secretariat had been giving webinar briefing to various stakeholder groups about the new strategic framework and the Ocean CD-Hub. </w:t>
      </w:r>
      <w:r w:rsidR="00B544AD" w:rsidRPr="00314069">
        <w:rPr>
          <w:rFonts w:ascii="Arial" w:hAnsi="Arial" w:cs="Arial"/>
          <w:sz w:val="22"/>
          <w:szCs w:val="22"/>
        </w:rPr>
        <w:t xml:space="preserve">Other regions </w:t>
      </w:r>
      <w:r w:rsidR="000F773B">
        <w:rPr>
          <w:rFonts w:ascii="Arial" w:hAnsi="Arial" w:cs="Arial"/>
          <w:sz w:val="22"/>
          <w:szCs w:val="22"/>
        </w:rPr>
        <w:t>were</w:t>
      </w:r>
      <w:r w:rsidR="00B544AD" w:rsidRPr="00314069">
        <w:rPr>
          <w:rFonts w:ascii="Arial" w:hAnsi="Arial" w:cs="Arial"/>
          <w:sz w:val="22"/>
          <w:szCs w:val="22"/>
        </w:rPr>
        <w:t xml:space="preserve"> encouraged to conduct similar </w:t>
      </w:r>
      <w:r w:rsidR="006306DB" w:rsidRPr="00314069">
        <w:rPr>
          <w:rFonts w:ascii="Arial" w:hAnsi="Arial" w:cs="Arial"/>
          <w:sz w:val="22"/>
          <w:szCs w:val="22"/>
        </w:rPr>
        <w:t xml:space="preserve">webinar series </w:t>
      </w:r>
      <w:r w:rsidR="00B544AD" w:rsidRPr="00314069">
        <w:rPr>
          <w:rFonts w:ascii="Arial" w:hAnsi="Arial" w:cs="Arial"/>
          <w:sz w:val="22"/>
          <w:szCs w:val="22"/>
        </w:rPr>
        <w:t>in collaboration with the CD Secretariat to promote the Strategy and Ocean CD-Hub in determining CD workplans in their respective</w:t>
      </w:r>
      <w:r w:rsidR="006306DB" w:rsidRPr="00314069">
        <w:rPr>
          <w:rFonts w:ascii="Arial" w:hAnsi="Arial" w:cs="Arial"/>
          <w:sz w:val="22"/>
          <w:szCs w:val="22"/>
        </w:rPr>
        <w:t xml:space="preserve"> regions</w:t>
      </w:r>
      <w:r w:rsidR="00B544AD" w:rsidRPr="00314069">
        <w:rPr>
          <w:rFonts w:ascii="Arial" w:hAnsi="Arial" w:cs="Arial"/>
          <w:sz w:val="22"/>
          <w:szCs w:val="22"/>
        </w:rPr>
        <w:t>.</w:t>
      </w:r>
    </w:p>
    <w:p w14:paraId="75013B78" w14:textId="77777777" w:rsidR="00B544AD" w:rsidRPr="00314069" w:rsidRDefault="00B544AD" w:rsidP="00314069">
      <w:pPr>
        <w:spacing w:before="120"/>
        <w:jc w:val="both"/>
        <w:rPr>
          <w:rFonts w:ascii="Arial" w:hAnsi="Arial" w:cs="Arial"/>
          <w:sz w:val="22"/>
          <w:szCs w:val="22"/>
        </w:rPr>
      </w:pPr>
    </w:p>
    <w:p w14:paraId="10206C10" w14:textId="2E17BB53" w:rsidR="004752C8" w:rsidRPr="00314069" w:rsidRDefault="00142698" w:rsidP="00314069">
      <w:pPr>
        <w:spacing w:before="120"/>
        <w:jc w:val="both"/>
        <w:rPr>
          <w:rFonts w:ascii="Arial" w:hAnsi="Arial" w:cs="Arial"/>
          <w:b/>
          <w:bCs/>
          <w:sz w:val="22"/>
          <w:szCs w:val="22"/>
        </w:rPr>
      </w:pPr>
      <w:r w:rsidRPr="00314069">
        <w:rPr>
          <w:rFonts w:ascii="Arial" w:hAnsi="Arial" w:cs="Arial"/>
          <w:b/>
          <w:bCs/>
          <w:sz w:val="22"/>
          <w:szCs w:val="22"/>
          <w:highlight w:val="yellow"/>
        </w:rPr>
        <w:t>DISCUSSION</w:t>
      </w:r>
    </w:p>
    <w:p w14:paraId="5F7A1865" w14:textId="77777777" w:rsidR="00142698" w:rsidRPr="00314069" w:rsidRDefault="00142698" w:rsidP="00314069">
      <w:pPr>
        <w:spacing w:before="120"/>
        <w:jc w:val="both"/>
        <w:rPr>
          <w:rFonts w:ascii="Arial" w:hAnsi="Arial" w:cs="Arial"/>
          <w:sz w:val="22"/>
          <w:szCs w:val="22"/>
        </w:rPr>
      </w:pPr>
    </w:p>
    <w:p w14:paraId="0DFADB7C" w14:textId="77777777" w:rsidR="004752C8" w:rsidRPr="00314069" w:rsidRDefault="004752C8" w:rsidP="00314069">
      <w:pPr>
        <w:spacing w:before="120"/>
        <w:jc w:val="both"/>
        <w:rPr>
          <w:rFonts w:ascii="Arial" w:hAnsi="Arial" w:cs="Arial"/>
          <w:b/>
          <w:sz w:val="22"/>
          <w:szCs w:val="22"/>
          <w:highlight w:val="yellow"/>
        </w:rPr>
      </w:pPr>
      <w:r w:rsidRPr="00314069">
        <w:rPr>
          <w:rFonts w:ascii="Arial" w:hAnsi="Arial" w:cs="Arial"/>
          <w:b/>
          <w:sz w:val="22"/>
          <w:szCs w:val="22"/>
          <w:highlight w:val="yellow"/>
        </w:rPr>
        <w:lastRenderedPageBreak/>
        <w:t>PROPOSED:</w:t>
      </w:r>
    </w:p>
    <w:p w14:paraId="1658819B" w14:textId="5D35E777" w:rsidR="00E47D49" w:rsidRDefault="004752C8" w:rsidP="00314069">
      <w:pPr>
        <w:spacing w:before="120"/>
        <w:jc w:val="both"/>
        <w:rPr>
          <w:rFonts w:ascii="Arial" w:hAnsi="Arial" w:cs="Arial"/>
          <w:bCs/>
          <w:sz w:val="22"/>
          <w:szCs w:val="22"/>
        </w:rPr>
      </w:pPr>
      <w:r w:rsidRPr="00314069">
        <w:rPr>
          <w:rFonts w:ascii="Arial" w:hAnsi="Arial" w:cs="Arial"/>
          <w:b/>
          <w:sz w:val="22"/>
          <w:szCs w:val="22"/>
          <w:highlight w:val="yellow"/>
        </w:rPr>
        <w:t xml:space="preserve">The Group called on the regional subsidiary bodies and IOC </w:t>
      </w:r>
      <w:proofErr w:type="spellStart"/>
      <w:r w:rsidRPr="00314069">
        <w:rPr>
          <w:rFonts w:ascii="Arial" w:hAnsi="Arial" w:cs="Arial"/>
          <w:b/>
          <w:sz w:val="22"/>
          <w:szCs w:val="22"/>
          <w:highlight w:val="yellow"/>
        </w:rPr>
        <w:t>programmes</w:t>
      </w:r>
      <w:proofErr w:type="spellEnd"/>
      <w:r w:rsidRPr="00314069">
        <w:rPr>
          <w:rFonts w:ascii="Arial" w:hAnsi="Arial" w:cs="Arial"/>
          <w:bCs/>
          <w:sz w:val="22"/>
          <w:szCs w:val="22"/>
          <w:highlight w:val="yellow"/>
        </w:rPr>
        <w:t xml:space="preserve"> </w:t>
      </w:r>
      <w:r w:rsidR="00763B25" w:rsidRPr="00314069">
        <w:rPr>
          <w:rFonts w:ascii="Arial" w:hAnsi="Arial" w:cs="Arial"/>
          <w:bCs/>
          <w:sz w:val="22"/>
          <w:szCs w:val="22"/>
          <w:highlight w:val="yellow"/>
        </w:rPr>
        <w:t>to promote the IOC Capacity Development Strategy 2023-2030.</w:t>
      </w:r>
    </w:p>
    <w:p w14:paraId="77FD97E5" w14:textId="77777777" w:rsidR="00737C44" w:rsidRPr="00314069" w:rsidRDefault="00737C44" w:rsidP="00314069">
      <w:pPr>
        <w:spacing w:before="120"/>
        <w:jc w:val="both"/>
        <w:rPr>
          <w:rFonts w:ascii="Arial" w:hAnsi="Arial" w:cs="Arial"/>
          <w:bCs/>
          <w:sz w:val="22"/>
          <w:szCs w:val="22"/>
        </w:rPr>
      </w:pPr>
    </w:p>
    <w:p w14:paraId="41D03558" w14:textId="654B0847" w:rsidR="00E47D49" w:rsidRPr="00314069" w:rsidRDefault="00E47D49" w:rsidP="00314069">
      <w:pPr>
        <w:pStyle w:val="Heading2"/>
        <w:keepNext w:val="0"/>
        <w:keepLines w:val="0"/>
        <w:spacing w:after="80"/>
        <w:jc w:val="both"/>
        <w:rPr>
          <w:b/>
          <w:sz w:val="34"/>
          <w:szCs w:val="34"/>
          <w:lang w:val="en-PH"/>
        </w:rPr>
      </w:pPr>
      <w:bookmarkStart w:id="15" w:name="_Toc158235257"/>
      <w:r w:rsidRPr="00314069">
        <w:rPr>
          <w:b/>
          <w:sz w:val="34"/>
          <w:szCs w:val="34"/>
        </w:rPr>
        <w:t>3.3</w:t>
      </w:r>
      <w:r w:rsidRPr="00314069">
        <w:rPr>
          <w:b/>
          <w:sz w:val="34"/>
          <w:szCs w:val="34"/>
        </w:rPr>
        <w:tab/>
      </w:r>
      <w:r w:rsidRPr="00314069">
        <w:rPr>
          <w:b/>
          <w:sz w:val="34"/>
          <w:szCs w:val="34"/>
          <w:lang w:val="en-PH"/>
        </w:rPr>
        <w:t xml:space="preserve"> REVISION OF THE GE-CD TORs</w:t>
      </w:r>
      <w:bookmarkEnd w:id="15"/>
    </w:p>
    <w:p w14:paraId="094FF939" w14:textId="719EC641" w:rsidR="0007518B" w:rsidRPr="00314069" w:rsidRDefault="0007518B" w:rsidP="00314069">
      <w:pPr>
        <w:spacing w:before="120"/>
        <w:jc w:val="both"/>
        <w:rPr>
          <w:rFonts w:ascii="Arial" w:hAnsi="Arial" w:cs="Arial"/>
          <w:sz w:val="22"/>
          <w:szCs w:val="22"/>
        </w:rPr>
      </w:pPr>
      <w:r w:rsidRPr="00314069">
        <w:rPr>
          <w:rFonts w:ascii="Arial" w:hAnsi="Arial" w:cs="Arial"/>
          <w:sz w:val="22"/>
          <w:szCs w:val="22"/>
        </w:rPr>
        <w:t xml:space="preserve">This agenda item was introduced </w:t>
      </w:r>
      <w:proofErr w:type="spellStart"/>
      <w:r w:rsidRPr="00314069">
        <w:rPr>
          <w:rFonts w:ascii="Arial" w:hAnsi="Arial" w:cs="Arial"/>
          <w:sz w:val="22"/>
          <w:szCs w:val="22"/>
        </w:rPr>
        <w:t>M</w:t>
      </w:r>
      <w:r w:rsidR="0047285D">
        <w:rPr>
          <w:rFonts w:ascii="Arial" w:hAnsi="Arial" w:cs="Arial"/>
          <w:sz w:val="22"/>
          <w:szCs w:val="22"/>
        </w:rPr>
        <w:t>r</w:t>
      </w:r>
      <w:proofErr w:type="spellEnd"/>
      <w:r w:rsidR="0047285D">
        <w:rPr>
          <w:rFonts w:ascii="Arial" w:hAnsi="Arial" w:cs="Arial"/>
          <w:sz w:val="22"/>
          <w:szCs w:val="22"/>
        </w:rPr>
        <w:t xml:space="preserve"> Alan Evans</w:t>
      </w:r>
      <w:r w:rsidRPr="00314069">
        <w:rPr>
          <w:rFonts w:ascii="Arial" w:hAnsi="Arial" w:cs="Arial"/>
          <w:sz w:val="22"/>
          <w:szCs w:val="22"/>
        </w:rPr>
        <w:t>.</w:t>
      </w:r>
    </w:p>
    <w:p w14:paraId="16A78D51" w14:textId="0225488A" w:rsidR="003C77BF" w:rsidRPr="00314069" w:rsidRDefault="0047285D" w:rsidP="00314069">
      <w:pPr>
        <w:spacing w:before="120"/>
        <w:jc w:val="both"/>
        <w:rPr>
          <w:rFonts w:ascii="Arial" w:hAnsi="Arial" w:cs="Arial"/>
          <w:sz w:val="22"/>
          <w:szCs w:val="22"/>
        </w:rPr>
      </w:pPr>
      <w:r>
        <w:rPr>
          <w:rFonts w:ascii="Arial" w:hAnsi="Arial" w:cs="Arial"/>
          <w:sz w:val="22"/>
          <w:szCs w:val="22"/>
        </w:rPr>
        <w:t>He</w:t>
      </w:r>
      <w:r w:rsidR="0007518B" w:rsidRPr="00314069">
        <w:rPr>
          <w:rFonts w:ascii="Arial" w:hAnsi="Arial" w:cs="Arial"/>
          <w:sz w:val="22"/>
          <w:szCs w:val="22"/>
        </w:rPr>
        <w:t xml:space="preserve"> recalled tha</w:t>
      </w:r>
      <w:r w:rsidR="003C77BF" w:rsidRPr="00314069">
        <w:rPr>
          <w:rFonts w:ascii="Arial" w:hAnsi="Arial" w:cs="Arial"/>
          <w:sz w:val="22"/>
          <w:szCs w:val="22"/>
        </w:rPr>
        <w:t>t f</w:t>
      </w:r>
      <w:proofErr w:type="spellStart"/>
      <w:r w:rsidR="003C77BF" w:rsidRPr="00314069">
        <w:rPr>
          <w:rFonts w:ascii="Arial" w:eastAsiaTheme="minorEastAsia" w:hAnsi="Arial" w:cs="Arial"/>
          <w:lang w:val="en-US"/>
        </w:rPr>
        <w:t>ollowing</w:t>
      </w:r>
      <w:proofErr w:type="spellEnd"/>
      <w:r w:rsidR="003C77BF" w:rsidRPr="00314069">
        <w:rPr>
          <w:rFonts w:ascii="Arial" w:eastAsiaTheme="minorEastAsia" w:hAnsi="Arial" w:cs="Arial"/>
          <w:lang w:val="en-US"/>
        </w:rPr>
        <w:t xml:space="preserve"> the adoption of the new Strategy and the completion of the tasks of the past GE-CD membership under its revised </w:t>
      </w:r>
      <w:proofErr w:type="spellStart"/>
      <w:r w:rsidR="003C77BF" w:rsidRPr="00314069">
        <w:rPr>
          <w:rFonts w:ascii="Arial" w:eastAsiaTheme="minorEastAsia" w:hAnsi="Arial" w:cs="Arial"/>
          <w:lang w:val="en-US"/>
        </w:rPr>
        <w:t>ToR</w:t>
      </w:r>
      <w:proofErr w:type="spellEnd"/>
      <w:r w:rsidR="003C77BF" w:rsidRPr="00314069">
        <w:rPr>
          <w:rFonts w:ascii="Arial" w:eastAsiaTheme="minorEastAsia" w:hAnsi="Arial" w:cs="Arial"/>
          <w:lang w:val="en-US"/>
        </w:rPr>
        <w:t xml:space="preserve"> in line with the IOC Decision A-31/3.5.3, and considering the workplan related to the new Strategy, the Group agreed at the 4</w:t>
      </w:r>
      <w:r w:rsidR="003C77BF" w:rsidRPr="00314069">
        <w:rPr>
          <w:rFonts w:ascii="Arial" w:eastAsiaTheme="minorEastAsia" w:hAnsi="Arial" w:cs="Arial"/>
          <w:vertAlign w:val="superscript"/>
          <w:lang w:val="en-US"/>
        </w:rPr>
        <w:t>th</w:t>
      </w:r>
      <w:r w:rsidR="003C77BF" w:rsidRPr="00314069">
        <w:rPr>
          <w:rFonts w:ascii="Arial" w:eastAsiaTheme="minorEastAsia" w:hAnsi="Arial" w:cs="Arial"/>
          <w:lang w:val="en-US"/>
        </w:rPr>
        <w:t xml:space="preserve"> session of the GE-CD that the Terms of Reference should again be revised to reflect the work required for the new IOC Capacity Development Strategy 2023-2030, including the development of an implementation plan.</w:t>
      </w:r>
    </w:p>
    <w:p w14:paraId="34E52555" w14:textId="77777777" w:rsidR="003C77BF" w:rsidRPr="00314069" w:rsidRDefault="003C77BF" w:rsidP="00314069">
      <w:pPr>
        <w:jc w:val="both"/>
        <w:rPr>
          <w:rFonts w:ascii="Arial" w:eastAsiaTheme="minorEastAsia" w:hAnsi="Arial" w:cs="Arial"/>
          <w:lang w:val="en-US"/>
        </w:rPr>
      </w:pPr>
    </w:p>
    <w:p w14:paraId="55D5FD9A" w14:textId="668891E9" w:rsidR="003C77BF" w:rsidRPr="00314069" w:rsidRDefault="003C77BF" w:rsidP="00314069">
      <w:pPr>
        <w:jc w:val="both"/>
        <w:rPr>
          <w:rFonts w:ascii="Arial" w:eastAsiaTheme="minorEastAsia" w:hAnsi="Arial" w:cs="Arial"/>
          <w:lang w:val="en-US"/>
        </w:rPr>
      </w:pPr>
      <w:r w:rsidRPr="00314069">
        <w:rPr>
          <w:rFonts w:ascii="Arial" w:eastAsiaTheme="minorEastAsia" w:hAnsi="Arial" w:cs="Arial"/>
          <w:lang w:val="en-US"/>
        </w:rPr>
        <w:t xml:space="preserve">The Group agreed that the work of the new GE-CD could not be started until the Assembly has adopted the IOC CD Strategy 2023-2030 at its 32nd session, thus the GE-CD will submit the revised terms of reference and will seek </w:t>
      </w:r>
      <w:r w:rsidR="00096AD2" w:rsidRPr="00314069">
        <w:rPr>
          <w:rFonts w:ascii="Arial" w:eastAsiaTheme="minorEastAsia" w:hAnsi="Arial" w:cs="Arial"/>
          <w:lang w:val="en-US"/>
        </w:rPr>
        <w:t xml:space="preserve">its </w:t>
      </w:r>
      <w:r w:rsidRPr="00314069">
        <w:rPr>
          <w:rFonts w:ascii="Arial" w:eastAsiaTheme="minorEastAsia" w:hAnsi="Arial" w:cs="Arial"/>
          <w:lang w:val="en-US"/>
        </w:rPr>
        <w:t xml:space="preserve">adoption by the </w:t>
      </w:r>
      <w:r w:rsidR="00096AD2" w:rsidRPr="00314069">
        <w:rPr>
          <w:rFonts w:ascii="Arial" w:eastAsiaTheme="minorEastAsia" w:hAnsi="Arial" w:cs="Arial"/>
          <w:lang w:val="en-US"/>
        </w:rPr>
        <w:t>57</w:t>
      </w:r>
      <w:r w:rsidR="00096AD2" w:rsidRPr="00314069">
        <w:rPr>
          <w:rFonts w:ascii="Arial" w:eastAsiaTheme="minorEastAsia" w:hAnsi="Arial" w:cs="Arial"/>
          <w:vertAlign w:val="superscript"/>
          <w:lang w:val="en-US"/>
        </w:rPr>
        <w:t>th</w:t>
      </w:r>
      <w:r w:rsidR="00096AD2" w:rsidRPr="00314069">
        <w:rPr>
          <w:rFonts w:ascii="Arial" w:eastAsiaTheme="minorEastAsia" w:hAnsi="Arial" w:cs="Arial"/>
          <w:lang w:val="en-US"/>
        </w:rPr>
        <w:t xml:space="preserve"> </w:t>
      </w:r>
      <w:r w:rsidRPr="00314069">
        <w:rPr>
          <w:rFonts w:ascii="Arial" w:eastAsiaTheme="minorEastAsia" w:hAnsi="Arial" w:cs="Arial"/>
          <w:lang w:val="en-US"/>
        </w:rPr>
        <w:t>Session of the Executive Council instead. In theory, this revision and adoption of the new TOR and the start of the GE-CD workplan should have taken place between the interim period of September/October 2023 and September 2024.</w:t>
      </w:r>
    </w:p>
    <w:p w14:paraId="0D6EE0FA" w14:textId="77777777" w:rsidR="003C77BF" w:rsidRPr="00314069" w:rsidRDefault="003C77BF" w:rsidP="00314069">
      <w:pPr>
        <w:jc w:val="both"/>
        <w:rPr>
          <w:rFonts w:ascii="Arial" w:eastAsiaTheme="minorEastAsia" w:hAnsi="Arial" w:cs="Arial"/>
          <w:lang w:val="en-US"/>
        </w:rPr>
      </w:pPr>
    </w:p>
    <w:p w14:paraId="71B99D1A" w14:textId="22DED502" w:rsidR="003C77BF" w:rsidRPr="00314069" w:rsidRDefault="003C77BF" w:rsidP="00314069">
      <w:pPr>
        <w:jc w:val="both"/>
        <w:rPr>
          <w:rFonts w:ascii="Arial" w:eastAsiaTheme="minorEastAsia" w:hAnsi="Arial" w:cs="Arial"/>
          <w:lang w:val="en-US"/>
        </w:rPr>
      </w:pPr>
      <w:r w:rsidRPr="00314069">
        <w:rPr>
          <w:rFonts w:ascii="Arial" w:eastAsiaTheme="minorEastAsia" w:hAnsi="Arial" w:cs="Arial"/>
          <w:lang w:val="en-US"/>
        </w:rPr>
        <w:t xml:space="preserve">As </w:t>
      </w:r>
      <w:proofErr w:type="gramStart"/>
      <w:r w:rsidR="00DA2835" w:rsidRPr="00314069">
        <w:rPr>
          <w:rFonts w:ascii="Arial" w:eastAsiaTheme="minorEastAsia" w:hAnsi="Arial" w:cs="Arial"/>
          <w:lang w:val="en-US"/>
        </w:rPr>
        <w:t>agreed</w:t>
      </w:r>
      <w:proofErr w:type="gramEnd"/>
      <w:r w:rsidR="00DA2835" w:rsidRPr="00314069">
        <w:rPr>
          <w:rFonts w:ascii="Arial" w:eastAsiaTheme="minorEastAsia" w:hAnsi="Arial" w:cs="Arial"/>
          <w:lang w:val="en-US"/>
        </w:rPr>
        <w:t xml:space="preserve"> upon during the Fourth Session of the</w:t>
      </w:r>
      <w:r w:rsidRPr="00314069">
        <w:rPr>
          <w:rFonts w:ascii="Arial" w:eastAsiaTheme="minorEastAsia" w:hAnsi="Arial" w:cs="Arial"/>
          <w:lang w:val="en-US"/>
        </w:rPr>
        <w:t xml:space="preserve"> GE-CD</w:t>
      </w:r>
      <w:r w:rsidR="00DA2835" w:rsidRPr="00314069">
        <w:rPr>
          <w:rFonts w:ascii="Arial" w:eastAsiaTheme="minorEastAsia" w:hAnsi="Arial" w:cs="Arial"/>
          <w:lang w:val="en-US"/>
        </w:rPr>
        <w:t>,</w:t>
      </w:r>
      <w:r w:rsidRPr="00314069">
        <w:rPr>
          <w:rFonts w:ascii="Arial" w:eastAsiaTheme="minorEastAsia" w:hAnsi="Arial" w:cs="Arial"/>
          <w:lang w:val="en-US"/>
        </w:rPr>
        <w:t xml:space="preserve"> </w:t>
      </w:r>
      <w:r w:rsidR="00DA2835" w:rsidRPr="00314069">
        <w:rPr>
          <w:rFonts w:ascii="Arial" w:eastAsiaTheme="minorEastAsia" w:hAnsi="Arial" w:cs="Arial"/>
          <w:lang w:val="en-US"/>
        </w:rPr>
        <w:t>this</w:t>
      </w:r>
      <w:r w:rsidRPr="00314069">
        <w:rPr>
          <w:rFonts w:ascii="Arial" w:eastAsiaTheme="minorEastAsia" w:hAnsi="Arial" w:cs="Arial"/>
          <w:lang w:val="en-US"/>
        </w:rPr>
        <w:t xml:space="preserve"> 5</w:t>
      </w:r>
      <w:r w:rsidRPr="00314069">
        <w:rPr>
          <w:rFonts w:ascii="Arial" w:eastAsiaTheme="minorEastAsia" w:hAnsi="Arial" w:cs="Arial"/>
          <w:vertAlign w:val="superscript"/>
          <w:lang w:val="en-US"/>
        </w:rPr>
        <w:t>th</w:t>
      </w:r>
      <w:r w:rsidRPr="00314069">
        <w:rPr>
          <w:rFonts w:ascii="Arial" w:eastAsiaTheme="minorEastAsia" w:hAnsi="Arial" w:cs="Arial"/>
          <w:lang w:val="en-US"/>
        </w:rPr>
        <w:t xml:space="preserve"> session </w:t>
      </w:r>
      <w:r w:rsidR="00DA2835" w:rsidRPr="00314069">
        <w:rPr>
          <w:rFonts w:ascii="Arial" w:eastAsiaTheme="minorEastAsia" w:hAnsi="Arial" w:cs="Arial"/>
          <w:lang w:val="en-US"/>
        </w:rPr>
        <w:t>of the</w:t>
      </w:r>
      <w:r w:rsidRPr="00314069">
        <w:rPr>
          <w:rFonts w:ascii="Arial" w:eastAsiaTheme="minorEastAsia" w:hAnsi="Arial" w:cs="Arial"/>
          <w:lang w:val="en-US"/>
        </w:rPr>
        <w:t xml:space="preserve"> </w:t>
      </w:r>
      <w:r w:rsidR="00DA2835" w:rsidRPr="00314069">
        <w:rPr>
          <w:rFonts w:ascii="Arial" w:eastAsiaTheme="minorEastAsia" w:hAnsi="Arial" w:cs="Arial"/>
          <w:lang w:val="en-US"/>
        </w:rPr>
        <w:t xml:space="preserve">GE-CD </w:t>
      </w:r>
      <w:r w:rsidRPr="00314069">
        <w:rPr>
          <w:rFonts w:ascii="Arial" w:eastAsiaTheme="minorEastAsia" w:hAnsi="Arial" w:cs="Arial"/>
          <w:lang w:val="en-US"/>
        </w:rPr>
        <w:t>will be able to refine the Terms of Reference according to the requirements of the new IOC Capacity Development Strategy 2023-2030, and the results of close consultation with the Regional Subsidiary Bodies for the regional CD workplans. The</w:t>
      </w:r>
      <w:r w:rsidR="00DA2835" w:rsidRPr="00314069">
        <w:rPr>
          <w:rFonts w:ascii="Arial" w:eastAsiaTheme="minorEastAsia" w:hAnsi="Arial" w:cs="Arial"/>
          <w:lang w:val="en-US"/>
        </w:rPr>
        <w:t xml:space="preserve"> </w:t>
      </w:r>
      <w:r w:rsidRPr="00314069">
        <w:rPr>
          <w:rFonts w:ascii="Arial" w:eastAsiaTheme="minorEastAsia" w:hAnsi="Arial" w:cs="Arial"/>
          <w:lang w:val="en-US"/>
        </w:rPr>
        <w:t xml:space="preserve">draft revised </w:t>
      </w:r>
      <w:proofErr w:type="spellStart"/>
      <w:r w:rsidRPr="00314069">
        <w:rPr>
          <w:rFonts w:ascii="Arial" w:eastAsiaTheme="minorEastAsia" w:hAnsi="Arial" w:cs="Arial"/>
          <w:lang w:val="en-US"/>
        </w:rPr>
        <w:t>ToR</w:t>
      </w:r>
      <w:proofErr w:type="spellEnd"/>
      <w:r w:rsidRPr="00314069">
        <w:rPr>
          <w:rFonts w:ascii="Arial" w:eastAsiaTheme="minorEastAsia" w:hAnsi="Arial" w:cs="Arial"/>
          <w:lang w:val="en-US"/>
        </w:rPr>
        <w:t xml:space="preserve"> below </w:t>
      </w:r>
      <w:r w:rsidR="00DA2835" w:rsidRPr="00314069">
        <w:rPr>
          <w:rFonts w:ascii="Arial" w:eastAsiaTheme="minorEastAsia" w:hAnsi="Arial" w:cs="Arial"/>
          <w:lang w:val="en-US"/>
        </w:rPr>
        <w:t>is submitted for discussion and finalization of the Group</w:t>
      </w:r>
      <w:r w:rsidRPr="00314069">
        <w:rPr>
          <w:rFonts w:ascii="Arial" w:eastAsiaTheme="minorEastAsia" w:hAnsi="Arial" w:cs="Arial"/>
          <w:lang w:val="en-US"/>
        </w:rPr>
        <w:t xml:space="preserve"> in time for submission to the </w:t>
      </w:r>
      <w:r w:rsidR="00DA2835" w:rsidRPr="00314069">
        <w:rPr>
          <w:rFonts w:ascii="Arial" w:eastAsiaTheme="minorEastAsia" w:hAnsi="Arial" w:cs="Arial"/>
          <w:lang w:val="en-US"/>
        </w:rPr>
        <w:t>57</w:t>
      </w:r>
      <w:r w:rsidR="00DA2835" w:rsidRPr="00314069">
        <w:rPr>
          <w:rFonts w:ascii="Arial" w:eastAsiaTheme="minorEastAsia" w:hAnsi="Arial" w:cs="Arial"/>
          <w:vertAlign w:val="superscript"/>
          <w:lang w:val="en-US"/>
        </w:rPr>
        <w:t>th</w:t>
      </w:r>
      <w:r w:rsidR="00DA2835" w:rsidRPr="00314069">
        <w:rPr>
          <w:rFonts w:ascii="Arial" w:eastAsiaTheme="minorEastAsia" w:hAnsi="Arial" w:cs="Arial"/>
          <w:lang w:val="en-US"/>
        </w:rPr>
        <w:t xml:space="preserve"> Session of the </w:t>
      </w:r>
      <w:r w:rsidRPr="00314069">
        <w:rPr>
          <w:rFonts w:ascii="Arial" w:eastAsiaTheme="minorEastAsia" w:hAnsi="Arial" w:cs="Arial"/>
          <w:lang w:val="en-US"/>
        </w:rPr>
        <w:t xml:space="preserve">Executive Council in June </w:t>
      </w:r>
      <w:r w:rsidR="00DA2835" w:rsidRPr="00314069">
        <w:rPr>
          <w:rFonts w:ascii="Arial" w:eastAsiaTheme="minorEastAsia" w:hAnsi="Arial" w:cs="Arial"/>
          <w:lang w:val="en-US"/>
        </w:rPr>
        <w:t>2024</w:t>
      </w:r>
      <w:r w:rsidRPr="00314069">
        <w:rPr>
          <w:rFonts w:ascii="Arial" w:eastAsiaTheme="minorEastAsia" w:hAnsi="Arial" w:cs="Arial"/>
          <w:lang w:val="en-US"/>
        </w:rPr>
        <w:t>.</w:t>
      </w:r>
    </w:p>
    <w:p w14:paraId="78CCD6D1" w14:textId="77777777" w:rsidR="003C77BF" w:rsidRPr="00314069" w:rsidRDefault="003C77BF" w:rsidP="00314069">
      <w:pPr>
        <w:jc w:val="both"/>
        <w:rPr>
          <w:rFonts w:ascii="Arial" w:eastAsiaTheme="minorEastAsia" w:hAnsi="Arial" w:cs="Arial"/>
          <w:lang w:val="en-US"/>
        </w:rPr>
      </w:pPr>
    </w:p>
    <w:p w14:paraId="655A112D" w14:textId="77777777" w:rsidR="003C77BF" w:rsidRPr="00314069" w:rsidRDefault="003C77BF" w:rsidP="000F773B">
      <w:pPr>
        <w:spacing w:before="100" w:beforeAutospacing="1" w:after="100" w:afterAutospacing="1"/>
        <w:ind w:left="1134"/>
        <w:jc w:val="center"/>
        <w:rPr>
          <w:rFonts w:ascii="Arial" w:hAnsi="Arial" w:cs="Arial"/>
          <w:sz w:val="20"/>
          <w:szCs w:val="20"/>
        </w:rPr>
      </w:pPr>
      <w:r w:rsidRPr="00314069">
        <w:rPr>
          <w:rFonts w:ascii="Arial" w:hAnsi="Arial" w:cs="Arial"/>
          <w:b/>
          <w:bCs/>
          <w:sz w:val="20"/>
          <w:szCs w:val="20"/>
        </w:rPr>
        <w:t>(Draft) Terms of Reference</w:t>
      </w:r>
      <w:r w:rsidRPr="00314069">
        <w:rPr>
          <w:rFonts w:ascii="Arial" w:hAnsi="Arial" w:cs="Arial"/>
          <w:b/>
          <w:bCs/>
          <w:sz w:val="20"/>
          <w:szCs w:val="20"/>
        </w:rPr>
        <w:br/>
        <w:t>Group of Experts on Capacity Development</w:t>
      </w:r>
    </w:p>
    <w:p w14:paraId="5AC90D8C" w14:textId="77777777" w:rsidR="00A90C92" w:rsidRPr="00314069" w:rsidRDefault="00A90C92" w:rsidP="00314069">
      <w:pPr>
        <w:spacing w:before="100" w:beforeAutospacing="1" w:after="100" w:afterAutospacing="1"/>
        <w:ind w:left="720"/>
        <w:jc w:val="both"/>
        <w:rPr>
          <w:rFonts w:ascii="Arial" w:hAnsi="Arial" w:cs="Arial"/>
          <w:sz w:val="20"/>
          <w:szCs w:val="20"/>
        </w:rPr>
      </w:pPr>
      <w:r w:rsidRPr="00314069">
        <w:rPr>
          <w:rFonts w:ascii="Arial" w:hAnsi="Arial" w:cs="Arial"/>
          <w:sz w:val="20"/>
          <w:szCs w:val="20"/>
        </w:rPr>
        <w:t xml:space="preserve">Recognizing the importance of Capacity Development as one of the six functions of the IOC Medium-Term Strategy (2022-2029), enabling all Member States to participate in,                        </w:t>
      </w:r>
    </w:p>
    <w:p w14:paraId="6E19AA3E" w14:textId="77777777" w:rsidR="00A90C92" w:rsidRPr="00314069" w:rsidRDefault="00A90C92" w:rsidP="00314069">
      <w:pPr>
        <w:spacing w:before="100" w:beforeAutospacing="1" w:after="100" w:afterAutospacing="1"/>
        <w:ind w:left="720"/>
        <w:jc w:val="both"/>
        <w:rPr>
          <w:rFonts w:ascii="Arial" w:hAnsi="Arial" w:cs="Arial"/>
          <w:sz w:val="20"/>
          <w:szCs w:val="20"/>
        </w:rPr>
      </w:pPr>
      <w:r w:rsidRPr="00314069">
        <w:rPr>
          <w:rFonts w:ascii="Arial" w:hAnsi="Arial" w:cs="Arial"/>
          <w:sz w:val="20"/>
          <w:szCs w:val="20"/>
        </w:rPr>
        <w:t>and benefit from, ocean research and services that are vital to sustainable development and human welfare on the planet,</w:t>
      </w:r>
    </w:p>
    <w:p w14:paraId="69A50C6C" w14:textId="77777777" w:rsidR="00A90C92" w:rsidRPr="00314069" w:rsidRDefault="00A90C92" w:rsidP="00314069">
      <w:pPr>
        <w:spacing w:before="100" w:beforeAutospacing="1" w:after="100" w:afterAutospacing="1"/>
        <w:ind w:left="720"/>
        <w:jc w:val="both"/>
        <w:rPr>
          <w:rFonts w:ascii="Arial" w:hAnsi="Arial" w:cs="Arial"/>
          <w:sz w:val="20"/>
          <w:szCs w:val="20"/>
        </w:rPr>
      </w:pPr>
      <w:r w:rsidRPr="00314069">
        <w:rPr>
          <w:rFonts w:ascii="Arial" w:hAnsi="Arial" w:cs="Arial"/>
          <w:sz w:val="20"/>
          <w:szCs w:val="20"/>
        </w:rPr>
        <w:t xml:space="preserve">Recalling the adoption of the IOC Capacity Development Strategy 2023-2030 through IOC Decision A-32/4.3, </w:t>
      </w:r>
    </w:p>
    <w:p w14:paraId="7BDA8DD5" w14:textId="77777777" w:rsidR="00A90C92" w:rsidRPr="00314069" w:rsidRDefault="00A90C92" w:rsidP="00314069">
      <w:pPr>
        <w:spacing w:before="100" w:beforeAutospacing="1" w:after="100" w:afterAutospacing="1"/>
        <w:ind w:left="720"/>
        <w:jc w:val="both"/>
        <w:rPr>
          <w:rFonts w:ascii="Arial" w:hAnsi="Arial" w:cs="Arial"/>
          <w:sz w:val="20"/>
          <w:szCs w:val="20"/>
        </w:rPr>
      </w:pPr>
      <w:r w:rsidRPr="00314069">
        <w:rPr>
          <w:rFonts w:ascii="Arial" w:hAnsi="Arial" w:cs="Arial"/>
          <w:sz w:val="20"/>
          <w:szCs w:val="20"/>
        </w:rPr>
        <w:t>Mindful of the role of the GE-CD in informing and, where relevant, assisting the Secretariat in implementing IOC CD initiatives,</w:t>
      </w:r>
    </w:p>
    <w:p w14:paraId="1CEF3E20" w14:textId="15413B05" w:rsidR="003C77BF" w:rsidRPr="00314069" w:rsidRDefault="00A90C92" w:rsidP="00314069">
      <w:pPr>
        <w:spacing w:before="100" w:beforeAutospacing="1" w:after="100" w:afterAutospacing="1"/>
        <w:ind w:left="720"/>
        <w:jc w:val="both"/>
        <w:rPr>
          <w:rFonts w:ascii="Arial" w:hAnsi="Arial" w:cs="Arial"/>
          <w:sz w:val="20"/>
          <w:szCs w:val="20"/>
        </w:rPr>
      </w:pPr>
      <w:r w:rsidRPr="00314069">
        <w:rPr>
          <w:rFonts w:ascii="Arial" w:hAnsi="Arial" w:cs="Arial"/>
          <w:sz w:val="20"/>
          <w:szCs w:val="20"/>
        </w:rPr>
        <w:t>Decides to revise the Terms of Reference of the IOC Group of Experts on Capacity Development as follows:</w:t>
      </w:r>
      <w:r w:rsidR="003C77BF" w:rsidRPr="00314069">
        <w:rPr>
          <w:rFonts w:ascii="Arial" w:hAnsi="Arial" w:cs="Arial"/>
          <w:sz w:val="20"/>
          <w:szCs w:val="20"/>
        </w:rPr>
        <w:t xml:space="preserve">   </w:t>
      </w:r>
    </w:p>
    <w:p w14:paraId="212F20FA" w14:textId="77777777" w:rsidR="003C77BF" w:rsidRPr="00314069" w:rsidRDefault="003C77BF">
      <w:pPr>
        <w:numPr>
          <w:ilvl w:val="0"/>
          <w:numId w:val="11"/>
        </w:numPr>
        <w:contextualSpacing/>
        <w:jc w:val="both"/>
        <w:rPr>
          <w:rFonts w:ascii="Arial" w:eastAsiaTheme="minorEastAsia" w:hAnsi="Arial" w:cs="Arial"/>
          <w:sz w:val="20"/>
          <w:szCs w:val="20"/>
        </w:rPr>
      </w:pPr>
      <w:r w:rsidRPr="00314069">
        <w:rPr>
          <w:rFonts w:ascii="Arial" w:eastAsiaTheme="minorEastAsia" w:hAnsi="Arial" w:cs="Arial"/>
          <w:sz w:val="20"/>
          <w:szCs w:val="20"/>
        </w:rPr>
        <w:lastRenderedPageBreak/>
        <w:t xml:space="preserve">assist global and regional </w:t>
      </w:r>
      <w:proofErr w:type="spellStart"/>
      <w:r w:rsidRPr="00314069">
        <w:rPr>
          <w:rFonts w:ascii="Arial" w:eastAsiaTheme="minorEastAsia" w:hAnsi="Arial" w:cs="Arial"/>
          <w:sz w:val="20"/>
          <w:szCs w:val="20"/>
        </w:rPr>
        <w:t>programmes</w:t>
      </w:r>
      <w:proofErr w:type="spellEnd"/>
      <w:r w:rsidRPr="00314069">
        <w:rPr>
          <w:rFonts w:ascii="Arial" w:eastAsiaTheme="minorEastAsia" w:hAnsi="Arial" w:cs="Arial"/>
          <w:sz w:val="20"/>
          <w:szCs w:val="20"/>
        </w:rPr>
        <w:t xml:space="preserve"> with the implementation of capacity development needs assessments in a consistent manner;</w:t>
      </w:r>
    </w:p>
    <w:p w14:paraId="2810D802" w14:textId="77777777" w:rsidR="003C77BF" w:rsidRPr="00314069" w:rsidRDefault="003C77BF" w:rsidP="00314069">
      <w:pPr>
        <w:ind w:left="1418"/>
        <w:contextualSpacing/>
        <w:jc w:val="both"/>
        <w:rPr>
          <w:rFonts w:ascii="Arial" w:eastAsiaTheme="minorEastAsia" w:hAnsi="Arial" w:cs="Arial"/>
          <w:sz w:val="20"/>
          <w:szCs w:val="20"/>
        </w:rPr>
      </w:pPr>
    </w:p>
    <w:p w14:paraId="293B9F9E" w14:textId="77777777" w:rsidR="003C77BF" w:rsidRPr="00314069" w:rsidRDefault="003C77BF">
      <w:pPr>
        <w:numPr>
          <w:ilvl w:val="0"/>
          <w:numId w:val="11"/>
        </w:numPr>
        <w:contextualSpacing/>
        <w:jc w:val="both"/>
        <w:rPr>
          <w:rFonts w:ascii="Arial" w:eastAsiaTheme="minorEastAsia" w:hAnsi="Arial" w:cs="Arial"/>
          <w:sz w:val="20"/>
          <w:szCs w:val="20"/>
        </w:rPr>
      </w:pPr>
      <w:r w:rsidRPr="00314069">
        <w:rPr>
          <w:rFonts w:ascii="Arial" w:eastAsiaTheme="minorEastAsia" w:hAnsi="Arial" w:cs="Arial"/>
          <w:sz w:val="20"/>
          <w:szCs w:val="20"/>
        </w:rPr>
        <w:t xml:space="preserve">assist global and regional </w:t>
      </w:r>
      <w:proofErr w:type="spellStart"/>
      <w:r w:rsidRPr="00314069">
        <w:rPr>
          <w:rFonts w:ascii="Arial" w:eastAsiaTheme="minorEastAsia" w:hAnsi="Arial" w:cs="Arial"/>
          <w:sz w:val="20"/>
          <w:szCs w:val="20"/>
        </w:rPr>
        <w:t>programmes</w:t>
      </w:r>
      <w:proofErr w:type="spellEnd"/>
      <w:r w:rsidRPr="00314069">
        <w:rPr>
          <w:rFonts w:ascii="Arial" w:eastAsiaTheme="minorEastAsia" w:hAnsi="Arial" w:cs="Arial"/>
          <w:sz w:val="20"/>
          <w:szCs w:val="20"/>
        </w:rPr>
        <w:t xml:space="preserve"> with the development of programmatic and regionally relevant capacity development work plans based on the IOC CD strategy and related needs assessments, building on ongoing activities and making use of existing training and education facilities;</w:t>
      </w:r>
    </w:p>
    <w:p w14:paraId="6F673089" w14:textId="77777777" w:rsidR="003C77BF" w:rsidRPr="00314069" w:rsidRDefault="003C77BF" w:rsidP="00314069">
      <w:pPr>
        <w:ind w:left="1418"/>
        <w:contextualSpacing/>
        <w:jc w:val="both"/>
        <w:rPr>
          <w:rFonts w:ascii="Arial" w:eastAsiaTheme="minorEastAsia" w:hAnsi="Arial" w:cs="Arial"/>
          <w:sz w:val="20"/>
          <w:szCs w:val="20"/>
        </w:rPr>
      </w:pPr>
    </w:p>
    <w:p w14:paraId="64BDE430" w14:textId="77777777" w:rsidR="003C77BF" w:rsidRPr="00314069" w:rsidRDefault="003C77BF">
      <w:pPr>
        <w:numPr>
          <w:ilvl w:val="0"/>
          <w:numId w:val="11"/>
        </w:numPr>
        <w:contextualSpacing/>
        <w:jc w:val="both"/>
        <w:rPr>
          <w:rFonts w:ascii="Arial" w:eastAsiaTheme="minorEastAsia" w:hAnsi="Arial" w:cs="Arial"/>
          <w:sz w:val="20"/>
          <w:szCs w:val="20"/>
        </w:rPr>
      </w:pPr>
      <w:r w:rsidRPr="00314069">
        <w:rPr>
          <w:rFonts w:ascii="Arial" w:eastAsiaTheme="minorEastAsia" w:hAnsi="Arial" w:cs="Arial"/>
          <w:sz w:val="20"/>
          <w:szCs w:val="20"/>
        </w:rPr>
        <w:t xml:space="preserve">develop an implementation plan for the current IOC CD Strategy 2023-2030 for submission to the 33rd Assembly of the UNESCO IOC in June 2025; </w:t>
      </w:r>
    </w:p>
    <w:p w14:paraId="63E7FF58" w14:textId="77777777" w:rsidR="003C77BF" w:rsidRPr="00314069" w:rsidRDefault="003C77BF" w:rsidP="00314069">
      <w:pPr>
        <w:ind w:left="1418"/>
        <w:contextualSpacing/>
        <w:jc w:val="both"/>
        <w:rPr>
          <w:rFonts w:ascii="Arial" w:eastAsiaTheme="minorEastAsia" w:hAnsi="Arial" w:cs="Arial"/>
          <w:sz w:val="20"/>
          <w:szCs w:val="20"/>
        </w:rPr>
      </w:pPr>
    </w:p>
    <w:p w14:paraId="563BC11D" w14:textId="77777777" w:rsidR="003C77BF" w:rsidRPr="00314069" w:rsidRDefault="003C77BF">
      <w:pPr>
        <w:numPr>
          <w:ilvl w:val="0"/>
          <w:numId w:val="11"/>
        </w:numPr>
        <w:contextualSpacing/>
        <w:jc w:val="both"/>
        <w:rPr>
          <w:rFonts w:ascii="Arial" w:eastAsiaTheme="minorEastAsia" w:hAnsi="Arial" w:cs="Arial"/>
          <w:sz w:val="20"/>
          <w:szCs w:val="20"/>
        </w:rPr>
      </w:pPr>
      <w:r w:rsidRPr="00314069">
        <w:rPr>
          <w:rFonts w:ascii="Arial" w:eastAsiaTheme="minorEastAsia" w:hAnsi="Arial" w:cs="Arial"/>
          <w:sz w:val="20"/>
          <w:szCs w:val="20"/>
        </w:rPr>
        <w:t xml:space="preserve">provide advice to global and regional </w:t>
      </w:r>
      <w:proofErr w:type="spellStart"/>
      <w:r w:rsidRPr="00314069">
        <w:rPr>
          <w:rFonts w:ascii="Arial" w:eastAsiaTheme="minorEastAsia" w:hAnsi="Arial" w:cs="Arial"/>
          <w:sz w:val="20"/>
          <w:szCs w:val="20"/>
        </w:rPr>
        <w:t>programmes</w:t>
      </w:r>
      <w:proofErr w:type="spellEnd"/>
      <w:r w:rsidRPr="00314069">
        <w:rPr>
          <w:rFonts w:ascii="Arial" w:eastAsiaTheme="minorEastAsia" w:hAnsi="Arial" w:cs="Arial"/>
          <w:sz w:val="20"/>
          <w:szCs w:val="20"/>
        </w:rPr>
        <w:t xml:space="preserve"> on the implementation of the IOC Capacity Development Strategy 2023-2030 and on relevant methods and tools to improve the quality and impact of CD efforts;</w:t>
      </w:r>
    </w:p>
    <w:p w14:paraId="4D6C4FD3" w14:textId="77777777" w:rsidR="003C77BF" w:rsidRPr="00314069" w:rsidRDefault="003C77BF" w:rsidP="00314069">
      <w:pPr>
        <w:ind w:left="1418"/>
        <w:contextualSpacing/>
        <w:jc w:val="both"/>
        <w:rPr>
          <w:rFonts w:ascii="Arial" w:eastAsiaTheme="minorEastAsia" w:hAnsi="Arial" w:cs="Arial"/>
          <w:sz w:val="20"/>
          <w:szCs w:val="20"/>
        </w:rPr>
      </w:pPr>
    </w:p>
    <w:p w14:paraId="4F3F26C5" w14:textId="77777777" w:rsidR="003C77BF" w:rsidRPr="00314069" w:rsidRDefault="003C77BF">
      <w:pPr>
        <w:numPr>
          <w:ilvl w:val="0"/>
          <w:numId w:val="11"/>
        </w:numPr>
        <w:contextualSpacing/>
        <w:jc w:val="both"/>
        <w:rPr>
          <w:rFonts w:ascii="Arial" w:eastAsiaTheme="minorEastAsia" w:hAnsi="Arial" w:cs="Arial"/>
          <w:sz w:val="20"/>
          <w:szCs w:val="20"/>
        </w:rPr>
      </w:pPr>
      <w:r w:rsidRPr="00314069">
        <w:rPr>
          <w:rFonts w:ascii="Arial" w:eastAsiaTheme="minorEastAsia" w:hAnsi="Arial" w:cs="Arial"/>
          <w:sz w:val="20"/>
          <w:szCs w:val="20"/>
        </w:rPr>
        <w:t>advise the design and conduct the biennial CD survey in close collaboration with the regional secretariats, possibly including CD implementation impact monitoring/metrics, also taking into account other methods such as regional reviews, science conferences etc.;</w:t>
      </w:r>
    </w:p>
    <w:p w14:paraId="44BF3A98" w14:textId="77777777" w:rsidR="003C77BF" w:rsidRPr="00314069" w:rsidRDefault="003C77BF" w:rsidP="00314069">
      <w:pPr>
        <w:ind w:left="1418"/>
        <w:contextualSpacing/>
        <w:jc w:val="both"/>
        <w:rPr>
          <w:rFonts w:ascii="Arial" w:eastAsiaTheme="minorEastAsia" w:hAnsi="Arial" w:cs="Arial"/>
          <w:sz w:val="20"/>
          <w:szCs w:val="20"/>
        </w:rPr>
      </w:pPr>
    </w:p>
    <w:p w14:paraId="7737A9B0" w14:textId="77777777" w:rsidR="003C77BF" w:rsidRPr="00314069" w:rsidRDefault="003C77BF">
      <w:pPr>
        <w:numPr>
          <w:ilvl w:val="0"/>
          <w:numId w:val="11"/>
        </w:numPr>
        <w:contextualSpacing/>
        <w:jc w:val="both"/>
        <w:rPr>
          <w:rFonts w:ascii="Arial" w:eastAsiaTheme="minorEastAsia" w:hAnsi="Arial" w:cs="Arial"/>
          <w:sz w:val="20"/>
          <w:szCs w:val="20"/>
        </w:rPr>
      </w:pPr>
      <w:r w:rsidRPr="00314069">
        <w:rPr>
          <w:rFonts w:ascii="Arial" w:eastAsiaTheme="minorEastAsia" w:hAnsi="Arial" w:cs="Arial"/>
          <w:sz w:val="20"/>
          <w:szCs w:val="20"/>
        </w:rPr>
        <w:t>ensure coordination of the work of the Group of Experts and its Task Teams with GOSR and CD aspects of the United Nations Decade of Ocean Science for Sustainable Development, including the Capacity Development Facility and Working Group 9 of the Vision 2030;</w:t>
      </w:r>
    </w:p>
    <w:p w14:paraId="2D75C84A" w14:textId="77777777" w:rsidR="003C77BF" w:rsidRPr="00314069" w:rsidRDefault="003C77BF" w:rsidP="00314069">
      <w:pPr>
        <w:ind w:left="1418"/>
        <w:contextualSpacing/>
        <w:jc w:val="both"/>
        <w:rPr>
          <w:rFonts w:ascii="Arial" w:eastAsiaTheme="minorEastAsia" w:hAnsi="Arial" w:cs="Arial"/>
          <w:sz w:val="20"/>
          <w:szCs w:val="20"/>
        </w:rPr>
      </w:pPr>
    </w:p>
    <w:p w14:paraId="1A918265" w14:textId="77777777" w:rsidR="003C77BF" w:rsidRPr="00314069" w:rsidRDefault="003C77BF">
      <w:pPr>
        <w:numPr>
          <w:ilvl w:val="0"/>
          <w:numId w:val="11"/>
        </w:numPr>
        <w:contextualSpacing/>
        <w:jc w:val="both"/>
        <w:rPr>
          <w:rFonts w:ascii="Arial" w:eastAsiaTheme="minorEastAsia" w:hAnsi="Arial" w:cs="Arial"/>
          <w:sz w:val="20"/>
          <w:szCs w:val="20"/>
        </w:rPr>
      </w:pPr>
      <w:r w:rsidRPr="00314069">
        <w:rPr>
          <w:rFonts w:ascii="Arial" w:eastAsiaTheme="minorEastAsia" w:hAnsi="Arial" w:cs="Arial"/>
          <w:sz w:val="20"/>
          <w:szCs w:val="20"/>
        </w:rPr>
        <w:t>guide the further development and promotion of the Ocean CD-Hub by highlighting linkages of CD activities and collaboration opportunities between users and providers and among other global, regional and national organizations;</w:t>
      </w:r>
    </w:p>
    <w:p w14:paraId="5B44296B" w14:textId="77777777" w:rsidR="003C77BF" w:rsidRPr="00314069" w:rsidRDefault="003C77BF" w:rsidP="00314069">
      <w:pPr>
        <w:ind w:left="1418"/>
        <w:contextualSpacing/>
        <w:jc w:val="both"/>
        <w:rPr>
          <w:rFonts w:ascii="Arial" w:eastAsiaTheme="minorEastAsia" w:hAnsi="Arial" w:cs="Arial"/>
          <w:sz w:val="20"/>
          <w:szCs w:val="20"/>
        </w:rPr>
      </w:pPr>
    </w:p>
    <w:p w14:paraId="60F5C7B5" w14:textId="77777777" w:rsidR="003C77BF" w:rsidRPr="00314069" w:rsidRDefault="003C77BF">
      <w:pPr>
        <w:numPr>
          <w:ilvl w:val="0"/>
          <w:numId w:val="11"/>
        </w:numPr>
        <w:contextualSpacing/>
        <w:jc w:val="both"/>
        <w:rPr>
          <w:rFonts w:ascii="Arial" w:eastAsiaTheme="minorEastAsia" w:hAnsi="Arial" w:cs="Arial"/>
          <w:sz w:val="20"/>
          <w:szCs w:val="20"/>
        </w:rPr>
      </w:pPr>
      <w:r w:rsidRPr="00314069">
        <w:rPr>
          <w:rFonts w:ascii="Arial" w:eastAsiaTheme="minorEastAsia" w:hAnsi="Arial" w:cs="Arial"/>
          <w:sz w:val="20"/>
          <w:szCs w:val="20"/>
        </w:rPr>
        <w:t xml:space="preserve">provide advice to Member States on the promotion of visibility and reach of the IOC Capacity Development Strategy 2023-2030 to assist with the planning and implementation of their capacity development efforts. </w:t>
      </w:r>
    </w:p>
    <w:p w14:paraId="6CDD186A" w14:textId="76C4805B" w:rsidR="00DF52BA" w:rsidRPr="00314069" w:rsidRDefault="00DF52BA" w:rsidP="00314069">
      <w:pPr>
        <w:spacing w:before="120"/>
        <w:jc w:val="both"/>
        <w:rPr>
          <w:rFonts w:ascii="Arial" w:hAnsi="Arial" w:cs="Arial"/>
          <w:sz w:val="22"/>
          <w:szCs w:val="22"/>
        </w:rPr>
      </w:pPr>
    </w:p>
    <w:p w14:paraId="6B7D128D" w14:textId="02D9B7C0" w:rsidR="00142698" w:rsidRPr="00314069" w:rsidRDefault="00142698" w:rsidP="00314069">
      <w:pPr>
        <w:spacing w:before="120"/>
        <w:jc w:val="both"/>
        <w:rPr>
          <w:rFonts w:ascii="Arial" w:hAnsi="Arial" w:cs="Arial"/>
          <w:b/>
          <w:bCs/>
          <w:sz w:val="22"/>
          <w:szCs w:val="22"/>
        </w:rPr>
      </w:pPr>
      <w:r w:rsidRPr="00314069">
        <w:rPr>
          <w:rFonts w:ascii="Arial" w:hAnsi="Arial" w:cs="Arial"/>
          <w:b/>
          <w:bCs/>
          <w:sz w:val="22"/>
          <w:szCs w:val="22"/>
          <w:highlight w:val="yellow"/>
        </w:rPr>
        <w:t>DISCUSSION</w:t>
      </w:r>
    </w:p>
    <w:p w14:paraId="22BAE3DE" w14:textId="30B93DD2" w:rsidR="00142698" w:rsidRDefault="00142698" w:rsidP="00314069">
      <w:pPr>
        <w:spacing w:before="120"/>
        <w:jc w:val="both"/>
        <w:rPr>
          <w:rFonts w:ascii="Arial" w:hAnsi="Arial" w:cs="Arial"/>
          <w:b/>
          <w:sz w:val="22"/>
          <w:szCs w:val="22"/>
          <w:highlight w:val="yellow"/>
        </w:rPr>
      </w:pPr>
    </w:p>
    <w:p w14:paraId="4D857AD4" w14:textId="77777777" w:rsidR="00DD57DF" w:rsidRPr="00314069" w:rsidRDefault="00DD57DF" w:rsidP="00314069">
      <w:pPr>
        <w:spacing w:before="120"/>
        <w:jc w:val="both"/>
        <w:rPr>
          <w:rFonts w:ascii="Arial" w:hAnsi="Arial" w:cs="Arial"/>
          <w:b/>
          <w:sz w:val="22"/>
          <w:szCs w:val="22"/>
          <w:highlight w:val="yellow"/>
        </w:rPr>
      </w:pPr>
    </w:p>
    <w:p w14:paraId="507577C8" w14:textId="6A06D233" w:rsidR="00723798" w:rsidRPr="00314069" w:rsidRDefault="00D00F73" w:rsidP="00314069">
      <w:pPr>
        <w:spacing w:before="120"/>
        <w:jc w:val="both"/>
        <w:rPr>
          <w:rFonts w:ascii="Arial" w:hAnsi="Arial" w:cs="Arial"/>
          <w:b/>
          <w:sz w:val="22"/>
          <w:szCs w:val="22"/>
          <w:highlight w:val="yellow"/>
        </w:rPr>
      </w:pPr>
      <w:r w:rsidRPr="00314069">
        <w:rPr>
          <w:rFonts w:ascii="Arial" w:hAnsi="Arial" w:cs="Arial"/>
          <w:b/>
          <w:sz w:val="22"/>
          <w:szCs w:val="22"/>
          <w:highlight w:val="yellow"/>
        </w:rPr>
        <w:t>PROPOSED:</w:t>
      </w:r>
    </w:p>
    <w:p w14:paraId="53788B1B" w14:textId="18C874CF" w:rsidR="00285DDC" w:rsidRDefault="00954D8A" w:rsidP="00314069">
      <w:pPr>
        <w:spacing w:before="120"/>
        <w:jc w:val="both"/>
        <w:rPr>
          <w:rFonts w:ascii="Arial" w:hAnsi="Arial" w:cs="Arial"/>
          <w:bCs/>
          <w:sz w:val="22"/>
          <w:szCs w:val="22"/>
        </w:rPr>
      </w:pPr>
      <w:r w:rsidRPr="00314069">
        <w:rPr>
          <w:rFonts w:ascii="Arial" w:hAnsi="Arial" w:cs="Arial"/>
          <w:b/>
          <w:sz w:val="22"/>
          <w:szCs w:val="22"/>
          <w:highlight w:val="yellow"/>
        </w:rPr>
        <w:t xml:space="preserve">The Group </w:t>
      </w:r>
      <w:r w:rsidR="008215D4" w:rsidRPr="00314069">
        <w:rPr>
          <w:rFonts w:ascii="Arial" w:hAnsi="Arial" w:cs="Arial"/>
          <w:b/>
          <w:sz w:val="22"/>
          <w:szCs w:val="22"/>
          <w:highlight w:val="yellow"/>
        </w:rPr>
        <w:t xml:space="preserve">was requested to provide comments and </w:t>
      </w:r>
      <w:r w:rsidR="008D3051" w:rsidRPr="00314069">
        <w:rPr>
          <w:rFonts w:ascii="Arial" w:hAnsi="Arial" w:cs="Arial"/>
          <w:b/>
          <w:sz w:val="22"/>
          <w:szCs w:val="22"/>
          <w:highlight w:val="yellow"/>
        </w:rPr>
        <w:t>feedback</w:t>
      </w:r>
      <w:r w:rsidR="008215D4" w:rsidRPr="00314069">
        <w:rPr>
          <w:rFonts w:ascii="Arial" w:hAnsi="Arial" w:cs="Arial"/>
          <w:b/>
          <w:sz w:val="22"/>
          <w:szCs w:val="22"/>
          <w:highlight w:val="yellow"/>
        </w:rPr>
        <w:t xml:space="preserve"> </w:t>
      </w:r>
      <w:r w:rsidR="008215D4" w:rsidRPr="00314069">
        <w:rPr>
          <w:rFonts w:ascii="Arial" w:hAnsi="Arial" w:cs="Arial"/>
          <w:bCs/>
          <w:sz w:val="22"/>
          <w:szCs w:val="22"/>
          <w:highlight w:val="yellow"/>
        </w:rPr>
        <w:t>on the proposed Terms of Reference</w:t>
      </w:r>
      <w:r w:rsidR="008D3051" w:rsidRPr="00314069">
        <w:rPr>
          <w:rFonts w:ascii="Arial" w:hAnsi="Arial" w:cs="Arial"/>
          <w:bCs/>
          <w:sz w:val="22"/>
          <w:szCs w:val="22"/>
          <w:highlight w:val="yellow"/>
        </w:rPr>
        <w:t>. The Group reviewed</w:t>
      </w:r>
      <w:r w:rsidR="00A332B5" w:rsidRPr="00314069">
        <w:rPr>
          <w:rFonts w:ascii="Arial" w:hAnsi="Arial" w:cs="Arial"/>
          <w:bCs/>
          <w:sz w:val="22"/>
          <w:szCs w:val="22"/>
          <w:highlight w:val="yellow"/>
        </w:rPr>
        <w:t xml:space="preserve"> </w:t>
      </w:r>
      <w:r w:rsidR="008D3051" w:rsidRPr="00314069">
        <w:rPr>
          <w:rFonts w:ascii="Arial" w:hAnsi="Arial" w:cs="Arial"/>
          <w:bCs/>
          <w:sz w:val="22"/>
          <w:szCs w:val="22"/>
          <w:highlight w:val="yellow"/>
        </w:rPr>
        <w:t xml:space="preserve">and approved the </w:t>
      </w:r>
      <w:r w:rsidR="00737C44">
        <w:rPr>
          <w:rFonts w:ascii="Arial" w:hAnsi="Arial" w:cs="Arial"/>
          <w:bCs/>
          <w:sz w:val="22"/>
          <w:szCs w:val="22"/>
          <w:highlight w:val="yellow"/>
        </w:rPr>
        <w:t xml:space="preserve">new </w:t>
      </w:r>
      <w:proofErr w:type="spellStart"/>
      <w:r w:rsidR="00737C44">
        <w:rPr>
          <w:rFonts w:ascii="Arial" w:hAnsi="Arial" w:cs="Arial"/>
          <w:bCs/>
          <w:sz w:val="22"/>
          <w:szCs w:val="22"/>
          <w:highlight w:val="yellow"/>
        </w:rPr>
        <w:t>ToR</w:t>
      </w:r>
      <w:proofErr w:type="spellEnd"/>
      <w:r w:rsidR="008D3051" w:rsidRPr="00314069">
        <w:rPr>
          <w:rFonts w:ascii="Arial" w:hAnsi="Arial" w:cs="Arial"/>
          <w:bCs/>
          <w:sz w:val="22"/>
          <w:szCs w:val="22"/>
          <w:highlight w:val="yellow"/>
        </w:rPr>
        <w:t xml:space="preserve"> </w:t>
      </w:r>
      <w:r w:rsidR="00A332B5" w:rsidRPr="00314069">
        <w:rPr>
          <w:rFonts w:ascii="Arial" w:hAnsi="Arial" w:cs="Arial"/>
          <w:bCs/>
          <w:sz w:val="22"/>
          <w:szCs w:val="22"/>
          <w:highlight w:val="yellow"/>
        </w:rPr>
        <w:t xml:space="preserve">as </w:t>
      </w:r>
      <w:r w:rsidR="00184569" w:rsidRPr="00314069">
        <w:rPr>
          <w:rFonts w:ascii="Arial" w:hAnsi="Arial" w:cs="Arial"/>
          <w:bCs/>
          <w:sz w:val="22"/>
          <w:szCs w:val="22"/>
          <w:highlight w:val="yellow"/>
        </w:rPr>
        <w:t xml:space="preserve">one of the </w:t>
      </w:r>
      <w:r w:rsidR="00A332B5" w:rsidRPr="00314069">
        <w:rPr>
          <w:rFonts w:ascii="Arial" w:hAnsi="Arial" w:cs="Arial"/>
          <w:bCs/>
          <w:sz w:val="22"/>
          <w:szCs w:val="22"/>
          <w:highlight w:val="yellow"/>
        </w:rPr>
        <w:t>working document</w:t>
      </w:r>
      <w:r w:rsidR="00184569" w:rsidRPr="00314069">
        <w:rPr>
          <w:rFonts w:ascii="Arial" w:hAnsi="Arial" w:cs="Arial"/>
          <w:bCs/>
          <w:sz w:val="22"/>
          <w:szCs w:val="22"/>
          <w:highlight w:val="yellow"/>
        </w:rPr>
        <w:t>s</w:t>
      </w:r>
      <w:r w:rsidR="00A332B5" w:rsidRPr="00314069">
        <w:rPr>
          <w:rFonts w:ascii="Arial" w:hAnsi="Arial" w:cs="Arial"/>
          <w:bCs/>
          <w:sz w:val="22"/>
          <w:szCs w:val="22"/>
          <w:highlight w:val="yellow"/>
        </w:rPr>
        <w:t xml:space="preserve"> </w:t>
      </w:r>
      <w:r w:rsidR="00184569" w:rsidRPr="00314069">
        <w:rPr>
          <w:rFonts w:ascii="Arial" w:hAnsi="Arial" w:cs="Arial"/>
          <w:bCs/>
          <w:sz w:val="22"/>
          <w:szCs w:val="22"/>
          <w:highlight w:val="yellow"/>
        </w:rPr>
        <w:t xml:space="preserve">under </w:t>
      </w:r>
      <w:r w:rsidR="008D3051" w:rsidRPr="00314069">
        <w:rPr>
          <w:rFonts w:ascii="Arial" w:hAnsi="Arial" w:cs="Arial"/>
          <w:bCs/>
          <w:sz w:val="22"/>
          <w:szCs w:val="22"/>
          <w:highlight w:val="yellow"/>
        </w:rPr>
        <w:t>the</w:t>
      </w:r>
      <w:r w:rsidR="00184569" w:rsidRPr="00314069">
        <w:rPr>
          <w:rFonts w:ascii="Arial" w:hAnsi="Arial" w:cs="Arial"/>
          <w:bCs/>
          <w:sz w:val="22"/>
          <w:szCs w:val="22"/>
          <w:highlight w:val="yellow"/>
        </w:rPr>
        <w:t xml:space="preserve"> CD related agenda </w:t>
      </w:r>
      <w:r w:rsidR="00F40022" w:rsidRPr="00314069">
        <w:rPr>
          <w:rFonts w:ascii="Arial" w:hAnsi="Arial" w:cs="Arial"/>
          <w:bCs/>
          <w:sz w:val="22"/>
          <w:szCs w:val="22"/>
          <w:highlight w:val="yellow"/>
        </w:rPr>
        <w:t>to be submitted to</w:t>
      </w:r>
      <w:r w:rsidR="00A332B5" w:rsidRPr="00314069">
        <w:rPr>
          <w:rFonts w:ascii="Arial" w:hAnsi="Arial" w:cs="Arial"/>
          <w:bCs/>
          <w:sz w:val="22"/>
          <w:szCs w:val="22"/>
          <w:highlight w:val="yellow"/>
        </w:rPr>
        <w:t xml:space="preserve"> the 57</w:t>
      </w:r>
      <w:r w:rsidR="00A332B5" w:rsidRPr="00314069">
        <w:rPr>
          <w:rFonts w:ascii="Arial" w:hAnsi="Arial" w:cs="Arial"/>
          <w:bCs/>
          <w:sz w:val="22"/>
          <w:szCs w:val="22"/>
          <w:highlight w:val="yellow"/>
          <w:vertAlign w:val="superscript"/>
        </w:rPr>
        <w:t>th</w:t>
      </w:r>
      <w:r w:rsidR="00A332B5" w:rsidRPr="00314069">
        <w:rPr>
          <w:rFonts w:ascii="Arial" w:hAnsi="Arial" w:cs="Arial"/>
          <w:bCs/>
          <w:sz w:val="22"/>
          <w:szCs w:val="22"/>
          <w:highlight w:val="yellow"/>
        </w:rPr>
        <w:t xml:space="preserve"> Session of the Executive Council in June 2024.</w:t>
      </w:r>
    </w:p>
    <w:p w14:paraId="4F14A335" w14:textId="65C61A25" w:rsidR="00314069" w:rsidRDefault="00314069" w:rsidP="00314069">
      <w:pPr>
        <w:spacing w:before="120"/>
        <w:jc w:val="both"/>
        <w:rPr>
          <w:rFonts w:ascii="Arial" w:hAnsi="Arial" w:cs="Arial"/>
          <w:bCs/>
          <w:sz w:val="22"/>
          <w:szCs w:val="22"/>
        </w:rPr>
      </w:pPr>
    </w:p>
    <w:p w14:paraId="7BE5DAE0" w14:textId="2BBA7148" w:rsidR="00314069" w:rsidRDefault="00813CEB" w:rsidP="00314069">
      <w:pPr>
        <w:spacing w:before="120"/>
        <w:jc w:val="both"/>
        <w:rPr>
          <w:rFonts w:ascii="Arial" w:hAnsi="Arial" w:cs="Arial"/>
          <w:bCs/>
          <w:sz w:val="22"/>
          <w:szCs w:val="22"/>
          <w:u w:val="single"/>
        </w:rPr>
      </w:pPr>
      <w:r>
        <w:rPr>
          <w:rFonts w:ascii="Arial" w:hAnsi="Arial" w:cs="Arial"/>
          <w:bCs/>
          <w:sz w:val="22"/>
          <w:szCs w:val="22"/>
          <w:u w:val="single"/>
        </w:rPr>
        <w:t>1230</w:t>
      </w:r>
      <w:r w:rsidR="00314069" w:rsidRPr="00314069">
        <w:rPr>
          <w:rFonts w:ascii="Arial" w:hAnsi="Arial" w:cs="Arial"/>
          <w:bCs/>
          <w:sz w:val="22"/>
          <w:szCs w:val="22"/>
          <w:u w:val="single"/>
        </w:rPr>
        <w:t xml:space="preserve"> – </w:t>
      </w:r>
      <w:r>
        <w:rPr>
          <w:rFonts w:ascii="Arial" w:hAnsi="Arial" w:cs="Arial"/>
          <w:bCs/>
          <w:sz w:val="22"/>
          <w:szCs w:val="22"/>
          <w:u w:val="single"/>
        </w:rPr>
        <w:t>1400</w:t>
      </w:r>
      <w:r w:rsidR="00314069" w:rsidRPr="00314069">
        <w:rPr>
          <w:rFonts w:ascii="Arial" w:hAnsi="Arial" w:cs="Arial"/>
          <w:bCs/>
          <w:sz w:val="22"/>
          <w:szCs w:val="22"/>
          <w:u w:val="single"/>
        </w:rPr>
        <w:t xml:space="preserve"> LUNCH BREAK</w:t>
      </w:r>
    </w:p>
    <w:p w14:paraId="16036DF6" w14:textId="1C9E32FD" w:rsidR="00314069" w:rsidRDefault="00314069" w:rsidP="00314069">
      <w:pPr>
        <w:spacing w:before="120"/>
        <w:jc w:val="both"/>
        <w:rPr>
          <w:rFonts w:ascii="Arial" w:hAnsi="Arial" w:cs="Arial"/>
          <w:bCs/>
          <w:sz w:val="22"/>
          <w:szCs w:val="22"/>
          <w:u w:val="single"/>
        </w:rPr>
      </w:pPr>
    </w:p>
    <w:p w14:paraId="7C16C55C" w14:textId="128DC31B" w:rsidR="00314069" w:rsidRPr="00314069" w:rsidRDefault="00813CEB" w:rsidP="00314069">
      <w:pPr>
        <w:spacing w:before="120"/>
        <w:jc w:val="both"/>
        <w:rPr>
          <w:rFonts w:ascii="Arial" w:hAnsi="Arial" w:cs="Arial"/>
          <w:bCs/>
          <w:sz w:val="22"/>
          <w:szCs w:val="22"/>
        </w:rPr>
      </w:pPr>
      <w:r>
        <w:rPr>
          <w:rFonts w:ascii="Arial" w:hAnsi="Arial" w:cs="Arial"/>
          <w:bCs/>
          <w:sz w:val="22"/>
          <w:szCs w:val="22"/>
        </w:rPr>
        <w:t>1400</w:t>
      </w:r>
      <w:r w:rsidR="00314069" w:rsidRPr="00314069">
        <w:rPr>
          <w:rFonts w:ascii="Arial" w:hAnsi="Arial" w:cs="Arial"/>
          <w:bCs/>
          <w:sz w:val="22"/>
          <w:szCs w:val="22"/>
        </w:rPr>
        <w:t xml:space="preserve"> - </w:t>
      </w:r>
      <w:r>
        <w:rPr>
          <w:rFonts w:ascii="Arial" w:hAnsi="Arial" w:cs="Arial"/>
          <w:bCs/>
          <w:sz w:val="22"/>
          <w:szCs w:val="22"/>
        </w:rPr>
        <w:t>1600</w:t>
      </w:r>
    </w:p>
    <w:p w14:paraId="75629FCB" w14:textId="188AD108" w:rsidR="00954D8A" w:rsidRPr="00314069" w:rsidRDefault="00E47D49" w:rsidP="00314069">
      <w:pPr>
        <w:pStyle w:val="Heading1"/>
        <w:keepNext w:val="0"/>
        <w:keepLines w:val="0"/>
        <w:spacing w:before="480"/>
        <w:jc w:val="both"/>
        <w:rPr>
          <w:b/>
          <w:sz w:val="46"/>
          <w:szCs w:val="46"/>
        </w:rPr>
      </w:pPr>
      <w:bookmarkStart w:id="16" w:name="_Toc158235258"/>
      <w:r w:rsidRPr="00314069">
        <w:rPr>
          <w:b/>
          <w:sz w:val="46"/>
          <w:szCs w:val="46"/>
        </w:rPr>
        <w:t xml:space="preserve">4. </w:t>
      </w:r>
      <w:r w:rsidRPr="00314069">
        <w:rPr>
          <w:b/>
          <w:sz w:val="46"/>
          <w:szCs w:val="46"/>
          <w:lang w:val="en-US"/>
        </w:rPr>
        <w:t>IOC CD STRATEGY</w:t>
      </w:r>
      <w:r w:rsidR="0007518B" w:rsidRPr="00314069">
        <w:rPr>
          <w:b/>
          <w:sz w:val="46"/>
          <w:szCs w:val="46"/>
          <w:lang w:val="en-US"/>
        </w:rPr>
        <w:t xml:space="preserve"> I</w:t>
      </w:r>
      <w:r w:rsidRPr="00314069">
        <w:rPr>
          <w:b/>
          <w:sz w:val="46"/>
          <w:szCs w:val="46"/>
          <w:lang w:val="en-US"/>
        </w:rPr>
        <w:t>MPLEMENTATION</w:t>
      </w:r>
      <w:bookmarkEnd w:id="16"/>
      <w:r w:rsidRPr="00314069">
        <w:rPr>
          <w:b/>
          <w:sz w:val="46"/>
          <w:szCs w:val="46"/>
          <w:lang w:val="en-PH"/>
        </w:rPr>
        <w:t xml:space="preserve"> </w:t>
      </w:r>
    </w:p>
    <w:p w14:paraId="24A95E63" w14:textId="0D877AA3" w:rsidR="000207FC" w:rsidRPr="00314069" w:rsidRDefault="00AD299D" w:rsidP="00314069">
      <w:pPr>
        <w:spacing w:before="120"/>
        <w:jc w:val="both"/>
        <w:rPr>
          <w:rFonts w:ascii="Arial" w:hAnsi="Arial" w:cs="Arial"/>
          <w:sz w:val="22"/>
          <w:szCs w:val="22"/>
        </w:rPr>
      </w:pPr>
      <w:bookmarkStart w:id="17" w:name="_Toc158235259"/>
      <w:r w:rsidRPr="00314069">
        <w:rPr>
          <w:rFonts w:ascii="Arial" w:hAnsi="Arial" w:cs="Arial"/>
          <w:sz w:val="22"/>
          <w:szCs w:val="22"/>
        </w:rPr>
        <w:t xml:space="preserve">This agenda item was introduced by </w:t>
      </w:r>
      <w:proofErr w:type="spellStart"/>
      <w:r w:rsidRPr="00314069">
        <w:rPr>
          <w:rFonts w:ascii="Arial" w:hAnsi="Arial" w:cs="Arial"/>
          <w:sz w:val="22"/>
          <w:szCs w:val="22"/>
        </w:rPr>
        <w:t>Mr</w:t>
      </w:r>
      <w:proofErr w:type="spellEnd"/>
      <w:r w:rsidRPr="00314069">
        <w:rPr>
          <w:rFonts w:ascii="Arial" w:hAnsi="Arial" w:cs="Arial"/>
          <w:sz w:val="22"/>
          <w:szCs w:val="22"/>
        </w:rPr>
        <w:t xml:space="preserve"> Alan Evans. He referred to the </w:t>
      </w:r>
      <w:hyperlink r:id="rId29" w:history="1">
        <w:r w:rsidRPr="003907AF">
          <w:rPr>
            <w:rStyle w:val="Hyperlink"/>
            <w:rFonts w:ascii="Arial" w:hAnsi="Arial" w:cs="Arial"/>
            <w:sz w:val="22"/>
            <w:szCs w:val="22"/>
          </w:rPr>
          <w:t>IOC Decision A-32/4.3</w:t>
        </w:r>
      </w:hyperlink>
      <w:r w:rsidRPr="00314069">
        <w:rPr>
          <w:rFonts w:ascii="Arial" w:hAnsi="Arial" w:cs="Arial"/>
          <w:sz w:val="22"/>
          <w:szCs w:val="22"/>
          <w:u w:val="single"/>
        </w:rPr>
        <w:t xml:space="preserve"> </w:t>
      </w:r>
      <w:r w:rsidRPr="00314069">
        <w:rPr>
          <w:rFonts w:ascii="Arial" w:hAnsi="Arial" w:cs="Arial"/>
          <w:sz w:val="22"/>
          <w:szCs w:val="22"/>
        </w:rPr>
        <w:t xml:space="preserve">and the actions the IOC Primary Subsidiary Bodies (global </w:t>
      </w:r>
      <w:proofErr w:type="spellStart"/>
      <w:r w:rsidRPr="00314069">
        <w:rPr>
          <w:rFonts w:ascii="Arial" w:hAnsi="Arial" w:cs="Arial"/>
          <w:sz w:val="22"/>
          <w:szCs w:val="22"/>
        </w:rPr>
        <w:t>programmes</w:t>
      </w:r>
      <w:proofErr w:type="spellEnd"/>
      <w:r w:rsidRPr="00314069">
        <w:rPr>
          <w:rFonts w:ascii="Arial" w:hAnsi="Arial" w:cs="Arial"/>
          <w:sz w:val="22"/>
          <w:szCs w:val="22"/>
        </w:rPr>
        <w:t xml:space="preserve"> and Region</w:t>
      </w:r>
      <w:r w:rsidR="00977C36" w:rsidRPr="00314069">
        <w:rPr>
          <w:rFonts w:ascii="Arial" w:hAnsi="Arial" w:cs="Arial"/>
          <w:sz w:val="22"/>
          <w:szCs w:val="22"/>
        </w:rPr>
        <w:t xml:space="preserve">al </w:t>
      </w:r>
      <w:r w:rsidRPr="00314069">
        <w:rPr>
          <w:rFonts w:ascii="Arial" w:hAnsi="Arial" w:cs="Arial"/>
          <w:sz w:val="22"/>
          <w:szCs w:val="22"/>
        </w:rPr>
        <w:lastRenderedPageBreak/>
        <w:t>Subsidiary Bodies) should take by the 33</w:t>
      </w:r>
      <w:proofErr w:type="spellStart"/>
      <w:r w:rsidRPr="00314069">
        <w:rPr>
          <w:rFonts w:ascii="Arial" w:hAnsi="Arial" w:cs="Arial"/>
          <w:position w:val="8"/>
          <w:sz w:val="22"/>
          <w:szCs w:val="22"/>
        </w:rPr>
        <w:t>rd</w:t>
      </w:r>
      <w:proofErr w:type="spellEnd"/>
      <w:r w:rsidRPr="00314069">
        <w:rPr>
          <w:rFonts w:ascii="Arial" w:hAnsi="Arial" w:cs="Arial"/>
          <w:position w:val="8"/>
          <w:sz w:val="22"/>
          <w:szCs w:val="22"/>
        </w:rPr>
        <w:t xml:space="preserve"> </w:t>
      </w:r>
      <w:r w:rsidRPr="00314069">
        <w:rPr>
          <w:rFonts w:ascii="Arial" w:hAnsi="Arial" w:cs="Arial"/>
          <w:sz w:val="22"/>
          <w:szCs w:val="22"/>
        </w:rPr>
        <w:t>Session of the IOC Assembly: (</w:t>
      </w:r>
      <w:proofErr w:type="spellStart"/>
      <w:r w:rsidRPr="00314069">
        <w:rPr>
          <w:rFonts w:ascii="Arial" w:hAnsi="Arial" w:cs="Arial"/>
          <w:sz w:val="22"/>
          <w:szCs w:val="22"/>
        </w:rPr>
        <w:t>i</w:t>
      </w:r>
      <w:proofErr w:type="spellEnd"/>
      <w:r w:rsidRPr="00314069">
        <w:rPr>
          <w:rFonts w:ascii="Arial" w:hAnsi="Arial" w:cs="Arial"/>
          <w:sz w:val="22"/>
          <w:szCs w:val="22"/>
        </w:rPr>
        <w:t xml:space="preserve">) </w:t>
      </w:r>
      <w:r w:rsidRPr="00314069">
        <w:rPr>
          <w:rFonts w:ascii="Arial" w:hAnsi="Arial" w:cs="Arial"/>
          <w:b/>
          <w:bCs/>
          <w:sz w:val="22"/>
          <w:szCs w:val="22"/>
        </w:rPr>
        <w:t>develop programmatic and regionally relevant capacity development work plans</w:t>
      </w:r>
      <w:r w:rsidRPr="00314069">
        <w:rPr>
          <w:rFonts w:ascii="Arial" w:hAnsi="Arial" w:cs="Arial"/>
          <w:sz w:val="22"/>
          <w:szCs w:val="22"/>
        </w:rPr>
        <w:t xml:space="preserve"> based on this strategy and related needs assessments conducted in a consistent manner, building on on-going activities and making use of existing training and education facilities; (ii) </w:t>
      </w:r>
      <w:r w:rsidRPr="00314069">
        <w:rPr>
          <w:rFonts w:ascii="Arial" w:hAnsi="Arial" w:cs="Arial"/>
          <w:b/>
          <w:bCs/>
          <w:sz w:val="22"/>
          <w:szCs w:val="22"/>
        </w:rPr>
        <w:t>mobilize resources in order to reinforce the Secretariat staffing</w:t>
      </w:r>
      <w:r w:rsidRPr="00314069">
        <w:rPr>
          <w:rFonts w:ascii="Arial" w:hAnsi="Arial" w:cs="Arial"/>
          <w:sz w:val="22"/>
          <w:szCs w:val="22"/>
        </w:rPr>
        <w:t xml:space="preserve"> of the regional Sub- Commissions, other subsidiary bodies and global </w:t>
      </w:r>
      <w:proofErr w:type="spellStart"/>
      <w:r w:rsidRPr="00314069">
        <w:rPr>
          <w:rFonts w:ascii="Arial" w:hAnsi="Arial" w:cs="Arial"/>
          <w:sz w:val="22"/>
          <w:szCs w:val="22"/>
        </w:rPr>
        <w:t>programmes</w:t>
      </w:r>
      <w:proofErr w:type="spellEnd"/>
      <w:r w:rsidRPr="00314069">
        <w:rPr>
          <w:rFonts w:ascii="Arial" w:hAnsi="Arial" w:cs="Arial"/>
          <w:sz w:val="22"/>
          <w:szCs w:val="22"/>
        </w:rPr>
        <w:t xml:space="preserve">; (iii) </w:t>
      </w:r>
      <w:r w:rsidRPr="00314069">
        <w:rPr>
          <w:rFonts w:ascii="Arial" w:hAnsi="Arial" w:cs="Arial"/>
          <w:b/>
          <w:bCs/>
          <w:sz w:val="22"/>
          <w:szCs w:val="22"/>
        </w:rPr>
        <w:t>promote the visibility and reach</w:t>
      </w:r>
      <w:r w:rsidRPr="00314069">
        <w:rPr>
          <w:rFonts w:ascii="Arial" w:hAnsi="Arial" w:cs="Arial"/>
          <w:sz w:val="22"/>
          <w:szCs w:val="22"/>
        </w:rPr>
        <w:t xml:space="preserve"> of the IOC Capacity Development Strategy 2023– 2030 in accordance to the outreach and communications plan to reach its target audience and appreciate the document as a guide in implementing capacity development activities; (iv) </w:t>
      </w:r>
      <w:r w:rsidRPr="00314069">
        <w:rPr>
          <w:rFonts w:ascii="Arial" w:hAnsi="Arial" w:cs="Arial"/>
          <w:b/>
          <w:bCs/>
          <w:sz w:val="22"/>
          <w:szCs w:val="22"/>
        </w:rPr>
        <w:t xml:space="preserve">catalyze capacity development </w:t>
      </w:r>
      <w:r w:rsidRPr="00314069">
        <w:rPr>
          <w:rFonts w:ascii="Arial" w:hAnsi="Arial" w:cs="Arial"/>
          <w:sz w:val="22"/>
          <w:szCs w:val="22"/>
        </w:rPr>
        <w:t xml:space="preserve">through global, regional, and national </w:t>
      </w:r>
      <w:proofErr w:type="spellStart"/>
      <w:r w:rsidRPr="00314069">
        <w:rPr>
          <w:rFonts w:ascii="Arial" w:hAnsi="Arial" w:cs="Arial"/>
          <w:sz w:val="22"/>
          <w:szCs w:val="22"/>
        </w:rPr>
        <w:t>programme</w:t>
      </w:r>
      <w:proofErr w:type="spellEnd"/>
      <w:r w:rsidRPr="00314069">
        <w:rPr>
          <w:rFonts w:ascii="Arial" w:hAnsi="Arial" w:cs="Arial"/>
          <w:sz w:val="22"/>
          <w:szCs w:val="22"/>
        </w:rPr>
        <w:t xml:space="preserve"> development; and (v) </w:t>
      </w:r>
      <w:r w:rsidRPr="00314069">
        <w:rPr>
          <w:rFonts w:ascii="Arial" w:hAnsi="Arial" w:cs="Arial"/>
          <w:b/>
          <w:bCs/>
          <w:sz w:val="22"/>
          <w:szCs w:val="22"/>
        </w:rPr>
        <w:t>enhance collaboration and communication</w:t>
      </w:r>
      <w:r w:rsidRPr="00314069">
        <w:rPr>
          <w:rFonts w:ascii="Arial" w:hAnsi="Arial" w:cs="Arial"/>
          <w:sz w:val="22"/>
          <w:szCs w:val="22"/>
        </w:rPr>
        <w:t xml:space="preserve"> between its global </w:t>
      </w:r>
      <w:proofErr w:type="spellStart"/>
      <w:r w:rsidRPr="00314069">
        <w:rPr>
          <w:rFonts w:ascii="Arial" w:hAnsi="Arial" w:cs="Arial"/>
          <w:sz w:val="22"/>
          <w:szCs w:val="22"/>
        </w:rPr>
        <w:t>programmes</w:t>
      </w:r>
      <w:proofErr w:type="spellEnd"/>
      <w:r w:rsidRPr="00314069">
        <w:rPr>
          <w:rFonts w:ascii="Arial" w:hAnsi="Arial" w:cs="Arial"/>
          <w:sz w:val="22"/>
          <w:szCs w:val="22"/>
        </w:rPr>
        <w:t xml:space="preserve"> and Regional Subsidiary Bodies, to contribute to (</w:t>
      </w:r>
      <w:proofErr w:type="spellStart"/>
      <w:r w:rsidRPr="00314069">
        <w:rPr>
          <w:rFonts w:ascii="Arial" w:hAnsi="Arial" w:cs="Arial"/>
          <w:sz w:val="22"/>
          <w:szCs w:val="22"/>
        </w:rPr>
        <w:t>i</w:t>
      </w:r>
      <w:proofErr w:type="spellEnd"/>
      <w:r w:rsidRPr="00314069">
        <w:rPr>
          <w:rFonts w:ascii="Arial" w:hAnsi="Arial" w:cs="Arial"/>
          <w:sz w:val="22"/>
          <w:szCs w:val="22"/>
        </w:rPr>
        <w:t>) and (ii) above.</w:t>
      </w:r>
      <w:r w:rsidR="000207FC" w:rsidRPr="00314069">
        <w:rPr>
          <w:rFonts w:ascii="Arial" w:hAnsi="Arial" w:cs="Arial"/>
          <w:sz w:val="22"/>
          <w:szCs w:val="22"/>
        </w:rPr>
        <w:t xml:space="preserve"> He then invited the global </w:t>
      </w:r>
      <w:proofErr w:type="spellStart"/>
      <w:r w:rsidR="000207FC" w:rsidRPr="00314069">
        <w:rPr>
          <w:rFonts w:ascii="Arial" w:hAnsi="Arial" w:cs="Arial"/>
          <w:sz w:val="22"/>
          <w:szCs w:val="22"/>
        </w:rPr>
        <w:t>programmes</w:t>
      </w:r>
      <w:proofErr w:type="spellEnd"/>
      <w:r w:rsidR="000207FC" w:rsidRPr="00314069">
        <w:rPr>
          <w:rFonts w:ascii="Arial" w:hAnsi="Arial" w:cs="Arial"/>
          <w:sz w:val="22"/>
          <w:szCs w:val="22"/>
        </w:rPr>
        <w:t xml:space="preserve"> and regional secretariats to report on the capacity development activities </w:t>
      </w:r>
      <w:r w:rsidR="00F369AA" w:rsidRPr="00314069">
        <w:rPr>
          <w:rFonts w:ascii="Arial" w:hAnsi="Arial" w:cs="Arial"/>
          <w:sz w:val="22"/>
          <w:szCs w:val="22"/>
        </w:rPr>
        <w:t xml:space="preserve">and workplan </w:t>
      </w:r>
      <w:r w:rsidR="000207FC" w:rsidRPr="00314069">
        <w:rPr>
          <w:rFonts w:ascii="Arial" w:hAnsi="Arial" w:cs="Arial"/>
          <w:sz w:val="22"/>
          <w:szCs w:val="22"/>
        </w:rPr>
        <w:t xml:space="preserve">vis-à-vis the outputs </w:t>
      </w:r>
      <w:r w:rsidR="00F369AA" w:rsidRPr="00314069">
        <w:rPr>
          <w:rFonts w:ascii="Arial" w:hAnsi="Arial" w:cs="Arial"/>
          <w:sz w:val="22"/>
          <w:szCs w:val="22"/>
        </w:rPr>
        <w:t>of</w:t>
      </w:r>
      <w:r w:rsidR="000207FC" w:rsidRPr="00314069">
        <w:rPr>
          <w:rFonts w:ascii="Arial" w:hAnsi="Arial" w:cs="Arial"/>
          <w:sz w:val="22"/>
          <w:szCs w:val="22"/>
        </w:rPr>
        <w:t xml:space="preserve"> the CD strategy</w:t>
      </w:r>
      <w:r w:rsidR="002E649A" w:rsidRPr="00314069">
        <w:rPr>
          <w:rFonts w:ascii="Arial" w:hAnsi="Arial" w:cs="Arial"/>
          <w:sz w:val="22"/>
          <w:szCs w:val="22"/>
        </w:rPr>
        <w:t>, while considering the actions they should take in preparation for the 33</w:t>
      </w:r>
      <w:r w:rsidR="002E649A" w:rsidRPr="00314069">
        <w:rPr>
          <w:rFonts w:ascii="Arial" w:hAnsi="Arial" w:cs="Arial"/>
          <w:sz w:val="22"/>
          <w:szCs w:val="22"/>
          <w:vertAlign w:val="superscript"/>
        </w:rPr>
        <w:t>rd</w:t>
      </w:r>
      <w:r w:rsidR="002E649A" w:rsidRPr="00314069">
        <w:rPr>
          <w:rFonts w:ascii="Arial" w:hAnsi="Arial" w:cs="Arial"/>
          <w:sz w:val="22"/>
          <w:szCs w:val="22"/>
        </w:rPr>
        <w:t xml:space="preserve"> Session of the IOC Assembly in June 2025.</w:t>
      </w:r>
    </w:p>
    <w:p w14:paraId="02E8F9D2" w14:textId="37BB01F3" w:rsidR="00E47D49" w:rsidRPr="00314069" w:rsidRDefault="00E47D49" w:rsidP="00314069">
      <w:pPr>
        <w:pStyle w:val="Heading2"/>
        <w:keepNext w:val="0"/>
        <w:keepLines w:val="0"/>
        <w:spacing w:after="80"/>
        <w:jc w:val="both"/>
        <w:rPr>
          <w:b/>
          <w:sz w:val="34"/>
          <w:szCs w:val="34"/>
          <w:lang w:val="en-PH"/>
        </w:rPr>
      </w:pPr>
      <w:r w:rsidRPr="00314069">
        <w:rPr>
          <w:b/>
          <w:sz w:val="34"/>
          <w:szCs w:val="34"/>
          <w:lang w:val="en-PH"/>
        </w:rPr>
        <w:t>4</w:t>
      </w:r>
      <w:r w:rsidRPr="00314069">
        <w:rPr>
          <w:b/>
          <w:sz w:val="34"/>
          <w:szCs w:val="34"/>
        </w:rPr>
        <w:t>.1</w:t>
      </w:r>
      <w:r w:rsidRPr="00314069">
        <w:rPr>
          <w:b/>
          <w:sz w:val="34"/>
          <w:szCs w:val="34"/>
        </w:rPr>
        <w:tab/>
      </w:r>
      <w:r w:rsidRPr="00314069">
        <w:rPr>
          <w:b/>
          <w:sz w:val="34"/>
          <w:szCs w:val="34"/>
          <w:lang w:val="en-PH"/>
        </w:rPr>
        <w:t xml:space="preserve"> GLOBAL PROGRAMMES</w:t>
      </w:r>
      <w:bookmarkEnd w:id="17"/>
    </w:p>
    <w:p w14:paraId="553ADA78" w14:textId="66281193" w:rsidR="0007518B" w:rsidRPr="00314069" w:rsidRDefault="0007518B" w:rsidP="00314069">
      <w:pPr>
        <w:spacing w:before="120"/>
        <w:jc w:val="both"/>
        <w:rPr>
          <w:rFonts w:ascii="Arial" w:hAnsi="Arial" w:cs="Arial"/>
          <w:sz w:val="22"/>
          <w:szCs w:val="22"/>
          <w:highlight w:val="green"/>
        </w:rPr>
      </w:pPr>
    </w:p>
    <w:p w14:paraId="11F007A5" w14:textId="54BD6002" w:rsidR="004752C8" w:rsidRPr="00314069" w:rsidRDefault="0007518B" w:rsidP="00314069">
      <w:pPr>
        <w:spacing w:before="120"/>
        <w:jc w:val="both"/>
        <w:rPr>
          <w:rFonts w:ascii="Arial" w:hAnsi="Arial" w:cs="Arial"/>
          <w:sz w:val="28"/>
          <w:szCs w:val="28"/>
        </w:rPr>
      </w:pPr>
      <w:r w:rsidRPr="00314069">
        <w:rPr>
          <w:rFonts w:ascii="Arial" w:hAnsi="Arial" w:cs="Arial"/>
          <w:sz w:val="28"/>
          <w:szCs w:val="28"/>
        </w:rPr>
        <w:t>4.1.1 IODE: OTGA</w:t>
      </w:r>
    </w:p>
    <w:p w14:paraId="7CEDB1E7" w14:textId="320A71FF" w:rsidR="00552DCE" w:rsidRDefault="0007518B" w:rsidP="00314069">
      <w:pPr>
        <w:spacing w:before="120"/>
        <w:jc w:val="both"/>
        <w:rPr>
          <w:rFonts w:ascii="Arial" w:hAnsi="Arial" w:cs="Arial"/>
          <w:sz w:val="22"/>
          <w:szCs w:val="22"/>
        </w:rPr>
      </w:pPr>
      <w:r w:rsidRPr="00314069">
        <w:rPr>
          <w:rFonts w:ascii="Arial" w:hAnsi="Arial" w:cs="Arial"/>
          <w:sz w:val="22"/>
          <w:szCs w:val="22"/>
        </w:rPr>
        <w:t xml:space="preserve">This agenda item was introduced by </w:t>
      </w:r>
      <w:proofErr w:type="spellStart"/>
      <w:r w:rsidRPr="00314069">
        <w:rPr>
          <w:rFonts w:ascii="Arial" w:hAnsi="Arial" w:cs="Arial"/>
          <w:sz w:val="22"/>
          <w:szCs w:val="22"/>
        </w:rPr>
        <w:t>Ms</w:t>
      </w:r>
      <w:proofErr w:type="spellEnd"/>
      <w:r w:rsidRPr="00314069">
        <w:rPr>
          <w:rFonts w:ascii="Arial" w:hAnsi="Arial" w:cs="Arial"/>
          <w:sz w:val="22"/>
          <w:szCs w:val="22"/>
        </w:rPr>
        <w:t xml:space="preserve"> Ana Carolina </w:t>
      </w:r>
      <w:proofErr w:type="spellStart"/>
      <w:r w:rsidRPr="00314069">
        <w:rPr>
          <w:rFonts w:ascii="Arial" w:hAnsi="Arial" w:cs="Arial"/>
          <w:sz w:val="22"/>
          <w:szCs w:val="22"/>
        </w:rPr>
        <w:t>Mazzuco</w:t>
      </w:r>
      <w:proofErr w:type="spellEnd"/>
      <w:r w:rsidRPr="00314069">
        <w:rPr>
          <w:rFonts w:ascii="Arial" w:hAnsi="Arial" w:cs="Arial"/>
          <w:sz w:val="22"/>
          <w:szCs w:val="22"/>
        </w:rPr>
        <w:t>, Ocean Teacher Global Academy Coordinator.</w:t>
      </w:r>
    </w:p>
    <w:p w14:paraId="36A31911" w14:textId="77777777" w:rsidR="00552DCE" w:rsidRPr="00E247EA" w:rsidRDefault="00552DCE" w:rsidP="00552DCE">
      <w:pPr>
        <w:spacing w:before="120"/>
        <w:jc w:val="both"/>
        <w:rPr>
          <w:rFonts w:ascii="Arial" w:hAnsi="Arial" w:cs="Arial"/>
          <w:bCs/>
          <w:sz w:val="22"/>
          <w:szCs w:val="22"/>
          <w:lang w:val="en-GB"/>
        </w:rPr>
      </w:pPr>
      <w:r w:rsidRPr="00E247EA">
        <w:rPr>
          <w:rFonts w:ascii="Arial" w:hAnsi="Arial" w:cs="Arial"/>
          <w:sz w:val="22"/>
          <w:szCs w:val="22"/>
        </w:rPr>
        <w:t xml:space="preserve">She reported that, over the past years, the </w:t>
      </w:r>
      <w:proofErr w:type="spellStart"/>
      <w:r w:rsidRPr="00E247EA">
        <w:rPr>
          <w:rFonts w:ascii="Arial" w:hAnsi="Arial" w:cs="Arial"/>
          <w:sz w:val="22"/>
          <w:szCs w:val="22"/>
        </w:rPr>
        <w:t>OceanTeacher</w:t>
      </w:r>
      <w:proofErr w:type="spellEnd"/>
      <w:r w:rsidRPr="00E247EA">
        <w:rPr>
          <w:rFonts w:ascii="Arial" w:hAnsi="Arial" w:cs="Arial"/>
          <w:sz w:val="22"/>
          <w:szCs w:val="22"/>
        </w:rPr>
        <w:t xml:space="preserve"> Global Academy (OTGA) and its network of </w:t>
      </w:r>
      <w:r w:rsidRPr="00E247EA">
        <w:rPr>
          <w:rFonts w:ascii="Arial" w:hAnsi="Arial" w:cs="Arial"/>
          <w:sz w:val="22"/>
          <w:szCs w:val="22"/>
          <w:lang w:val="en-GB"/>
        </w:rPr>
        <w:t>17 Regional and Specialized Training Centres (RTC/STCs) and other partners</w:t>
      </w:r>
      <w:r w:rsidRPr="00E247EA">
        <w:rPr>
          <w:rFonts w:ascii="Arial" w:hAnsi="Arial" w:cs="Arial"/>
          <w:sz w:val="22"/>
          <w:szCs w:val="22"/>
        </w:rPr>
        <w:t xml:space="preserve"> has successfully </w:t>
      </w:r>
      <w:r w:rsidRPr="00E247EA">
        <w:rPr>
          <w:rFonts w:ascii="Arial" w:hAnsi="Arial" w:cs="Arial"/>
          <w:sz w:val="22"/>
          <w:szCs w:val="22"/>
          <w:lang w:val="en-GB"/>
        </w:rPr>
        <w:t>supported the implementation of the IOC Capacity Development Strategy by</w:t>
      </w:r>
      <w:r w:rsidRPr="00E247EA">
        <w:rPr>
          <w:rFonts w:ascii="Arial" w:hAnsi="Arial" w:cs="Arial"/>
          <w:sz w:val="22"/>
          <w:szCs w:val="22"/>
        </w:rPr>
        <w:t xml:space="preserve"> building equitable capacity and delivering high-quality training </w:t>
      </w:r>
      <w:r w:rsidRPr="00E247EA">
        <w:rPr>
          <w:rFonts w:ascii="Arial" w:hAnsi="Arial" w:cs="Arial"/>
          <w:sz w:val="22"/>
          <w:szCs w:val="22"/>
          <w:lang w:val="en-GB"/>
        </w:rPr>
        <w:t>addressing the priority areas of all IOC Programmes, the UN Decade of Ocean Science for Sustainable Development, and the 2030 Agenda and its SDGs. OTGA supports various formats of training (face-to-face, online, and blended), in four languages (English, Spanish, French, and Portuguese), which are co-designed and delivered with the contribution of ocean experts within and across the regions.</w:t>
      </w:r>
      <w:r w:rsidRPr="00E247EA">
        <w:rPr>
          <w:rFonts w:ascii="Arial" w:hAnsi="Arial" w:cs="Arial"/>
          <w:b/>
          <w:sz w:val="22"/>
          <w:szCs w:val="22"/>
          <w:lang w:val="en-GB"/>
        </w:rPr>
        <w:t xml:space="preserve"> </w:t>
      </w:r>
      <w:r w:rsidRPr="00E247EA">
        <w:rPr>
          <w:rFonts w:ascii="Arial" w:hAnsi="Arial" w:cs="Arial"/>
          <w:bCs/>
          <w:sz w:val="22"/>
          <w:szCs w:val="22"/>
          <w:lang w:val="en-GB"/>
        </w:rPr>
        <w:t xml:space="preserve">These courses cover a wide range of topics in ocean science, observations, and services, such as data management and sharing, marine spatial planning, satellite remote sensing, blue carbon, ocean literacy, weather forecast, and many more. OTGA secretariat provides coordinated management, a common global e-learning platform as well as guidance to the creation of new educational resources meeting global and regional CD needs. OTGA has continuously updated and implemented quality procedures and maintain ISO certification as a learning services provider to ensure the highest quality of training is delivered (reference Document No. OTGA01, Course Management Guidelines). Training and management </w:t>
      </w:r>
      <w:proofErr w:type="gramStart"/>
      <w:r w:rsidRPr="00E247EA">
        <w:rPr>
          <w:rFonts w:ascii="Arial" w:hAnsi="Arial" w:cs="Arial"/>
          <w:bCs/>
          <w:sz w:val="22"/>
          <w:szCs w:val="22"/>
          <w:lang w:val="en-GB"/>
        </w:rPr>
        <w:t>is</w:t>
      </w:r>
      <w:proofErr w:type="gramEnd"/>
      <w:r w:rsidRPr="00E247EA">
        <w:rPr>
          <w:rFonts w:ascii="Arial" w:hAnsi="Arial" w:cs="Arial"/>
          <w:bCs/>
          <w:sz w:val="22"/>
          <w:szCs w:val="22"/>
          <w:lang w:val="en-GB"/>
        </w:rPr>
        <w:t xml:space="preserve"> provided free of charge for both organizers and users, enabling accessibility also for under-resourced participants and institutions. </w:t>
      </w:r>
      <w:proofErr w:type="spellStart"/>
      <w:r w:rsidRPr="00E247EA">
        <w:rPr>
          <w:rFonts w:ascii="Arial" w:hAnsi="Arial" w:cs="Arial"/>
          <w:bCs/>
          <w:sz w:val="22"/>
          <w:szCs w:val="22"/>
        </w:rPr>
        <w:t>OceanTeacher</w:t>
      </w:r>
      <w:proofErr w:type="spellEnd"/>
      <w:r w:rsidRPr="00E247EA">
        <w:rPr>
          <w:rFonts w:ascii="Arial" w:hAnsi="Arial" w:cs="Arial"/>
          <w:bCs/>
          <w:sz w:val="22"/>
          <w:szCs w:val="22"/>
        </w:rPr>
        <w:t xml:space="preserve"> Global Academy has been designated as an IODE </w:t>
      </w:r>
      <w:proofErr w:type="spellStart"/>
      <w:r w:rsidRPr="00E247EA">
        <w:rPr>
          <w:rFonts w:ascii="Arial" w:hAnsi="Arial" w:cs="Arial"/>
          <w:bCs/>
          <w:sz w:val="22"/>
          <w:szCs w:val="22"/>
        </w:rPr>
        <w:t>programme</w:t>
      </w:r>
      <w:proofErr w:type="spellEnd"/>
      <w:r w:rsidRPr="00E247EA">
        <w:rPr>
          <w:rFonts w:ascii="Arial" w:hAnsi="Arial" w:cs="Arial"/>
          <w:bCs/>
          <w:sz w:val="22"/>
          <w:szCs w:val="22"/>
        </w:rPr>
        <w:t xml:space="preserve"> component, which recognized the importance of its activities and secured RP funding.</w:t>
      </w:r>
    </w:p>
    <w:p w14:paraId="2A056C68" w14:textId="77777777" w:rsidR="00552DCE" w:rsidRPr="00E247EA" w:rsidRDefault="00552DCE" w:rsidP="00552DCE">
      <w:pPr>
        <w:spacing w:before="120"/>
        <w:jc w:val="both"/>
        <w:rPr>
          <w:rFonts w:ascii="Arial" w:hAnsi="Arial" w:cs="Arial"/>
          <w:bCs/>
          <w:sz w:val="22"/>
          <w:szCs w:val="22"/>
          <w:lang w:val="en-GB"/>
        </w:rPr>
      </w:pPr>
      <w:r w:rsidRPr="00E247EA">
        <w:rPr>
          <w:rFonts w:ascii="Arial" w:hAnsi="Arial" w:cs="Arial"/>
          <w:bCs/>
          <w:sz w:val="22"/>
          <w:szCs w:val="22"/>
          <w:lang w:val="en-GB"/>
        </w:rPr>
        <w:t xml:space="preserve">Currently, OTGA e-learning platform hosts approximately 380 sets of training material and more than 11200 users, including course participants, facilitators, and trainers. </w:t>
      </w:r>
      <w:proofErr w:type="gramStart"/>
      <w:r w:rsidRPr="00E247EA">
        <w:rPr>
          <w:rFonts w:ascii="Arial" w:hAnsi="Arial" w:cs="Arial"/>
          <w:bCs/>
          <w:sz w:val="22"/>
          <w:szCs w:val="22"/>
          <w:lang w:val="en-GB"/>
        </w:rPr>
        <w:t>A brief summary</w:t>
      </w:r>
      <w:proofErr w:type="gramEnd"/>
      <w:r w:rsidRPr="00E247EA">
        <w:rPr>
          <w:rFonts w:ascii="Arial" w:hAnsi="Arial" w:cs="Arial"/>
          <w:bCs/>
          <w:sz w:val="22"/>
          <w:szCs w:val="22"/>
          <w:lang w:val="en-GB"/>
        </w:rPr>
        <w:t xml:space="preserve"> of OTGA performance in recent years:</w:t>
      </w:r>
    </w:p>
    <w:p w14:paraId="2D1C9358" w14:textId="77777777" w:rsidR="00552DCE" w:rsidRDefault="00552DCE" w:rsidP="00552DCE">
      <w:pPr>
        <w:spacing w:before="120"/>
        <w:jc w:val="both"/>
        <w:rPr>
          <w:rFonts w:ascii="Arial" w:hAnsi="Arial" w:cs="Arial"/>
          <w:bCs/>
          <w:sz w:val="22"/>
          <w:szCs w:val="22"/>
          <w:highlight w:val="yellow"/>
          <w:lang w:val="en-GB"/>
        </w:rPr>
      </w:pPr>
    </w:p>
    <w:p w14:paraId="3C4D6E56" w14:textId="77777777" w:rsidR="00552DCE" w:rsidRPr="00E247EA" w:rsidRDefault="00552DCE" w:rsidP="00552DCE">
      <w:pPr>
        <w:spacing w:before="120"/>
        <w:jc w:val="both"/>
        <w:rPr>
          <w:rFonts w:ascii="Arial" w:hAnsi="Arial" w:cs="Arial"/>
          <w:bCs/>
          <w:sz w:val="22"/>
          <w:szCs w:val="22"/>
          <w:lang w:val="en-US"/>
        </w:rPr>
      </w:pPr>
      <w:r w:rsidRPr="00E247EA">
        <w:rPr>
          <w:rFonts w:ascii="Arial" w:hAnsi="Arial" w:cs="Arial"/>
          <w:bCs/>
          <w:sz w:val="22"/>
          <w:szCs w:val="22"/>
          <w:lang w:val="en-US"/>
        </w:rPr>
        <w:t xml:space="preserve">The OTGA-2/FUST project implementation started </w:t>
      </w:r>
      <w:proofErr w:type="gramStart"/>
      <w:r w:rsidRPr="00E247EA">
        <w:rPr>
          <w:rFonts w:ascii="Arial" w:hAnsi="Arial" w:cs="Arial"/>
          <w:bCs/>
          <w:sz w:val="22"/>
          <w:szCs w:val="22"/>
          <w:lang w:val="en-US"/>
        </w:rPr>
        <w:t>in the midst of</w:t>
      </w:r>
      <w:proofErr w:type="gramEnd"/>
      <w:r w:rsidRPr="00E247EA">
        <w:rPr>
          <w:rFonts w:ascii="Arial" w:hAnsi="Arial" w:cs="Arial"/>
          <w:bCs/>
          <w:sz w:val="22"/>
          <w:szCs w:val="22"/>
          <w:lang w:val="en-US"/>
        </w:rPr>
        <w:t xml:space="preserve"> the COVID-19 pandemic, while most countries were under a strict lockdown. Nevertheless, the OTGA Project </w:t>
      </w:r>
      <w:r w:rsidRPr="00E247EA">
        <w:rPr>
          <w:rFonts w:ascii="Arial" w:hAnsi="Arial" w:cs="Arial"/>
          <w:bCs/>
          <w:sz w:val="22"/>
          <w:szCs w:val="22"/>
          <w:lang w:val="en-US"/>
        </w:rPr>
        <w:lastRenderedPageBreak/>
        <w:t xml:space="preserve">implementation proceeded even though with some delay given the necessary adaptations. Despite the limitations brought by the pandemic, in 2020, OTGA was able to: call and select new hosting training </w:t>
      </w:r>
      <w:proofErr w:type="spellStart"/>
      <w:r w:rsidRPr="00E247EA">
        <w:rPr>
          <w:rFonts w:ascii="Arial" w:hAnsi="Arial" w:cs="Arial"/>
          <w:bCs/>
          <w:sz w:val="22"/>
          <w:szCs w:val="22"/>
          <w:lang w:val="en-US"/>
        </w:rPr>
        <w:t>centres</w:t>
      </w:r>
      <w:proofErr w:type="spellEnd"/>
      <w:r w:rsidRPr="00E247EA">
        <w:rPr>
          <w:rFonts w:ascii="Arial" w:hAnsi="Arial" w:cs="Arial"/>
          <w:bCs/>
          <w:sz w:val="22"/>
          <w:szCs w:val="22"/>
          <w:lang w:val="en-US"/>
        </w:rPr>
        <w:t>; organize 8 courses (online); redesign and upgrade the e-learning Platform; and review database.</w:t>
      </w:r>
    </w:p>
    <w:p w14:paraId="018EAB25" w14:textId="77777777" w:rsidR="00552DCE" w:rsidRPr="00E247EA" w:rsidRDefault="00552DCE" w:rsidP="00552DCE">
      <w:pPr>
        <w:spacing w:before="120"/>
        <w:jc w:val="both"/>
        <w:rPr>
          <w:rFonts w:ascii="Arial" w:hAnsi="Arial" w:cs="Arial"/>
          <w:bCs/>
          <w:sz w:val="22"/>
          <w:szCs w:val="22"/>
          <w:lang w:val="en-US"/>
        </w:rPr>
      </w:pPr>
      <w:r w:rsidRPr="00E247EA">
        <w:rPr>
          <w:rFonts w:ascii="Arial" w:hAnsi="Arial" w:cs="Arial"/>
          <w:bCs/>
          <w:sz w:val="22"/>
          <w:szCs w:val="22"/>
          <w:lang w:val="en-US"/>
        </w:rPr>
        <w:t xml:space="preserve">With the re-start of activities in 2021 post-pandemic, OTGA significantly increased its contributions to capacity development with: </w:t>
      </w:r>
      <w:r w:rsidRPr="00E247EA">
        <w:rPr>
          <w:rFonts w:ascii="Arial" w:hAnsi="Arial" w:cs="Arial"/>
          <w:bCs/>
          <w:sz w:val="22"/>
          <w:szCs w:val="22"/>
          <w:lang w:val="en-GB"/>
        </w:rPr>
        <w:t>32 training courses organized (online)</w:t>
      </w:r>
      <w:r w:rsidRPr="00E247EA">
        <w:rPr>
          <w:rFonts w:ascii="Arial" w:hAnsi="Arial" w:cs="Arial"/>
          <w:bCs/>
          <w:sz w:val="22"/>
          <w:szCs w:val="22"/>
          <w:lang w:val="en-US"/>
        </w:rPr>
        <w:t xml:space="preserve">; development of new tools in the e-learning </w:t>
      </w:r>
      <w:r w:rsidRPr="00E247EA">
        <w:rPr>
          <w:rFonts w:ascii="Arial" w:hAnsi="Arial" w:cs="Arial"/>
          <w:bCs/>
          <w:sz w:val="22"/>
          <w:szCs w:val="22"/>
          <w:lang w:val="en-GB"/>
        </w:rPr>
        <w:t xml:space="preserve">platform; production of 2 outreach videos; assessment of quality procedures for ISO; </w:t>
      </w:r>
      <w:r w:rsidRPr="00E247EA">
        <w:rPr>
          <w:rFonts w:ascii="Arial" w:hAnsi="Arial" w:cs="Arial"/>
          <w:bCs/>
          <w:sz w:val="22"/>
          <w:szCs w:val="22"/>
          <w:lang w:val="en-US"/>
        </w:rPr>
        <w:t xml:space="preserve">and </w:t>
      </w:r>
      <w:r w:rsidRPr="00E247EA">
        <w:rPr>
          <w:rFonts w:ascii="Arial" w:hAnsi="Arial" w:cs="Arial"/>
          <w:bCs/>
          <w:sz w:val="22"/>
          <w:szCs w:val="22"/>
          <w:lang w:val="en-GB"/>
        </w:rPr>
        <w:t xml:space="preserve">creation of new courses following standards and guidelines. </w:t>
      </w:r>
    </w:p>
    <w:p w14:paraId="59484C02" w14:textId="77777777" w:rsidR="00552DCE" w:rsidRPr="00E247EA" w:rsidRDefault="00552DCE" w:rsidP="00552DCE">
      <w:pPr>
        <w:spacing w:before="120"/>
        <w:jc w:val="both"/>
        <w:rPr>
          <w:rFonts w:ascii="Arial" w:hAnsi="Arial" w:cs="Arial"/>
          <w:bCs/>
          <w:sz w:val="22"/>
          <w:szCs w:val="22"/>
          <w:lang w:val="en-GB"/>
        </w:rPr>
      </w:pPr>
      <w:r w:rsidRPr="00E247EA">
        <w:rPr>
          <w:rFonts w:ascii="Arial" w:hAnsi="Arial" w:cs="Arial"/>
          <w:bCs/>
          <w:sz w:val="22"/>
          <w:szCs w:val="22"/>
          <w:lang w:val="en-GB"/>
        </w:rPr>
        <w:t xml:space="preserve">In 2022, 29 training courses were delivered by OTGA (online and blended) with a major upgrade of the </w:t>
      </w:r>
      <w:proofErr w:type="spellStart"/>
      <w:r w:rsidRPr="00E247EA">
        <w:rPr>
          <w:rFonts w:ascii="Arial" w:hAnsi="Arial" w:cs="Arial"/>
          <w:bCs/>
          <w:sz w:val="22"/>
          <w:szCs w:val="22"/>
          <w:lang w:val="en-GB"/>
        </w:rPr>
        <w:t>OceanTeacher</w:t>
      </w:r>
      <w:proofErr w:type="spellEnd"/>
      <w:r w:rsidRPr="00E247EA">
        <w:rPr>
          <w:rFonts w:ascii="Arial" w:hAnsi="Arial" w:cs="Arial"/>
          <w:bCs/>
          <w:sz w:val="22"/>
          <w:szCs w:val="22"/>
          <w:lang w:val="en-GB"/>
        </w:rPr>
        <w:t xml:space="preserve"> e-Learning Platform to provide a single sign-on for participants (resulting from the integration of the </w:t>
      </w:r>
      <w:proofErr w:type="spellStart"/>
      <w:r w:rsidRPr="00E247EA">
        <w:rPr>
          <w:rFonts w:ascii="Arial" w:hAnsi="Arial" w:cs="Arial"/>
          <w:bCs/>
          <w:sz w:val="22"/>
          <w:szCs w:val="22"/>
          <w:lang w:val="en-GB"/>
        </w:rPr>
        <w:t>OceanExpert</w:t>
      </w:r>
      <w:proofErr w:type="spellEnd"/>
      <w:r w:rsidRPr="00E247EA">
        <w:rPr>
          <w:rFonts w:ascii="Arial" w:hAnsi="Arial" w:cs="Arial"/>
          <w:bCs/>
          <w:sz w:val="22"/>
          <w:szCs w:val="22"/>
          <w:lang w:val="en-GB"/>
        </w:rPr>
        <w:t xml:space="preserve"> Directory of Marine and Freshwater Professionals (OE) with OTGA e-learning platform), provide reporting templates, and implementation of a communication component that allows OTGA alumni to communicate using data stored in OE and OTGA. Creation of an online course for RTC/STC administrators on </w:t>
      </w:r>
      <w:r w:rsidRPr="00E247EA">
        <w:rPr>
          <w:rFonts w:ascii="Arial" w:hAnsi="Arial" w:cs="Arial"/>
          <w:bCs/>
          <w:i/>
          <w:iCs/>
          <w:sz w:val="22"/>
          <w:szCs w:val="22"/>
          <w:lang w:val="en-GB"/>
        </w:rPr>
        <w:t>Introduction to designing and teaching online courses</w:t>
      </w:r>
      <w:r w:rsidRPr="00E247EA">
        <w:rPr>
          <w:rFonts w:ascii="Arial" w:hAnsi="Arial" w:cs="Arial"/>
          <w:bCs/>
          <w:sz w:val="22"/>
          <w:szCs w:val="22"/>
          <w:lang w:val="en-GB"/>
        </w:rPr>
        <w:t xml:space="preserve"> and a tutorial on </w:t>
      </w:r>
      <w:r w:rsidRPr="00E247EA">
        <w:rPr>
          <w:rFonts w:ascii="Arial" w:hAnsi="Arial" w:cs="Arial"/>
          <w:bCs/>
          <w:i/>
          <w:iCs/>
          <w:sz w:val="22"/>
          <w:szCs w:val="22"/>
          <w:lang w:val="en-GB"/>
        </w:rPr>
        <w:t>OTGA Copyright Rules Tutorial</w:t>
      </w:r>
      <w:r w:rsidRPr="00E247EA">
        <w:rPr>
          <w:rFonts w:ascii="Arial" w:hAnsi="Arial" w:cs="Arial"/>
          <w:bCs/>
          <w:sz w:val="22"/>
          <w:szCs w:val="22"/>
          <w:lang w:val="en-GB"/>
        </w:rPr>
        <w:t xml:space="preserve">. Implemented </w:t>
      </w:r>
      <w:r w:rsidRPr="00E247EA">
        <w:rPr>
          <w:rFonts w:ascii="Arial" w:hAnsi="Arial" w:cs="Arial"/>
          <w:bCs/>
          <w:i/>
          <w:iCs/>
          <w:sz w:val="22"/>
          <w:szCs w:val="22"/>
          <w:lang w:val="en-GB"/>
        </w:rPr>
        <w:t>OTGA Course Design Rubric</w:t>
      </w:r>
      <w:r w:rsidRPr="00E247EA">
        <w:rPr>
          <w:rFonts w:ascii="Arial" w:hAnsi="Arial" w:cs="Arial"/>
          <w:bCs/>
          <w:sz w:val="22"/>
          <w:szCs w:val="22"/>
          <w:lang w:val="en-GB"/>
        </w:rPr>
        <w:t xml:space="preserve"> and </w:t>
      </w:r>
      <w:r w:rsidRPr="00E247EA">
        <w:rPr>
          <w:rFonts w:ascii="Arial" w:hAnsi="Arial" w:cs="Arial"/>
          <w:bCs/>
          <w:i/>
          <w:iCs/>
          <w:sz w:val="22"/>
          <w:szCs w:val="22"/>
          <w:lang w:val="en-GB"/>
        </w:rPr>
        <w:t>Course Alignment Checklist</w:t>
      </w:r>
      <w:r w:rsidRPr="00E247EA">
        <w:rPr>
          <w:rFonts w:ascii="Arial" w:hAnsi="Arial" w:cs="Arial"/>
          <w:bCs/>
          <w:sz w:val="22"/>
          <w:szCs w:val="22"/>
          <w:lang w:val="en-GB"/>
        </w:rPr>
        <w:t xml:space="preserve"> to evaluate and improve instructor-led and self-paced OTGA courses</w:t>
      </w:r>
    </w:p>
    <w:p w14:paraId="4598D0F4" w14:textId="77777777" w:rsidR="00552DCE" w:rsidRPr="00E247EA" w:rsidRDefault="00552DCE" w:rsidP="00552DCE">
      <w:pPr>
        <w:spacing w:before="120"/>
        <w:jc w:val="both"/>
        <w:rPr>
          <w:rFonts w:ascii="Arial" w:hAnsi="Arial" w:cs="Arial"/>
          <w:bCs/>
          <w:sz w:val="22"/>
          <w:szCs w:val="22"/>
        </w:rPr>
      </w:pPr>
      <w:r w:rsidRPr="00E247EA">
        <w:rPr>
          <w:rFonts w:ascii="Arial" w:hAnsi="Arial" w:cs="Arial"/>
          <w:bCs/>
          <w:sz w:val="22"/>
          <w:szCs w:val="22"/>
        </w:rPr>
        <w:t xml:space="preserve">In 2023, OTGA completed a successful year with more than 2,300 learners enrolled in OTGA courses. OTGA delivered 49 courses during this period with 90% of courses being provided online including 13 self-paced courses where learners can progress through the course material at their own speed and on their own schedule. OTGA e-learning platform supports the capacity development activities of other IOC </w:t>
      </w:r>
      <w:proofErr w:type="spellStart"/>
      <w:r w:rsidRPr="00E247EA">
        <w:rPr>
          <w:rFonts w:ascii="Arial" w:hAnsi="Arial" w:cs="Arial"/>
          <w:bCs/>
          <w:sz w:val="22"/>
          <w:szCs w:val="22"/>
        </w:rPr>
        <w:t>programmes</w:t>
      </w:r>
      <w:proofErr w:type="spellEnd"/>
      <w:r w:rsidRPr="00E247EA">
        <w:rPr>
          <w:rFonts w:ascii="Arial" w:hAnsi="Arial" w:cs="Arial"/>
          <w:bCs/>
          <w:sz w:val="22"/>
          <w:szCs w:val="22"/>
        </w:rPr>
        <w:t xml:space="preserve"> as well as hosting training courses for organizations including VLIZ, BODC/MEDIN, </w:t>
      </w:r>
      <w:proofErr w:type="spellStart"/>
      <w:r w:rsidRPr="00E247EA">
        <w:rPr>
          <w:rFonts w:ascii="Arial" w:hAnsi="Arial" w:cs="Arial"/>
          <w:bCs/>
          <w:sz w:val="22"/>
          <w:szCs w:val="22"/>
        </w:rPr>
        <w:t>EMODnet</w:t>
      </w:r>
      <w:proofErr w:type="spellEnd"/>
      <w:r w:rsidRPr="00E247EA">
        <w:rPr>
          <w:rFonts w:ascii="Arial" w:hAnsi="Arial" w:cs="Arial"/>
          <w:bCs/>
          <w:sz w:val="22"/>
          <w:szCs w:val="22"/>
        </w:rPr>
        <w:t xml:space="preserve">, the ECOP </w:t>
      </w:r>
      <w:proofErr w:type="spellStart"/>
      <w:r w:rsidRPr="00E247EA">
        <w:rPr>
          <w:rFonts w:ascii="Arial" w:hAnsi="Arial" w:cs="Arial"/>
          <w:bCs/>
          <w:sz w:val="22"/>
          <w:szCs w:val="22"/>
        </w:rPr>
        <w:t>programme</w:t>
      </w:r>
      <w:proofErr w:type="spellEnd"/>
      <w:r w:rsidRPr="00E247EA">
        <w:rPr>
          <w:rFonts w:ascii="Arial" w:hAnsi="Arial" w:cs="Arial"/>
          <w:bCs/>
          <w:sz w:val="22"/>
          <w:szCs w:val="22"/>
        </w:rPr>
        <w:t>, and POGO/AWI Centre of Excellence.</w:t>
      </w:r>
    </w:p>
    <w:p w14:paraId="1294F8FC" w14:textId="77777777" w:rsidR="00552DCE" w:rsidRPr="00E247EA" w:rsidRDefault="00552DCE" w:rsidP="00552DCE">
      <w:pPr>
        <w:spacing w:before="120"/>
        <w:jc w:val="both"/>
        <w:rPr>
          <w:rFonts w:ascii="Arial" w:hAnsi="Arial" w:cs="Arial"/>
          <w:b/>
          <w:bCs/>
          <w:sz w:val="22"/>
          <w:szCs w:val="22"/>
        </w:rPr>
      </w:pPr>
      <w:r w:rsidRPr="00E247EA">
        <w:rPr>
          <w:rFonts w:ascii="Arial" w:hAnsi="Arial" w:cs="Arial"/>
          <w:sz w:val="22"/>
          <w:szCs w:val="22"/>
          <w:lang w:val="en-GB"/>
        </w:rPr>
        <w:t xml:space="preserve">It was highlighted that OTGA has already received more than 65 requests for training courses in 2024, reflecting its value to the ocean community and IOC capacity development. OTGA foresees a significant increase in staff demand in the next years, which will require planning, collaboration, and extra-budgetary funds to sustain high-quality operations and incorporate new developments. OTGA Steering group will meet between 11-13 June 2024 to review the achievements of the network in the last years and </w:t>
      </w:r>
      <w:proofErr w:type="gramStart"/>
      <w:r w:rsidRPr="00E247EA">
        <w:rPr>
          <w:rFonts w:ascii="Arial" w:hAnsi="Arial" w:cs="Arial"/>
          <w:sz w:val="22"/>
          <w:szCs w:val="22"/>
          <w:lang w:val="en-GB"/>
        </w:rPr>
        <w:t>plan for the future</w:t>
      </w:r>
      <w:proofErr w:type="gramEnd"/>
      <w:r w:rsidRPr="00E247EA">
        <w:rPr>
          <w:rFonts w:ascii="Arial" w:hAnsi="Arial" w:cs="Arial"/>
          <w:sz w:val="22"/>
          <w:szCs w:val="22"/>
          <w:lang w:val="en-GB"/>
        </w:rPr>
        <w:t xml:space="preserve">. This meeting agenda includes (1) an assessment of the results of the OTGA-2/FUST project, (2) expectations and agreements within the RTC/STC network, (3) preparation of work plans and budgets for 2025, (4) mapping of funding strategies, and (5) codesign of new training activities. </w:t>
      </w:r>
      <w:r w:rsidRPr="00E247EA">
        <w:rPr>
          <w:rFonts w:ascii="Arial" w:hAnsi="Arial" w:cs="Arial"/>
          <w:bCs/>
          <w:sz w:val="22"/>
          <w:szCs w:val="22"/>
          <w:lang w:val="en-GB"/>
        </w:rPr>
        <w:t>OTGA committed in its workplan to implement action to raise additional resources and secure the financial sustainability of the programme component activities</w:t>
      </w:r>
      <w:r w:rsidRPr="00E247EA">
        <w:rPr>
          <w:rFonts w:ascii="Arial" w:hAnsi="Arial" w:cs="Arial"/>
          <w:sz w:val="22"/>
          <w:szCs w:val="22"/>
          <w:lang w:val="en-GB"/>
        </w:rPr>
        <w:t xml:space="preserve">. </w:t>
      </w:r>
      <w:r w:rsidRPr="00E247EA">
        <w:rPr>
          <w:rFonts w:ascii="Arial" w:hAnsi="Arial" w:cs="Arial"/>
          <w:bCs/>
          <w:sz w:val="22"/>
          <w:szCs w:val="22"/>
        </w:rPr>
        <w:t>Full details of the OTGA revised work plan and budget for 2024 can be found in the document</w:t>
      </w:r>
      <w:r w:rsidRPr="00E247EA">
        <w:rPr>
          <w:rFonts w:ascii="Arial" w:hAnsi="Arial" w:cs="Arial"/>
          <w:sz w:val="22"/>
          <w:szCs w:val="22"/>
        </w:rPr>
        <w:t xml:space="preserve"> IOC/IODE-MG-2024/11.4</w:t>
      </w:r>
      <w:r w:rsidRPr="00E247EA">
        <w:rPr>
          <w:rFonts w:ascii="Arial" w:hAnsi="Arial" w:cs="Arial"/>
          <w:b/>
          <w:bCs/>
          <w:sz w:val="22"/>
          <w:szCs w:val="22"/>
        </w:rPr>
        <w:t>.</w:t>
      </w:r>
    </w:p>
    <w:p w14:paraId="782094F0" w14:textId="77777777" w:rsidR="00552DCE" w:rsidRPr="00260631" w:rsidRDefault="00552DCE" w:rsidP="00552DCE">
      <w:pPr>
        <w:spacing w:before="120"/>
        <w:jc w:val="both"/>
        <w:rPr>
          <w:rFonts w:ascii="Arial" w:hAnsi="Arial" w:cs="Arial"/>
          <w:sz w:val="22"/>
          <w:szCs w:val="22"/>
          <w:lang w:val="en-GB"/>
        </w:rPr>
      </w:pPr>
      <w:r w:rsidRPr="00E247EA">
        <w:rPr>
          <w:rFonts w:ascii="Arial" w:hAnsi="Arial" w:cs="Arial"/>
          <w:sz w:val="22"/>
          <w:szCs w:val="22"/>
        </w:rPr>
        <w:t>OTGA is working closely with IOC CD secretariat to ensure that the trainings delivered address global and regional needs, and requests from IOC Member States and IOC Regional Sub-Commissions.</w:t>
      </w:r>
    </w:p>
    <w:p w14:paraId="2D611E8C" w14:textId="77777777" w:rsidR="00552DCE" w:rsidRPr="00552DCE" w:rsidRDefault="00552DCE" w:rsidP="00314069">
      <w:pPr>
        <w:spacing w:before="120"/>
        <w:jc w:val="both"/>
        <w:rPr>
          <w:rFonts w:ascii="Arial" w:hAnsi="Arial" w:cs="Arial"/>
          <w:sz w:val="22"/>
          <w:szCs w:val="22"/>
          <w:lang w:val="en-GB"/>
        </w:rPr>
      </w:pPr>
    </w:p>
    <w:p w14:paraId="02FC60E1" w14:textId="77777777" w:rsidR="000E4911" w:rsidRPr="00314069" w:rsidRDefault="000E4911" w:rsidP="00314069">
      <w:pPr>
        <w:spacing w:before="120"/>
        <w:jc w:val="both"/>
        <w:rPr>
          <w:rFonts w:ascii="Arial" w:hAnsi="Arial" w:cs="Arial"/>
          <w:iCs/>
          <w:sz w:val="22"/>
          <w:szCs w:val="22"/>
        </w:rPr>
      </w:pPr>
    </w:p>
    <w:p w14:paraId="001910D6" w14:textId="07256C18" w:rsidR="004752C8" w:rsidRPr="00314069" w:rsidRDefault="004752C8" w:rsidP="00314069">
      <w:pPr>
        <w:spacing w:before="120"/>
        <w:jc w:val="both"/>
        <w:rPr>
          <w:rFonts w:ascii="Arial" w:hAnsi="Arial" w:cs="Arial"/>
          <w:sz w:val="28"/>
          <w:szCs w:val="28"/>
        </w:rPr>
      </w:pPr>
      <w:r w:rsidRPr="00314069">
        <w:rPr>
          <w:rFonts w:ascii="Arial" w:hAnsi="Arial" w:cs="Arial"/>
          <w:sz w:val="28"/>
          <w:szCs w:val="28"/>
        </w:rPr>
        <w:t>4.1.2 Global Ocean Observing System</w:t>
      </w:r>
    </w:p>
    <w:p w14:paraId="3F3BAADE" w14:textId="4F935F04" w:rsidR="00E90D6B" w:rsidRPr="00314069" w:rsidRDefault="004752C8" w:rsidP="00314069">
      <w:pPr>
        <w:spacing w:before="120"/>
        <w:jc w:val="both"/>
        <w:rPr>
          <w:rFonts w:ascii="Arial" w:hAnsi="Arial" w:cs="Arial"/>
          <w:sz w:val="22"/>
          <w:szCs w:val="22"/>
        </w:rPr>
      </w:pPr>
      <w:r w:rsidRPr="00314069">
        <w:rPr>
          <w:rFonts w:ascii="Arial" w:hAnsi="Arial" w:cs="Arial"/>
          <w:sz w:val="22"/>
          <w:szCs w:val="22"/>
        </w:rPr>
        <w:t xml:space="preserve">This agenda item was introduced by </w:t>
      </w:r>
      <w:proofErr w:type="spellStart"/>
      <w:r w:rsidRPr="00314069">
        <w:rPr>
          <w:rFonts w:ascii="Arial" w:hAnsi="Arial" w:cs="Arial"/>
          <w:sz w:val="22"/>
          <w:szCs w:val="22"/>
        </w:rPr>
        <w:t>Ms</w:t>
      </w:r>
      <w:proofErr w:type="spellEnd"/>
      <w:r w:rsidRPr="00314069">
        <w:rPr>
          <w:rFonts w:ascii="Arial" w:hAnsi="Arial" w:cs="Arial"/>
          <w:sz w:val="22"/>
          <w:szCs w:val="22"/>
        </w:rPr>
        <w:t xml:space="preserve"> </w:t>
      </w:r>
      <w:r w:rsidR="0047285D">
        <w:rPr>
          <w:rFonts w:ascii="Arial" w:hAnsi="Arial" w:cs="Arial"/>
          <w:sz w:val="22"/>
          <w:szCs w:val="22"/>
        </w:rPr>
        <w:t xml:space="preserve">Emily Smith, representative of </w:t>
      </w:r>
      <w:r w:rsidRPr="00314069">
        <w:rPr>
          <w:rFonts w:ascii="Arial" w:hAnsi="Arial" w:cs="Arial"/>
          <w:sz w:val="22"/>
          <w:szCs w:val="22"/>
        </w:rPr>
        <w:t xml:space="preserve">Global Ocean </w:t>
      </w:r>
      <w:proofErr w:type="spellStart"/>
      <w:r w:rsidRPr="00314069">
        <w:rPr>
          <w:rFonts w:ascii="Arial" w:hAnsi="Arial" w:cs="Arial"/>
          <w:sz w:val="22"/>
          <w:szCs w:val="22"/>
        </w:rPr>
        <w:t>Obserivng</w:t>
      </w:r>
      <w:proofErr w:type="spellEnd"/>
      <w:r w:rsidRPr="00314069">
        <w:rPr>
          <w:rFonts w:ascii="Arial" w:hAnsi="Arial" w:cs="Arial"/>
          <w:sz w:val="22"/>
          <w:szCs w:val="22"/>
        </w:rPr>
        <w:t xml:space="preserve"> System (GOOS).</w:t>
      </w:r>
    </w:p>
    <w:p w14:paraId="41B09B87" w14:textId="77777777" w:rsidR="004752C8" w:rsidRPr="00314069" w:rsidRDefault="004752C8" w:rsidP="00314069">
      <w:pPr>
        <w:spacing w:before="120"/>
        <w:jc w:val="both"/>
        <w:rPr>
          <w:rFonts w:ascii="Arial" w:hAnsi="Arial" w:cs="Arial"/>
          <w:sz w:val="28"/>
          <w:szCs w:val="28"/>
        </w:rPr>
      </w:pPr>
    </w:p>
    <w:p w14:paraId="5CA788A1" w14:textId="5760F45F" w:rsidR="004752C8" w:rsidRPr="00314069" w:rsidRDefault="004752C8" w:rsidP="00314069">
      <w:pPr>
        <w:spacing w:before="120"/>
        <w:jc w:val="both"/>
        <w:rPr>
          <w:rFonts w:ascii="Arial" w:hAnsi="Arial" w:cs="Arial"/>
          <w:sz w:val="28"/>
          <w:szCs w:val="28"/>
        </w:rPr>
      </w:pPr>
      <w:r w:rsidRPr="00314069">
        <w:rPr>
          <w:rFonts w:ascii="Arial" w:hAnsi="Arial" w:cs="Arial"/>
          <w:sz w:val="28"/>
          <w:szCs w:val="28"/>
        </w:rPr>
        <w:lastRenderedPageBreak/>
        <w:t>4.1.3 Ocean Science/GOSR</w:t>
      </w:r>
    </w:p>
    <w:p w14:paraId="55009FC7" w14:textId="327704EA" w:rsidR="004752C8" w:rsidRPr="00314069" w:rsidRDefault="004752C8" w:rsidP="00314069">
      <w:pPr>
        <w:spacing w:before="120"/>
        <w:jc w:val="both"/>
        <w:rPr>
          <w:rFonts w:ascii="Arial" w:hAnsi="Arial" w:cs="Arial"/>
          <w:sz w:val="22"/>
          <w:szCs w:val="22"/>
        </w:rPr>
      </w:pPr>
      <w:r w:rsidRPr="00314069">
        <w:rPr>
          <w:rFonts w:ascii="Arial" w:hAnsi="Arial" w:cs="Arial"/>
          <w:sz w:val="22"/>
          <w:szCs w:val="22"/>
        </w:rPr>
        <w:t xml:space="preserve">This agenda item was introduced by </w:t>
      </w:r>
      <w:proofErr w:type="spellStart"/>
      <w:r w:rsidR="0047285D">
        <w:rPr>
          <w:rFonts w:ascii="Arial" w:hAnsi="Arial" w:cs="Arial"/>
          <w:sz w:val="22"/>
          <w:szCs w:val="22"/>
        </w:rPr>
        <w:t>Ms</w:t>
      </w:r>
      <w:proofErr w:type="spellEnd"/>
      <w:r w:rsidR="0047285D">
        <w:rPr>
          <w:rFonts w:ascii="Arial" w:hAnsi="Arial" w:cs="Arial"/>
          <w:sz w:val="22"/>
          <w:szCs w:val="22"/>
        </w:rPr>
        <w:t xml:space="preserve"> Katherina </w:t>
      </w:r>
      <w:proofErr w:type="spellStart"/>
      <w:r w:rsidR="0047285D">
        <w:rPr>
          <w:rFonts w:ascii="Arial" w:hAnsi="Arial" w:cs="Arial"/>
          <w:sz w:val="22"/>
          <w:szCs w:val="22"/>
        </w:rPr>
        <w:t>Schoo</w:t>
      </w:r>
      <w:proofErr w:type="spellEnd"/>
      <w:r w:rsidR="0047285D">
        <w:rPr>
          <w:rFonts w:ascii="Arial" w:hAnsi="Arial" w:cs="Arial"/>
          <w:sz w:val="22"/>
          <w:szCs w:val="22"/>
        </w:rPr>
        <w:t xml:space="preserve">, representative of the </w:t>
      </w:r>
      <w:r w:rsidRPr="00314069">
        <w:rPr>
          <w:rFonts w:ascii="Arial" w:hAnsi="Arial" w:cs="Arial"/>
          <w:sz w:val="22"/>
          <w:szCs w:val="22"/>
        </w:rPr>
        <w:t>Ocean Science</w:t>
      </w:r>
      <w:r w:rsidR="0047285D">
        <w:rPr>
          <w:rFonts w:ascii="Arial" w:hAnsi="Arial" w:cs="Arial"/>
          <w:sz w:val="22"/>
          <w:szCs w:val="22"/>
        </w:rPr>
        <w:t xml:space="preserve"> </w:t>
      </w:r>
      <w:proofErr w:type="spellStart"/>
      <w:r w:rsidR="0047285D">
        <w:rPr>
          <w:rFonts w:ascii="Arial" w:hAnsi="Arial" w:cs="Arial"/>
          <w:sz w:val="22"/>
          <w:szCs w:val="22"/>
        </w:rPr>
        <w:t>programme</w:t>
      </w:r>
      <w:proofErr w:type="spellEnd"/>
      <w:r w:rsidRPr="00314069">
        <w:rPr>
          <w:rFonts w:ascii="Arial" w:hAnsi="Arial" w:cs="Arial"/>
          <w:sz w:val="22"/>
          <w:szCs w:val="22"/>
        </w:rPr>
        <w:t xml:space="preserve">. </w:t>
      </w:r>
    </w:p>
    <w:p w14:paraId="12A84A22" w14:textId="77777777" w:rsidR="001D4AAC" w:rsidRPr="00314069" w:rsidRDefault="001D4AAC" w:rsidP="00314069">
      <w:pPr>
        <w:spacing w:before="120"/>
        <w:jc w:val="both"/>
        <w:rPr>
          <w:rFonts w:ascii="Arial" w:hAnsi="Arial" w:cs="Arial"/>
          <w:bCs/>
          <w:sz w:val="22"/>
          <w:szCs w:val="22"/>
        </w:rPr>
      </w:pPr>
    </w:p>
    <w:p w14:paraId="22316CBF" w14:textId="55F284D7" w:rsidR="004752C8" w:rsidRPr="00314069" w:rsidRDefault="004752C8" w:rsidP="00314069">
      <w:pPr>
        <w:spacing w:before="120"/>
        <w:jc w:val="both"/>
        <w:rPr>
          <w:rFonts w:ascii="Arial" w:hAnsi="Arial" w:cs="Arial"/>
          <w:sz w:val="28"/>
          <w:szCs w:val="28"/>
        </w:rPr>
      </w:pPr>
      <w:r w:rsidRPr="00314069">
        <w:rPr>
          <w:rFonts w:ascii="Arial" w:hAnsi="Arial" w:cs="Arial"/>
          <w:sz w:val="28"/>
          <w:szCs w:val="28"/>
        </w:rPr>
        <w:t>4.1.4 Tsunami</w:t>
      </w:r>
    </w:p>
    <w:p w14:paraId="53DF1E12" w14:textId="7D144596" w:rsidR="004752C8" w:rsidRPr="00314069" w:rsidRDefault="004752C8" w:rsidP="00314069">
      <w:pPr>
        <w:spacing w:before="120"/>
        <w:jc w:val="both"/>
        <w:rPr>
          <w:rFonts w:ascii="Arial" w:hAnsi="Arial" w:cs="Arial"/>
          <w:sz w:val="22"/>
          <w:szCs w:val="22"/>
        </w:rPr>
      </w:pPr>
      <w:r w:rsidRPr="00314069">
        <w:rPr>
          <w:rFonts w:ascii="Arial" w:hAnsi="Arial" w:cs="Arial"/>
          <w:sz w:val="22"/>
          <w:szCs w:val="22"/>
        </w:rPr>
        <w:t>This agenda item was</w:t>
      </w:r>
      <w:r w:rsidR="0047285D">
        <w:rPr>
          <w:rFonts w:ascii="Arial" w:hAnsi="Arial" w:cs="Arial"/>
          <w:sz w:val="22"/>
          <w:szCs w:val="22"/>
        </w:rPr>
        <w:t xml:space="preserve"> NOT PRESENTED as there was no representative from the Tsunami unit. </w:t>
      </w:r>
      <w:r w:rsidRPr="00314069">
        <w:rPr>
          <w:rFonts w:ascii="Arial" w:hAnsi="Arial" w:cs="Arial"/>
          <w:sz w:val="22"/>
          <w:szCs w:val="22"/>
        </w:rPr>
        <w:t xml:space="preserve"> </w:t>
      </w:r>
    </w:p>
    <w:p w14:paraId="140B6427" w14:textId="77777777" w:rsidR="00E90D6B" w:rsidRPr="00314069" w:rsidRDefault="00E90D6B" w:rsidP="00314069">
      <w:pPr>
        <w:spacing w:before="120"/>
        <w:jc w:val="both"/>
        <w:rPr>
          <w:rFonts w:ascii="Arial" w:hAnsi="Arial" w:cs="Arial"/>
          <w:sz w:val="28"/>
          <w:szCs w:val="28"/>
        </w:rPr>
      </w:pPr>
    </w:p>
    <w:p w14:paraId="5D259DD9" w14:textId="6040B46E" w:rsidR="004752C8" w:rsidRPr="00314069" w:rsidRDefault="004752C8" w:rsidP="00314069">
      <w:pPr>
        <w:spacing w:before="120"/>
        <w:jc w:val="both"/>
        <w:rPr>
          <w:rFonts w:ascii="Arial" w:hAnsi="Arial" w:cs="Arial"/>
          <w:sz w:val="28"/>
          <w:szCs w:val="28"/>
        </w:rPr>
      </w:pPr>
      <w:r w:rsidRPr="00314069">
        <w:rPr>
          <w:rFonts w:ascii="Arial" w:hAnsi="Arial" w:cs="Arial"/>
          <w:sz w:val="28"/>
          <w:szCs w:val="28"/>
        </w:rPr>
        <w:t>4.1.5 Marine Policy</w:t>
      </w:r>
      <w:r w:rsidR="0053377A">
        <w:rPr>
          <w:rFonts w:ascii="Arial" w:hAnsi="Arial" w:cs="Arial"/>
          <w:sz w:val="28"/>
          <w:szCs w:val="28"/>
        </w:rPr>
        <w:t>/MSP</w:t>
      </w:r>
    </w:p>
    <w:p w14:paraId="061AC861" w14:textId="77777777" w:rsidR="003B5000" w:rsidRPr="00314069" w:rsidRDefault="004752C8" w:rsidP="003B5000">
      <w:pPr>
        <w:pStyle w:val="BodyA"/>
        <w:jc w:val="both"/>
        <w:rPr>
          <w:rStyle w:val="None"/>
          <w:rFonts w:ascii="Arial" w:hAnsi="Arial" w:cs="Arial"/>
        </w:rPr>
      </w:pPr>
      <w:r w:rsidRPr="00314069">
        <w:rPr>
          <w:rStyle w:val="None"/>
          <w:rFonts w:ascii="Arial" w:hAnsi="Arial" w:cs="Arial"/>
        </w:rPr>
        <w:t xml:space="preserve">This agenda item was introduced by </w:t>
      </w:r>
      <w:r w:rsidR="003B5000">
        <w:rPr>
          <w:rStyle w:val="None"/>
          <w:rFonts w:ascii="Arial" w:hAnsi="Arial" w:cs="Arial"/>
        </w:rPr>
        <w:t xml:space="preserve">Ms. Michele Quesada da Silva, </w:t>
      </w:r>
      <w:proofErr w:type="spellStart"/>
      <w:r w:rsidR="003B5000">
        <w:rPr>
          <w:rStyle w:val="None"/>
          <w:rFonts w:ascii="Arial" w:hAnsi="Arial" w:cs="Arial"/>
        </w:rPr>
        <w:t>MSPglobal</w:t>
      </w:r>
      <w:proofErr w:type="spellEnd"/>
      <w:r w:rsidR="003B5000">
        <w:rPr>
          <w:rStyle w:val="None"/>
          <w:rFonts w:ascii="Arial" w:hAnsi="Arial" w:cs="Arial"/>
        </w:rPr>
        <w:t xml:space="preserve"> Project Coordinator.</w:t>
      </w:r>
    </w:p>
    <w:p w14:paraId="4C85D55A" w14:textId="77777777" w:rsidR="003B5000" w:rsidRDefault="003B5000" w:rsidP="003B5000">
      <w:pPr>
        <w:spacing w:before="120"/>
        <w:jc w:val="both"/>
        <w:rPr>
          <w:rFonts w:ascii="Arial" w:hAnsi="Arial" w:cs="Arial"/>
          <w:sz w:val="22"/>
          <w:szCs w:val="22"/>
          <w:u w:val="single"/>
        </w:rPr>
      </w:pPr>
      <w:r>
        <w:rPr>
          <w:rFonts w:ascii="Arial" w:hAnsi="Arial" w:cs="Arial"/>
          <w:sz w:val="22"/>
          <w:szCs w:val="22"/>
        </w:rPr>
        <w:t>Sh</w:t>
      </w:r>
      <w:r w:rsidRPr="00314069">
        <w:rPr>
          <w:rFonts w:ascii="Arial" w:hAnsi="Arial" w:cs="Arial"/>
          <w:sz w:val="22"/>
          <w:szCs w:val="22"/>
        </w:rPr>
        <w:t xml:space="preserve">e referred to the </w:t>
      </w:r>
      <w:r>
        <w:rPr>
          <w:rFonts w:ascii="Arial" w:hAnsi="Arial" w:cs="Arial"/>
          <w:sz w:val="22"/>
          <w:szCs w:val="22"/>
        </w:rPr>
        <w:t xml:space="preserve">key components of the </w:t>
      </w:r>
      <w:r w:rsidRPr="00314069">
        <w:rPr>
          <w:rFonts w:ascii="Arial" w:hAnsi="Arial" w:cs="Arial"/>
          <w:sz w:val="22"/>
          <w:szCs w:val="22"/>
          <w:u w:val="single"/>
        </w:rPr>
        <w:t xml:space="preserve">IOC </w:t>
      </w:r>
      <w:r>
        <w:rPr>
          <w:rFonts w:ascii="Arial" w:hAnsi="Arial" w:cs="Arial"/>
          <w:sz w:val="22"/>
          <w:szCs w:val="22"/>
          <w:u w:val="single"/>
        </w:rPr>
        <w:t xml:space="preserve">CD Strategy related to the Marine Spatial Planning (MSP) work of the </w:t>
      </w:r>
      <w:r w:rsidRPr="007966DE">
        <w:rPr>
          <w:rFonts w:ascii="Arial" w:hAnsi="Arial" w:cs="Arial"/>
          <w:sz w:val="22"/>
          <w:szCs w:val="22"/>
          <w:u w:val="single"/>
        </w:rPr>
        <w:t xml:space="preserve">Marine Policy and </w:t>
      </w:r>
      <w:r w:rsidRPr="007966DE">
        <w:rPr>
          <w:rFonts w:ascii="Arial" w:hAnsi="Arial" w:cs="Arial"/>
          <w:sz w:val="22"/>
          <w:szCs w:val="22"/>
        </w:rPr>
        <w:t xml:space="preserve">Regional Coordination Section (MPR): 1.2.1 Promote and assist with the </w:t>
      </w:r>
      <w:proofErr w:type="spellStart"/>
      <w:r w:rsidRPr="007966DE">
        <w:rPr>
          <w:rFonts w:ascii="Arial" w:hAnsi="Arial" w:cs="Arial"/>
          <w:sz w:val="22"/>
          <w:szCs w:val="22"/>
        </w:rPr>
        <w:t>organisation</w:t>
      </w:r>
      <w:proofErr w:type="spellEnd"/>
      <w:r w:rsidRPr="007966DE">
        <w:rPr>
          <w:rFonts w:ascii="Arial" w:hAnsi="Arial" w:cs="Arial"/>
          <w:sz w:val="22"/>
          <w:szCs w:val="22"/>
        </w:rPr>
        <w:t xml:space="preserve"> of </w:t>
      </w:r>
      <w:r w:rsidRPr="007966DE">
        <w:rPr>
          <w:rFonts w:ascii="Arial" w:hAnsi="Arial" w:cs="Arial"/>
          <w:b/>
          <w:bCs/>
          <w:sz w:val="22"/>
          <w:szCs w:val="22"/>
        </w:rPr>
        <w:t>training courses</w:t>
      </w:r>
      <w:r w:rsidRPr="007966DE">
        <w:rPr>
          <w:rFonts w:ascii="Arial" w:hAnsi="Arial" w:cs="Arial"/>
          <w:sz w:val="22"/>
          <w:szCs w:val="22"/>
        </w:rPr>
        <w:t xml:space="preserve">, workshops; 1.2.5 Promote the development and sharing of </w:t>
      </w:r>
      <w:r w:rsidRPr="007966DE">
        <w:rPr>
          <w:rFonts w:ascii="Arial" w:hAnsi="Arial" w:cs="Arial"/>
          <w:b/>
          <w:bCs/>
          <w:sz w:val="22"/>
          <w:szCs w:val="22"/>
        </w:rPr>
        <w:t>training materials and tools;</w:t>
      </w:r>
      <w:r>
        <w:rPr>
          <w:rFonts w:ascii="Arial" w:hAnsi="Arial" w:cs="Arial"/>
          <w:b/>
          <w:bCs/>
          <w:sz w:val="22"/>
          <w:szCs w:val="22"/>
          <w:u w:val="single"/>
        </w:rPr>
        <w:t xml:space="preserve"> </w:t>
      </w:r>
      <w:r w:rsidRPr="007966DE">
        <w:rPr>
          <w:rFonts w:ascii="Arial" w:hAnsi="Arial" w:cs="Arial"/>
          <w:sz w:val="22"/>
          <w:szCs w:val="22"/>
          <w:u w:val="single"/>
        </w:rPr>
        <w:t xml:space="preserve">2.2.1 Promote the development and wide use of regional and global </w:t>
      </w:r>
      <w:r w:rsidRPr="007966DE">
        <w:rPr>
          <w:rFonts w:ascii="Arial" w:hAnsi="Arial" w:cs="Arial"/>
          <w:b/>
          <w:bCs/>
          <w:sz w:val="22"/>
          <w:szCs w:val="22"/>
          <w:u w:val="single"/>
        </w:rPr>
        <w:t>data and information systems</w:t>
      </w:r>
      <w:r>
        <w:rPr>
          <w:rFonts w:ascii="Arial" w:hAnsi="Arial" w:cs="Arial"/>
          <w:b/>
          <w:bCs/>
          <w:sz w:val="22"/>
          <w:szCs w:val="22"/>
          <w:u w:val="single"/>
        </w:rPr>
        <w:t xml:space="preserve">; </w:t>
      </w:r>
      <w:r w:rsidRPr="007966DE">
        <w:rPr>
          <w:rFonts w:ascii="Arial" w:hAnsi="Arial" w:cs="Arial"/>
          <w:sz w:val="22"/>
          <w:szCs w:val="22"/>
        </w:rPr>
        <w:t xml:space="preserve">and 3.3.1 </w:t>
      </w:r>
      <w:proofErr w:type="spellStart"/>
      <w:r w:rsidRPr="007966DE">
        <w:rPr>
          <w:rFonts w:ascii="Arial" w:hAnsi="Arial" w:cs="Arial"/>
          <w:sz w:val="22"/>
          <w:szCs w:val="22"/>
        </w:rPr>
        <w:t>Organise</w:t>
      </w:r>
      <w:proofErr w:type="spellEnd"/>
      <w:r w:rsidRPr="007966DE">
        <w:rPr>
          <w:rFonts w:ascii="Arial" w:hAnsi="Arial" w:cs="Arial"/>
          <w:sz w:val="22"/>
          <w:szCs w:val="22"/>
        </w:rPr>
        <w:t xml:space="preserve"> and conduct biennial </w:t>
      </w:r>
      <w:r w:rsidRPr="007966DE">
        <w:rPr>
          <w:rFonts w:ascii="Arial" w:hAnsi="Arial" w:cs="Arial"/>
          <w:b/>
          <w:bCs/>
          <w:sz w:val="22"/>
          <w:szCs w:val="22"/>
        </w:rPr>
        <w:t>capacity development needs survey</w:t>
      </w:r>
      <w:r w:rsidRPr="007966DE">
        <w:rPr>
          <w:rFonts w:ascii="Arial" w:hAnsi="Arial" w:cs="Arial"/>
          <w:sz w:val="22"/>
          <w:szCs w:val="22"/>
        </w:rPr>
        <w:t>.</w:t>
      </w:r>
      <w:r>
        <w:rPr>
          <w:rFonts w:ascii="Arial" w:hAnsi="Arial" w:cs="Arial"/>
          <w:sz w:val="22"/>
          <w:szCs w:val="22"/>
        </w:rPr>
        <w:t xml:space="preserve"> The IOC activities on MSP are implemented by the </w:t>
      </w:r>
      <w:proofErr w:type="spellStart"/>
      <w:r>
        <w:rPr>
          <w:rFonts w:ascii="Arial" w:hAnsi="Arial" w:cs="Arial"/>
          <w:sz w:val="22"/>
          <w:szCs w:val="22"/>
        </w:rPr>
        <w:t>MSPglobal</w:t>
      </w:r>
      <w:proofErr w:type="spellEnd"/>
      <w:r>
        <w:rPr>
          <w:rFonts w:ascii="Arial" w:hAnsi="Arial" w:cs="Arial"/>
          <w:sz w:val="22"/>
          <w:szCs w:val="22"/>
        </w:rPr>
        <w:t xml:space="preserve"> project, which is co-funded by the European Union as part of the Joint </w:t>
      </w:r>
      <w:proofErr w:type="spellStart"/>
      <w:r>
        <w:rPr>
          <w:rFonts w:ascii="Arial" w:hAnsi="Arial" w:cs="Arial"/>
          <w:sz w:val="22"/>
          <w:szCs w:val="22"/>
        </w:rPr>
        <w:t>MSProadmap</w:t>
      </w:r>
      <w:proofErr w:type="spellEnd"/>
      <w:r>
        <w:rPr>
          <w:rFonts w:ascii="Arial" w:hAnsi="Arial" w:cs="Arial"/>
          <w:sz w:val="22"/>
          <w:szCs w:val="22"/>
        </w:rPr>
        <w:t xml:space="preserve"> of IOC-UNESCO and </w:t>
      </w:r>
      <w:r w:rsidRPr="007966DE">
        <w:rPr>
          <w:rFonts w:ascii="Arial" w:hAnsi="Arial" w:cs="Arial"/>
          <w:sz w:val="22"/>
          <w:szCs w:val="22"/>
        </w:rPr>
        <w:t>European Commission</w:t>
      </w:r>
      <w:r>
        <w:rPr>
          <w:rFonts w:ascii="Arial" w:hAnsi="Arial" w:cs="Arial"/>
          <w:sz w:val="22"/>
          <w:szCs w:val="22"/>
        </w:rPr>
        <w:t xml:space="preserve">. </w:t>
      </w:r>
      <w:r w:rsidRPr="007966DE">
        <w:rPr>
          <w:rFonts w:ascii="Arial" w:hAnsi="Arial" w:cs="Arial"/>
          <w:sz w:val="22"/>
          <w:szCs w:val="22"/>
        </w:rPr>
        <w:t xml:space="preserve">Capacity development &amp; </w:t>
      </w:r>
      <w:r>
        <w:rPr>
          <w:rFonts w:ascii="Arial" w:hAnsi="Arial" w:cs="Arial"/>
          <w:sz w:val="22"/>
          <w:szCs w:val="22"/>
        </w:rPr>
        <w:t>A</w:t>
      </w:r>
      <w:r w:rsidRPr="007966DE">
        <w:rPr>
          <w:rFonts w:ascii="Arial" w:hAnsi="Arial" w:cs="Arial"/>
          <w:sz w:val="22"/>
          <w:szCs w:val="22"/>
        </w:rPr>
        <w:t>wareness</w:t>
      </w:r>
      <w:r>
        <w:rPr>
          <w:rFonts w:ascii="Arial" w:hAnsi="Arial" w:cs="Arial"/>
          <w:sz w:val="22"/>
          <w:szCs w:val="22"/>
        </w:rPr>
        <w:t xml:space="preserve"> is one of the pillars of this joint framework, thus the work of </w:t>
      </w:r>
      <w:proofErr w:type="spellStart"/>
      <w:r>
        <w:rPr>
          <w:rFonts w:ascii="Arial" w:hAnsi="Arial" w:cs="Arial"/>
          <w:sz w:val="22"/>
          <w:szCs w:val="22"/>
        </w:rPr>
        <w:t>MSPglobal</w:t>
      </w:r>
      <w:proofErr w:type="spellEnd"/>
      <w:r>
        <w:rPr>
          <w:rFonts w:ascii="Arial" w:hAnsi="Arial" w:cs="Arial"/>
          <w:sz w:val="22"/>
          <w:szCs w:val="22"/>
        </w:rPr>
        <w:t xml:space="preserve"> includes the following: (</w:t>
      </w:r>
      <w:proofErr w:type="spellStart"/>
      <w:r>
        <w:rPr>
          <w:rFonts w:ascii="Arial" w:hAnsi="Arial" w:cs="Arial"/>
          <w:sz w:val="22"/>
          <w:szCs w:val="22"/>
        </w:rPr>
        <w:t>i</w:t>
      </w:r>
      <w:proofErr w:type="spellEnd"/>
      <w:r>
        <w:rPr>
          <w:rFonts w:ascii="Arial" w:hAnsi="Arial" w:cs="Arial"/>
          <w:sz w:val="22"/>
          <w:szCs w:val="22"/>
        </w:rPr>
        <w:t xml:space="preserve">) development of an </w:t>
      </w:r>
      <w:r w:rsidRPr="00F6719D">
        <w:rPr>
          <w:rFonts w:ascii="Arial" w:hAnsi="Arial" w:cs="Arial"/>
          <w:b/>
          <w:bCs/>
          <w:sz w:val="22"/>
          <w:szCs w:val="22"/>
        </w:rPr>
        <w:t>online training at OTGA</w:t>
      </w:r>
      <w:r>
        <w:rPr>
          <w:rFonts w:ascii="Arial" w:hAnsi="Arial" w:cs="Arial"/>
          <w:sz w:val="22"/>
          <w:szCs w:val="22"/>
        </w:rPr>
        <w:t xml:space="preserve"> in English, French and Spanish; (ii) implementation of national and regional </w:t>
      </w:r>
      <w:r w:rsidRPr="00F6719D">
        <w:rPr>
          <w:rFonts w:ascii="Arial" w:hAnsi="Arial" w:cs="Arial"/>
          <w:b/>
          <w:bCs/>
          <w:sz w:val="22"/>
          <w:szCs w:val="22"/>
        </w:rPr>
        <w:t xml:space="preserve">in-person trainings using the MSP Challenge </w:t>
      </w:r>
      <w:r>
        <w:rPr>
          <w:rFonts w:ascii="Arial" w:hAnsi="Arial" w:cs="Arial"/>
          <w:b/>
          <w:bCs/>
          <w:sz w:val="22"/>
          <w:szCs w:val="22"/>
        </w:rPr>
        <w:t>board g</w:t>
      </w:r>
      <w:r w:rsidRPr="00F6719D">
        <w:rPr>
          <w:rFonts w:ascii="Arial" w:hAnsi="Arial" w:cs="Arial"/>
          <w:b/>
          <w:bCs/>
          <w:sz w:val="22"/>
          <w:szCs w:val="22"/>
        </w:rPr>
        <w:t>ame</w:t>
      </w:r>
      <w:r>
        <w:rPr>
          <w:rFonts w:ascii="Arial" w:hAnsi="Arial" w:cs="Arial"/>
          <w:sz w:val="22"/>
          <w:szCs w:val="22"/>
        </w:rPr>
        <w:t xml:space="preserve">; (iii) establishment of a </w:t>
      </w:r>
      <w:r w:rsidRPr="00F6719D">
        <w:rPr>
          <w:rFonts w:ascii="Arial" w:hAnsi="Arial" w:cs="Arial"/>
          <w:b/>
          <w:bCs/>
          <w:sz w:val="22"/>
          <w:szCs w:val="22"/>
        </w:rPr>
        <w:t>training network</w:t>
      </w:r>
      <w:r>
        <w:rPr>
          <w:rFonts w:ascii="Arial" w:hAnsi="Arial" w:cs="Arial"/>
          <w:sz w:val="22"/>
          <w:szCs w:val="22"/>
        </w:rPr>
        <w:t xml:space="preserve"> on MSP through the preparation and donation of the MSP Challenge training material in the six UN languages plus Portuguese; (iv) development of </w:t>
      </w:r>
      <w:r w:rsidRPr="00F6719D">
        <w:rPr>
          <w:rFonts w:ascii="Arial" w:hAnsi="Arial" w:cs="Arial"/>
          <w:b/>
          <w:bCs/>
          <w:sz w:val="22"/>
          <w:szCs w:val="22"/>
        </w:rPr>
        <w:t>new knowledge and tools for MSP</w:t>
      </w:r>
      <w:r>
        <w:rPr>
          <w:rFonts w:ascii="Arial" w:hAnsi="Arial" w:cs="Arial"/>
          <w:sz w:val="22"/>
          <w:szCs w:val="22"/>
        </w:rPr>
        <w:t xml:space="preserve">, such as How-to databoxes; (v) </w:t>
      </w:r>
      <w:r w:rsidRPr="00F6719D">
        <w:rPr>
          <w:rFonts w:ascii="Arial" w:hAnsi="Arial" w:cs="Arial"/>
          <w:b/>
          <w:bCs/>
          <w:sz w:val="22"/>
          <w:szCs w:val="22"/>
        </w:rPr>
        <w:t>assessment of global capacity needs on MSP</w:t>
      </w:r>
      <w:r>
        <w:rPr>
          <w:rFonts w:ascii="Arial" w:hAnsi="Arial" w:cs="Arial"/>
          <w:sz w:val="22"/>
          <w:szCs w:val="22"/>
        </w:rPr>
        <w:t xml:space="preserve">. </w:t>
      </w:r>
      <w:proofErr w:type="spellStart"/>
      <w:r>
        <w:rPr>
          <w:rFonts w:ascii="Arial" w:hAnsi="Arial" w:cs="Arial"/>
          <w:sz w:val="22"/>
          <w:szCs w:val="22"/>
        </w:rPr>
        <w:t>MSPglobal</w:t>
      </w:r>
      <w:proofErr w:type="spellEnd"/>
      <w:r>
        <w:rPr>
          <w:rFonts w:ascii="Arial" w:hAnsi="Arial" w:cs="Arial"/>
          <w:sz w:val="22"/>
          <w:szCs w:val="22"/>
        </w:rPr>
        <w:t xml:space="preserve"> started in 2018 and is currently in its 2</w:t>
      </w:r>
      <w:r w:rsidRPr="00F6719D">
        <w:rPr>
          <w:rFonts w:ascii="Arial" w:hAnsi="Arial" w:cs="Arial"/>
          <w:sz w:val="22"/>
          <w:szCs w:val="22"/>
          <w:vertAlign w:val="superscript"/>
        </w:rPr>
        <w:t>nd</w:t>
      </w:r>
      <w:r>
        <w:rPr>
          <w:rFonts w:ascii="Arial" w:hAnsi="Arial" w:cs="Arial"/>
          <w:sz w:val="22"/>
          <w:szCs w:val="22"/>
        </w:rPr>
        <w:t xml:space="preserve"> phase. In case the project is renewed in 2025 for a 3</w:t>
      </w:r>
      <w:r w:rsidRPr="00F6719D">
        <w:rPr>
          <w:rFonts w:ascii="Arial" w:hAnsi="Arial" w:cs="Arial"/>
          <w:sz w:val="22"/>
          <w:szCs w:val="22"/>
          <w:vertAlign w:val="superscript"/>
        </w:rPr>
        <w:t>rd</w:t>
      </w:r>
      <w:r>
        <w:rPr>
          <w:rFonts w:ascii="Arial" w:hAnsi="Arial" w:cs="Arial"/>
          <w:sz w:val="22"/>
          <w:szCs w:val="22"/>
        </w:rPr>
        <w:t xml:space="preserve"> phase, the idea is to develop further tools and more specific trainings about themes t</w:t>
      </w:r>
      <w:r w:rsidRPr="00F6719D">
        <w:rPr>
          <w:rFonts w:ascii="Arial" w:hAnsi="Arial" w:cs="Arial"/>
          <w:sz w:val="22"/>
          <w:szCs w:val="22"/>
        </w:rPr>
        <w:t xml:space="preserve">o be defined according to </w:t>
      </w:r>
      <w:r>
        <w:rPr>
          <w:rFonts w:ascii="Arial" w:hAnsi="Arial" w:cs="Arial"/>
          <w:sz w:val="22"/>
          <w:szCs w:val="22"/>
        </w:rPr>
        <w:t xml:space="preserve">the </w:t>
      </w:r>
      <w:r w:rsidRPr="00F6719D">
        <w:rPr>
          <w:rFonts w:ascii="Arial" w:hAnsi="Arial" w:cs="Arial"/>
          <w:sz w:val="22"/>
          <w:szCs w:val="22"/>
        </w:rPr>
        <w:t xml:space="preserve">assessment of capacity needs on MSP as well as </w:t>
      </w:r>
      <w:r>
        <w:rPr>
          <w:rFonts w:ascii="Arial" w:hAnsi="Arial" w:cs="Arial"/>
          <w:sz w:val="22"/>
          <w:szCs w:val="22"/>
        </w:rPr>
        <w:t xml:space="preserve">a </w:t>
      </w:r>
      <w:r w:rsidRPr="00F6719D">
        <w:rPr>
          <w:rFonts w:ascii="Arial" w:hAnsi="Arial" w:cs="Arial"/>
          <w:sz w:val="22"/>
          <w:szCs w:val="22"/>
        </w:rPr>
        <w:t xml:space="preserve">future IOC-wide Strategy on Sustainable Ocean Planning and Management (SOPM) </w:t>
      </w:r>
      <w:r>
        <w:rPr>
          <w:rFonts w:ascii="Arial" w:hAnsi="Arial" w:cs="Arial"/>
          <w:sz w:val="22"/>
          <w:szCs w:val="22"/>
        </w:rPr>
        <w:t>and</w:t>
      </w:r>
      <w:r w:rsidRPr="00F6719D">
        <w:rPr>
          <w:rFonts w:ascii="Arial" w:hAnsi="Arial" w:cs="Arial"/>
          <w:sz w:val="22"/>
          <w:szCs w:val="22"/>
        </w:rPr>
        <w:t xml:space="preserve"> Decade </w:t>
      </w:r>
      <w:proofErr w:type="spellStart"/>
      <w:r w:rsidRPr="00F6719D">
        <w:rPr>
          <w:rFonts w:ascii="Arial" w:hAnsi="Arial" w:cs="Arial"/>
          <w:sz w:val="22"/>
          <w:szCs w:val="22"/>
        </w:rPr>
        <w:t>Programme</w:t>
      </w:r>
      <w:proofErr w:type="spellEnd"/>
      <w:r w:rsidRPr="00F6719D">
        <w:rPr>
          <w:rFonts w:ascii="Arial" w:hAnsi="Arial" w:cs="Arial"/>
          <w:sz w:val="22"/>
          <w:szCs w:val="22"/>
        </w:rPr>
        <w:t xml:space="preserve"> on Sustainable Ocean Planning (SOP)</w:t>
      </w:r>
      <w:r>
        <w:rPr>
          <w:rFonts w:ascii="Arial" w:hAnsi="Arial" w:cs="Arial"/>
          <w:sz w:val="22"/>
          <w:szCs w:val="22"/>
        </w:rPr>
        <w:t xml:space="preserve"> under development</w:t>
      </w:r>
      <w:r w:rsidRPr="00F6719D">
        <w:rPr>
          <w:rFonts w:ascii="Arial" w:hAnsi="Arial" w:cs="Arial"/>
          <w:sz w:val="22"/>
          <w:szCs w:val="22"/>
        </w:rPr>
        <w:t>.</w:t>
      </w:r>
    </w:p>
    <w:p w14:paraId="5C917C3D" w14:textId="77777777" w:rsidR="00E90D6B" w:rsidRPr="00314069" w:rsidRDefault="00E90D6B" w:rsidP="00314069">
      <w:pPr>
        <w:spacing w:before="120"/>
        <w:jc w:val="both"/>
        <w:rPr>
          <w:rFonts w:ascii="Arial" w:hAnsi="Arial" w:cs="Arial"/>
          <w:sz w:val="28"/>
          <w:szCs w:val="28"/>
        </w:rPr>
      </w:pPr>
    </w:p>
    <w:p w14:paraId="5573035C" w14:textId="17994B0F" w:rsidR="003A6BFE" w:rsidRPr="00314069" w:rsidRDefault="003A6BFE" w:rsidP="00314069">
      <w:pPr>
        <w:spacing w:before="120"/>
        <w:jc w:val="both"/>
        <w:rPr>
          <w:rFonts w:ascii="Arial" w:hAnsi="Arial" w:cs="Arial"/>
          <w:sz w:val="28"/>
          <w:szCs w:val="28"/>
        </w:rPr>
      </w:pPr>
      <w:r w:rsidRPr="00314069">
        <w:rPr>
          <w:rFonts w:ascii="Arial" w:hAnsi="Arial" w:cs="Arial"/>
          <w:sz w:val="28"/>
          <w:szCs w:val="28"/>
        </w:rPr>
        <w:t>4.1.6 UN Ocean Decade (See Agenda Item 5)</w:t>
      </w:r>
    </w:p>
    <w:p w14:paraId="0DCB0DF3" w14:textId="77777777" w:rsidR="003A6BFE" w:rsidRPr="00314069" w:rsidRDefault="003A6BFE" w:rsidP="00314069">
      <w:pPr>
        <w:spacing w:before="120"/>
        <w:jc w:val="both"/>
        <w:rPr>
          <w:rFonts w:ascii="Arial" w:hAnsi="Arial" w:cs="Arial"/>
          <w:sz w:val="22"/>
          <w:szCs w:val="22"/>
        </w:rPr>
      </w:pPr>
    </w:p>
    <w:p w14:paraId="4B9B0D30" w14:textId="3AB9015E" w:rsidR="00F55074" w:rsidRPr="00314069" w:rsidRDefault="009C6C8F" w:rsidP="00314069">
      <w:pPr>
        <w:spacing w:before="120"/>
        <w:jc w:val="both"/>
        <w:rPr>
          <w:rFonts w:ascii="Arial" w:hAnsi="Arial" w:cs="Arial"/>
          <w:b/>
          <w:bCs/>
          <w:sz w:val="22"/>
          <w:szCs w:val="22"/>
          <w:highlight w:val="yellow"/>
        </w:rPr>
      </w:pPr>
      <w:r w:rsidRPr="00314069">
        <w:rPr>
          <w:rFonts w:ascii="Arial" w:hAnsi="Arial" w:cs="Arial"/>
          <w:b/>
          <w:bCs/>
          <w:sz w:val="22"/>
          <w:szCs w:val="22"/>
          <w:highlight w:val="yellow"/>
        </w:rPr>
        <w:t>DISCUSSION</w:t>
      </w:r>
    </w:p>
    <w:p w14:paraId="66764BB6" w14:textId="73EE565D" w:rsidR="004752C8" w:rsidRPr="00314069" w:rsidRDefault="004752C8" w:rsidP="00314069">
      <w:pPr>
        <w:spacing w:before="120"/>
        <w:jc w:val="both"/>
        <w:rPr>
          <w:rFonts w:ascii="Arial" w:hAnsi="Arial" w:cs="Arial"/>
          <w:b/>
          <w:bCs/>
          <w:sz w:val="22"/>
          <w:szCs w:val="22"/>
          <w:highlight w:val="yellow"/>
        </w:rPr>
      </w:pPr>
    </w:p>
    <w:p w14:paraId="19741D22" w14:textId="77777777" w:rsidR="001D4AAC" w:rsidRPr="00314069" w:rsidRDefault="001D4AAC" w:rsidP="00314069">
      <w:pPr>
        <w:spacing w:before="120"/>
        <w:jc w:val="both"/>
        <w:rPr>
          <w:rFonts w:ascii="Arial" w:hAnsi="Arial" w:cs="Arial"/>
          <w:b/>
          <w:bCs/>
          <w:sz w:val="22"/>
          <w:szCs w:val="22"/>
          <w:highlight w:val="yellow"/>
        </w:rPr>
      </w:pPr>
    </w:p>
    <w:p w14:paraId="772FD45B" w14:textId="77777777" w:rsidR="001D4AAC" w:rsidRPr="00314069" w:rsidRDefault="001D4AAC" w:rsidP="00314069">
      <w:pPr>
        <w:spacing w:before="120"/>
        <w:jc w:val="both"/>
        <w:rPr>
          <w:rFonts w:ascii="Arial" w:hAnsi="Arial" w:cs="Arial"/>
          <w:b/>
          <w:sz w:val="22"/>
          <w:szCs w:val="22"/>
          <w:highlight w:val="yellow"/>
        </w:rPr>
      </w:pPr>
      <w:r w:rsidRPr="00314069">
        <w:rPr>
          <w:rFonts w:ascii="Arial" w:hAnsi="Arial" w:cs="Arial"/>
          <w:b/>
          <w:sz w:val="22"/>
          <w:szCs w:val="22"/>
          <w:highlight w:val="yellow"/>
        </w:rPr>
        <w:t>PROPOSED:</w:t>
      </w:r>
    </w:p>
    <w:p w14:paraId="19A0763D" w14:textId="5163DA1D" w:rsidR="005A14F5" w:rsidRDefault="001D4AAC" w:rsidP="00314069">
      <w:pPr>
        <w:spacing w:before="120"/>
        <w:jc w:val="both"/>
        <w:rPr>
          <w:rFonts w:ascii="Arial" w:hAnsi="Arial" w:cs="Arial"/>
          <w:bCs/>
          <w:sz w:val="22"/>
          <w:szCs w:val="22"/>
          <w:highlight w:val="yellow"/>
        </w:rPr>
      </w:pPr>
      <w:r w:rsidRPr="00314069">
        <w:rPr>
          <w:rFonts w:ascii="Arial" w:hAnsi="Arial" w:cs="Arial"/>
          <w:b/>
          <w:sz w:val="22"/>
          <w:szCs w:val="22"/>
          <w:highlight w:val="yellow"/>
        </w:rPr>
        <w:t xml:space="preserve">The Group </w:t>
      </w:r>
      <w:r w:rsidR="00515587" w:rsidRPr="00314069">
        <w:rPr>
          <w:rFonts w:ascii="Arial" w:hAnsi="Arial" w:cs="Arial"/>
          <w:b/>
          <w:sz w:val="22"/>
          <w:szCs w:val="22"/>
          <w:highlight w:val="yellow"/>
        </w:rPr>
        <w:t>was</w:t>
      </w:r>
      <w:r w:rsidR="00162C7D" w:rsidRPr="00314069">
        <w:rPr>
          <w:rFonts w:ascii="Arial" w:hAnsi="Arial" w:cs="Arial"/>
          <w:b/>
          <w:sz w:val="22"/>
          <w:szCs w:val="22"/>
          <w:highlight w:val="yellow"/>
        </w:rPr>
        <w:t xml:space="preserve"> requested to comment</w:t>
      </w:r>
      <w:r w:rsidRPr="00314069">
        <w:rPr>
          <w:rFonts w:ascii="Arial" w:hAnsi="Arial" w:cs="Arial"/>
          <w:b/>
          <w:sz w:val="22"/>
          <w:szCs w:val="22"/>
          <w:highlight w:val="yellow"/>
        </w:rPr>
        <w:t xml:space="preserve"> on the </w:t>
      </w:r>
      <w:r w:rsidR="00E718C3" w:rsidRPr="00314069">
        <w:rPr>
          <w:rFonts w:ascii="Arial" w:hAnsi="Arial" w:cs="Arial"/>
          <w:b/>
          <w:sz w:val="22"/>
          <w:szCs w:val="22"/>
          <w:highlight w:val="yellow"/>
        </w:rPr>
        <w:t xml:space="preserve">CD activities </w:t>
      </w:r>
      <w:r w:rsidR="00515587" w:rsidRPr="00314069">
        <w:rPr>
          <w:rFonts w:ascii="Arial" w:hAnsi="Arial" w:cs="Arial"/>
          <w:b/>
          <w:sz w:val="22"/>
          <w:szCs w:val="22"/>
          <w:highlight w:val="yellow"/>
        </w:rPr>
        <w:t>presented</w:t>
      </w:r>
      <w:r w:rsidR="00E718C3" w:rsidRPr="00314069">
        <w:rPr>
          <w:rFonts w:ascii="Arial" w:hAnsi="Arial" w:cs="Arial"/>
          <w:b/>
          <w:sz w:val="22"/>
          <w:szCs w:val="22"/>
          <w:highlight w:val="yellow"/>
        </w:rPr>
        <w:t xml:space="preserve"> by the </w:t>
      </w:r>
      <w:r w:rsidR="00162C7D" w:rsidRPr="00314069">
        <w:rPr>
          <w:rFonts w:ascii="Arial" w:hAnsi="Arial" w:cs="Arial"/>
          <w:b/>
          <w:sz w:val="22"/>
          <w:szCs w:val="22"/>
          <w:highlight w:val="yellow"/>
        </w:rPr>
        <w:t xml:space="preserve">global </w:t>
      </w:r>
      <w:r w:rsidRPr="00314069">
        <w:rPr>
          <w:rFonts w:ascii="Arial" w:hAnsi="Arial" w:cs="Arial"/>
          <w:b/>
          <w:sz w:val="22"/>
          <w:szCs w:val="22"/>
          <w:highlight w:val="yellow"/>
        </w:rPr>
        <w:t xml:space="preserve">IOC </w:t>
      </w:r>
      <w:proofErr w:type="spellStart"/>
      <w:r w:rsidRPr="00314069">
        <w:rPr>
          <w:rFonts w:ascii="Arial" w:hAnsi="Arial" w:cs="Arial"/>
          <w:b/>
          <w:sz w:val="22"/>
          <w:szCs w:val="22"/>
          <w:highlight w:val="yellow"/>
        </w:rPr>
        <w:t>programmes</w:t>
      </w:r>
      <w:proofErr w:type="spellEnd"/>
      <w:r w:rsidR="005449AD" w:rsidRPr="00314069">
        <w:rPr>
          <w:rFonts w:ascii="Arial" w:hAnsi="Arial" w:cs="Arial"/>
          <w:b/>
          <w:sz w:val="22"/>
          <w:szCs w:val="22"/>
          <w:highlight w:val="yellow"/>
        </w:rPr>
        <w:t xml:space="preserve">. </w:t>
      </w:r>
      <w:r w:rsidR="007931F0" w:rsidRPr="00314069">
        <w:rPr>
          <w:rFonts w:ascii="Arial" w:hAnsi="Arial" w:cs="Arial"/>
          <w:b/>
          <w:sz w:val="22"/>
          <w:szCs w:val="22"/>
          <w:highlight w:val="yellow"/>
        </w:rPr>
        <w:t>The Group</w:t>
      </w:r>
      <w:r w:rsidR="005449AD" w:rsidRPr="00314069">
        <w:rPr>
          <w:rFonts w:ascii="Arial" w:hAnsi="Arial" w:cs="Arial"/>
          <w:b/>
          <w:sz w:val="22"/>
          <w:szCs w:val="22"/>
          <w:highlight w:val="yellow"/>
        </w:rPr>
        <w:t xml:space="preserve"> </w:t>
      </w:r>
      <w:r w:rsidR="00E718C3" w:rsidRPr="00314069">
        <w:rPr>
          <w:rFonts w:ascii="Arial" w:hAnsi="Arial" w:cs="Arial"/>
          <w:b/>
          <w:sz w:val="22"/>
          <w:szCs w:val="22"/>
          <w:highlight w:val="yellow"/>
        </w:rPr>
        <w:t>recommend</w:t>
      </w:r>
      <w:r w:rsidR="005449AD" w:rsidRPr="00314069">
        <w:rPr>
          <w:rFonts w:ascii="Arial" w:hAnsi="Arial" w:cs="Arial"/>
          <w:b/>
          <w:sz w:val="22"/>
          <w:szCs w:val="22"/>
          <w:highlight w:val="yellow"/>
        </w:rPr>
        <w:t>ed</w:t>
      </w:r>
      <w:r w:rsidR="00E718C3" w:rsidRPr="00314069">
        <w:rPr>
          <w:rFonts w:ascii="Arial" w:hAnsi="Arial" w:cs="Arial"/>
          <w:bCs/>
          <w:sz w:val="22"/>
          <w:szCs w:val="22"/>
          <w:highlight w:val="yellow"/>
        </w:rPr>
        <w:t xml:space="preserve"> the </w:t>
      </w:r>
      <w:r w:rsidR="00515587" w:rsidRPr="00314069">
        <w:rPr>
          <w:rFonts w:ascii="Arial" w:hAnsi="Arial" w:cs="Arial"/>
          <w:bCs/>
          <w:sz w:val="22"/>
          <w:szCs w:val="22"/>
          <w:highlight w:val="yellow"/>
        </w:rPr>
        <w:t>mapping</w:t>
      </w:r>
      <w:r w:rsidR="00E718C3" w:rsidRPr="00314069">
        <w:rPr>
          <w:rFonts w:ascii="Arial" w:hAnsi="Arial" w:cs="Arial"/>
          <w:bCs/>
          <w:sz w:val="22"/>
          <w:szCs w:val="22"/>
          <w:highlight w:val="yellow"/>
        </w:rPr>
        <w:t xml:space="preserve"> of </w:t>
      </w:r>
      <w:r w:rsidR="00162C7D" w:rsidRPr="00314069">
        <w:rPr>
          <w:rFonts w:ascii="Arial" w:hAnsi="Arial" w:cs="Arial"/>
          <w:bCs/>
          <w:sz w:val="22"/>
          <w:szCs w:val="22"/>
          <w:highlight w:val="yellow"/>
        </w:rPr>
        <w:t>CD workplan</w:t>
      </w:r>
      <w:r w:rsidR="00E718C3" w:rsidRPr="00314069">
        <w:rPr>
          <w:rFonts w:ascii="Arial" w:hAnsi="Arial" w:cs="Arial"/>
          <w:bCs/>
          <w:sz w:val="22"/>
          <w:szCs w:val="22"/>
          <w:highlight w:val="yellow"/>
        </w:rPr>
        <w:t xml:space="preserve">s </w:t>
      </w:r>
      <w:r w:rsidR="00515587" w:rsidRPr="00314069">
        <w:rPr>
          <w:rFonts w:ascii="Arial" w:hAnsi="Arial" w:cs="Arial"/>
          <w:bCs/>
          <w:sz w:val="22"/>
          <w:szCs w:val="22"/>
          <w:highlight w:val="yellow"/>
        </w:rPr>
        <w:t>vis-à-vis the IOC CD Strategy in</w:t>
      </w:r>
      <w:r w:rsidR="00E718C3" w:rsidRPr="00314069">
        <w:rPr>
          <w:rFonts w:ascii="Arial" w:hAnsi="Arial" w:cs="Arial"/>
          <w:bCs/>
          <w:sz w:val="22"/>
          <w:szCs w:val="22"/>
          <w:highlight w:val="yellow"/>
        </w:rPr>
        <w:t xml:space="preserve"> time for the 33</w:t>
      </w:r>
      <w:r w:rsidR="00E718C3" w:rsidRPr="00314069">
        <w:rPr>
          <w:rFonts w:ascii="Arial" w:hAnsi="Arial" w:cs="Arial"/>
          <w:bCs/>
          <w:sz w:val="22"/>
          <w:szCs w:val="22"/>
          <w:highlight w:val="yellow"/>
          <w:vertAlign w:val="superscript"/>
        </w:rPr>
        <w:t>rd</w:t>
      </w:r>
      <w:r w:rsidR="00E718C3" w:rsidRPr="00314069">
        <w:rPr>
          <w:rFonts w:ascii="Arial" w:hAnsi="Arial" w:cs="Arial"/>
          <w:bCs/>
          <w:sz w:val="22"/>
          <w:szCs w:val="22"/>
          <w:highlight w:val="yellow"/>
        </w:rPr>
        <w:t xml:space="preserve"> Session of the IOC General Assembly in June 2025.</w:t>
      </w:r>
    </w:p>
    <w:p w14:paraId="17BC9658" w14:textId="18AF63B7" w:rsidR="00D740A5" w:rsidRDefault="00D740A5" w:rsidP="00314069">
      <w:pPr>
        <w:spacing w:before="120"/>
        <w:jc w:val="both"/>
        <w:rPr>
          <w:rFonts w:ascii="Arial" w:hAnsi="Arial" w:cs="Arial"/>
          <w:bCs/>
          <w:sz w:val="22"/>
          <w:szCs w:val="22"/>
          <w:highlight w:val="yellow"/>
        </w:rPr>
      </w:pPr>
    </w:p>
    <w:p w14:paraId="7BD24167" w14:textId="77777777" w:rsidR="003907AF" w:rsidRPr="00314069" w:rsidRDefault="003907AF" w:rsidP="003907AF">
      <w:pPr>
        <w:pStyle w:val="Heading2"/>
        <w:keepNext w:val="0"/>
        <w:keepLines w:val="0"/>
        <w:spacing w:after="80"/>
        <w:jc w:val="both"/>
        <w:rPr>
          <w:b/>
          <w:sz w:val="34"/>
          <w:szCs w:val="34"/>
          <w:lang w:val="en-PH"/>
        </w:rPr>
      </w:pPr>
      <w:bookmarkStart w:id="18" w:name="_Toc158235260"/>
      <w:r w:rsidRPr="00314069">
        <w:rPr>
          <w:b/>
          <w:sz w:val="34"/>
          <w:szCs w:val="34"/>
          <w:lang w:val="en-PH"/>
        </w:rPr>
        <w:lastRenderedPageBreak/>
        <w:t>4</w:t>
      </w:r>
      <w:r w:rsidRPr="00314069">
        <w:rPr>
          <w:b/>
          <w:sz w:val="34"/>
          <w:szCs w:val="34"/>
        </w:rPr>
        <w:t>.2</w:t>
      </w:r>
      <w:r w:rsidRPr="00314069">
        <w:rPr>
          <w:b/>
          <w:sz w:val="34"/>
          <w:szCs w:val="34"/>
        </w:rPr>
        <w:tab/>
      </w:r>
      <w:r w:rsidRPr="00314069">
        <w:rPr>
          <w:b/>
          <w:sz w:val="34"/>
          <w:szCs w:val="34"/>
          <w:lang w:val="en-PH"/>
        </w:rPr>
        <w:t xml:space="preserve"> REGIONAL PROGRAMMES</w:t>
      </w:r>
      <w:bookmarkEnd w:id="18"/>
    </w:p>
    <w:p w14:paraId="4C23FF6F" w14:textId="77777777" w:rsidR="003907AF" w:rsidRPr="00314069" w:rsidRDefault="003907AF" w:rsidP="003907AF">
      <w:pPr>
        <w:spacing w:before="120"/>
        <w:jc w:val="both"/>
        <w:rPr>
          <w:rFonts w:ascii="Arial" w:hAnsi="Arial" w:cs="Arial"/>
          <w:sz w:val="22"/>
          <w:szCs w:val="22"/>
        </w:rPr>
      </w:pPr>
    </w:p>
    <w:p w14:paraId="1C0B1846" w14:textId="77777777" w:rsidR="003907AF" w:rsidRPr="00314069" w:rsidRDefault="003907AF" w:rsidP="003907AF">
      <w:pPr>
        <w:spacing w:before="120"/>
        <w:jc w:val="both"/>
        <w:rPr>
          <w:rFonts w:ascii="Arial" w:hAnsi="Arial" w:cs="Arial"/>
          <w:sz w:val="28"/>
          <w:szCs w:val="28"/>
        </w:rPr>
      </w:pPr>
      <w:r w:rsidRPr="00314069">
        <w:rPr>
          <w:rFonts w:ascii="Arial" w:hAnsi="Arial" w:cs="Arial"/>
          <w:sz w:val="28"/>
          <w:szCs w:val="28"/>
        </w:rPr>
        <w:t xml:space="preserve">4.2.1 IOCARIBE </w:t>
      </w:r>
    </w:p>
    <w:p w14:paraId="70AEEBD3" w14:textId="77777777" w:rsidR="003907AF" w:rsidRPr="00314069" w:rsidRDefault="003907AF" w:rsidP="003907AF">
      <w:pPr>
        <w:spacing w:before="120"/>
        <w:jc w:val="both"/>
        <w:rPr>
          <w:rStyle w:val="None"/>
          <w:rFonts w:ascii="Arial" w:hAnsi="Arial" w:cs="Arial"/>
        </w:rPr>
      </w:pPr>
      <w:proofErr w:type="spellStart"/>
      <w:r w:rsidRPr="00314069">
        <w:rPr>
          <w:rStyle w:val="None"/>
          <w:rFonts w:ascii="Arial" w:hAnsi="Arial" w:cs="Arial"/>
        </w:rPr>
        <w:t>Ms</w:t>
      </w:r>
      <w:proofErr w:type="spellEnd"/>
      <w:r w:rsidRPr="00314069">
        <w:rPr>
          <w:rStyle w:val="None"/>
          <w:rFonts w:ascii="Arial" w:hAnsi="Arial" w:cs="Arial"/>
        </w:rPr>
        <w:t xml:space="preserve"> Lorna Innis, Head of Regional Secretariat, delivered a presentation for IOCARIBE and its capacity development activities and priorities including its proposed actions.</w:t>
      </w:r>
    </w:p>
    <w:p w14:paraId="0199F8EA" w14:textId="77777777" w:rsidR="003907AF" w:rsidRPr="00314069" w:rsidRDefault="003907AF" w:rsidP="003907AF">
      <w:pPr>
        <w:spacing w:before="120"/>
        <w:jc w:val="both"/>
        <w:rPr>
          <w:rStyle w:val="None"/>
          <w:rFonts w:ascii="Arial" w:hAnsi="Arial" w:cs="Arial"/>
        </w:rPr>
      </w:pPr>
    </w:p>
    <w:p w14:paraId="0AEED4D8" w14:textId="29B5C1F5" w:rsidR="003907AF" w:rsidRPr="00314069" w:rsidRDefault="008F4F11" w:rsidP="003907AF">
      <w:pPr>
        <w:spacing w:before="120"/>
        <w:jc w:val="both"/>
        <w:rPr>
          <w:rFonts w:ascii="Arial" w:hAnsi="Arial" w:cs="Arial"/>
          <w:b/>
          <w:sz w:val="22"/>
          <w:szCs w:val="22"/>
          <w:highlight w:val="yellow"/>
        </w:rPr>
      </w:pPr>
      <w:r>
        <w:rPr>
          <w:rFonts w:ascii="Arial" w:hAnsi="Arial" w:cs="Arial"/>
          <w:b/>
          <w:sz w:val="22"/>
          <w:szCs w:val="22"/>
          <w:highlight w:val="yellow"/>
        </w:rPr>
        <w:t>PROPOSED</w:t>
      </w:r>
      <w:r w:rsidR="003907AF" w:rsidRPr="00314069">
        <w:rPr>
          <w:rFonts w:ascii="Arial" w:hAnsi="Arial" w:cs="Arial"/>
          <w:b/>
          <w:sz w:val="22"/>
          <w:szCs w:val="22"/>
          <w:highlight w:val="yellow"/>
        </w:rPr>
        <w:t>:</w:t>
      </w:r>
    </w:p>
    <w:p w14:paraId="07681FEA" w14:textId="77777777" w:rsidR="003907AF" w:rsidRPr="00314069" w:rsidRDefault="003907AF" w:rsidP="003907AF">
      <w:pPr>
        <w:spacing w:before="120"/>
        <w:jc w:val="both"/>
        <w:rPr>
          <w:rFonts w:ascii="Arial" w:hAnsi="Arial" w:cs="Arial"/>
          <w:b/>
          <w:sz w:val="22"/>
          <w:szCs w:val="22"/>
          <w:highlight w:val="yellow"/>
        </w:rPr>
      </w:pPr>
      <w:r w:rsidRPr="00314069">
        <w:rPr>
          <w:rFonts w:ascii="Arial" w:hAnsi="Arial" w:cs="Arial"/>
          <w:b/>
          <w:sz w:val="22"/>
          <w:szCs w:val="22"/>
          <w:highlight w:val="yellow"/>
        </w:rPr>
        <w:t>The Group was requested to comment on the IOCARIBE CD workplan and its contribution to the implementation of the IOC Capacity Development Strategy in the region.</w:t>
      </w:r>
    </w:p>
    <w:p w14:paraId="1B911084" w14:textId="21786B0D" w:rsidR="00D740A5" w:rsidRDefault="00D740A5" w:rsidP="00314069">
      <w:pPr>
        <w:spacing w:before="120"/>
        <w:jc w:val="both"/>
        <w:rPr>
          <w:rFonts w:ascii="Arial" w:hAnsi="Arial" w:cs="Arial"/>
          <w:bCs/>
          <w:sz w:val="22"/>
          <w:szCs w:val="22"/>
          <w:highlight w:val="yellow"/>
        </w:rPr>
      </w:pPr>
    </w:p>
    <w:p w14:paraId="1A9CCC61" w14:textId="77777777" w:rsidR="003907AF" w:rsidRDefault="003907AF" w:rsidP="00314069">
      <w:pPr>
        <w:spacing w:before="120"/>
        <w:jc w:val="both"/>
        <w:rPr>
          <w:rFonts w:ascii="Arial" w:hAnsi="Arial" w:cs="Arial"/>
          <w:bCs/>
          <w:sz w:val="22"/>
          <w:szCs w:val="22"/>
          <w:highlight w:val="yellow"/>
        </w:rPr>
      </w:pPr>
    </w:p>
    <w:p w14:paraId="54ECA8A0" w14:textId="6CAB8793" w:rsidR="00D740A5" w:rsidRPr="00314069" w:rsidRDefault="00D740A5" w:rsidP="00D740A5">
      <w:pPr>
        <w:jc w:val="both"/>
        <w:rPr>
          <w:rFonts w:ascii="Arial" w:hAnsi="Arial" w:cs="Arial"/>
          <w:b/>
          <w:bCs/>
          <w:szCs w:val="22"/>
          <w:u w:val="single"/>
        </w:rPr>
      </w:pPr>
      <w:r w:rsidRPr="00314069">
        <w:rPr>
          <w:rFonts w:ascii="Arial" w:hAnsi="Arial" w:cs="Arial"/>
          <w:b/>
          <w:bCs/>
          <w:szCs w:val="22"/>
          <w:u w:val="single"/>
        </w:rPr>
        <w:t xml:space="preserve">DAY </w:t>
      </w:r>
      <w:r>
        <w:rPr>
          <w:rFonts w:ascii="Arial" w:hAnsi="Arial" w:cs="Arial"/>
          <w:b/>
          <w:bCs/>
          <w:szCs w:val="22"/>
          <w:u w:val="single"/>
        </w:rPr>
        <w:t>2</w:t>
      </w:r>
      <w:r w:rsidRPr="00314069">
        <w:rPr>
          <w:rFonts w:ascii="Arial" w:hAnsi="Arial" w:cs="Arial"/>
          <w:b/>
          <w:bCs/>
          <w:szCs w:val="22"/>
          <w:u w:val="single"/>
        </w:rPr>
        <w:t xml:space="preserve"> - </w:t>
      </w:r>
      <w:r>
        <w:rPr>
          <w:rFonts w:ascii="Arial" w:hAnsi="Arial" w:cs="Arial"/>
          <w:b/>
          <w:bCs/>
          <w:szCs w:val="22"/>
          <w:u w:val="single"/>
        </w:rPr>
        <w:t>Wednesday</w:t>
      </w:r>
      <w:r w:rsidRPr="00314069">
        <w:rPr>
          <w:rFonts w:ascii="Arial" w:hAnsi="Arial" w:cs="Arial"/>
          <w:b/>
          <w:bCs/>
          <w:szCs w:val="22"/>
          <w:u w:val="single"/>
        </w:rPr>
        <w:t xml:space="preserve"> 2</w:t>
      </w:r>
      <w:r>
        <w:rPr>
          <w:rFonts w:ascii="Arial" w:hAnsi="Arial" w:cs="Arial"/>
          <w:b/>
          <w:bCs/>
          <w:szCs w:val="22"/>
          <w:u w:val="single"/>
        </w:rPr>
        <w:t>8</w:t>
      </w:r>
      <w:r w:rsidRPr="00314069">
        <w:rPr>
          <w:rFonts w:ascii="Arial" w:hAnsi="Arial" w:cs="Arial"/>
          <w:b/>
          <w:bCs/>
          <w:szCs w:val="22"/>
          <w:u w:val="single"/>
        </w:rPr>
        <w:t xml:space="preserve"> February </w:t>
      </w:r>
    </w:p>
    <w:p w14:paraId="160DF405" w14:textId="77777777" w:rsidR="00D740A5" w:rsidRPr="00314069" w:rsidRDefault="00D740A5" w:rsidP="00D740A5">
      <w:pPr>
        <w:jc w:val="both"/>
        <w:rPr>
          <w:rFonts w:ascii="Arial" w:hAnsi="Arial" w:cs="Arial"/>
          <w:b/>
          <w:bCs/>
          <w:szCs w:val="22"/>
          <w:u w:val="single"/>
        </w:rPr>
      </w:pPr>
    </w:p>
    <w:p w14:paraId="3221D831" w14:textId="44DC8032" w:rsidR="00D740A5" w:rsidRPr="00314069" w:rsidRDefault="00D740A5" w:rsidP="00D740A5">
      <w:pPr>
        <w:jc w:val="both"/>
        <w:rPr>
          <w:rFonts w:ascii="Arial" w:hAnsi="Arial" w:cs="Arial"/>
          <w:szCs w:val="22"/>
        </w:rPr>
      </w:pPr>
      <w:r w:rsidRPr="00314069">
        <w:rPr>
          <w:rFonts w:ascii="Arial" w:hAnsi="Arial" w:cs="Arial"/>
          <w:szCs w:val="22"/>
        </w:rPr>
        <w:t>1000-</w:t>
      </w:r>
      <w:r w:rsidR="00813CEB">
        <w:rPr>
          <w:rFonts w:ascii="Arial" w:hAnsi="Arial" w:cs="Arial"/>
          <w:szCs w:val="22"/>
        </w:rPr>
        <w:t>1100</w:t>
      </w:r>
    </w:p>
    <w:p w14:paraId="15F84235" w14:textId="77777777" w:rsidR="00D740A5" w:rsidRPr="00314069" w:rsidRDefault="00D740A5" w:rsidP="00314069">
      <w:pPr>
        <w:spacing w:before="120"/>
        <w:jc w:val="both"/>
        <w:rPr>
          <w:rFonts w:ascii="Arial" w:hAnsi="Arial" w:cs="Arial"/>
          <w:bCs/>
          <w:sz w:val="22"/>
          <w:szCs w:val="22"/>
          <w:highlight w:val="yellow"/>
        </w:rPr>
      </w:pPr>
    </w:p>
    <w:p w14:paraId="409D10E3" w14:textId="0055DDA3" w:rsidR="003907AF" w:rsidRPr="00314069" w:rsidRDefault="003907AF" w:rsidP="003907AF">
      <w:pPr>
        <w:pStyle w:val="Heading2"/>
        <w:keepNext w:val="0"/>
        <w:keepLines w:val="0"/>
        <w:spacing w:after="80"/>
        <w:jc w:val="both"/>
        <w:rPr>
          <w:b/>
          <w:sz w:val="34"/>
          <w:szCs w:val="34"/>
          <w:lang w:val="en-PH"/>
        </w:rPr>
      </w:pPr>
      <w:r w:rsidRPr="00314069">
        <w:rPr>
          <w:b/>
          <w:sz w:val="34"/>
          <w:szCs w:val="34"/>
          <w:lang w:val="en-PH"/>
        </w:rPr>
        <w:t>4</w:t>
      </w:r>
      <w:r w:rsidRPr="00314069">
        <w:rPr>
          <w:b/>
          <w:sz w:val="34"/>
          <w:szCs w:val="34"/>
        </w:rPr>
        <w:t>.2</w:t>
      </w:r>
      <w:r w:rsidRPr="00314069">
        <w:rPr>
          <w:b/>
          <w:sz w:val="34"/>
          <w:szCs w:val="34"/>
        </w:rPr>
        <w:tab/>
      </w:r>
      <w:r w:rsidRPr="00314069">
        <w:rPr>
          <w:b/>
          <w:sz w:val="34"/>
          <w:szCs w:val="34"/>
          <w:lang w:val="en-PH"/>
        </w:rPr>
        <w:t xml:space="preserve"> REGIONAL PROGRAMMES</w:t>
      </w:r>
      <w:r>
        <w:rPr>
          <w:b/>
          <w:sz w:val="34"/>
          <w:szCs w:val="34"/>
          <w:lang w:val="en-PH"/>
        </w:rPr>
        <w:t xml:space="preserve"> (Continued)</w:t>
      </w:r>
    </w:p>
    <w:p w14:paraId="3BFFF1D6" w14:textId="7F91465E" w:rsidR="00AC3409" w:rsidRDefault="00AC3409" w:rsidP="00314069">
      <w:pPr>
        <w:spacing w:before="120"/>
        <w:jc w:val="both"/>
        <w:rPr>
          <w:rFonts w:ascii="Arial" w:hAnsi="Arial" w:cs="Arial"/>
          <w:b/>
          <w:sz w:val="22"/>
          <w:szCs w:val="22"/>
          <w:highlight w:val="yellow"/>
        </w:rPr>
      </w:pPr>
    </w:p>
    <w:p w14:paraId="034583FB" w14:textId="4363AB62" w:rsidR="003907AF" w:rsidRPr="003907AF" w:rsidRDefault="003907AF" w:rsidP="00314069">
      <w:pPr>
        <w:spacing w:before="120"/>
        <w:jc w:val="both"/>
        <w:rPr>
          <w:rFonts w:ascii="Arial" w:hAnsi="Arial" w:cs="Arial"/>
          <w:bCs/>
          <w:sz w:val="22"/>
          <w:szCs w:val="22"/>
        </w:rPr>
      </w:pPr>
      <w:proofErr w:type="spellStart"/>
      <w:r w:rsidRPr="003907AF">
        <w:rPr>
          <w:rFonts w:ascii="Arial" w:hAnsi="Arial" w:cs="Arial"/>
          <w:bCs/>
          <w:sz w:val="22"/>
          <w:szCs w:val="22"/>
        </w:rPr>
        <w:t>Mr</w:t>
      </w:r>
      <w:proofErr w:type="spellEnd"/>
      <w:r w:rsidRPr="003907AF">
        <w:rPr>
          <w:rFonts w:ascii="Arial" w:hAnsi="Arial" w:cs="Arial"/>
          <w:bCs/>
          <w:sz w:val="22"/>
          <w:szCs w:val="22"/>
        </w:rPr>
        <w:t xml:space="preserve"> Alan Evans opened Day 2 of the Meeting,</w:t>
      </w:r>
      <w:r>
        <w:rPr>
          <w:rFonts w:ascii="Arial" w:hAnsi="Arial" w:cs="Arial"/>
          <w:bCs/>
          <w:sz w:val="22"/>
          <w:szCs w:val="22"/>
        </w:rPr>
        <w:t xml:space="preserve"> and quickly summarizing the agenda items discussed on the first day. He explained that due to time zones in IOCARIBE region, the presentation of </w:t>
      </w:r>
      <w:proofErr w:type="spellStart"/>
      <w:r>
        <w:rPr>
          <w:rFonts w:ascii="Arial" w:hAnsi="Arial" w:cs="Arial"/>
          <w:bCs/>
          <w:sz w:val="22"/>
          <w:szCs w:val="22"/>
        </w:rPr>
        <w:t>Ms</w:t>
      </w:r>
      <w:proofErr w:type="spellEnd"/>
      <w:r>
        <w:rPr>
          <w:rFonts w:ascii="Arial" w:hAnsi="Arial" w:cs="Arial"/>
          <w:bCs/>
          <w:sz w:val="22"/>
          <w:szCs w:val="22"/>
        </w:rPr>
        <w:t xml:space="preserve"> Innis has already been discussed as last item on Day 1. He then called IOCAFRICA to make the presentation.</w:t>
      </w:r>
    </w:p>
    <w:p w14:paraId="42B5F17A" w14:textId="77777777" w:rsidR="003907AF" w:rsidRPr="00314069" w:rsidRDefault="003907AF" w:rsidP="00314069">
      <w:pPr>
        <w:spacing w:before="120"/>
        <w:jc w:val="both"/>
        <w:rPr>
          <w:rFonts w:ascii="Arial" w:hAnsi="Arial" w:cs="Arial"/>
          <w:b/>
          <w:sz w:val="22"/>
          <w:szCs w:val="22"/>
          <w:highlight w:val="yellow"/>
        </w:rPr>
      </w:pPr>
    </w:p>
    <w:p w14:paraId="40390F49" w14:textId="77777777" w:rsidR="00AC3409" w:rsidRPr="00314069" w:rsidRDefault="003A6BFE" w:rsidP="00314069">
      <w:pPr>
        <w:spacing w:before="120"/>
        <w:jc w:val="both"/>
        <w:rPr>
          <w:rFonts w:ascii="Arial" w:hAnsi="Arial" w:cs="Arial"/>
          <w:sz w:val="28"/>
          <w:szCs w:val="28"/>
        </w:rPr>
      </w:pPr>
      <w:r w:rsidRPr="00314069">
        <w:rPr>
          <w:rFonts w:ascii="Arial" w:hAnsi="Arial" w:cs="Arial"/>
          <w:sz w:val="28"/>
          <w:szCs w:val="28"/>
        </w:rPr>
        <w:t>4.2.2 IOCAFRICA</w:t>
      </w:r>
    </w:p>
    <w:p w14:paraId="7E5EF594" w14:textId="34F91023" w:rsidR="003A6BFE" w:rsidRPr="00314069" w:rsidRDefault="00AC3409" w:rsidP="00314069">
      <w:pPr>
        <w:spacing w:before="120"/>
        <w:jc w:val="both"/>
        <w:rPr>
          <w:rStyle w:val="None"/>
          <w:rFonts w:ascii="Arial" w:hAnsi="Arial" w:cs="Arial"/>
        </w:rPr>
      </w:pPr>
      <w:proofErr w:type="spellStart"/>
      <w:r w:rsidRPr="00314069">
        <w:rPr>
          <w:rStyle w:val="None"/>
          <w:rFonts w:ascii="Arial" w:hAnsi="Arial" w:cs="Arial"/>
        </w:rPr>
        <w:t>Mr</w:t>
      </w:r>
      <w:proofErr w:type="spellEnd"/>
      <w:r w:rsidRPr="00314069">
        <w:rPr>
          <w:rStyle w:val="None"/>
          <w:rFonts w:ascii="Arial" w:hAnsi="Arial" w:cs="Arial"/>
        </w:rPr>
        <w:t xml:space="preserve"> John </w:t>
      </w:r>
      <w:proofErr w:type="spellStart"/>
      <w:r w:rsidRPr="00314069">
        <w:rPr>
          <w:rStyle w:val="None"/>
          <w:rFonts w:ascii="Arial" w:hAnsi="Arial" w:cs="Arial"/>
        </w:rPr>
        <w:t>Nd</w:t>
      </w:r>
      <w:r w:rsidR="00656607">
        <w:rPr>
          <w:rStyle w:val="None"/>
          <w:rFonts w:ascii="Arial" w:hAnsi="Arial" w:cs="Arial"/>
        </w:rPr>
        <w:t>ara</w:t>
      </w:r>
      <w:r w:rsidRPr="00314069">
        <w:rPr>
          <w:rStyle w:val="None"/>
          <w:rFonts w:ascii="Arial" w:hAnsi="Arial" w:cs="Arial"/>
        </w:rPr>
        <w:t>thi</w:t>
      </w:r>
      <w:proofErr w:type="spellEnd"/>
      <w:r w:rsidRPr="00314069">
        <w:rPr>
          <w:rStyle w:val="None"/>
          <w:rFonts w:ascii="Arial" w:hAnsi="Arial" w:cs="Arial"/>
        </w:rPr>
        <w:t xml:space="preserve"> from the Regional Secretariat delivered a presentation for IOCAFRICA and its capacity development activities and priorities including its proposed actions.</w:t>
      </w:r>
    </w:p>
    <w:p w14:paraId="36610896" w14:textId="77777777" w:rsidR="003A6BFE" w:rsidRPr="00314069" w:rsidRDefault="003A6BFE" w:rsidP="00314069">
      <w:pPr>
        <w:spacing w:before="120"/>
        <w:jc w:val="both"/>
        <w:rPr>
          <w:rFonts w:ascii="Arial" w:hAnsi="Arial" w:cs="Arial"/>
          <w:sz w:val="28"/>
          <w:szCs w:val="28"/>
        </w:rPr>
      </w:pPr>
    </w:p>
    <w:p w14:paraId="5468C5FD" w14:textId="2CF657A8" w:rsidR="00AC3409" w:rsidRPr="00314069" w:rsidRDefault="003A6BFE" w:rsidP="00314069">
      <w:pPr>
        <w:spacing w:before="120"/>
        <w:jc w:val="both"/>
        <w:rPr>
          <w:rStyle w:val="None"/>
          <w:rFonts w:ascii="Arial" w:hAnsi="Arial" w:cs="Arial"/>
        </w:rPr>
      </w:pPr>
      <w:r w:rsidRPr="00314069">
        <w:rPr>
          <w:rFonts w:ascii="Arial" w:hAnsi="Arial" w:cs="Arial"/>
          <w:sz w:val="28"/>
          <w:szCs w:val="28"/>
        </w:rPr>
        <w:t>4.2.3 IOC</w:t>
      </w:r>
      <w:r w:rsidR="003B12E7">
        <w:rPr>
          <w:rFonts w:ascii="Arial" w:hAnsi="Arial" w:cs="Arial"/>
          <w:sz w:val="28"/>
          <w:szCs w:val="28"/>
        </w:rPr>
        <w:t xml:space="preserve"> </w:t>
      </w:r>
      <w:r w:rsidRPr="00314069">
        <w:rPr>
          <w:rFonts w:ascii="Arial" w:hAnsi="Arial" w:cs="Arial"/>
          <w:sz w:val="28"/>
          <w:szCs w:val="28"/>
        </w:rPr>
        <w:t>WESTPAC</w:t>
      </w:r>
      <w:r w:rsidR="00AC3409" w:rsidRPr="00314069">
        <w:rPr>
          <w:rStyle w:val="None"/>
          <w:rFonts w:ascii="Arial" w:hAnsi="Arial" w:cs="Arial"/>
        </w:rPr>
        <w:t xml:space="preserve"> </w:t>
      </w:r>
    </w:p>
    <w:p w14:paraId="577A37A9" w14:textId="50E0086B" w:rsidR="00656607" w:rsidRPr="00656607" w:rsidRDefault="00AC3409" w:rsidP="00656607">
      <w:pPr>
        <w:spacing w:before="120"/>
        <w:jc w:val="both"/>
        <w:rPr>
          <w:rFonts w:ascii="Arial" w:hAnsi="Arial" w:cs="Arial"/>
          <w:lang w:val="en-US"/>
        </w:rPr>
      </w:pPr>
      <w:proofErr w:type="spellStart"/>
      <w:r w:rsidRPr="00314069">
        <w:rPr>
          <w:rStyle w:val="None"/>
          <w:rFonts w:ascii="Arial" w:hAnsi="Arial" w:cs="Arial"/>
        </w:rPr>
        <w:t>Mr</w:t>
      </w:r>
      <w:proofErr w:type="spellEnd"/>
      <w:r w:rsidRPr="00314069">
        <w:rPr>
          <w:rStyle w:val="None"/>
          <w:rFonts w:ascii="Arial" w:hAnsi="Arial" w:cs="Arial"/>
        </w:rPr>
        <w:t xml:space="preserve"> </w:t>
      </w:r>
      <w:proofErr w:type="spellStart"/>
      <w:r w:rsidR="00656607" w:rsidRPr="00656607">
        <w:rPr>
          <w:rStyle w:val="None"/>
          <w:rFonts w:ascii="Arial" w:hAnsi="Arial" w:cs="Arial"/>
        </w:rPr>
        <w:t>Somkiat</w:t>
      </w:r>
      <w:proofErr w:type="spellEnd"/>
      <w:r w:rsidR="00656607" w:rsidRPr="00656607">
        <w:rPr>
          <w:rStyle w:val="None"/>
          <w:rFonts w:ascii="Arial" w:hAnsi="Arial" w:cs="Arial"/>
        </w:rPr>
        <w:t xml:space="preserve"> </w:t>
      </w:r>
      <w:proofErr w:type="spellStart"/>
      <w:r w:rsidR="00656607" w:rsidRPr="00656607">
        <w:rPr>
          <w:rStyle w:val="None"/>
          <w:rFonts w:ascii="Arial" w:hAnsi="Arial" w:cs="Arial"/>
        </w:rPr>
        <w:t>Khokiattiwong</w:t>
      </w:r>
      <w:proofErr w:type="spellEnd"/>
      <w:r w:rsidRPr="00314069">
        <w:rPr>
          <w:rStyle w:val="None"/>
          <w:rFonts w:ascii="Arial" w:hAnsi="Arial" w:cs="Arial"/>
        </w:rPr>
        <w:t>, delivered a presentation for IOC</w:t>
      </w:r>
      <w:r w:rsidR="003B12E7">
        <w:rPr>
          <w:rStyle w:val="None"/>
          <w:rFonts w:ascii="Arial" w:hAnsi="Arial" w:cs="Arial"/>
        </w:rPr>
        <w:t xml:space="preserve"> </w:t>
      </w:r>
      <w:r w:rsidRPr="00314069">
        <w:rPr>
          <w:rStyle w:val="None"/>
          <w:rFonts w:ascii="Arial" w:hAnsi="Arial" w:cs="Arial"/>
        </w:rPr>
        <w:t>WESTPAC</w:t>
      </w:r>
      <w:r w:rsidR="00656607">
        <w:rPr>
          <w:rStyle w:val="None"/>
          <w:rFonts w:ascii="Arial" w:hAnsi="Arial" w:cs="Arial"/>
        </w:rPr>
        <w:t xml:space="preserve"> on behalf of the Regional Secretariat.</w:t>
      </w:r>
    </w:p>
    <w:p w14:paraId="1ACCA685" w14:textId="0C6B4354" w:rsidR="00656607" w:rsidRPr="00656607" w:rsidRDefault="00656607" w:rsidP="00656607">
      <w:pPr>
        <w:spacing w:before="120"/>
        <w:jc w:val="both"/>
        <w:rPr>
          <w:rFonts w:ascii="Arial" w:hAnsi="Arial" w:cs="Arial"/>
          <w:lang w:val="en-US"/>
        </w:rPr>
      </w:pPr>
      <w:r>
        <w:rPr>
          <w:rFonts w:ascii="Arial" w:hAnsi="Arial" w:cs="Arial"/>
          <w:lang w:val="en-US"/>
        </w:rPr>
        <w:t>The</w:t>
      </w:r>
      <w:r w:rsidRPr="00656607">
        <w:rPr>
          <w:rFonts w:ascii="Arial" w:hAnsi="Arial" w:cs="Arial"/>
          <w:lang w:val="en-US"/>
        </w:rPr>
        <w:t xml:space="preserve"> IOC Sub-Commission for the Western Pacific (WESTPAC) endeavors to accelerate transformations in capacity development through the integration of training and research, enhancement of endogenous capacity and ownership of Member States, and the well-established mutual assistance and cooperation in the region. </w:t>
      </w:r>
    </w:p>
    <w:p w14:paraId="381CF75C" w14:textId="77777777" w:rsidR="00656607" w:rsidRPr="00656607" w:rsidRDefault="00656607" w:rsidP="00656607">
      <w:pPr>
        <w:spacing w:before="120"/>
        <w:jc w:val="both"/>
        <w:rPr>
          <w:rFonts w:ascii="Arial" w:hAnsi="Arial" w:cs="Arial"/>
          <w:lang w:val="en-US"/>
        </w:rPr>
      </w:pPr>
      <w:r w:rsidRPr="00656607">
        <w:rPr>
          <w:rFonts w:ascii="Arial" w:hAnsi="Arial" w:cs="Arial"/>
          <w:lang w:val="en-US"/>
        </w:rPr>
        <w:t xml:space="preserve">The Sub-Commission contributed to the development </w:t>
      </w:r>
      <w:proofErr w:type="gramStart"/>
      <w:r w:rsidRPr="00656607">
        <w:rPr>
          <w:rFonts w:ascii="Arial" w:hAnsi="Arial" w:cs="Arial"/>
          <w:lang w:val="en-US"/>
        </w:rPr>
        <w:t>of, and</w:t>
      </w:r>
      <w:proofErr w:type="gramEnd"/>
      <w:r w:rsidRPr="00656607">
        <w:rPr>
          <w:rFonts w:ascii="Arial" w:hAnsi="Arial" w:cs="Arial"/>
          <w:lang w:val="en-US"/>
        </w:rPr>
        <w:t xml:space="preserve"> continues to implement the IOC Capacity Development Strategy in the region. To build capacity and further ensure the capacity could be applied into practices and sustained over time, the Sub-</w:t>
      </w:r>
      <w:r w:rsidRPr="00656607">
        <w:rPr>
          <w:rFonts w:ascii="Arial" w:hAnsi="Arial" w:cs="Arial"/>
          <w:lang w:val="en-US"/>
        </w:rPr>
        <w:lastRenderedPageBreak/>
        <w:t xml:space="preserve">Commission considered that capacity development shouldn’t stand alone, thus have integrated it into the development and implementation of nearly all WESTPAC </w:t>
      </w:r>
      <w:proofErr w:type="spellStart"/>
      <w:r w:rsidRPr="00656607">
        <w:rPr>
          <w:rFonts w:ascii="Arial" w:hAnsi="Arial" w:cs="Arial"/>
          <w:lang w:val="en-US"/>
        </w:rPr>
        <w:t>programmes</w:t>
      </w:r>
      <w:proofErr w:type="spellEnd"/>
      <w:r w:rsidRPr="00656607">
        <w:rPr>
          <w:rFonts w:ascii="Arial" w:hAnsi="Arial" w:cs="Arial"/>
          <w:lang w:val="en-US"/>
        </w:rPr>
        <w:t xml:space="preserve"> and projects, co-designed and co-implemented with Member States in the region in the four key areas of actions: ocean processes and climate change; marine biodiversity, seafood safety and security; ocean ecosystem and public health; and emerging ocean issues. </w:t>
      </w:r>
    </w:p>
    <w:p w14:paraId="4A4A635B" w14:textId="77777777" w:rsidR="00656607" w:rsidRPr="00656607" w:rsidRDefault="00656607" w:rsidP="00656607">
      <w:pPr>
        <w:spacing w:before="120"/>
        <w:jc w:val="both"/>
        <w:rPr>
          <w:rFonts w:ascii="Arial" w:hAnsi="Arial" w:cs="Arial"/>
          <w:lang w:val="en-US"/>
        </w:rPr>
      </w:pPr>
      <w:r w:rsidRPr="00656607">
        <w:rPr>
          <w:rFonts w:ascii="Arial" w:hAnsi="Arial" w:cs="Arial"/>
          <w:lang w:val="en-US"/>
        </w:rPr>
        <w:t xml:space="preserve">The Sub-Commission’s capacity development was implemented as follows in </w:t>
      </w:r>
      <w:proofErr w:type="gramStart"/>
      <w:r w:rsidRPr="00656607">
        <w:rPr>
          <w:rFonts w:ascii="Arial" w:hAnsi="Arial" w:cs="Arial"/>
          <w:lang w:val="en-US"/>
        </w:rPr>
        <w:t>sum :</w:t>
      </w:r>
      <w:proofErr w:type="gramEnd"/>
      <w:r w:rsidRPr="00656607">
        <w:rPr>
          <w:rFonts w:ascii="Arial" w:hAnsi="Arial" w:cs="Arial"/>
          <w:lang w:val="en-US"/>
        </w:rPr>
        <w:t xml:space="preserve">  </w:t>
      </w:r>
    </w:p>
    <w:p w14:paraId="22D27938" w14:textId="77777777" w:rsidR="00656607" w:rsidRPr="00656607" w:rsidRDefault="00656607" w:rsidP="00656607">
      <w:pPr>
        <w:numPr>
          <w:ilvl w:val="0"/>
          <w:numId w:val="15"/>
        </w:numPr>
        <w:spacing w:before="120"/>
        <w:jc w:val="both"/>
        <w:rPr>
          <w:rFonts w:ascii="Arial" w:hAnsi="Arial" w:cs="Arial"/>
          <w:bCs/>
          <w:lang w:val="en-GB"/>
        </w:rPr>
      </w:pPr>
      <w:r w:rsidRPr="00656607">
        <w:rPr>
          <w:rFonts w:ascii="Arial" w:hAnsi="Arial" w:cs="Arial"/>
          <w:lang w:val="en-US"/>
        </w:rPr>
        <w:t xml:space="preserve">IOC </w:t>
      </w:r>
      <w:hyperlink r:id="rId30" w:history="1">
        <w:r w:rsidRPr="00656607">
          <w:rPr>
            <w:rStyle w:val="Hyperlink"/>
            <w:rFonts w:ascii="Arial" w:hAnsi="Arial" w:cs="Arial"/>
            <w:lang w:val="en-US"/>
          </w:rPr>
          <w:t>Regional Network of Training and Research Centers (RTRCs)</w:t>
        </w:r>
      </w:hyperlink>
      <w:r w:rsidRPr="00656607">
        <w:rPr>
          <w:rFonts w:ascii="Arial" w:hAnsi="Arial" w:cs="Arial"/>
          <w:u w:val="single"/>
          <w:lang w:val="en-US"/>
        </w:rPr>
        <w:t xml:space="preserve"> on Marine Sciences</w:t>
      </w:r>
      <w:r w:rsidRPr="00656607">
        <w:rPr>
          <w:rFonts w:ascii="Arial" w:hAnsi="Arial" w:cs="Arial"/>
          <w:lang w:val="en-US"/>
        </w:rPr>
        <w:t xml:space="preserve">:  </w:t>
      </w:r>
    </w:p>
    <w:p w14:paraId="7F81270A" w14:textId="77777777" w:rsidR="00656607" w:rsidRPr="00656607" w:rsidRDefault="00656607" w:rsidP="00656607">
      <w:pPr>
        <w:spacing w:before="120"/>
        <w:jc w:val="both"/>
        <w:rPr>
          <w:rFonts w:ascii="Arial" w:hAnsi="Arial" w:cs="Arial"/>
          <w:lang w:val="en-US"/>
        </w:rPr>
      </w:pPr>
      <w:r w:rsidRPr="00656607">
        <w:rPr>
          <w:rFonts w:ascii="Arial" w:hAnsi="Arial" w:cs="Arial"/>
          <w:lang w:val="en-US"/>
        </w:rPr>
        <w:t xml:space="preserve">Following the IOC Principles and Strategy for Capacity Building (IOC/INF-1211, adopted at the 23rd Session of IOC Assembly, 21–30 June 2005), the Sub-Commission developed this initiative of RTRCs in 2008, aiming to improve and sustain national and regional research capacity of IOC Member States in the region which is vital to sustainable development. Through the establishment of Regional Training and Research Centers (RTRCs) in national oceanographic institutes or universities, regular training and research opportunities were provided by RTRCs on their specialized areas to young scientists, especially those who come from developing countries in the region. So far, more than 1,500 early career ocean researchers from more than 60 countries have joined the RTRCs’ training and research activities.  </w:t>
      </w:r>
    </w:p>
    <w:p w14:paraId="18C3B8B3" w14:textId="77777777" w:rsidR="00656607" w:rsidRPr="00656607" w:rsidRDefault="00656607" w:rsidP="00656607">
      <w:pPr>
        <w:spacing w:before="120"/>
        <w:jc w:val="both"/>
        <w:rPr>
          <w:rFonts w:ascii="Arial" w:hAnsi="Arial" w:cs="Arial"/>
          <w:lang w:val="en-US"/>
        </w:rPr>
      </w:pPr>
      <w:r w:rsidRPr="00656607">
        <w:rPr>
          <w:rFonts w:ascii="Arial" w:hAnsi="Arial" w:cs="Arial"/>
          <w:lang w:val="en-US"/>
        </w:rPr>
        <w:t xml:space="preserve">The RTRCs initiative gained wide recognition and support from Member States in the region.  Until now, a total of six </w:t>
      </w:r>
      <w:hyperlink r:id="rId31" w:history="1">
        <w:r w:rsidRPr="00656607">
          <w:rPr>
            <w:rStyle w:val="Hyperlink"/>
            <w:rFonts w:ascii="Arial" w:hAnsi="Arial" w:cs="Arial"/>
            <w:lang w:val="en-US"/>
          </w:rPr>
          <w:t>RTRCs</w:t>
        </w:r>
      </w:hyperlink>
      <w:r w:rsidRPr="00656607">
        <w:rPr>
          <w:rFonts w:ascii="Arial" w:hAnsi="Arial" w:cs="Arial"/>
          <w:lang w:val="en-US"/>
        </w:rPr>
        <w:t xml:space="preserve"> have been established, with specialized areas covering ocean dynamics and climate, marine Biodiversity and Ecosystem Health, marine toxins and seafood safety, reef management and restoration, marine plastic debris and microplastics, and coastal contaminant monitoring and marine innovation technology, which is the most recently was established at the WESTPAC’s 14</w:t>
      </w:r>
      <w:r w:rsidRPr="00656607">
        <w:rPr>
          <w:rFonts w:ascii="Arial" w:hAnsi="Arial" w:cs="Arial"/>
          <w:vertAlign w:val="superscript"/>
          <w:lang w:val="en-US"/>
        </w:rPr>
        <w:t>th</w:t>
      </w:r>
      <w:r w:rsidRPr="00656607">
        <w:rPr>
          <w:rFonts w:ascii="Arial" w:hAnsi="Arial" w:cs="Arial"/>
          <w:lang w:val="en-US"/>
        </w:rPr>
        <w:t> Intergovernmental Session, 4-7 April 2023, hosted by the State Key Laboratory of Marine Pollution (SKLMP), the City University of Hong Kong.</w:t>
      </w:r>
    </w:p>
    <w:p w14:paraId="27916D7E" w14:textId="77777777" w:rsidR="00656607" w:rsidRPr="00656607" w:rsidRDefault="00656607" w:rsidP="00656607">
      <w:pPr>
        <w:spacing w:before="120"/>
        <w:jc w:val="both"/>
        <w:rPr>
          <w:rFonts w:ascii="Arial" w:hAnsi="Arial" w:cs="Arial"/>
          <w:lang w:val="en-GB"/>
        </w:rPr>
      </w:pPr>
    </w:p>
    <w:p w14:paraId="112232AC" w14:textId="77777777" w:rsidR="00656607" w:rsidRPr="00656607" w:rsidRDefault="00656607" w:rsidP="00656607">
      <w:pPr>
        <w:spacing w:before="120"/>
        <w:jc w:val="both"/>
        <w:rPr>
          <w:rFonts w:ascii="Arial" w:hAnsi="Arial" w:cs="Arial"/>
          <w:lang w:val="en-US"/>
        </w:rPr>
      </w:pPr>
      <w:r w:rsidRPr="00656607">
        <w:rPr>
          <w:rFonts w:ascii="Arial" w:hAnsi="Arial" w:cs="Arial"/>
          <w:lang w:val="en-US"/>
        </w:rPr>
        <w:t>This region-specific initiative has been endorsed as the UN Decade Action 23: “</w:t>
      </w:r>
      <w:hyperlink r:id="rId32" w:tooltip="https://oceandecade.org/actions/accelerating-capacity-development-transformations-in-the-western-pacific-regional-network-of-training-and-research-centers-rtrcs-on-marine-science/" w:history="1">
        <w:r w:rsidRPr="00656607">
          <w:rPr>
            <w:rStyle w:val="Hyperlink"/>
            <w:rFonts w:ascii="Arial" w:hAnsi="Arial" w:cs="Arial"/>
            <w:lang w:val="en-US"/>
          </w:rPr>
          <w:t>Accelerating capacity development transformations in the Western Pacific - Regional Network of Training and Research Centers (RTRCs) on Marine Science</w:t>
        </w:r>
      </w:hyperlink>
      <w:r w:rsidRPr="00656607">
        <w:rPr>
          <w:rFonts w:ascii="Arial" w:hAnsi="Arial" w:cs="Arial"/>
          <w:lang w:val="en-US"/>
        </w:rPr>
        <w:t>”.</w:t>
      </w:r>
    </w:p>
    <w:p w14:paraId="67FEB74A" w14:textId="77777777" w:rsidR="00656607" w:rsidRPr="00656607" w:rsidRDefault="00656607" w:rsidP="00656607">
      <w:pPr>
        <w:numPr>
          <w:ilvl w:val="0"/>
          <w:numId w:val="15"/>
        </w:numPr>
        <w:spacing w:before="120"/>
        <w:jc w:val="both"/>
        <w:rPr>
          <w:rFonts w:ascii="Arial" w:hAnsi="Arial" w:cs="Arial"/>
          <w:lang w:val="en-US"/>
        </w:rPr>
      </w:pPr>
      <w:r w:rsidRPr="00656607">
        <w:rPr>
          <w:rFonts w:ascii="Arial" w:hAnsi="Arial" w:cs="Arial"/>
          <w:lang w:val="en-US"/>
        </w:rPr>
        <w:t xml:space="preserve">Tailored national and international training: WESTPAC considers that capacity building could be only more effective and sustained over the long term if people are best empowered to realize their full potential with a combination of capacity building tools that are sustainable – home-grown, long-term, and generated and managed collectively by those who stand to benefit. Following this concept, a series of regional and national trainings and workshops that were tailored to fit the needs of Member States are conducted in the region, for example, ocean remote sensing for habitats mapping, coral restoration and conservation, marine plastic debris and microplastics monitoring, marine spatial planning training for trainers, environmental DNA for marine biodiversity monitoring and research, marine toxin analysis, jellyfish and awareness of communities, etc., including in implementation of </w:t>
      </w:r>
      <w:hyperlink r:id="rId33" w:history="1">
        <w:r w:rsidRPr="00656607">
          <w:rPr>
            <w:rStyle w:val="Hyperlink"/>
            <w:rFonts w:ascii="Arial" w:hAnsi="Arial" w:cs="Arial"/>
            <w:lang/>
          </w:rPr>
          <w:t>four WESTPAC-led UN Ocean Decade Actions</w:t>
        </w:r>
      </w:hyperlink>
      <w:r w:rsidRPr="00656607">
        <w:rPr>
          <w:rFonts w:ascii="Arial" w:hAnsi="Arial" w:cs="Arial"/>
          <w:lang w:val="en-US"/>
        </w:rPr>
        <w:t>.</w:t>
      </w:r>
    </w:p>
    <w:p w14:paraId="31CA84AD" w14:textId="77777777" w:rsidR="00656607" w:rsidRPr="00656607" w:rsidRDefault="00656607" w:rsidP="00656607">
      <w:pPr>
        <w:numPr>
          <w:ilvl w:val="0"/>
          <w:numId w:val="15"/>
        </w:numPr>
        <w:spacing w:before="120"/>
        <w:jc w:val="both"/>
        <w:rPr>
          <w:rFonts w:ascii="Arial" w:hAnsi="Arial" w:cs="Arial"/>
          <w:lang w:val="en-US"/>
        </w:rPr>
      </w:pPr>
      <w:r w:rsidRPr="00656607">
        <w:rPr>
          <w:rFonts w:ascii="Arial" w:hAnsi="Arial" w:cs="Arial"/>
          <w:lang w:val="en-US"/>
        </w:rPr>
        <w:t xml:space="preserve">International marine science conference: The WESTPAC International Marine Science Conference is a tri-annual recurring conference launched in 1989, it </w:t>
      </w:r>
      <w:r w:rsidRPr="00656607">
        <w:rPr>
          <w:rFonts w:ascii="Arial" w:hAnsi="Arial" w:cs="Arial"/>
          <w:lang w:val="en-US"/>
        </w:rPr>
        <w:lastRenderedPageBreak/>
        <w:t xml:space="preserve">contributes to regional capacity building by providing a platform to present the </w:t>
      </w:r>
      <w:proofErr w:type="gramStart"/>
      <w:r w:rsidRPr="00656607">
        <w:rPr>
          <w:rFonts w:ascii="Arial" w:hAnsi="Arial" w:cs="Arial"/>
          <w:lang w:val="en-US"/>
        </w:rPr>
        <w:t>current status</w:t>
      </w:r>
      <w:proofErr w:type="gramEnd"/>
      <w:r w:rsidRPr="00656607">
        <w:rPr>
          <w:rFonts w:ascii="Arial" w:hAnsi="Arial" w:cs="Arial"/>
          <w:lang w:val="en-US"/>
        </w:rPr>
        <w:t xml:space="preserve"> of ocean knowledge, take stock of relevant achievements, identify future priorities, and continuously catalyze partnerships and concrete actions for transformative ocean-based solutions to sustainability challenges in this particular region. </w:t>
      </w:r>
    </w:p>
    <w:p w14:paraId="41509ED0" w14:textId="77777777" w:rsidR="00656607" w:rsidRPr="00656607" w:rsidRDefault="00656607" w:rsidP="00656607">
      <w:pPr>
        <w:spacing w:before="120"/>
        <w:jc w:val="both"/>
        <w:rPr>
          <w:rFonts w:ascii="Arial" w:hAnsi="Arial" w:cs="Arial"/>
          <w:lang w:val="en-US"/>
        </w:rPr>
      </w:pPr>
      <w:r w:rsidRPr="00656607">
        <w:rPr>
          <w:rFonts w:ascii="Arial" w:hAnsi="Arial" w:cs="Arial"/>
          <w:lang w:val="en-US"/>
        </w:rPr>
        <w:t xml:space="preserve">The upcoming WESTPAC Conference, namely the </w:t>
      </w:r>
      <w:hyperlink r:id="rId34" w:history="1">
        <w:r w:rsidRPr="00656607">
          <w:rPr>
            <w:rStyle w:val="Hyperlink"/>
            <w:rFonts w:ascii="Arial" w:hAnsi="Arial" w:cs="Arial"/>
            <w:lang w:val="en-US"/>
          </w:rPr>
          <w:t>11</w:t>
        </w:r>
        <w:r w:rsidRPr="00656607">
          <w:rPr>
            <w:rStyle w:val="Hyperlink"/>
            <w:rFonts w:ascii="Arial" w:hAnsi="Arial" w:cs="Arial"/>
            <w:vertAlign w:val="superscript"/>
            <w:lang w:val="en-US"/>
          </w:rPr>
          <w:t>th</w:t>
        </w:r>
        <w:r w:rsidRPr="00656607">
          <w:rPr>
            <w:rStyle w:val="Hyperlink"/>
            <w:rFonts w:ascii="Arial" w:hAnsi="Arial" w:cs="Arial"/>
            <w:lang w:val="en-US"/>
          </w:rPr>
          <w:t xml:space="preserve"> WESTPAC International Marine Science Conference</w:t>
        </w:r>
      </w:hyperlink>
      <w:r w:rsidRPr="00656607">
        <w:rPr>
          <w:rFonts w:ascii="Arial" w:hAnsi="Arial" w:cs="Arial"/>
          <w:lang w:val="en-US"/>
        </w:rPr>
        <w:t>, will be organized in conjunction with the 2nd Ocean Decade Regional Conference on 22-25 April 2024 in Bangkok, Thailand. The Conferences comprise (</w:t>
      </w:r>
      <w:proofErr w:type="spellStart"/>
      <w:r w:rsidRPr="00656607">
        <w:rPr>
          <w:rFonts w:ascii="Arial" w:hAnsi="Arial" w:cs="Arial"/>
          <w:lang w:val="en-US"/>
        </w:rPr>
        <w:t>i</w:t>
      </w:r>
      <w:proofErr w:type="spellEnd"/>
      <w:r w:rsidRPr="00656607">
        <w:rPr>
          <w:rFonts w:ascii="Arial" w:hAnsi="Arial" w:cs="Arial"/>
          <w:lang w:val="en-US"/>
        </w:rPr>
        <w:t xml:space="preserve">) 25 Scientific Sessions and 1 Special Forum, (ii) 13 Ocean Decade Workshops for global and regional Ocean Decade Actions to bring together action partners, review their development progress, catalyze new partnerships, and deliberate on action plans, and (iii) 12 Ocean Decade Incubators, which serve as an interactive forum to catalyze partnerships, strengthen dialogue from ocean knowledge generators to knowledge users, initiate co-designing processes, and facilitate the development of potential Decade </w:t>
      </w:r>
      <w:proofErr w:type="spellStart"/>
      <w:r w:rsidRPr="00656607">
        <w:rPr>
          <w:rFonts w:ascii="Arial" w:hAnsi="Arial" w:cs="Arial"/>
          <w:lang w:val="en-US"/>
        </w:rPr>
        <w:t>programmes</w:t>
      </w:r>
      <w:proofErr w:type="spellEnd"/>
      <w:r w:rsidRPr="00656607">
        <w:rPr>
          <w:rFonts w:ascii="Arial" w:hAnsi="Arial" w:cs="Arial"/>
          <w:lang w:val="en-US"/>
        </w:rPr>
        <w:t xml:space="preserve"> or projects.</w:t>
      </w:r>
    </w:p>
    <w:p w14:paraId="4CE973B8" w14:textId="77777777" w:rsidR="00656607" w:rsidRPr="00656607" w:rsidRDefault="00656607" w:rsidP="00656607">
      <w:pPr>
        <w:numPr>
          <w:ilvl w:val="0"/>
          <w:numId w:val="15"/>
        </w:numPr>
        <w:spacing w:before="120"/>
        <w:jc w:val="both"/>
        <w:rPr>
          <w:rFonts w:ascii="Arial" w:hAnsi="Arial" w:cs="Arial"/>
          <w:lang w:val="en-US"/>
        </w:rPr>
      </w:pPr>
      <w:r w:rsidRPr="00656607">
        <w:rPr>
          <w:rFonts w:ascii="Arial" w:hAnsi="Arial" w:cs="Arial"/>
          <w:lang w:val="en-US"/>
        </w:rPr>
        <w:t xml:space="preserve">ECOPs’ empowerment: Encouraging and supporting the Early Career Ocean Professionals (ECOP) is a key element in the WESTPAC’s programs, </w:t>
      </w:r>
      <w:proofErr w:type="gramStart"/>
      <w:r w:rsidRPr="00656607">
        <w:rPr>
          <w:rFonts w:ascii="Arial" w:hAnsi="Arial" w:cs="Arial"/>
          <w:lang w:val="en-US"/>
        </w:rPr>
        <w:t>projects</w:t>
      </w:r>
      <w:proofErr w:type="gramEnd"/>
      <w:r w:rsidRPr="00656607">
        <w:rPr>
          <w:rFonts w:ascii="Arial" w:hAnsi="Arial" w:cs="Arial"/>
          <w:lang w:val="en-US"/>
        </w:rPr>
        <w:t xml:space="preserve"> and WESTPAC-led Ocean Decade Actions. WESTPAC has been continuously providing travel grants to the ECOPs to </w:t>
      </w:r>
      <w:bookmarkStart w:id="19" w:name="OLE_LINK7"/>
      <w:bookmarkStart w:id="20" w:name="OLE_LINK8"/>
      <w:r w:rsidRPr="00656607">
        <w:rPr>
          <w:rFonts w:ascii="Arial" w:hAnsi="Arial" w:cs="Arial"/>
          <w:lang w:val="en-US"/>
        </w:rPr>
        <w:t>facilitate their participation and engagement in capacity building activities and attending conferences</w:t>
      </w:r>
      <w:bookmarkEnd w:id="19"/>
      <w:bookmarkEnd w:id="20"/>
      <w:r w:rsidRPr="00656607">
        <w:rPr>
          <w:rFonts w:ascii="Arial" w:hAnsi="Arial" w:cs="Arial"/>
          <w:lang w:val="en-US"/>
        </w:rPr>
        <w:t xml:space="preserve">, which significantly empowered the young professionals with meaningful networking and professional development opportunities and incubate and nurture young ocean scientists to benefit this region in the long run. </w:t>
      </w:r>
    </w:p>
    <w:p w14:paraId="330931BC" w14:textId="77777777" w:rsidR="00656607" w:rsidRPr="00656607" w:rsidRDefault="00656607" w:rsidP="00656607">
      <w:pPr>
        <w:spacing w:before="120"/>
        <w:jc w:val="both"/>
        <w:rPr>
          <w:rFonts w:ascii="Arial" w:hAnsi="Arial" w:cs="Arial"/>
          <w:lang w:val="en-US"/>
        </w:rPr>
      </w:pPr>
      <w:r w:rsidRPr="00656607">
        <w:rPr>
          <w:rFonts w:ascii="Arial" w:hAnsi="Arial" w:cs="Arial"/>
          <w:lang w:val="en-US"/>
        </w:rPr>
        <w:t>Specifically, WESTPAC grants travel fund</w:t>
      </w:r>
      <w:bookmarkStart w:id="21" w:name="OLE_LINK9"/>
      <w:bookmarkStart w:id="22" w:name="OLE_LINK10"/>
      <w:r w:rsidRPr="00656607">
        <w:rPr>
          <w:rFonts w:ascii="Arial" w:hAnsi="Arial" w:cs="Arial"/>
          <w:lang w:val="en-US"/>
        </w:rPr>
        <w:t xml:space="preserve">s to more than 40 participants to support their participation in the 2nd UN Ocean Decade Regional Conference &amp; 11th WESTPAC International Marine Science Conference, 22-25 April 2024, Bangkok, Thailand. </w:t>
      </w:r>
      <w:bookmarkEnd w:id="21"/>
      <w:bookmarkEnd w:id="22"/>
    </w:p>
    <w:p w14:paraId="02C5D59D" w14:textId="77777777" w:rsidR="00656607" w:rsidRPr="00656607" w:rsidRDefault="00656607" w:rsidP="00656607">
      <w:pPr>
        <w:spacing w:before="120"/>
        <w:jc w:val="both"/>
        <w:rPr>
          <w:rFonts w:ascii="Arial" w:hAnsi="Arial" w:cs="Arial"/>
          <w:lang w:val="en-US"/>
        </w:rPr>
      </w:pPr>
      <w:r w:rsidRPr="00656607">
        <w:rPr>
          <w:rFonts w:ascii="Arial" w:hAnsi="Arial" w:cs="Arial"/>
          <w:lang w:val="en-US"/>
        </w:rPr>
        <w:t>Moreover, WESTPAC has initiated the Best Young Scientist Awards since the 8th IOC/WESTPAC International Scientific Symposium in 2011. This initiative aims to nurture science leaders and assist young scientists in further dedicating themselves to the sustainable development of ocean and coastal areas to benefit all. In alignment with previous practice, four young professional scientists will be selected at the coming 2nd UN Ocean Decade Regional Conference &amp; 11th WESTPAC International Marine Science Conference, 22-25 April 2024, Bangkok, Thailand.</w:t>
      </w:r>
    </w:p>
    <w:p w14:paraId="4E447840" w14:textId="77777777" w:rsidR="003A6BFE" w:rsidRPr="00314069" w:rsidRDefault="003A6BFE" w:rsidP="00314069">
      <w:pPr>
        <w:spacing w:before="120"/>
        <w:jc w:val="both"/>
        <w:rPr>
          <w:rFonts w:ascii="Arial" w:hAnsi="Arial" w:cs="Arial"/>
          <w:sz w:val="28"/>
          <w:szCs w:val="28"/>
        </w:rPr>
      </w:pPr>
    </w:p>
    <w:p w14:paraId="6DF0CED6" w14:textId="77777777" w:rsidR="00AC3409" w:rsidRPr="00314069" w:rsidRDefault="003A6BFE" w:rsidP="00314069">
      <w:pPr>
        <w:spacing w:before="120"/>
        <w:jc w:val="both"/>
        <w:rPr>
          <w:rStyle w:val="None"/>
          <w:rFonts w:ascii="Arial" w:hAnsi="Arial" w:cs="Arial"/>
        </w:rPr>
      </w:pPr>
      <w:r w:rsidRPr="00314069">
        <w:rPr>
          <w:rFonts w:ascii="Arial" w:hAnsi="Arial" w:cs="Arial"/>
          <w:sz w:val="28"/>
          <w:szCs w:val="28"/>
        </w:rPr>
        <w:t>4.2.4 IOCINDIO</w:t>
      </w:r>
    </w:p>
    <w:p w14:paraId="4A3BD4FD" w14:textId="4E840527" w:rsidR="00AC3409" w:rsidRPr="00314069" w:rsidRDefault="00AC3409" w:rsidP="00314069">
      <w:pPr>
        <w:spacing w:before="120"/>
        <w:jc w:val="both"/>
        <w:rPr>
          <w:rStyle w:val="None"/>
          <w:rFonts w:ascii="Arial" w:hAnsi="Arial" w:cs="Arial"/>
        </w:rPr>
      </w:pPr>
      <w:proofErr w:type="spellStart"/>
      <w:r w:rsidRPr="00314069">
        <w:rPr>
          <w:rStyle w:val="None"/>
          <w:rFonts w:ascii="Arial" w:hAnsi="Arial" w:cs="Arial"/>
        </w:rPr>
        <w:t>Mr</w:t>
      </w:r>
      <w:proofErr w:type="spellEnd"/>
      <w:r w:rsidRPr="00314069">
        <w:rPr>
          <w:rStyle w:val="None"/>
          <w:rFonts w:ascii="Arial" w:hAnsi="Arial" w:cs="Arial"/>
        </w:rPr>
        <w:t xml:space="preserve"> </w:t>
      </w:r>
      <w:r w:rsidR="00162C7D" w:rsidRPr="00314069">
        <w:rPr>
          <w:rStyle w:val="None"/>
          <w:rFonts w:ascii="Arial" w:hAnsi="Arial" w:cs="Arial"/>
        </w:rPr>
        <w:t xml:space="preserve"> Justin </w:t>
      </w:r>
      <w:proofErr w:type="spellStart"/>
      <w:r w:rsidR="00162C7D" w:rsidRPr="00314069">
        <w:rPr>
          <w:rStyle w:val="None"/>
          <w:rFonts w:ascii="Arial" w:hAnsi="Arial" w:cs="Arial"/>
        </w:rPr>
        <w:t>Anahanzo</w:t>
      </w:r>
      <w:proofErr w:type="spellEnd"/>
      <w:r w:rsidRPr="00314069">
        <w:rPr>
          <w:rStyle w:val="None"/>
          <w:rFonts w:ascii="Arial" w:hAnsi="Arial" w:cs="Arial"/>
        </w:rPr>
        <w:t xml:space="preserve">, </w:t>
      </w:r>
      <w:r w:rsidR="00162C7D" w:rsidRPr="00314069">
        <w:rPr>
          <w:rStyle w:val="None"/>
          <w:rFonts w:ascii="Arial" w:hAnsi="Arial" w:cs="Arial"/>
        </w:rPr>
        <w:t xml:space="preserve">from the </w:t>
      </w:r>
      <w:r w:rsidRPr="00314069">
        <w:rPr>
          <w:rStyle w:val="None"/>
          <w:rFonts w:ascii="Arial" w:hAnsi="Arial" w:cs="Arial"/>
        </w:rPr>
        <w:t xml:space="preserve">Regional Secretariat, delivered a presentation for </w:t>
      </w:r>
      <w:r w:rsidR="00162C7D" w:rsidRPr="00314069">
        <w:rPr>
          <w:rStyle w:val="None"/>
          <w:rFonts w:ascii="Arial" w:hAnsi="Arial" w:cs="Arial"/>
        </w:rPr>
        <w:t>IOCINDIO</w:t>
      </w:r>
      <w:r w:rsidRPr="00314069">
        <w:rPr>
          <w:rStyle w:val="None"/>
          <w:rFonts w:ascii="Arial" w:hAnsi="Arial" w:cs="Arial"/>
        </w:rPr>
        <w:t xml:space="preserve"> and its capacity development activities and priorities including its proposed actions.</w:t>
      </w:r>
    </w:p>
    <w:p w14:paraId="5C2759F6" w14:textId="4B17B4EC" w:rsidR="00D82363" w:rsidRPr="00314069" w:rsidRDefault="00D82363" w:rsidP="00314069">
      <w:pPr>
        <w:spacing w:before="120"/>
        <w:jc w:val="both"/>
        <w:rPr>
          <w:rFonts w:ascii="Arial" w:hAnsi="Arial" w:cs="Arial"/>
          <w:i/>
          <w:iCs/>
          <w:sz w:val="22"/>
          <w:szCs w:val="22"/>
        </w:rPr>
      </w:pPr>
    </w:p>
    <w:p w14:paraId="556EE1C0" w14:textId="19D76895" w:rsidR="00D740A5" w:rsidRDefault="00D740A5" w:rsidP="00314069">
      <w:pPr>
        <w:spacing w:before="120"/>
        <w:jc w:val="both"/>
        <w:rPr>
          <w:rFonts w:ascii="Arial" w:hAnsi="Arial" w:cs="Arial"/>
          <w:bCs/>
          <w:sz w:val="22"/>
          <w:szCs w:val="22"/>
        </w:rPr>
      </w:pPr>
    </w:p>
    <w:p w14:paraId="77D3C9D5" w14:textId="10E986C2" w:rsidR="00D740A5" w:rsidRDefault="00813CEB" w:rsidP="00314069">
      <w:pPr>
        <w:spacing w:before="120"/>
        <w:jc w:val="both"/>
        <w:rPr>
          <w:rFonts w:ascii="Arial" w:hAnsi="Arial" w:cs="Arial"/>
          <w:bCs/>
          <w:sz w:val="22"/>
          <w:szCs w:val="22"/>
          <w:u w:val="single"/>
        </w:rPr>
      </w:pPr>
      <w:r>
        <w:rPr>
          <w:rFonts w:ascii="Arial" w:hAnsi="Arial" w:cs="Arial"/>
          <w:bCs/>
          <w:sz w:val="22"/>
          <w:szCs w:val="22"/>
          <w:u w:val="single"/>
        </w:rPr>
        <w:t>1100</w:t>
      </w:r>
      <w:r w:rsidR="00D740A5" w:rsidRPr="00D740A5">
        <w:rPr>
          <w:rFonts w:ascii="Arial" w:hAnsi="Arial" w:cs="Arial"/>
          <w:bCs/>
          <w:sz w:val="22"/>
          <w:szCs w:val="22"/>
          <w:u w:val="single"/>
        </w:rPr>
        <w:t xml:space="preserve"> – </w:t>
      </w:r>
      <w:r>
        <w:rPr>
          <w:rFonts w:ascii="Arial" w:hAnsi="Arial" w:cs="Arial"/>
          <w:bCs/>
          <w:sz w:val="22"/>
          <w:szCs w:val="22"/>
          <w:u w:val="single"/>
        </w:rPr>
        <w:t>1115</w:t>
      </w:r>
      <w:r w:rsidR="00D740A5" w:rsidRPr="00D740A5">
        <w:rPr>
          <w:rFonts w:ascii="Arial" w:hAnsi="Arial" w:cs="Arial"/>
          <w:bCs/>
          <w:sz w:val="22"/>
          <w:szCs w:val="22"/>
          <w:u w:val="single"/>
        </w:rPr>
        <w:t xml:space="preserve"> COFFEE BREAK</w:t>
      </w:r>
    </w:p>
    <w:p w14:paraId="7F808960" w14:textId="73630EDF" w:rsidR="008F4F11" w:rsidRPr="008F4F11" w:rsidRDefault="008F4F11" w:rsidP="00314069">
      <w:pPr>
        <w:spacing w:before="120"/>
        <w:jc w:val="both"/>
        <w:rPr>
          <w:rFonts w:ascii="Arial" w:hAnsi="Arial" w:cs="Arial"/>
          <w:bCs/>
          <w:sz w:val="22"/>
          <w:szCs w:val="22"/>
        </w:rPr>
      </w:pPr>
    </w:p>
    <w:p w14:paraId="58D2AE41" w14:textId="2573E6B5" w:rsidR="00D740A5" w:rsidRDefault="00D740A5" w:rsidP="00314069">
      <w:pPr>
        <w:spacing w:before="120"/>
        <w:jc w:val="both"/>
        <w:rPr>
          <w:rFonts w:ascii="Arial" w:hAnsi="Arial" w:cs="Arial"/>
          <w:bCs/>
          <w:sz w:val="22"/>
          <w:szCs w:val="22"/>
        </w:rPr>
      </w:pPr>
    </w:p>
    <w:p w14:paraId="6A66613A" w14:textId="4BA29A80" w:rsidR="00D740A5" w:rsidRDefault="00813CEB" w:rsidP="00314069">
      <w:pPr>
        <w:spacing w:before="120"/>
        <w:jc w:val="both"/>
        <w:rPr>
          <w:rFonts w:ascii="Arial" w:hAnsi="Arial" w:cs="Arial"/>
          <w:bCs/>
          <w:sz w:val="22"/>
          <w:szCs w:val="22"/>
        </w:rPr>
      </w:pPr>
      <w:r>
        <w:rPr>
          <w:rFonts w:ascii="Arial" w:hAnsi="Arial" w:cs="Arial"/>
          <w:bCs/>
          <w:sz w:val="22"/>
          <w:szCs w:val="22"/>
        </w:rPr>
        <w:t>1115</w:t>
      </w:r>
      <w:r w:rsidR="00D740A5">
        <w:rPr>
          <w:rFonts w:ascii="Arial" w:hAnsi="Arial" w:cs="Arial"/>
          <w:bCs/>
          <w:sz w:val="22"/>
          <w:szCs w:val="22"/>
        </w:rPr>
        <w:t xml:space="preserve"> </w:t>
      </w:r>
      <w:r w:rsidR="008F4F11">
        <w:rPr>
          <w:rFonts w:ascii="Arial" w:hAnsi="Arial" w:cs="Arial"/>
          <w:bCs/>
          <w:sz w:val="22"/>
          <w:szCs w:val="22"/>
        </w:rPr>
        <w:t>–</w:t>
      </w:r>
      <w:r w:rsidR="00D740A5">
        <w:rPr>
          <w:rFonts w:ascii="Arial" w:hAnsi="Arial" w:cs="Arial"/>
          <w:bCs/>
          <w:sz w:val="22"/>
          <w:szCs w:val="22"/>
        </w:rPr>
        <w:t xml:space="preserve"> </w:t>
      </w:r>
      <w:r>
        <w:rPr>
          <w:rFonts w:ascii="Arial" w:hAnsi="Arial" w:cs="Arial"/>
          <w:bCs/>
          <w:sz w:val="22"/>
          <w:szCs w:val="22"/>
        </w:rPr>
        <w:t>1230</w:t>
      </w:r>
    </w:p>
    <w:p w14:paraId="53B3A559" w14:textId="380DF625" w:rsidR="008F4F11" w:rsidRDefault="008F4F11" w:rsidP="00314069">
      <w:pPr>
        <w:spacing w:before="120"/>
        <w:jc w:val="both"/>
        <w:rPr>
          <w:rFonts w:ascii="Arial" w:hAnsi="Arial" w:cs="Arial"/>
          <w:bCs/>
          <w:sz w:val="22"/>
          <w:szCs w:val="22"/>
        </w:rPr>
      </w:pPr>
    </w:p>
    <w:p w14:paraId="0AA8B486" w14:textId="24D2B0A9" w:rsidR="008F4F11" w:rsidRDefault="008F4F11" w:rsidP="00314069">
      <w:pPr>
        <w:spacing w:before="120"/>
        <w:jc w:val="both"/>
        <w:rPr>
          <w:rFonts w:ascii="Arial" w:hAnsi="Arial" w:cs="Arial"/>
          <w:bCs/>
          <w:sz w:val="22"/>
          <w:szCs w:val="22"/>
        </w:rPr>
      </w:pPr>
      <w:r>
        <w:rPr>
          <w:rFonts w:ascii="Arial" w:hAnsi="Arial" w:cs="Arial"/>
          <w:bCs/>
          <w:sz w:val="22"/>
          <w:szCs w:val="22"/>
        </w:rPr>
        <w:tab/>
      </w:r>
      <w:r w:rsidRPr="008F4F11">
        <w:rPr>
          <w:rFonts w:ascii="Arial" w:hAnsi="Arial" w:cs="Arial"/>
          <w:bCs/>
          <w:sz w:val="22"/>
          <w:szCs w:val="22"/>
        </w:rPr>
        <w:t>Discussion/Q&amp;A</w:t>
      </w:r>
      <w:r>
        <w:rPr>
          <w:rFonts w:ascii="Arial" w:hAnsi="Arial" w:cs="Arial"/>
          <w:bCs/>
          <w:sz w:val="22"/>
          <w:szCs w:val="22"/>
        </w:rPr>
        <w:t xml:space="preserve"> continued for Session 4.2</w:t>
      </w:r>
    </w:p>
    <w:p w14:paraId="366029C8" w14:textId="77777777" w:rsidR="008F4F11" w:rsidRDefault="008F4F11" w:rsidP="008F4F11">
      <w:pPr>
        <w:spacing w:before="120"/>
        <w:jc w:val="both"/>
        <w:rPr>
          <w:rFonts w:ascii="Arial" w:hAnsi="Arial" w:cs="Arial"/>
          <w:b/>
          <w:bCs/>
          <w:sz w:val="22"/>
          <w:szCs w:val="22"/>
          <w:highlight w:val="yellow"/>
        </w:rPr>
      </w:pPr>
    </w:p>
    <w:p w14:paraId="63D6C851" w14:textId="4D14E9F5" w:rsidR="008F4F11" w:rsidRPr="00314069" w:rsidRDefault="008F4F11" w:rsidP="008F4F11">
      <w:pPr>
        <w:spacing w:before="120"/>
        <w:jc w:val="both"/>
        <w:rPr>
          <w:rFonts w:ascii="Arial" w:hAnsi="Arial" w:cs="Arial"/>
          <w:b/>
          <w:bCs/>
          <w:sz w:val="22"/>
          <w:szCs w:val="22"/>
        </w:rPr>
      </w:pPr>
      <w:r w:rsidRPr="008F4F11">
        <w:rPr>
          <w:rFonts w:ascii="Arial" w:hAnsi="Arial" w:cs="Arial"/>
          <w:b/>
          <w:bCs/>
          <w:sz w:val="22"/>
          <w:szCs w:val="22"/>
          <w:highlight w:val="yellow"/>
        </w:rPr>
        <w:t>DISCUSSION</w:t>
      </w:r>
    </w:p>
    <w:p w14:paraId="41CFC170" w14:textId="77777777" w:rsidR="008F4F11" w:rsidRPr="00314069" w:rsidRDefault="008F4F11" w:rsidP="008F4F11">
      <w:pPr>
        <w:spacing w:before="120"/>
        <w:jc w:val="both"/>
        <w:rPr>
          <w:rFonts w:ascii="Arial" w:hAnsi="Arial" w:cs="Arial"/>
          <w:sz w:val="22"/>
          <w:szCs w:val="22"/>
        </w:rPr>
      </w:pPr>
    </w:p>
    <w:p w14:paraId="5A3CC2BF" w14:textId="77777777" w:rsidR="008F4F11" w:rsidRPr="00314069" w:rsidRDefault="008F4F11" w:rsidP="008F4F11">
      <w:pPr>
        <w:spacing w:before="120"/>
        <w:jc w:val="both"/>
        <w:rPr>
          <w:rFonts w:ascii="Arial" w:hAnsi="Arial" w:cs="Arial"/>
          <w:b/>
          <w:sz w:val="22"/>
          <w:szCs w:val="22"/>
          <w:highlight w:val="yellow"/>
        </w:rPr>
      </w:pPr>
      <w:r w:rsidRPr="00314069">
        <w:rPr>
          <w:rFonts w:ascii="Arial" w:hAnsi="Arial" w:cs="Arial"/>
          <w:b/>
          <w:sz w:val="22"/>
          <w:szCs w:val="22"/>
          <w:highlight w:val="yellow"/>
        </w:rPr>
        <w:t>PROPOSED ACTION:</w:t>
      </w:r>
    </w:p>
    <w:p w14:paraId="68080A27" w14:textId="77777777" w:rsidR="008F4F11" w:rsidRPr="00314069" w:rsidRDefault="008F4F11" w:rsidP="008F4F11">
      <w:pPr>
        <w:spacing w:before="120"/>
        <w:jc w:val="both"/>
        <w:rPr>
          <w:rFonts w:ascii="Arial" w:hAnsi="Arial" w:cs="Arial"/>
          <w:b/>
          <w:sz w:val="22"/>
          <w:szCs w:val="22"/>
          <w:highlight w:val="yellow"/>
        </w:rPr>
      </w:pPr>
    </w:p>
    <w:p w14:paraId="177A622C" w14:textId="77777777" w:rsidR="008F4F11" w:rsidRDefault="008F4F11" w:rsidP="008F4F11">
      <w:pPr>
        <w:spacing w:before="120"/>
        <w:jc w:val="both"/>
        <w:rPr>
          <w:rFonts w:ascii="Arial" w:hAnsi="Arial" w:cs="Arial"/>
          <w:bCs/>
          <w:sz w:val="22"/>
          <w:szCs w:val="22"/>
        </w:rPr>
      </w:pPr>
      <w:r w:rsidRPr="00314069">
        <w:rPr>
          <w:rFonts w:ascii="Arial" w:hAnsi="Arial" w:cs="Arial"/>
          <w:b/>
          <w:sz w:val="22"/>
          <w:szCs w:val="22"/>
          <w:highlight w:val="yellow"/>
        </w:rPr>
        <w:t xml:space="preserve">The Group urged the global and regional </w:t>
      </w:r>
      <w:proofErr w:type="spellStart"/>
      <w:r w:rsidRPr="00314069">
        <w:rPr>
          <w:rFonts w:ascii="Arial" w:hAnsi="Arial" w:cs="Arial"/>
          <w:b/>
          <w:sz w:val="22"/>
          <w:szCs w:val="22"/>
          <w:highlight w:val="yellow"/>
        </w:rPr>
        <w:t>programmes</w:t>
      </w:r>
      <w:proofErr w:type="spellEnd"/>
      <w:r w:rsidRPr="00314069">
        <w:rPr>
          <w:rFonts w:ascii="Arial" w:hAnsi="Arial" w:cs="Arial"/>
          <w:b/>
          <w:sz w:val="22"/>
          <w:szCs w:val="22"/>
          <w:highlight w:val="yellow"/>
        </w:rPr>
        <w:t xml:space="preserve"> to consider </w:t>
      </w:r>
      <w:r w:rsidRPr="00314069">
        <w:rPr>
          <w:rFonts w:ascii="Arial" w:hAnsi="Arial" w:cs="Arial"/>
          <w:bCs/>
          <w:sz w:val="22"/>
          <w:szCs w:val="22"/>
          <w:highlight w:val="yellow"/>
        </w:rPr>
        <w:t xml:space="preserve">mapping their CD activities vis-à-vis the needs identified and the outputs of the IOC CD Strategy 2023-2030 to show to which outputs of the CD Strategy their CD workplans contribute to. </w:t>
      </w:r>
      <w:r w:rsidRPr="00314069">
        <w:rPr>
          <w:rFonts w:ascii="Arial" w:hAnsi="Arial" w:cs="Arial"/>
          <w:b/>
          <w:sz w:val="22"/>
          <w:szCs w:val="22"/>
          <w:highlight w:val="yellow"/>
        </w:rPr>
        <w:t xml:space="preserve">The Group recommended that the global </w:t>
      </w:r>
      <w:proofErr w:type="spellStart"/>
      <w:r w:rsidRPr="00314069">
        <w:rPr>
          <w:rFonts w:ascii="Arial" w:hAnsi="Arial" w:cs="Arial"/>
          <w:b/>
          <w:sz w:val="22"/>
          <w:szCs w:val="22"/>
          <w:highlight w:val="yellow"/>
        </w:rPr>
        <w:t>programmes</w:t>
      </w:r>
      <w:proofErr w:type="spellEnd"/>
      <w:r w:rsidRPr="00314069">
        <w:rPr>
          <w:rFonts w:ascii="Arial" w:hAnsi="Arial" w:cs="Arial"/>
          <w:b/>
          <w:sz w:val="22"/>
          <w:szCs w:val="22"/>
          <w:highlight w:val="yellow"/>
        </w:rPr>
        <w:t xml:space="preserve"> and regional secretariats prepare their draft CD workplans</w:t>
      </w:r>
      <w:r w:rsidRPr="00314069">
        <w:rPr>
          <w:rFonts w:ascii="Arial" w:hAnsi="Arial" w:cs="Arial"/>
          <w:bCs/>
          <w:sz w:val="22"/>
          <w:szCs w:val="22"/>
          <w:highlight w:val="yellow"/>
        </w:rPr>
        <w:t xml:space="preserve"> for discussion in the next GE-CD session in time for the 33</w:t>
      </w:r>
      <w:r w:rsidRPr="00314069">
        <w:rPr>
          <w:rFonts w:ascii="Arial" w:hAnsi="Arial" w:cs="Arial"/>
          <w:bCs/>
          <w:sz w:val="22"/>
          <w:szCs w:val="22"/>
          <w:highlight w:val="yellow"/>
          <w:vertAlign w:val="superscript"/>
        </w:rPr>
        <w:t>rd</w:t>
      </w:r>
      <w:r w:rsidRPr="00314069">
        <w:rPr>
          <w:rFonts w:ascii="Arial" w:hAnsi="Arial" w:cs="Arial"/>
          <w:bCs/>
          <w:sz w:val="22"/>
          <w:szCs w:val="22"/>
          <w:highlight w:val="yellow"/>
        </w:rPr>
        <w:t xml:space="preserve"> Session of the IOC General Assembly in June 2025.</w:t>
      </w:r>
    </w:p>
    <w:p w14:paraId="41D00183" w14:textId="77777777" w:rsidR="008F4F11" w:rsidRPr="00314069" w:rsidRDefault="008F4F11" w:rsidP="00314069">
      <w:pPr>
        <w:spacing w:before="120"/>
        <w:jc w:val="both"/>
        <w:rPr>
          <w:rFonts w:ascii="Arial" w:hAnsi="Arial" w:cs="Arial"/>
          <w:bCs/>
          <w:sz w:val="22"/>
          <w:szCs w:val="22"/>
        </w:rPr>
      </w:pPr>
    </w:p>
    <w:p w14:paraId="768DA196" w14:textId="492CD6B1" w:rsidR="00E47D49" w:rsidRPr="00314069" w:rsidRDefault="00E47D49" w:rsidP="00314069">
      <w:pPr>
        <w:pStyle w:val="Heading2"/>
        <w:keepNext w:val="0"/>
        <w:keepLines w:val="0"/>
        <w:spacing w:after="80"/>
        <w:jc w:val="both"/>
        <w:rPr>
          <w:b/>
          <w:sz w:val="34"/>
          <w:szCs w:val="34"/>
          <w:lang w:val="en-PH"/>
        </w:rPr>
      </w:pPr>
      <w:bookmarkStart w:id="23" w:name="_Toc158235261"/>
      <w:r w:rsidRPr="00314069">
        <w:rPr>
          <w:b/>
          <w:sz w:val="34"/>
          <w:szCs w:val="34"/>
          <w:lang w:val="en-PH"/>
        </w:rPr>
        <w:t>4</w:t>
      </w:r>
      <w:r w:rsidRPr="00314069">
        <w:rPr>
          <w:b/>
          <w:sz w:val="34"/>
          <w:szCs w:val="34"/>
        </w:rPr>
        <w:t>.3</w:t>
      </w:r>
      <w:r w:rsidRPr="00314069">
        <w:rPr>
          <w:b/>
          <w:sz w:val="34"/>
          <w:szCs w:val="34"/>
        </w:rPr>
        <w:tab/>
      </w:r>
      <w:r w:rsidRPr="00314069">
        <w:rPr>
          <w:b/>
          <w:sz w:val="34"/>
          <w:szCs w:val="34"/>
          <w:lang w:val="en-PH"/>
        </w:rPr>
        <w:t xml:space="preserve"> OTHER PROPOSALS</w:t>
      </w:r>
      <w:bookmarkEnd w:id="23"/>
    </w:p>
    <w:p w14:paraId="583519CB" w14:textId="190F7BA6" w:rsidR="00F578A1" w:rsidRPr="00314069" w:rsidRDefault="00F578A1" w:rsidP="00314069">
      <w:pPr>
        <w:jc w:val="both"/>
        <w:rPr>
          <w:rFonts w:ascii="Arial" w:hAnsi="Arial" w:cs="Arial"/>
          <w:sz w:val="22"/>
          <w:szCs w:val="22"/>
        </w:rPr>
      </w:pPr>
      <w:r w:rsidRPr="00314069">
        <w:rPr>
          <w:rFonts w:ascii="Arial" w:hAnsi="Arial" w:cs="Arial"/>
          <w:sz w:val="22"/>
          <w:szCs w:val="22"/>
        </w:rPr>
        <w:t xml:space="preserve">This agenda item was introduced by </w:t>
      </w:r>
      <w:proofErr w:type="spellStart"/>
      <w:r w:rsidRPr="00314069">
        <w:rPr>
          <w:rFonts w:ascii="Arial" w:hAnsi="Arial" w:cs="Arial"/>
          <w:sz w:val="22"/>
          <w:szCs w:val="22"/>
        </w:rPr>
        <w:t>Ms</w:t>
      </w:r>
      <w:proofErr w:type="spellEnd"/>
      <w:r w:rsidRPr="00314069">
        <w:rPr>
          <w:rFonts w:ascii="Arial" w:hAnsi="Arial" w:cs="Arial"/>
          <w:sz w:val="22"/>
          <w:szCs w:val="22"/>
        </w:rPr>
        <w:t xml:space="preserve"> Johanna </w:t>
      </w:r>
      <w:proofErr w:type="spellStart"/>
      <w:r w:rsidRPr="00314069">
        <w:rPr>
          <w:rFonts w:ascii="Arial" w:hAnsi="Arial" w:cs="Arial"/>
          <w:sz w:val="22"/>
          <w:szCs w:val="22"/>
        </w:rPr>
        <w:t>Diwa</w:t>
      </w:r>
      <w:proofErr w:type="spellEnd"/>
    </w:p>
    <w:p w14:paraId="0207566A" w14:textId="77777777" w:rsidR="00F578A1" w:rsidRPr="00314069" w:rsidRDefault="00F578A1" w:rsidP="00314069">
      <w:pPr>
        <w:jc w:val="both"/>
        <w:rPr>
          <w:rFonts w:ascii="Arial" w:hAnsi="Arial" w:cs="Arial"/>
        </w:rPr>
      </w:pPr>
    </w:p>
    <w:p w14:paraId="27C123F4" w14:textId="4B968822" w:rsidR="00B011E4" w:rsidRPr="00314069" w:rsidRDefault="00777812" w:rsidP="00314069">
      <w:pPr>
        <w:spacing w:before="120"/>
        <w:jc w:val="both"/>
        <w:rPr>
          <w:rFonts w:ascii="Arial" w:hAnsi="Arial" w:cs="Arial"/>
          <w:sz w:val="28"/>
          <w:szCs w:val="28"/>
        </w:rPr>
      </w:pPr>
      <w:r w:rsidRPr="00314069">
        <w:rPr>
          <w:rFonts w:ascii="Arial" w:hAnsi="Arial" w:cs="Arial"/>
          <w:sz w:val="28"/>
          <w:szCs w:val="28"/>
        </w:rPr>
        <w:t>4.3.1 OCEANTRAINING INTERNSHIP</w:t>
      </w:r>
    </w:p>
    <w:p w14:paraId="0B3FEEB4" w14:textId="53EC7FF3" w:rsidR="008B2FF7" w:rsidRPr="00314069" w:rsidRDefault="0078785A" w:rsidP="00314069">
      <w:pPr>
        <w:spacing w:before="120"/>
        <w:jc w:val="both"/>
        <w:rPr>
          <w:rFonts w:ascii="Arial" w:hAnsi="Arial" w:cs="Arial"/>
          <w:sz w:val="22"/>
          <w:szCs w:val="22"/>
        </w:rPr>
      </w:pPr>
      <w:r w:rsidRPr="00314069">
        <w:rPr>
          <w:rFonts w:ascii="Arial" w:hAnsi="Arial" w:cs="Arial"/>
          <w:sz w:val="22"/>
          <w:szCs w:val="22"/>
        </w:rPr>
        <w:t>One of the CD n</w:t>
      </w:r>
      <w:r w:rsidR="00B011E4" w:rsidRPr="00314069">
        <w:rPr>
          <w:rFonts w:ascii="Arial" w:hAnsi="Arial" w:cs="Arial"/>
          <w:sz w:val="22"/>
          <w:szCs w:val="22"/>
        </w:rPr>
        <w:t>e</w:t>
      </w:r>
      <w:r w:rsidRPr="00314069">
        <w:rPr>
          <w:rFonts w:ascii="Arial" w:hAnsi="Arial" w:cs="Arial"/>
          <w:sz w:val="22"/>
          <w:szCs w:val="22"/>
        </w:rPr>
        <w:t xml:space="preserve">eds that were identified in the CD needs assessment survey and other consultations with the regions </w:t>
      </w:r>
      <w:r w:rsidR="00B011E4" w:rsidRPr="00314069">
        <w:rPr>
          <w:rFonts w:ascii="Arial" w:hAnsi="Arial" w:cs="Arial"/>
          <w:sz w:val="22"/>
          <w:szCs w:val="22"/>
        </w:rPr>
        <w:t>pertain</w:t>
      </w:r>
      <w:r w:rsidRPr="00314069">
        <w:rPr>
          <w:rFonts w:ascii="Arial" w:hAnsi="Arial" w:cs="Arial"/>
          <w:sz w:val="22"/>
          <w:szCs w:val="22"/>
        </w:rPr>
        <w:t xml:space="preserve"> to internship </w:t>
      </w:r>
      <w:r w:rsidR="00B011E4" w:rsidRPr="00314069">
        <w:rPr>
          <w:rFonts w:ascii="Arial" w:hAnsi="Arial" w:cs="Arial"/>
          <w:sz w:val="22"/>
          <w:szCs w:val="22"/>
        </w:rPr>
        <w:t>opportunities</w:t>
      </w:r>
      <w:r w:rsidRPr="00314069">
        <w:rPr>
          <w:rFonts w:ascii="Arial" w:hAnsi="Arial" w:cs="Arial"/>
          <w:sz w:val="22"/>
          <w:szCs w:val="22"/>
        </w:rPr>
        <w:t xml:space="preserve"> </w:t>
      </w:r>
      <w:r w:rsidR="00B011E4" w:rsidRPr="00314069">
        <w:rPr>
          <w:rFonts w:ascii="Arial" w:hAnsi="Arial" w:cs="Arial"/>
          <w:sz w:val="22"/>
          <w:szCs w:val="22"/>
        </w:rPr>
        <w:t xml:space="preserve">to enhance global human capacity in the operationalization of information systems and delivery of specialized training. </w:t>
      </w:r>
      <w:r w:rsidR="008B2FF7" w:rsidRPr="00314069">
        <w:rPr>
          <w:rFonts w:ascii="Arial" w:hAnsi="Arial" w:cs="Arial"/>
          <w:sz w:val="22"/>
          <w:szCs w:val="22"/>
        </w:rPr>
        <w:t xml:space="preserve">A call for proposals was issued by the Norwegian Agency for Development Cooperation (NORAD) at the end of 2023 and a proposal on </w:t>
      </w:r>
      <w:proofErr w:type="spellStart"/>
      <w:r w:rsidR="00B011E4" w:rsidRPr="00314069">
        <w:rPr>
          <w:rFonts w:ascii="Arial" w:hAnsi="Arial" w:cs="Arial"/>
          <w:sz w:val="22"/>
          <w:szCs w:val="22"/>
        </w:rPr>
        <w:t>OceanTraining</w:t>
      </w:r>
      <w:proofErr w:type="spellEnd"/>
      <w:r w:rsidR="00B011E4" w:rsidRPr="00314069">
        <w:rPr>
          <w:rFonts w:ascii="Arial" w:hAnsi="Arial" w:cs="Arial"/>
          <w:sz w:val="22"/>
          <w:szCs w:val="22"/>
        </w:rPr>
        <w:t xml:space="preserve"> Internship was submitted </w:t>
      </w:r>
      <w:r w:rsidR="008B2FF7" w:rsidRPr="00314069">
        <w:rPr>
          <w:rFonts w:ascii="Arial" w:hAnsi="Arial" w:cs="Arial"/>
          <w:sz w:val="22"/>
          <w:szCs w:val="22"/>
        </w:rPr>
        <w:t>and subsequently approved for implementation in 2024.</w:t>
      </w:r>
    </w:p>
    <w:p w14:paraId="74F9F551" w14:textId="27BE8B23" w:rsidR="008B2FF7" w:rsidRPr="00314069" w:rsidRDefault="008B2FF7" w:rsidP="00314069">
      <w:pPr>
        <w:spacing w:before="120"/>
        <w:jc w:val="both"/>
        <w:rPr>
          <w:rFonts w:ascii="Arial" w:hAnsi="Arial" w:cs="Arial"/>
          <w:sz w:val="22"/>
          <w:szCs w:val="22"/>
        </w:rPr>
      </w:pPr>
      <w:r w:rsidRPr="00314069">
        <w:rPr>
          <w:rFonts w:ascii="Arial" w:hAnsi="Arial" w:cs="Arial"/>
          <w:sz w:val="22"/>
          <w:szCs w:val="22"/>
        </w:rPr>
        <w:t xml:space="preserve">The </w:t>
      </w:r>
      <w:proofErr w:type="spellStart"/>
      <w:r w:rsidRPr="00314069">
        <w:rPr>
          <w:rFonts w:ascii="Arial" w:hAnsi="Arial" w:cs="Arial"/>
          <w:sz w:val="22"/>
          <w:szCs w:val="22"/>
        </w:rPr>
        <w:t>OceanTraining</w:t>
      </w:r>
      <w:proofErr w:type="spellEnd"/>
      <w:r w:rsidRPr="00314069">
        <w:rPr>
          <w:rFonts w:ascii="Arial" w:hAnsi="Arial" w:cs="Arial"/>
          <w:sz w:val="22"/>
          <w:szCs w:val="22"/>
        </w:rPr>
        <w:t xml:space="preserve"> Internships aim to promote national and international exchange of professionals to acquire expertise related to the IOC mandate (research, services, and capacity-building). Through a learning-by-doing approach, the participants will have the opportunity to learn from experts in the field and contribute to the development of new resources fit for the global or regional community. The internships will be complementary to the ongoing capacity development activities conducted by the IOC/UNESCO, directly linked to its global </w:t>
      </w:r>
      <w:proofErr w:type="spellStart"/>
      <w:r w:rsidRPr="00314069">
        <w:rPr>
          <w:rFonts w:ascii="Arial" w:hAnsi="Arial" w:cs="Arial"/>
          <w:sz w:val="22"/>
          <w:szCs w:val="22"/>
        </w:rPr>
        <w:t>programmes</w:t>
      </w:r>
      <w:proofErr w:type="spellEnd"/>
      <w:r w:rsidRPr="00314069">
        <w:rPr>
          <w:rFonts w:ascii="Arial" w:hAnsi="Arial" w:cs="Arial"/>
          <w:sz w:val="22"/>
          <w:szCs w:val="22"/>
        </w:rPr>
        <w:t xml:space="preserve">. These IOC </w:t>
      </w:r>
      <w:proofErr w:type="spellStart"/>
      <w:r w:rsidRPr="00314069">
        <w:rPr>
          <w:rFonts w:ascii="Arial" w:hAnsi="Arial" w:cs="Arial"/>
          <w:sz w:val="22"/>
          <w:szCs w:val="22"/>
        </w:rPr>
        <w:t>programme</w:t>
      </w:r>
      <w:proofErr w:type="spellEnd"/>
      <w:r w:rsidRPr="00314069">
        <w:rPr>
          <w:rFonts w:ascii="Arial" w:hAnsi="Arial" w:cs="Arial"/>
          <w:sz w:val="22"/>
          <w:szCs w:val="22"/>
        </w:rPr>
        <w:t xml:space="preserve"> offices (or associated network of regional specialized </w:t>
      </w:r>
      <w:proofErr w:type="spellStart"/>
      <w:r w:rsidRPr="00314069">
        <w:rPr>
          <w:rFonts w:ascii="Arial" w:hAnsi="Arial" w:cs="Arial"/>
          <w:sz w:val="22"/>
          <w:szCs w:val="22"/>
        </w:rPr>
        <w:t>centres</w:t>
      </w:r>
      <w:proofErr w:type="spellEnd"/>
      <w:r w:rsidRPr="00314069">
        <w:rPr>
          <w:rFonts w:ascii="Arial" w:hAnsi="Arial" w:cs="Arial"/>
          <w:sz w:val="22"/>
          <w:szCs w:val="22"/>
        </w:rPr>
        <w:t>) will host, mentor, and supervise professionals for a short training period and specific product or service delivery, to be incorporated into the current IOC infrastructure. Explicit priority will be given to sponsoring the exchange of early career ocean professionals (ECOPs) from under-resourced nations (</w:t>
      </w:r>
      <w:proofErr w:type="spellStart"/>
      <w:r w:rsidRPr="00314069">
        <w:rPr>
          <w:rFonts w:ascii="Arial" w:hAnsi="Arial" w:cs="Arial"/>
          <w:sz w:val="22"/>
          <w:szCs w:val="22"/>
        </w:rPr>
        <w:t>e.i.</w:t>
      </w:r>
      <w:proofErr w:type="spellEnd"/>
      <w:r w:rsidRPr="00314069">
        <w:rPr>
          <w:rFonts w:ascii="Arial" w:hAnsi="Arial" w:cs="Arial"/>
          <w:sz w:val="22"/>
          <w:szCs w:val="22"/>
        </w:rPr>
        <w:t>, Small Development Island States and Least Developed Countries, SIDS/LDCs), indigenous communities, and other minority groups to contribute to reducing inequality in human and institutional capacity. The ultimate goal of this project is to build expertise for the Ocean, promoting collaborative opportunities for continuous professional development and lifelong learning.</w:t>
      </w:r>
    </w:p>
    <w:p w14:paraId="590E8384" w14:textId="3829696F" w:rsidR="008B2FF7" w:rsidRPr="00314069" w:rsidRDefault="008B2FF7" w:rsidP="00314069">
      <w:pPr>
        <w:spacing w:before="120"/>
        <w:jc w:val="both"/>
        <w:rPr>
          <w:rFonts w:ascii="Arial" w:hAnsi="Arial" w:cs="Arial"/>
          <w:sz w:val="22"/>
          <w:szCs w:val="22"/>
        </w:rPr>
      </w:pPr>
      <w:r w:rsidRPr="00314069">
        <w:rPr>
          <w:rFonts w:ascii="Arial" w:hAnsi="Arial" w:cs="Arial"/>
          <w:sz w:val="22"/>
          <w:szCs w:val="22"/>
        </w:rPr>
        <w:t xml:space="preserve">The proposal supports the recently approved IOC Capacity Development Strategy 2023-2030, where is foreseen Establish, or collaborate with other </w:t>
      </w:r>
      <w:proofErr w:type="spellStart"/>
      <w:r w:rsidRPr="00314069">
        <w:rPr>
          <w:rFonts w:ascii="Arial" w:hAnsi="Arial" w:cs="Arial"/>
          <w:sz w:val="22"/>
          <w:szCs w:val="22"/>
        </w:rPr>
        <w:t>organisations</w:t>
      </w:r>
      <w:proofErr w:type="spellEnd"/>
      <w:r w:rsidRPr="00314069">
        <w:rPr>
          <w:rFonts w:ascii="Arial" w:hAnsi="Arial" w:cs="Arial"/>
          <w:sz w:val="22"/>
          <w:szCs w:val="22"/>
        </w:rPr>
        <w:t xml:space="preserve"> to develop </w:t>
      </w:r>
      <w:r w:rsidRPr="00314069">
        <w:rPr>
          <w:rFonts w:ascii="Arial" w:hAnsi="Arial" w:cs="Arial"/>
          <w:sz w:val="22"/>
          <w:szCs w:val="22"/>
        </w:rPr>
        <w:lastRenderedPageBreak/>
        <w:t xml:space="preserve">internship/fellowship and on-board training </w:t>
      </w:r>
      <w:proofErr w:type="spellStart"/>
      <w:r w:rsidRPr="00314069">
        <w:rPr>
          <w:rFonts w:ascii="Arial" w:hAnsi="Arial" w:cs="Arial"/>
          <w:sz w:val="22"/>
          <w:szCs w:val="22"/>
        </w:rPr>
        <w:t>programmes</w:t>
      </w:r>
      <w:proofErr w:type="spellEnd"/>
      <w:r w:rsidRPr="00314069">
        <w:rPr>
          <w:rFonts w:ascii="Arial" w:hAnsi="Arial" w:cs="Arial"/>
          <w:sz w:val="22"/>
          <w:szCs w:val="22"/>
        </w:rPr>
        <w:t xml:space="preserve"> as a recommended action to promote Continuous professional development (Activity 1.2) and Sharing of knowledge and expertise including through community building (Activity 1.3) in Output 1 (Human resources developed at individual and institutional levels). The IOC CD strategy also highlights (items 27 to 30) the importance of internships for professionals to gain on-the-job training and expertise not available in their institution, and explicitly states actions (1.2.2, 1.2.3, 1.3.1 to 1.3.4) to expand and support peer-to-peer exchange and mentoring, which are the focus of this project proposal.</w:t>
      </w:r>
    </w:p>
    <w:p w14:paraId="1C419C78" w14:textId="122DDD8B" w:rsidR="008B2FF7" w:rsidRPr="00314069" w:rsidRDefault="008B2FF7" w:rsidP="00314069">
      <w:pPr>
        <w:spacing w:before="120"/>
        <w:jc w:val="both"/>
        <w:rPr>
          <w:rFonts w:ascii="Arial" w:hAnsi="Arial" w:cs="Arial"/>
          <w:sz w:val="28"/>
          <w:szCs w:val="28"/>
          <w:lang w:val="en-GB"/>
        </w:rPr>
      </w:pPr>
      <w:r w:rsidRPr="00314069">
        <w:rPr>
          <w:rFonts w:ascii="Arial" w:hAnsi="Arial" w:cs="Arial"/>
          <w:sz w:val="22"/>
          <w:szCs w:val="22"/>
          <w:lang w:val="en-GB"/>
        </w:rPr>
        <w:t xml:space="preserve">The initial operation of the IOC </w:t>
      </w:r>
      <w:proofErr w:type="spellStart"/>
      <w:r w:rsidRPr="00314069">
        <w:rPr>
          <w:rFonts w:ascii="Arial" w:hAnsi="Arial" w:cs="Arial"/>
          <w:sz w:val="22"/>
          <w:szCs w:val="22"/>
          <w:lang w:val="en-GB"/>
        </w:rPr>
        <w:t>OceanTraining</w:t>
      </w:r>
      <w:proofErr w:type="spellEnd"/>
      <w:r w:rsidRPr="00314069">
        <w:rPr>
          <w:rFonts w:ascii="Arial" w:hAnsi="Arial" w:cs="Arial"/>
          <w:sz w:val="22"/>
          <w:szCs w:val="22"/>
          <w:lang w:val="en-GB"/>
        </w:rPr>
        <w:t xml:space="preserve"> Internships is proposed for </w:t>
      </w:r>
      <w:r w:rsidR="00D86C7C">
        <w:rPr>
          <w:rFonts w:ascii="Arial" w:hAnsi="Arial" w:cs="Arial"/>
          <w:sz w:val="22"/>
          <w:szCs w:val="22"/>
          <w:lang w:val="en-GB"/>
        </w:rPr>
        <w:t>12</w:t>
      </w:r>
      <w:r w:rsidRPr="00314069">
        <w:rPr>
          <w:rFonts w:ascii="Arial" w:hAnsi="Arial" w:cs="Arial"/>
          <w:sz w:val="22"/>
          <w:szCs w:val="22"/>
          <w:lang w:val="en-GB"/>
        </w:rPr>
        <w:t xml:space="preserve"> months, to be coordinated by the IOC CD unit. The co-design and organization of administrative procedures started in February 2024</w:t>
      </w:r>
      <w:r w:rsidR="00693D3D" w:rsidRPr="00314069">
        <w:rPr>
          <w:rFonts w:ascii="Arial" w:hAnsi="Arial" w:cs="Arial"/>
          <w:sz w:val="22"/>
          <w:szCs w:val="22"/>
          <w:lang w:val="en-GB"/>
        </w:rPr>
        <w:t xml:space="preserve">. Calls for applications and expressions of interests for potential host institutions will be opened </w:t>
      </w:r>
      <w:r w:rsidRPr="00314069">
        <w:rPr>
          <w:rFonts w:ascii="Arial" w:hAnsi="Arial" w:cs="Arial"/>
          <w:sz w:val="22"/>
          <w:szCs w:val="22"/>
          <w:lang w:val="en-GB"/>
        </w:rPr>
        <w:t>by May-June 2024</w:t>
      </w:r>
      <w:r w:rsidR="00693D3D" w:rsidRPr="00314069">
        <w:rPr>
          <w:rFonts w:ascii="Arial" w:hAnsi="Arial" w:cs="Arial"/>
          <w:sz w:val="22"/>
          <w:szCs w:val="22"/>
          <w:lang w:val="en-GB"/>
        </w:rPr>
        <w:t xml:space="preserve"> w</w:t>
      </w:r>
      <w:r w:rsidRPr="00314069">
        <w:rPr>
          <w:rFonts w:ascii="Arial" w:hAnsi="Arial" w:cs="Arial"/>
          <w:sz w:val="22"/>
          <w:szCs w:val="22"/>
          <w:lang w:val="en-GB"/>
        </w:rPr>
        <w:t>ith targeted placement and actual conduct from September to November 2024</w:t>
      </w:r>
      <w:r w:rsidR="00D86C7C">
        <w:rPr>
          <w:rFonts w:ascii="Arial" w:hAnsi="Arial" w:cs="Arial"/>
          <w:sz w:val="22"/>
          <w:szCs w:val="22"/>
          <w:lang w:val="en-GB"/>
        </w:rPr>
        <w:t>, with a 3-month target duration for internship period</w:t>
      </w:r>
      <w:r w:rsidRPr="00314069">
        <w:rPr>
          <w:rFonts w:ascii="Arial" w:hAnsi="Arial" w:cs="Arial"/>
          <w:sz w:val="22"/>
          <w:szCs w:val="22"/>
          <w:lang w:val="en-GB"/>
        </w:rPr>
        <w:t>.</w:t>
      </w:r>
      <w:r w:rsidR="00693D3D" w:rsidRPr="00314069">
        <w:rPr>
          <w:rFonts w:ascii="Arial" w:hAnsi="Arial" w:cs="Arial"/>
          <w:sz w:val="28"/>
          <w:szCs w:val="28"/>
          <w:lang w:val="en-GB"/>
        </w:rPr>
        <w:t xml:space="preserve"> </w:t>
      </w:r>
    </w:p>
    <w:p w14:paraId="1398E85B" w14:textId="77777777" w:rsidR="00F578A1" w:rsidRPr="00314069" w:rsidRDefault="00F578A1" w:rsidP="00314069">
      <w:pPr>
        <w:spacing w:before="120"/>
        <w:jc w:val="both"/>
        <w:rPr>
          <w:rFonts w:ascii="Arial" w:hAnsi="Arial" w:cs="Arial"/>
          <w:sz w:val="28"/>
          <w:szCs w:val="28"/>
        </w:rPr>
      </w:pPr>
    </w:p>
    <w:p w14:paraId="72531666" w14:textId="14333FB0" w:rsidR="00777812" w:rsidRPr="00314069" w:rsidRDefault="00777812" w:rsidP="00314069">
      <w:pPr>
        <w:spacing w:before="120"/>
        <w:jc w:val="both"/>
        <w:rPr>
          <w:rFonts w:ascii="Arial" w:hAnsi="Arial" w:cs="Arial"/>
          <w:sz w:val="28"/>
          <w:szCs w:val="28"/>
        </w:rPr>
      </w:pPr>
      <w:r w:rsidRPr="00314069">
        <w:rPr>
          <w:rFonts w:ascii="Arial" w:hAnsi="Arial" w:cs="Arial"/>
          <w:sz w:val="28"/>
          <w:szCs w:val="28"/>
        </w:rPr>
        <w:t xml:space="preserve">4.3.2 OCEAN </w:t>
      </w:r>
      <w:r w:rsidR="00853CDC" w:rsidRPr="00314069">
        <w:rPr>
          <w:rFonts w:ascii="Arial" w:hAnsi="Arial" w:cs="Arial"/>
          <w:sz w:val="28"/>
          <w:szCs w:val="28"/>
        </w:rPr>
        <w:t xml:space="preserve">RESEARCH </w:t>
      </w:r>
      <w:r w:rsidRPr="00314069">
        <w:rPr>
          <w:rFonts w:ascii="Arial" w:hAnsi="Arial" w:cs="Arial"/>
          <w:sz w:val="28"/>
          <w:szCs w:val="28"/>
        </w:rPr>
        <w:t>POLICIES</w:t>
      </w:r>
    </w:p>
    <w:p w14:paraId="7AF3AEBE" w14:textId="77777777" w:rsidR="00853CDC" w:rsidRPr="00DE3790" w:rsidRDefault="00C50E1B" w:rsidP="00314069">
      <w:pPr>
        <w:spacing w:before="120"/>
        <w:jc w:val="both"/>
        <w:rPr>
          <w:rFonts w:ascii="Arial" w:hAnsi="Arial" w:cs="Arial"/>
          <w:sz w:val="22"/>
          <w:szCs w:val="22"/>
        </w:rPr>
      </w:pPr>
      <w:r w:rsidRPr="00DE3790">
        <w:rPr>
          <w:rFonts w:ascii="Arial" w:hAnsi="Arial" w:cs="Arial"/>
          <w:sz w:val="22"/>
          <w:szCs w:val="22"/>
        </w:rPr>
        <w:t xml:space="preserve">One of the </w:t>
      </w:r>
      <w:r w:rsidR="005449AD" w:rsidRPr="00DE3790">
        <w:rPr>
          <w:rFonts w:ascii="Arial" w:hAnsi="Arial" w:cs="Arial"/>
          <w:sz w:val="22"/>
          <w:szCs w:val="22"/>
        </w:rPr>
        <w:t>outputs</w:t>
      </w:r>
      <w:r w:rsidRPr="00DE3790">
        <w:rPr>
          <w:rFonts w:ascii="Arial" w:hAnsi="Arial" w:cs="Arial"/>
          <w:sz w:val="22"/>
          <w:szCs w:val="22"/>
        </w:rPr>
        <w:t xml:space="preserve"> </w:t>
      </w:r>
      <w:r w:rsidR="00853CDC" w:rsidRPr="00DE3790">
        <w:rPr>
          <w:rFonts w:ascii="Arial" w:hAnsi="Arial" w:cs="Arial"/>
          <w:sz w:val="22"/>
          <w:szCs w:val="22"/>
        </w:rPr>
        <w:t>of</w:t>
      </w:r>
      <w:r w:rsidRPr="00DE3790">
        <w:rPr>
          <w:rFonts w:ascii="Arial" w:hAnsi="Arial" w:cs="Arial"/>
          <w:sz w:val="22"/>
          <w:szCs w:val="22"/>
        </w:rPr>
        <w:t xml:space="preserve"> the</w:t>
      </w:r>
      <w:r w:rsidR="00853CDC" w:rsidRPr="00DE3790">
        <w:rPr>
          <w:rFonts w:ascii="Arial" w:hAnsi="Arial" w:cs="Arial"/>
          <w:sz w:val="22"/>
          <w:szCs w:val="22"/>
        </w:rPr>
        <w:t xml:space="preserve"> new</w:t>
      </w:r>
      <w:r w:rsidRPr="00DE3790">
        <w:rPr>
          <w:rFonts w:ascii="Arial" w:hAnsi="Arial" w:cs="Arial"/>
          <w:sz w:val="22"/>
          <w:szCs w:val="22"/>
        </w:rPr>
        <w:t xml:space="preserve"> IOC Capacity Development </w:t>
      </w:r>
      <w:r w:rsidR="005449AD" w:rsidRPr="00DE3790">
        <w:rPr>
          <w:rFonts w:ascii="Arial" w:hAnsi="Arial" w:cs="Arial"/>
          <w:sz w:val="22"/>
          <w:szCs w:val="22"/>
        </w:rPr>
        <w:t>S</w:t>
      </w:r>
      <w:r w:rsidRPr="00DE3790">
        <w:rPr>
          <w:rFonts w:ascii="Arial" w:hAnsi="Arial" w:cs="Arial"/>
          <w:sz w:val="22"/>
          <w:szCs w:val="22"/>
        </w:rPr>
        <w:t xml:space="preserve">trategy </w:t>
      </w:r>
      <w:r w:rsidR="00853CDC" w:rsidRPr="00DE3790">
        <w:rPr>
          <w:rFonts w:ascii="Arial" w:hAnsi="Arial" w:cs="Arial"/>
          <w:sz w:val="22"/>
          <w:szCs w:val="22"/>
        </w:rPr>
        <w:t xml:space="preserve">2023-2030 </w:t>
      </w:r>
      <w:r w:rsidRPr="00DE3790">
        <w:rPr>
          <w:rFonts w:ascii="Arial" w:hAnsi="Arial" w:cs="Arial"/>
          <w:sz w:val="22"/>
          <w:szCs w:val="22"/>
        </w:rPr>
        <w:t>is</w:t>
      </w:r>
      <w:r w:rsidR="00853CDC" w:rsidRPr="00DE3790">
        <w:rPr>
          <w:rFonts w:ascii="Arial" w:hAnsi="Arial" w:cs="Arial"/>
          <w:sz w:val="22"/>
          <w:szCs w:val="22"/>
        </w:rPr>
        <w:t xml:space="preserve"> </w:t>
      </w:r>
    </w:p>
    <w:p w14:paraId="092A6D8B" w14:textId="0D1F0AF2" w:rsidR="00853CDC" w:rsidRPr="00DE3790" w:rsidRDefault="00853CDC" w:rsidP="00314069">
      <w:pPr>
        <w:spacing w:before="120"/>
        <w:ind w:left="993"/>
        <w:jc w:val="both"/>
        <w:rPr>
          <w:rFonts w:ascii="Arial" w:hAnsi="Arial" w:cs="Arial"/>
          <w:i/>
          <w:iCs/>
          <w:sz w:val="22"/>
          <w:szCs w:val="22"/>
        </w:rPr>
      </w:pPr>
      <w:r w:rsidRPr="00DE3790">
        <w:rPr>
          <w:rFonts w:ascii="Arial" w:hAnsi="Arial" w:cs="Arial"/>
          <w:i/>
          <w:iCs/>
          <w:sz w:val="22"/>
          <w:szCs w:val="22"/>
        </w:rPr>
        <w:t>Output 4. Development of ocean research policies in support of sustainable development objectives promoted</w:t>
      </w:r>
    </w:p>
    <w:p w14:paraId="1204EDA8" w14:textId="6AEBE24A" w:rsidR="00853CDC" w:rsidRPr="00DE3790" w:rsidRDefault="00853CDC" w:rsidP="00314069">
      <w:pPr>
        <w:ind w:left="993"/>
        <w:jc w:val="both"/>
        <w:rPr>
          <w:rFonts w:ascii="Arial" w:hAnsi="Arial" w:cs="Arial"/>
          <w:i/>
          <w:iCs/>
          <w:sz w:val="22"/>
          <w:szCs w:val="22"/>
        </w:rPr>
      </w:pPr>
      <w:r w:rsidRPr="00DE3790">
        <w:rPr>
          <w:rFonts w:ascii="Arial" w:hAnsi="Arial" w:cs="Arial"/>
          <w:i/>
          <w:iCs/>
          <w:sz w:val="22"/>
          <w:szCs w:val="22"/>
        </w:rPr>
        <w:tab/>
        <w:t>4.1 Fostering the development of ocean research policies</w:t>
      </w:r>
      <w:r w:rsidRPr="00DE3790">
        <w:rPr>
          <w:rFonts w:ascii="Arial" w:hAnsi="Arial" w:cs="Arial"/>
          <w:i/>
          <w:iCs/>
          <w:sz w:val="22"/>
          <w:szCs w:val="22"/>
        </w:rPr>
        <w:tab/>
      </w:r>
    </w:p>
    <w:p w14:paraId="155DF85E" w14:textId="76552432" w:rsidR="00853CDC" w:rsidRPr="00DE3790" w:rsidRDefault="00853CDC" w:rsidP="00314069">
      <w:pPr>
        <w:ind w:left="993"/>
        <w:jc w:val="both"/>
        <w:rPr>
          <w:rFonts w:ascii="Arial" w:hAnsi="Arial" w:cs="Arial"/>
          <w:i/>
          <w:iCs/>
          <w:sz w:val="22"/>
          <w:szCs w:val="22"/>
        </w:rPr>
      </w:pPr>
      <w:r w:rsidRPr="00DE3790">
        <w:rPr>
          <w:rFonts w:ascii="Arial" w:hAnsi="Arial" w:cs="Arial"/>
          <w:i/>
          <w:iCs/>
          <w:sz w:val="22"/>
          <w:szCs w:val="22"/>
        </w:rPr>
        <w:tab/>
      </w:r>
      <w:r w:rsidRPr="00DE3790">
        <w:rPr>
          <w:rFonts w:ascii="Arial" w:hAnsi="Arial" w:cs="Arial"/>
          <w:i/>
          <w:iCs/>
          <w:sz w:val="22"/>
          <w:szCs w:val="22"/>
        </w:rPr>
        <w:tab/>
        <w:t>4.1.1 Compile and compare information on existing ocean research policies, and disseminate to Member States for their use</w:t>
      </w:r>
    </w:p>
    <w:p w14:paraId="0C22EB45" w14:textId="3B5A80FC" w:rsidR="00853CDC" w:rsidRPr="00DE3790" w:rsidRDefault="00853CDC" w:rsidP="00314069">
      <w:pPr>
        <w:ind w:left="993"/>
        <w:jc w:val="both"/>
        <w:rPr>
          <w:rFonts w:ascii="Arial" w:hAnsi="Arial" w:cs="Arial"/>
          <w:i/>
          <w:iCs/>
          <w:sz w:val="22"/>
          <w:szCs w:val="22"/>
        </w:rPr>
      </w:pPr>
      <w:r w:rsidRPr="00DE3790">
        <w:rPr>
          <w:rFonts w:ascii="Arial" w:hAnsi="Arial" w:cs="Arial"/>
          <w:i/>
          <w:iCs/>
          <w:sz w:val="22"/>
          <w:szCs w:val="22"/>
        </w:rPr>
        <w:tab/>
      </w:r>
      <w:r w:rsidRPr="00DE3790">
        <w:rPr>
          <w:rFonts w:ascii="Arial" w:hAnsi="Arial" w:cs="Arial"/>
          <w:i/>
          <w:iCs/>
          <w:sz w:val="22"/>
          <w:szCs w:val="22"/>
        </w:rPr>
        <w:tab/>
        <w:t>4.1.2 Assist and enable Member States with the development of ocean research policies, making use of the results of 4.1.1</w:t>
      </w:r>
    </w:p>
    <w:p w14:paraId="5AD58494" w14:textId="33F58921" w:rsidR="00853CDC" w:rsidRPr="00DE3790" w:rsidRDefault="00853CDC" w:rsidP="00314069">
      <w:pPr>
        <w:spacing w:before="120"/>
        <w:jc w:val="both"/>
        <w:rPr>
          <w:rFonts w:ascii="Arial" w:hAnsi="Arial" w:cs="Arial"/>
          <w:sz w:val="22"/>
          <w:szCs w:val="22"/>
        </w:rPr>
      </w:pPr>
      <w:r w:rsidRPr="00DE3790">
        <w:rPr>
          <w:rFonts w:ascii="Arial" w:hAnsi="Arial" w:cs="Arial"/>
          <w:sz w:val="22"/>
          <w:szCs w:val="22"/>
        </w:rPr>
        <w:t>It is important to gather baseline</w:t>
      </w:r>
      <w:r w:rsidR="00C50E1B" w:rsidRPr="00DE3790">
        <w:rPr>
          <w:rFonts w:ascii="Arial" w:hAnsi="Arial" w:cs="Arial"/>
          <w:sz w:val="22"/>
          <w:szCs w:val="22"/>
        </w:rPr>
        <w:t xml:space="preserve"> information </w:t>
      </w:r>
      <w:r w:rsidRPr="00DE3790">
        <w:rPr>
          <w:rFonts w:ascii="Arial" w:hAnsi="Arial" w:cs="Arial"/>
          <w:sz w:val="22"/>
          <w:szCs w:val="22"/>
        </w:rPr>
        <w:t xml:space="preserve">on documented ocean research policies of Member States. This can be done through an initial desk research and/or via Circular Letter inviting Member States to share information on their ocean research policies. </w:t>
      </w:r>
      <w:r w:rsidR="00C50E1B" w:rsidRPr="00DE3790">
        <w:rPr>
          <w:rFonts w:ascii="Arial" w:hAnsi="Arial" w:cs="Arial"/>
          <w:sz w:val="22"/>
          <w:szCs w:val="22"/>
        </w:rPr>
        <w:t xml:space="preserve">Alternatively, </w:t>
      </w:r>
      <w:r w:rsidRPr="00DE3790">
        <w:rPr>
          <w:rFonts w:ascii="Arial" w:hAnsi="Arial" w:cs="Arial"/>
          <w:sz w:val="22"/>
          <w:szCs w:val="22"/>
        </w:rPr>
        <w:t>a dedicated section asking for existing ocean research policies of each country can be integrated on the 2024 CD needs assessment survey.</w:t>
      </w:r>
    </w:p>
    <w:p w14:paraId="3500A526" w14:textId="77777777" w:rsidR="00C50E1B" w:rsidRPr="00314069" w:rsidRDefault="00C50E1B" w:rsidP="00314069">
      <w:pPr>
        <w:spacing w:before="120"/>
        <w:jc w:val="both"/>
        <w:rPr>
          <w:rFonts w:ascii="Arial" w:hAnsi="Arial" w:cs="Arial"/>
          <w:sz w:val="28"/>
          <w:szCs w:val="28"/>
        </w:rPr>
      </w:pPr>
    </w:p>
    <w:p w14:paraId="6E330A8E" w14:textId="7F74CB7A" w:rsidR="00777812" w:rsidRPr="00314069" w:rsidRDefault="00777812" w:rsidP="00314069">
      <w:pPr>
        <w:spacing w:before="120"/>
        <w:jc w:val="both"/>
        <w:rPr>
          <w:rFonts w:ascii="Arial" w:hAnsi="Arial" w:cs="Arial"/>
          <w:sz w:val="28"/>
          <w:szCs w:val="28"/>
        </w:rPr>
      </w:pPr>
      <w:r w:rsidRPr="00314069">
        <w:rPr>
          <w:rFonts w:ascii="Arial" w:hAnsi="Arial" w:cs="Arial"/>
          <w:sz w:val="28"/>
          <w:szCs w:val="28"/>
        </w:rPr>
        <w:t xml:space="preserve">4.3.3 </w:t>
      </w:r>
      <w:r w:rsidR="0087061C" w:rsidRPr="00314069">
        <w:rPr>
          <w:rFonts w:ascii="Arial" w:hAnsi="Arial" w:cs="Arial"/>
          <w:sz w:val="28"/>
          <w:szCs w:val="28"/>
        </w:rPr>
        <w:t>General Bathymetric Chart of the Oceans (GEBCO)</w:t>
      </w:r>
    </w:p>
    <w:p w14:paraId="02ACF145" w14:textId="77777777" w:rsidR="00407EB4" w:rsidRPr="00314069" w:rsidRDefault="00407EB4" w:rsidP="00314069">
      <w:pPr>
        <w:pStyle w:val="BodyA"/>
        <w:jc w:val="both"/>
        <w:rPr>
          <w:rStyle w:val="None"/>
          <w:rFonts w:ascii="Arial" w:eastAsia="Arial" w:hAnsi="Arial" w:cs="Arial"/>
        </w:rPr>
      </w:pPr>
    </w:p>
    <w:p w14:paraId="2E01D45D" w14:textId="099DA04A" w:rsidR="00407EB4" w:rsidRPr="00314069" w:rsidRDefault="00407EB4" w:rsidP="00314069">
      <w:pPr>
        <w:pStyle w:val="BodyA"/>
        <w:jc w:val="both"/>
        <w:rPr>
          <w:rStyle w:val="None"/>
          <w:rFonts w:ascii="Arial" w:hAnsi="Arial" w:cs="Arial"/>
        </w:rPr>
      </w:pPr>
      <w:r w:rsidRPr="00314069">
        <w:rPr>
          <w:rStyle w:val="None"/>
          <w:rFonts w:ascii="Arial" w:hAnsi="Arial" w:cs="Arial"/>
        </w:rPr>
        <w:t xml:space="preserve">One area where there was high demand on capacity development involved deep sea management. </w:t>
      </w:r>
      <w:r w:rsidR="0087061C" w:rsidRPr="00314069">
        <w:rPr>
          <w:rStyle w:val="None"/>
          <w:rFonts w:ascii="Arial" w:hAnsi="Arial" w:cs="Arial"/>
        </w:rPr>
        <w:t xml:space="preserve">Going beyond particular observation or monitoring, capacity development is a transformative element for achieving the policies and changes needed in order to use ocean science as a major component for policy development and social development. </w:t>
      </w:r>
    </w:p>
    <w:p w14:paraId="056F591D" w14:textId="736B7D1B" w:rsidR="00C62D0B" w:rsidRPr="00314069" w:rsidRDefault="00C0479A" w:rsidP="00314069">
      <w:pPr>
        <w:pStyle w:val="NormalWeb"/>
        <w:shd w:val="clear" w:color="auto" w:fill="FFFFFF"/>
        <w:jc w:val="both"/>
        <w:rPr>
          <w:rFonts w:ascii="Arial" w:hAnsi="Arial" w:cs="Arial"/>
        </w:rPr>
      </w:pPr>
      <w:r w:rsidRPr="00314069">
        <w:rPr>
          <w:rFonts w:ascii="Arial" w:hAnsi="Arial" w:cs="Arial"/>
          <w:sz w:val="22"/>
          <w:szCs w:val="22"/>
        </w:rPr>
        <w:t xml:space="preserve">An </w:t>
      </w:r>
      <w:r w:rsidR="00870C94" w:rsidRPr="00314069">
        <w:rPr>
          <w:rFonts w:ascii="Arial" w:hAnsi="Arial" w:cs="Arial"/>
          <w:sz w:val="22"/>
          <w:szCs w:val="22"/>
        </w:rPr>
        <w:t>IOC Circular Letter No 298</w:t>
      </w:r>
      <w:r w:rsidRPr="00314069">
        <w:rPr>
          <w:rFonts w:ascii="Arial" w:hAnsi="Arial" w:cs="Arial"/>
          <w:sz w:val="22"/>
          <w:szCs w:val="22"/>
        </w:rPr>
        <w:t xml:space="preserve">1 called on </w:t>
      </w:r>
      <w:r w:rsidRPr="00314069">
        <w:rPr>
          <w:rFonts w:ascii="Arial" w:hAnsi="Arial" w:cs="Arial"/>
        </w:rPr>
        <w:t>n</w:t>
      </w:r>
      <w:r w:rsidR="00C62D0B" w:rsidRPr="00314069">
        <w:rPr>
          <w:rFonts w:ascii="Arial" w:hAnsi="Arial" w:cs="Arial"/>
          <w:sz w:val="22"/>
          <w:szCs w:val="22"/>
        </w:rPr>
        <w:t>omination of experts to serve on the IOC Working Group on User Requirements and Contributions to GEBCO Products</w:t>
      </w:r>
      <w:r w:rsidR="0087061C" w:rsidRPr="00314069">
        <w:rPr>
          <w:rFonts w:ascii="Arial" w:hAnsi="Arial" w:cs="Arial"/>
          <w:sz w:val="22"/>
          <w:szCs w:val="22"/>
        </w:rPr>
        <w:t xml:space="preserve">. </w:t>
      </w:r>
      <w:r w:rsidR="00C62D0B" w:rsidRPr="00314069">
        <w:rPr>
          <w:rFonts w:ascii="Arial" w:hAnsi="Arial" w:cs="Arial"/>
          <w:sz w:val="22"/>
          <w:szCs w:val="22"/>
        </w:rPr>
        <w:t xml:space="preserve">This Working Group has been tasked in particular to: </w:t>
      </w:r>
    </w:p>
    <w:p w14:paraId="1BBA72D9" w14:textId="77777777" w:rsidR="00C62D0B" w:rsidRPr="00314069" w:rsidRDefault="00C62D0B" w:rsidP="00314069">
      <w:pPr>
        <w:pStyle w:val="NormalWeb"/>
        <w:shd w:val="clear" w:color="auto" w:fill="FFFFFF"/>
        <w:ind w:left="720"/>
        <w:jc w:val="both"/>
        <w:rPr>
          <w:rFonts w:ascii="Arial" w:hAnsi="Arial" w:cs="Arial"/>
        </w:rPr>
      </w:pPr>
      <w:r w:rsidRPr="00314069">
        <w:rPr>
          <w:rFonts w:ascii="Arial" w:hAnsi="Arial" w:cs="Arial"/>
          <w:sz w:val="22"/>
          <w:szCs w:val="22"/>
        </w:rPr>
        <w:t>(</w:t>
      </w:r>
      <w:proofErr w:type="spellStart"/>
      <w:r w:rsidRPr="00314069">
        <w:rPr>
          <w:rFonts w:ascii="Arial" w:hAnsi="Arial" w:cs="Arial"/>
          <w:sz w:val="22"/>
          <w:szCs w:val="22"/>
        </w:rPr>
        <w:t>i</w:t>
      </w:r>
      <w:proofErr w:type="spellEnd"/>
      <w:r w:rsidRPr="00314069">
        <w:rPr>
          <w:rFonts w:ascii="Arial" w:hAnsi="Arial" w:cs="Arial"/>
          <w:sz w:val="22"/>
          <w:szCs w:val="22"/>
        </w:rPr>
        <w:t xml:space="preserve">) collect, integrate and assess user requirements to inform the development of present and future GEBCO products; and </w:t>
      </w:r>
    </w:p>
    <w:p w14:paraId="4C4C9CFD" w14:textId="60DC0A8D" w:rsidR="00EF71AE" w:rsidRPr="00314069" w:rsidRDefault="00C62D0B" w:rsidP="00314069">
      <w:pPr>
        <w:pStyle w:val="NormalWeb"/>
        <w:shd w:val="clear" w:color="auto" w:fill="FFFFFF"/>
        <w:ind w:left="720"/>
        <w:jc w:val="both"/>
        <w:rPr>
          <w:rFonts w:ascii="Arial" w:hAnsi="Arial" w:cs="Arial"/>
          <w:sz w:val="22"/>
          <w:szCs w:val="22"/>
        </w:rPr>
      </w:pPr>
      <w:r w:rsidRPr="00314069">
        <w:rPr>
          <w:rFonts w:ascii="Arial" w:hAnsi="Arial" w:cs="Arial"/>
          <w:sz w:val="22"/>
          <w:szCs w:val="22"/>
        </w:rPr>
        <w:t xml:space="preserve">(ii) address ways for strengthening the contributions of IOC </w:t>
      </w:r>
      <w:proofErr w:type="spellStart"/>
      <w:r w:rsidRPr="00314069">
        <w:rPr>
          <w:rFonts w:ascii="Arial" w:hAnsi="Arial" w:cs="Arial"/>
          <w:sz w:val="22"/>
          <w:szCs w:val="22"/>
        </w:rPr>
        <w:t>programmes</w:t>
      </w:r>
      <w:proofErr w:type="spellEnd"/>
      <w:r w:rsidRPr="00314069">
        <w:rPr>
          <w:rFonts w:ascii="Arial" w:hAnsi="Arial" w:cs="Arial"/>
          <w:sz w:val="22"/>
          <w:szCs w:val="22"/>
        </w:rPr>
        <w:t xml:space="preserve"> and Member States activities to GEBCO data and products. In accordance with its terms and reference, the Working Group is comprised of representatives of IOC Member States and one expert each from the GEBCO Guiding Committee, and relevant IOC technical </w:t>
      </w:r>
      <w:r w:rsidRPr="00314069">
        <w:rPr>
          <w:rFonts w:ascii="Arial" w:hAnsi="Arial" w:cs="Arial"/>
          <w:sz w:val="22"/>
          <w:szCs w:val="22"/>
        </w:rPr>
        <w:lastRenderedPageBreak/>
        <w:t xml:space="preserve">and regional subsidiary bodies (GLOSS, GOOS-SC, IODE, TOWS-WG, IOCAFRICA, IOCARIBE, IOCINDIO, IPHAB, WESTPAC and GOOS Regional Alliances). </w:t>
      </w:r>
    </w:p>
    <w:p w14:paraId="54FB7FCC" w14:textId="0498DD44" w:rsidR="00E47D49" w:rsidRPr="00D86C7C" w:rsidRDefault="00EF71AE" w:rsidP="00D86C7C">
      <w:pPr>
        <w:pStyle w:val="NormalWeb"/>
        <w:shd w:val="clear" w:color="auto" w:fill="FFFFFF"/>
        <w:jc w:val="both"/>
        <w:rPr>
          <w:rFonts w:ascii="Arial" w:hAnsi="Arial" w:cs="Arial"/>
          <w:i/>
          <w:iCs/>
        </w:rPr>
      </w:pPr>
      <w:r w:rsidRPr="00314069">
        <w:rPr>
          <w:rFonts w:ascii="Arial" w:hAnsi="Arial" w:cs="Arial"/>
          <w:sz w:val="22"/>
          <w:szCs w:val="22"/>
        </w:rPr>
        <w:t xml:space="preserve">A survey to assess user needs related to GEBCO </w:t>
      </w:r>
      <w:r w:rsidR="00B06A91" w:rsidRPr="00314069">
        <w:rPr>
          <w:rFonts w:ascii="Arial" w:hAnsi="Arial" w:cs="Arial"/>
          <w:sz w:val="22"/>
          <w:szCs w:val="22"/>
        </w:rPr>
        <w:t xml:space="preserve">and </w:t>
      </w:r>
      <w:r w:rsidRPr="00314069">
        <w:rPr>
          <w:rFonts w:ascii="Arial" w:hAnsi="Arial" w:cs="Arial"/>
          <w:sz w:val="22"/>
          <w:szCs w:val="22"/>
        </w:rPr>
        <w:t>also CD needs in relation to GEBCO products will be launched soon. In this regard, it was suggested to include an observer from the IOC CD secretariat or GE-CD in the GEBCO working group</w:t>
      </w:r>
      <w:r w:rsidR="00B06A91" w:rsidRPr="00314069">
        <w:rPr>
          <w:rFonts w:ascii="Arial" w:hAnsi="Arial" w:cs="Arial"/>
          <w:sz w:val="22"/>
          <w:szCs w:val="22"/>
        </w:rPr>
        <w:t xml:space="preserve">. </w:t>
      </w:r>
    </w:p>
    <w:p w14:paraId="6D241CD1" w14:textId="3CAB5B9B" w:rsidR="00E47D49" w:rsidRPr="00314069" w:rsidRDefault="00E47D49" w:rsidP="00314069">
      <w:pPr>
        <w:pStyle w:val="Heading2"/>
        <w:keepNext w:val="0"/>
        <w:keepLines w:val="0"/>
        <w:spacing w:after="80"/>
        <w:jc w:val="both"/>
        <w:rPr>
          <w:b/>
          <w:sz w:val="34"/>
          <w:szCs w:val="34"/>
          <w:lang w:val="en-PH"/>
        </w:rPr>
      </w:pPr>
      <w:bookmarkStart w:id="24" w:name="_Toc158235262"/>
      <w:r w:rsidRPr="00314069">
        <w:rPr>
          <w:b/>
          <w:sz w:val="34"/>
          <w:szCs w:val="34"/>
          <w:lang w:val="en-PH"/>
        </w:rPr>
        <w:t>4</w:t>
      </w:r>
      <w:r w:rsidRPr="00314069">
        <w:rPr>
          <w:b/>
          <w:sz w:val="34"/>
          <w:szCs w:val="34"/>
        </w:rPr>
        <w:t>.4</w:t>
      </w:r>
      <w:r w:rsidRPr="00314069">
        <w:rPr>
          <w:b/>
          <w:sz w:val="34"/>
          <w:szCs w:val="34"/>
        </w:rPr>
        <w:tab/>
      </w:r>
      <w:r w:rsidRPr="00314069">
        <w:rPr>
          <w:b/>
          <w:sz w:val="34"/>
          <w:szCs w:val="34"/>
          <w:lang w:val="en-PH"/>
        </w:rPr>
        <w:t xml:space="preserve"> EMERGING INITIATIVES</w:t>
      </w:r>
      <w:bookmarkEnd w:id="24"/>
    </w:p>
    <w:p w14:paraId="726A2459" w14:textId="1E720EE3" w:rsidR="00B22875" w:rsidRPr="00161AE9" w:rsidRDefault="00B22875" w:rsidP="00314069">
      <w:pPr>
        <w:spacing w:before="120"/>
        <w:jc w:val="both"/>
        <w:rPr>
          <w:rFonts w:ascii="Arial" w:hAnsi="Arial" w:cs="Arial"/>
          <w:sz w:val="28"/>
          <w:szCs w:val="28"/>
          <w:lang w:val="en-ZA"/>
        </w:rPr>
      </w:pPr>
      <w:r w:rsidRPr="00314069">
        <w:rPr>
          <w:rFonts w:ascii="Arial" w:hAnsi="Arial" w:cs="Arial"/>
          <w:sz w:val="28"/>
          <w:szCs w:val="28"/>
        </w:rPr>
        <w:t xml:space="preserve">4.4.1 </w:t>
      </w:r>
      <w:r w:rsidR="00F37C70">
        <w:rPr>
          <w:rFonts w:ascii="Arial" w:hAnsi="Arial" w:cs="Arial"/>
          <w:sz w:val="28"/>
          <w:szCs w:val="28"/>
        </w:rPr>
        <w:t>BBNJ CHM</w:t>
      </w:r>
    </w:p>
    <w:p w14:paraId="248C6DAF" w14:textId="741B469E" w:rsidR="00161AE9" w:rsidRPr="00161AE9" w:rsidRDefault="00F578A1" w:rsidP="00161AE9">
      <w:pPr>
        <w:spacing w:before="120"/>
        <w:jc w:val="both"/>
        <w:rPr>
          <w:rFonts w:ascii="Arial" w:hAnsi="Arial" w:cs="Arial"/>
          <w:sz w:val="22"/>
          <w:szCs w:val="22"/>
        </w:rPr>
      </w:pPr>
      <w:r w:rsidRPr="00161AE9">
        <w:rPr>
          <w:rFonts w:ascii="Arial" w:hAnsi="Arial" w:cs="Arial"/>
          <w:sz w:val="22"/>
          <w:szCs w:val="22"/>
        </w:rPr>
        <w:t xml:space="preserve">This agenda item was introduced by </w:t>
      </w:r>
      <w:proofErr w:type="spellStart"/>
      <w:r w:rsidRPr="00161AE9">
        <w:rPr>
          <w:rFonts w:ascii="Arial" w:hAnsi="Arial" w:cs="Arial"/>
          <w:sz w:val="22"/>
          <w:szCs w:val="22"/>
        </w:rPr>
        <w:t>Ms</w:t>
      </w:r>
      <w:proofErr w:type="spellEnd"/>
      <w:r w:rsidRPr="00161AE9">
        <w:rPr>
          <w:rFonts w:ascii="Arial" w:hAnsi="Arial" w:cs="Arial"/>
          <w:sz w:val="22"/>
          <w:szCs w:val="22"/>
        </w:rPr>
        <w:t xml:space="preserve"> Lucy Scott.</w:t>
      </w:r>
      <w:r w:rsidR="00161AE9" w:rsidRPr="00161AE9">
        <w:rPr>
          <w:rFonts w:ascii="Arial" w:hAnsi="Arial" w:cs="Arial"/>
          <w:sz w:val="22"/>
          <w:szCs w:val="22"/>
        </w:rPr>
        <w:t xml:space="preserve"> She introduced the </w:t>
      </w:r>
      <w:r w:rsidR="00161AE9" w:rsidRPr="00161AE9">
        <w:rPr>
          <w:rFonts w:ascii="Arial" w:hAnsi="Arial" w:cs="Arial"/>
          <w:b/>
          <w:color w:val="000000"/>
          <w:sz w:val="22"/>
          <w:szCs w:val="22"/>
          <w:lang w:val="en-ZA" w:eastAsia="en-US"/>
        </w:rPr>
        <w:t>Biodiversity Data Hub for the High Seas</w:t>
      </w:r>
      <w:r w:rsidR="00161AE9" w:rsidRPr="00161AE9">
        <w:rPr>
          <w:rFonts w:ascii="Arial" w:hAnsi="Arial" w:cs="Arial"/>
          <w:sz w:val="22"/>
          <w:szCs w:val="22"/>
        </w:rPr>
        <w:t>, a</w:t>
      </w:r>
      <w:r w:rsidR="00161AE9" w:rsidRPr="00161AE9">
        <w:rPr>
          <w:rFonts w:ascii="Arial" w:hAnsi="Arial" w:cs="Arial"/>
          <w:sz w:val="22"/>
          <w:szCs w:val="22"/>
        </w:rPr>
        <w:t xml:space="preserve"> project submitted by IODE for NORAD funding</w:t>
      </w:r>
      <w:r w:rsidR="00161AE9" w:rsidRPr="00161AE9">
        <w:rPr>
          <w:rFonts w:ascii="Arial" w:hAnsi="Arial" w:cs="Arial"/>
          <w:sz w:val="22"/>
          <w:szCs w:val="22"/>
        </w:rPr>
        <w:t>.</w:t>
      </w:r>
    </w:p>
    <w:p w14:paraId="3A58A153" w14:textId="1053A630" w:rsidR="00161AE9" w:rsidRPr="00161AE9" w:rsidRDefault="00161AE9" w:rsidP="00161AE9">
      <w:pPr>
        <w:spacing w:after="160" w:line="256" w:lineRule="auto"/>
        <w:rPr>
          <w:rFonts w:ascii="Arial" w:hAnsi="Arial" w:cs="Arial"/>
          <w:b/>
          <w:sz w:val="22"/>
          <w:szCs w:val="22"/>
        </w:rPr>
      </w:pPr>
      <w:r w:rsidRPr="00161AE9">
        <w:rPr>
          <w:rFonts w:ascii="Arial" w:hAnsi="Arial" w:cs="Arial"/>
          <w:sz w:val="22"/>
          <w:szCs w:val="22"/>
        </w:rPr>
        <w:t>B</w:t>
      </w:r>
      <w:r w:rsidRPr="00161AE9">
        <w:rPr>
          <w:rFonts w:ascii="Arial" w:hAnsi="Arial" w:cs="Arial"/>
          <w:sz w:val="22"/>
          <w:szCs w:val="22"/>
        </w:rPr>
        <w:t>udget approved: $85,000</w:t>
      </w:r>
    </w:p>
    <w:p w14:paraId="20E6F413" w14:textId="68B57FC4" w:rsidR="00161AE9" w:rsidRPr="00161AE9" w:rsidRDefault="00161AE9" w:rsidP="00161AE9">
      <w:pPr>
        <w:spacing w:after="160" w:line="256" w:lineRule="auto"/>
        <w:ind w:left="709" w:hanging="709"/>
        <w:rPr>
          <w:rFonts w:ascii="Arial" w:hAnsi="Arial" w:cs="Arial"/>
          <w:sz w:val="22"/>
          <w:szCs w:val="22"/>
        </w:rPr>
      </w:pPr>
      <w:r w:rsidRPr="00161AE9">
        <w:rPr>
          <w:rFonts w:ascii="Arial" w:hAnsi="Arial" w:cs="Arial"/>
          <w:b/>
          <w:sz w:val="22"/>
          <w:szCs w:val="22"/>
        </w:rPr>
        <w:t xml:space="preserve">1. </w:t>
      </w:r>
      <w:r w:rsidRPr="00161AE9">
        <w:rPr>
          <w:rFonts w:ascii="Arial" w:hAnsi="Arial" w:cs="Arial"/>
          <w:b/>
          <w:sz w:val="22"/>
          <w:szCs w:val="22"/>
        </w:rPr>
        <w:tab/>
      </w:r>
      <w:r w:rsidRPr="00161AE9">
        <w:rPr>
          <w:rFonts w:ascii="Arial" w:hAnsi="Arial" w:cs="Arial"/>
          <w:b/>
          <w:sz w:val="22"/>
          <w:szCs w:val="22"/>
          <w:u w:val="single"/>
        </w:rPr>
        <w:t>Rationale and background</w:t>
      </w:r>
      <w:r w:rsidRPr="00161AE9">
        <w:rPr>
          <w:rFonts w:ascii="Arial" w:hAnsi="Arial" w:cs="Arial"/>
          <w:b/>
          <w:sz w:val="22"/>
          <w:szCs w:val="22"/>
        </w:rPr>
        <w:t>:</w:t>
      </w:r>
    </w:p>
    <w:p w14:paraId="27BB256B" w14:textId="53E3BC79" w:rsidR="00161AE9" w:rsidRPr="00161AE9" w:rsidRDefault="00161AE9" w:rsidP="00161AE9">
      <w:pPr>
        <w:spacing w:before="120"/>
        <w:jc w:val="both"/>
        <w:rPr>
          <w:rFonts w:ascii="Arial" w:hAnsi="Arial" w:cs="Arial"/>
          <w:sz w:val="22"/>
          <w:szCs w:val="22"/>
        </w:rPr>
      </w:pPr>
      <w:proofErr w:type="spellStart"/>
      <w:r w:rsidRPr="00161AE9">
        <w:rPr>
          <w:rFonts w:ascii="Arial" w:hAnsi="Arial" w:cs="Arial"/>
          <w:sz w:val="22"/>
          <w:szCs w:val="22"/>
        </w:rPr>
        <w:t>Ms</w:t>
      </w:r>
      <w:proofErr w:type="spellEnd"/>
      <w:r w:rsidRPr="00161AE9">
        <w:rPr>
          <w:rFonts w:ascii="Arial" w:hAnsi="Arial" w:cs="Arial"/>
          <w:sz w:val="22"/>
          <w:szCs w:val="22"/>
        </w:rPr>
        <w:t xml:space="preserve"> Scott recalled that o</w:t>
      </w:r>
      <w:r w:rsidRPr="00161AE9">
        <w:rPr>
          <w:rFonts w:ascii="Arial" w:hAnsi="Arial" w:cs="Arial"/>
          <w:sz w:val="22"/>
          <w:szCs w:val="22"/>
          <w:lang w:val="en"/>
        </w:rPr>
        <w:t>n 19 June 2023, the Conference adopted, by consensus, the Agreement under the United Nations Convention on the Law of the Sea on the conservation and sustainable use of marine biological diversity of areas beyond national jurisdiction (</w:t>
      </w:r>
      <w:hyperlink r:id="rId35">
        <w:r w:rsidRPr="00161AE9">
          <w:rPr>
            <w:rStyle w:val="Hyperlink"/>
            <w:rFonts w:ascii="Arial" w:hAnsi="Arial" w:cs="Arial"/>
            <w:sz w:val="22"/>
            <w:szCs w:val="22"/>
            <w:lang w:val="en"/>
          </w:rPr>
          <w:t>A/CONF.232/2023/4</w:t>
        </w:r>
      </w:hyperlink>
      <w:r w:rsidRPr="00161AE9">
        <w:rPr>
          <w:rFonts w:ascii="Arial" w:hAnsi="Arial" w:cs="Arial"/>
          <w:sz w:val="22"/>
          <w:szCs w:val="22"/>
          <w:lang w:val="en"/>
        </w:rPr>
        <w:t>) (</w:t>
      </w:r>
      <w:hyperlink r:id="rId36">
        <w:r w:rsidRPr="00161AE9">
          <w:rPr>
            <w:rStyle w:val="Hyperlink"/>
            <w:rFonts w:ascii="Arial" w:hAnsi="Arial" w:cs="Arial"/>
            <w:sz w:val="22"/>
            <w:szCs w:val="22"/>
            <w:lang w:val="en"/>
          </w:rPr>
          <w:t>https://www.un.org/bbnj/</w:t>
        </w:r>
      </w:hyperlink>
      <w:r w:rsidRPr="00161AE9">
        <w:rPr>
          <w:rFonts w:ascii="Arial" w:hAnsi="Arial" w:cs="Arial"/>
          <w:sz w:val="22"/>
          <w:szCs w:val="22"/>
          <w:lang w:val="en"/>
        </w:rPr>
        <w:t>). This new UN Treaty will require a data and information system, or clearing-house mechanism to manage and access data and information related to the various elements of the agreement including:</w:t>
      </w:r>
    </w:p>
    <w:p w14:paraId="51973E34" w14:textId="77777777" w:rsidR="00161AE9" w:rsidRPr="00161AE9" w:rsidRDefault="00161AE9" w:rsidP="00161AE9">
      <w:pPr>
        <w:numPr>
          <w:ilvl w:val="0"/>
          <w:numId w:val="17"/>
        </w:numPr>
        <w:spacing w:before="120"/>
        <w:jc w:val="both"/>
        <w:rPr>
          <w:rFonts w:ascii="Arial" w:hAnsi="Arial" w:cs="Arial"/>
          <w:sz w:val="22"/>
          <w:szCs w:val="22"/>
          <w:lang w:val="en"/>
        </w:rPr>
      </w:pPr>
      <w:r w:rsidRPr="00161AE9">
        <w:rPr>
          <w:rFonts w:ascii="Arial" w:hAnsi="Arial" w:cs="Arial"/>
          <w:sz w:val="22"/>
          <w:szCs w:val="22"/>
          <w:lang w:val="en"/>
        </w:rPr>
        <w:t>Capacity building and transfer of marine technology (CBTMT)</w:t>
      </w:r>
    </w:p>
    <w:p w14:paraId="323A43E8" w14:textId="77777777" w:rsidR="00161AE9" w:rsidRPr="00161AE9" w:rsidRDefault="00161AE9" w:rsidP="00161AE9">
      <w:pPr>
        <w:numPr>
          <w:ilvl w:val="0"/>
          <w:numId w:val="17"/>
        </w:numPr>
        <w:spacing w:before="120"/>
        <w:jc w:val="both"/>
        <w:rPr>
          <w:rFonts w:ascii="Arial" w:hAnsi="Arial" w:cs="Arial"/>
          <w:sz w:val="22"/>
          <w:szCs w:val="22"/>
          <w:lang w:val="en"/>
        </w:rPr>
      </w:pPr>
      <w:r w:rsidRPr="00161AE9">
        <w:rPr>
          <w:rFonts w:ascii="Arial" w:hAnsi="Arial" w:cs="Arial"/>
          <w:sz w:val="22"/>
          <w:szCs w:val="22"/>
          <w:lang w:val="en"/>
        </w:rPr>
        <w:t>Area-based management tools including marine protected areas</w:t>
      </w:r>
    </w:p>
    <w:p w14:paraId="004BEE28" w14:textId="77777777" w:rsidR="00161AE9" w:rsidRPr="00161AE9" w:rsidRDefault="00161AE9" w:rsidP="00161AE9">
      <w:pPr>
        <w:numPr>
          <w:ilvl w:val="0"/>
          <w:numId w:val="17"/>
        </w:numPr>
        <w:spacing w:before="120"/>
        <w:jc w:val="both"/>
        <w:rPr>
          <w:rFonts w:ascii="Arial" w:hAnsi="Arial" w:cs="Arial"/>
          <w:sz w:val="22"/>
          <w:szCs w:val="22"/>
          <w:lang w:val="en"/>
        </w:rPr>
      </w:pPr>
      <w:r w:rsidRPr="00161AE9">
        <w:rPr>
          <w:rFonts w:ascii="Arial" w:hAnsi="Arial" w:cs="Arial"/>
          <w:sz w:val="22"/>
          <w:szCs w:val="22"/>
          <w:lang w:val="en"/>
        </w:rPr>
        <w:t>Environmental impact assessments</w:t>
      </w:r>
    </w:p>
    <w:p w14:paraId="7BFC23F5" w14:textId="77777777" w:rsidR="00161AE9" w:rsidRPr="00161AE9" w:rsidRDefault="00161AE9" w:rsidP="00161AE9">
      <w:pPr>
        <w:numPr>
          <w:ilvl w:val="0"/>
          <w:numId w:val="17"/>
        </w:numPr>
        <w:spacing w:before="120"/>
        <w:jc w:val="both"/>
        <w:rPr>
          <w:rFonts w:ascii="Arial" w:hAnsi="Arial" w:cs="Arial"/>
          <w:sz w:val="22"/>
          <w:szCs w:val="22"/>
          <w:lang w:val="en"/>
        </w:rPr>
      </w:pPr>
      <w:r w:rsidRPr="00161AE9">
        <w:rPr>
          <w:rFonts w:ascii="Arial" w:hAnsi="Arial" w:cs="Arial"/>
          <w:sz w:val="22"/>
          <w:szCs w:val="22"/>
          <w:lang w:val="en"/>
        </w:rPr>
        <w:t>Marine genetic resources.</w:t>
      </w:r>
    </w:p>
    <w:p w14:paraId="12FC6D63" w14:textId="77777777" w:rsidR="00161AE9" w:rsidRPr="00161AE9" w:rsidRDefault="00161AE9" w:rsidP="00161AE9">
      <w:pPr>
        <w:spacing w:before="120"/>
        <w:jc w:val="both"/>
        <w:rPr>
          <w:rFonts w:ascii="Arial" w:hAnsi="Arial" w:cs="Arial"/>
          <w:sz w:val="22"/>
          <w:szCs w:val="22"/>
          <w:lang w:val="en"/>
        </w:rPr>
      </w:pPr>
      <w:r w:rsidRPr="00161AE9">
        <w:rPr>
          <w:rFonts w:ascii="Arial" w:hAnsi="Arial" w:cs="Arial"/>
          <w:sz w:val="22"/>
          <w:szCs w:val="22"/>
          <w:lang w:val="en"/>
        </w:rPr>
        <w:t>To produce the basis for delivering meaningful and integrated information at global scale, the BBNJ CBTMT system would need to address access to existing bodies of data, as well as facilitate coordinated entry of new in-situ and other data relevant to the treaty.</w:t>
      </w:r>
    </w:p>
    <w:p w14:paraId="78FD28BB" w14:textId="77777777" w:rsidR="00161AE9" w:rsidRPr="00161AE9" w:rsidRDefault="00161AE9" w:rsidP="00161AE9">
      <w:pPr>
        <w:spacing w:before="120"/>
        <w:jc w:val="both"/>
        <w:rPr>
          <w:rFonts w:ascii="Arial" w:hAnsi="Arial" w:cs="Arial"/>
          <w:sz w:val="22"/>
          <w:szCs w:val="22"/>
          <w:lang w:val="en"/>
        </w:rPr>
      </w:pPr>
      <w:r w:rsidRPr="00161AE9">
        <w:rPr>
          <w:rFonts w:ascii="Arial" w:hAnsi="Arial" w:cs="Arial"/>
          <w:sz w:val="22"/>
          <w:szCs w:val="22"/>
          <w:lang w:val="en"/>
        </w:rPr>
        <w:t>Over the past decades, IOC/UNESCO has successfully designed, operated, and connected a network of data and information systems to assist the global community to discover, understand, and manage life in the sea. IOC Ocean data infrastructure interoperates with existing data bodies to provide free and open access to marine biodiversity data through the Ocean Biodiversity Information System (</w:t>
      </w:r>
      <w:hyperlink r:id="rId37">
        <w:r w:rsidRPr="00161AE9">
          <w:rPr>
            <w:rStyle w:val="Hyperlink"/>
            <w:rFonts w:ascii="Arial" w:hAnsi="Arial" w:cs="Arial"/>
            <w:sz w:val="22"/>
            <w:szCs w:val="22"/>
            <w:lang w:val="en"/>
          </w:rPr>
          <w:t>OBIS</w:t>
        </w:r>
      </w:hyperlink>
      <w:r w:rsidRPr="00161AE9">
        <w:rPr>
          <w:rFonts w:ascii="Arial" w:hAnsi="Arial" w:cs="Arial"/>
          <w:sz w:val="22"/>
          <w:szCs w:val="22"/>
          <w:lang w:val="en"/>
        </w:rPr>
        <w:t>), the largest clearinghouse of its kind, also facilitating the connection with other spatial ocean data hubs through the Ocean Data and Information System (</w:t>
      </w:r>
      <w:hyperlink r:id="rId38">
        <w:r w:rsidRPr="00161AE9">
          <w:rPr>
            <w:rStyle w:val="Hyperlink"/>
            <w:rFonts w:ascii="Arial" w:hAnsi="Arial" w:cs="Arial"/>
            <w:sz w:val="22"/>
            <w:szCs w:val="22"/>
            <w:lang w:val="en"/>
          </w:rPr>
          <w:t>ODIS</w:t>
        </w:r>
      </w:hyperlink>
      <w:r w:rsidRPr="00161AE9">
        <w:rPr>
          <w:rFonts w:ascii="Arial" w:hAnsi="Arial" w:cs="Arial"/>
          <w:sz w:val="22"/>
          <w:szCs w:val="22"/>
          <w:lang w:val="en"/>
        </w:rPr>
        <w:t xml:space="preserve">). These systems, data portals, and associated networks of specialized </w:t>
      </w:r>
      <w:proofErr w:type="spellStart"/>
      <w:r w:rsidRPr="00161AE9">
        <w:rPr>
          <w:rFonts w:ascii="Arial" w:hAnsi="Arial" w:cs="Arial"/>
          <w:sz w:val="22"/>
          <w:szCs w:val="22"/>
          <w:lang w:val="en"/>
        </w:rPr>
        <w:t>centres</w:t>
      </w:r>
      <w:proofErr w:type="spellEnd"/>
      <w:r w:rsidRPr="00161AE9">
        <w:rPr>
          <w:rFonts w:ascii="Arial" w:hAnsi="Arial" w:cs="Arial"/>
          <w:sz w:val="22"/>
          <w:szCs w:val="22"/>
          <w:lang w:val="en"/>
        </w:rPr>
        <w:t xml:space="preserve"> deliver several marine biodiversity data products and services, applied to address a wide range of uses and multiple stakeholders (e.g., </w:t>
      </w:r>
      <w:hyperlink r:id="rId39">
        <w:r w:rsidRPr="00161AE9">
          <w:rPr>
            <w:rStyle w:val="Hyperlink"/>
            <w:rFonts w:ascii="Arial" w:hAnsi="Arial" w:cs="Arial"/>
            <w:sz w:val="22"/>
            <w:szCs w:val="22"/>
            <w:lang w:val="en"/>
          </w:rPr>
          <w:t>knowledge generated using OBIS datasets</w:t>
        </w:r>
      </w:hyperlink>
      <w:r w:rsidRPr="00161AE9">
        <w:rPr>
          <w:rFonts w:ascii="Arial" w:hAnsi="Arial" w:cs="Arial"/>
          <w:sz w:val="22"/>
          <w:szCs w:val="22"/>
          <w:lang w:val="en"/>
        </w:rPr>
        <w:t xml:space="preserve">).     </w:t>
      </w:r>
    </w:p>
    <w:p w14:paraId="23108FDD" w14:textId="77777777" w:rsidR="00161AE9" w:rsidRPr="00161AE9" w:rsidRDefault="00161AE9" w:rsidP="00161AE9">
      <w:pPr>
        <w:spacing w:before="120"/>
        <w:jc w:val="both"/>
        <w:rPr>
          <w:rFonts w:ascii="Arial" w:hAnsi="Arial" w:cs="Arial"/>
          <w:sz w:val="22"/>
          <w:szCs w:val="22"/>
          <w:lang w:val="en"/>
        </w:rPr>
      </w:pPr>
      <w:r w:rsidRPr="00161AE9">
        <w:rPr>
          <w:rFonts w:ascii="Arial" w:hAnsi="Arial" w:cs="Arial"/>
          <w:b/>
          <w:sz w:val="22"/>
          <w:szCs w:val="22"/>
          <w:lang w:val="en"/>
        </w:rPr>
        <w:t xml:space="preserve">2. </w:t>
      </w:r>
      <w:r w:rsidRPr="00161AE9">
        <w:rPr>
          <w:rFonts w:ascii="Arial" w:hAnsi="Arial" w:cs="Arial"/>
          <w:b/>
          <w:sz w:val="22"/>
          <w:szCs w:val="22"/>
          <w:lang w:val="en"/>
        </w:rPr>
        <w:tab/>
      </w:r>
      <w:r w:rsidRPr="00161AE9">
        <w:rPr>
          <w:rFonts w:ascii="Arial" w:hAnsi="Arial" w:cs="Arial"/>
          <w:b/>
          <w:sz w:val="22"/>
          <w:szCs w:val="22"/>
          <w:u w:val="single"/>
          <w:lang w:val="en"/>
        </w:rPr>
        <w:t xml:space="preserve">Overall purpose (objectives) and </w:t>
      </w:r>
      <w:proofErr w:type="gramStart"/>
      <w:r w:rsidRPr="00161AE9">
        <w:rPr>
          <w:rFonts w:ascii="Arial" w:hAnsi="Arial" w:cs="Arial"/>
          <w:b/>
          <w:sz w:val="22"/>
          <w:szCs w:val="22"/>
          <w:u w:val="single"/>
          <w:lang w:val="en"/>
        </w:rPr>
        <w:t>relevance:</w:t>
      </w:r>
      <w:proofErr w:type="gramEnd"/>
      <w:r w:rsidRPr="00161AE9">
        <w:rPr>
          <w:rFonts w:ascii="Arial" w:hAnsi="Arial" w:cs="Arial"/>
          <w:b/>
          <w:sz w:val="22"/>
          <w:szCs w:val="22"/>
          <w:u w:val="single"/>
          <w:lang w:val="en"/>
        </w:rPr>
        <w:t xml:space="preserve"> needs and issues</w:t>
      </w:r>
      <w:r w:rsidRPr="00161AE9">
        <w:rPr>
          <w:rFonts w:ascii="Arial" w:hAnsi="Arial" w:cs="Arial"/>
          <w:b/>
          <w:sz w:val="22"/>
          <w:szCs w:val="22"/>
          <w:lang w:val="en"/>
        </w:rPr>
        <w:t>:</w:t>
      </w:r>
    </w:p>
    <w:p w14:paraId="4D6BC390" w14:textId="77777777" w:rsidR="00161AE9" w:rsidRPr="00161AE9" w:rsidRDefault="00161AE9" w:rsidP="00161AE9">
      <w:pPr>
        <w:spacing w:before="120"/>
        <w:jc w:val="both"/>
        <w:rPr>
          <w:rFonts w:ascii="Arial" w:hAnsi="Arial" w:cs="Arial"/>
          <w:sz w:val="22"/>
          <w:szCs w:val="22"/>
          <w:lang w:val="en"/>
        </w:rPr>
      </w:pPr>
      <w:r w:rsidRPr="00161AE9">
        <w:rPr>
          <w:rFonts w:ascii="Arial" w:hAnsi="Arial" w:cs="Arial"/>
          <w:sz w:val="22"/>
          <w:szCs w:val="22"/>
          <w:lang w:val="en"/>
        </w:rPr>
        <w:t>The IOC is a recognized competent UN body for CD/TMT and with the current developments under its Ocean Data and Information System (ODIS), IOC is also well positioned to support the BBNJ secretariat by further development and expansion of its data system, and to provide technical support for the CHM managed by the BBNJ secretariat. The IOC-UNESCO Criteria and Guidelines on the Transfer of Marine Technology can provide the guidance and substantive scope of technology needs assessments including its capacity development needs assessment based on its experience from its successful initiatives.</w:t>
      </w:r>
    </w:p>
    <w:p w14:paraId="3A3A4095" w14:textId="77777777" w:rsidR="00161AE9" w:rsidRPr="00161AE9" w:rsidRDefault="00161AE9" w:rsidP="00161AE9">
      <w:pPr>
        <w:spacing w:before="120"/>
        <w:jc w:val="both"/>
        <w:rPr>
          <w:rFonts w:ascii="Arial" w:hAnsi="Arial" w:cs="Arial"/>
          <w:sz w:val="22"/>
          <w:szCs w:val="22"/>
          <w:lang w:val="en"/>
        </w:rPr>
      </w:pPr>
      <w:r w:rsidRPr="00161AE9">
        <w:rPr>
          <w:rFonts w:ascii="Arial" w:hAnsi="Arial" w:cs="Arial"/>
          <w:sz w:val="22"/>
          <w:szCs w:val="22"/>
          <w:lang w:val="en"/>
        </w:rPr>
        <w:lastRenderedPageBreak/>
        <w:t xml:space="preserve">This pilot project intends to demonstrate the utility of the Ocean Data and Information System infrastructure, to support the needs of a </w:t>
      </w:r>
      <w:r w:rsidRPr="00161AE9">
        <w:rPr>
          <w:rFonts w:ascii="Arial" w:hAnsi="Arial" w:cs="Arial"/>
          <w:b/>
          <w:sz w:val="22"/>
          <w:szCs w:val="22"/>
          <w:lang w:val="en"/>
        </w:rPr>
        <w:t>Biodiversity Data Hub for the High Seas.</w:t>
      </w:r>
    </w:p>
    <w:p w14:paraId="67CC62BA" w14:textId="77777777" w:rsidR="00161AE9" w:rsidRPr="00161AE9" w:rsidRDefault="00161AE9" w:rsidP="00161AE9">
      <w:pPr>
        <w:spacing w:before="120"/>
        <w:jc w:val="both"/>
        <w:rPr>
          <w:rFonts w:ascii="Arial" w:hAnsi="Arial" w:cs="Arial"/>
          <w:sz w:val="22"/>
          <w:szCs w:val="22"/>
          <w:lang w:val="en"/>
        </w:rPr>
      </w:pPr>
    </w:p>
    <w:p w14:paraId="26F4682B" w14:textId="77777777" w:rsidR="00161AE9" w:rsidRPr="00161AE9" w:rsidRDefault="00161AE9" w:rsidP="00161AE9">
      <w:pPr>
        <w:spacing w:before="120"/>
        <w:jc w:val="both"/>
        <w:rPr>
          <w:rFonts w:ascii="Arial" w:hAnsi="Arial" w:cs="Arial"/>
          <w:b/>
          <w:sz w:val="22"/>
          <w:szCs w:val="22"/>
          <w:lang w:val="en"/>
        </w:rPr>
      </w:pPr>
      <w:r w:rsidRPr="00161AE9">
        <w:rPr>
          <w:rFonts w:ascii="Arial" w:hAnsi="Arial" w:cs="Arial"/>
          <w:b/>
          <w:sz w:val="22"/>
          <w:szCs w:val="22"/>
          <w:lang w:val="en"/>
        </w:rPr>
        <w:t xml:space="preserve">3. </w:t>
      </w:r>
      <w:r w:rsidRPr="00161AE9">
        <w:rPr>
          <w:rFonts w:ascii="Arial" w:hAnsi="Arial" w:cs="Arial"/>
          <w:b/>
          <w:sz w:val="22"/>
          <w:szCs w:val="22"/>
          <w:lang w:val="en"/>
        </w:rPr>
        <w:tab/>
      </w:r>
      <w:r w:rsidRPr="00161AE9">
        <w:rPr>
          <w:rFonts w:ascii="Arial" w:hAnsi="Arial" w:cs="Arial"/>
          <w:b/>
          <w:sz w:val="22"/>
          <w:szCs w:val="22"/>
          <w:u w:val="single"/>
          <w:lang w:val="en"/>
        </w:rPr>
        <w:t>Implementation strategy</w:t>
      </w:r>
      <w:r w:rsidRPr="00161AE9">
        <w:rPr>
          <w:rFonts w:ascii="Arial" w:hAnsi="Arial" w:cs="Arial"/>
          <w:b/>
          <w:sz w:val="22"/>
          <w:szCs w:val="22"/>
          <w:lang w:val="en"/>
        </w:rPr>
        <w:t>:</w:t>
      </w:r>
    </w:p>
    <w:p w14:paraId="094CF0FF" w14:textId="77777777" w:rsidR="00161AE9" w:rsidRPr="00161AE9" w:rsidRDefault="00161AE9" w:rsidP="00161AE9">
      <w:pPr>
        <w:spacing w:before="120"/>
        <w:jc w:val="both"/>
        <w:rPr>
          <w:rFonts w:ascii="Arial" w:hAnsi="Arial" w:cs="Arial"/>
          <w:b/>
          <w:sz w:val="22"/>
          <w:szCs w:val="22"/>
          <w:lang w:val="en"/>
        </w:rPr>
      </w:pPr>
    </w:p>
    <w:p w14:paraId="67C62307" w14:textId="77777777" w:rsidR="00161AE9" w:rsidRPr="00161AE9" w:rsidRDefault="00161AE9" w:rsidP="00161AE9">
      <w:pPr>
        <w:spacing w:before="120"/>
        <w:jc w:val="both"/>
        <w:rPr>
          <w:rFonts w:ascii="Arial" w:hAnsi="Arial" w:cs="Arial"/>
          <w:sz w:val="22"/>
          <w:szCs w:val="22"/>
          <w:lang w:val="en"/>
        </w:rPr>
      </w:pPr>
      <w:r w:rsidRPr="00161AE9">
        <w:rPr>
          <w:rFonts w:ascii="Arial" w:hAnsi="Arial" w:cs="Arial"/>
          <w:sz w:val="22"/>
          <w:szCs w:val="22"/>
          <w:lang w:val="en"/>
        </w:rPr>
        <w:t xml:space="preserve">The </w:t>
      </w:r>
      <w:r w:rsidRPr="00161AE9">
        <w:rPr>
          <w:rFonts w:ascii="Arial" w:hAnsi="Arial" w:cs="Arial"/>
          <w:b/>
          <w:sz w:val="22"/>
          <w:szCs w:val="22"/>
          <w:lang w:val="en"/>
        </w:rPr>
        <w:t>Biodiversity Data Hub for the High Seas</w:t>
      </w:r>
      <w:r w:rsidRPr="00161AE9">
        <w:rPr>
          <w:rFonts w:ascii="Arial" w:hAnsi="Arial" w:cs="Arial"/>
          <w:sz w:val="22"/>
          <w:szCs w:val="22"/>
          <w:lang w:val="en"/>
        </w:rPr>
        <w:t xml:space="preserve"> will build on technology developed under the Ocean </w:t>
      </w:r>
      <w:proofErr w:type="spellStart"/>
      <w:r w:rsidRPr="00161AE9">
        <w:rPr>
          <w:rFonts w:ascii="Arial" w:hAnsi="Arial" w:cs="Arial"/>
          <w:sz w:val="22"/>
          <w:szCs w:val="22"/>
          <w:lang w:val="en"/>
        </w:rPr>
        <w:t>InfoHub</w:t>
      </w:r>
      <w:proofErr w:type="spellEnd"/>
      <w:r w:rsidRPr="00161AE9">
        <w:rPr>
          <w:rFonts w:ascii="Arial" w:hAnsi="Arial" w:cs="Arial"/>
          <w:sz w:val="22"/>
          <w:szCs w:val="22"/>
          <w:lang w:val="en"/>
        </w:rPr>
        <w:t xml:space="preserve"> project and will develop a demonstrator for several elements of the BBNJ Clearing-House Mechanism. </w:t>
      </w:r>
    </w:p>
    <w:p w14:paraId="373AACD1" w14:textId="77777777" w:rsidR="00161AE9" w:rsidRPr="00161AE9" w:rsidRDefault="00161AE9" w:rsidP="00161AE9">
      <w:pPr>
        <w:spacing w:before="120"/>
        <w:jc w:val="both"/>
        <w:rPr>
          <w:rFonts w:ascii="Arial" w:hAnsi="Arial" w:cs="Arial"/>
          <w:sz w:val="22"/>
          <w:szCs w:val="22"/>
          <w:lang w:val="en"/>
        </w:rPr>
      </w:pPr>
      <w:r w:rsidRPr="00161AE9">
        <w:rPr>
          <w:rFonts w:ascii="Arial" w:hAnsi="Arial" w:cs="Arial"/>
          <w:sz w:val="22"/>
          <w:szCs w:val="22"/>
          <w:lang w:val="en"/>
        </w:rPr>
        <w:t>This project will not develop the BBNJ-CHM, but will use ODIS technology in a pilot project to demonstrate how it can serve a future BBNJ CHM:</w:t>
      </w:r>
    </w:p>
    <w:p w14:paraId="6104AFA1" w14:textId="77777777" w:rsidR="00161AE9" w:rsidRPr="00161AE9" w:rsidRDefault="00161AE9" w:rsidP="00161AE9">
      <w:pPr>
        <w:spacing w:before="120"/>
        <w:jc w:val="both"/>
        <w:rPr>
          <w:rFonts w:ascii="Arial" w:hAnsi="Arial" w:cs="Arial"/>
          <w:b/>
          <w:sz w:val="22"/>
          <w:szCs w:val="22"/>
          <w:lang w:val="en"/>
        </w:rPr>
      </w:pPr>
      <w:r w:rsidRPr="00161AE9">
        <w:rPr>
          <w:rFonts w:ascii="Arial" w:hAnsi="Arial" w:cs="Arial"/>
          <w:b/>
          <w:sz w:val="22"/>
          <w:szCs w:val="22"/>
          <w:lang w:val="en"/>
        </w:rPr>
        <w:t>Part 1: Development of a pilot ODIS/OIH-BBNJ hub (</w:t>
      </w:r>
      <w:r w:rsidRPr="00161AE9">
        <w:rPr>
          <w:rFonts w:ascii="Arial" w:hAnsi="Arial" w:cs="Arial"/>
          <w:b/>
          <w:i/>
          <w:sz w:val="22"/>
          <w:szCs w:val="22"/>
          <w:lang w:val="en"/>
        </w:rPr>
        <w:t>this section is under revision given the amended budget</w:t>
      </w:r>
      <w:r w:rsidRPr="00161AE9">
        <w:rPr>
          <w:rFonts w:ascii="Arial" w:hAnsi="Arial" w:cs="Arial"/>
          <w:b/>
          <w:sz w:val="22"/>
          <w:szCs w:val="22"/>
          <w:lang w:val="en"/>
        </w:rPr>
        <w:t>)</w:t>
      </w:r>
    </w:p>
    <w:p w14:paraId="0BD2AE4D" w14:textId="77777777" w:rsidR="00161AE9" w:rsidRPr="00161AE9" w:rsidRDefault="00161AE9" w:rsidP="00161AE9">
      <w:pPr>
        <w:spacing w:before="120"/>
        <w:jc w:val="both"/>
        <w:rPr>
          <w:rFonts w:ascii="Arial" w:hAnsi="Arial" w:cs="Arial"/>
          <w:sz w:val="22"/>
          <w:szCs w:val="22"/>
          <w:lang w:val="en"/>
        </w:rPr>
      </w:pPr>
      <w:r w:rsidRPr="00161AE9">
        <w:rPr>
          <w:rFonts w:ascii="Arial" w:hAnsi="Arial" w:cs="Arial"/>
          <w:sz w:val="22"/>
          <w:szCs w:val="22"/>
          <w:lang w:val="en"/>
        </w:rPr>
        <w:t xml:space="preserve">ODIS/OIH currently possesses the capability to function as an information hub for discovering and accessing a diverse range of information, including documents, reports, and training opportunities related to various aspects of BBNJ. Nevertheless, there is room for enhancement in both the Linked Open Data specifications and the back- and frontend of ODIS/OIH. This improvement aims to fine-tune the system and create a BBNJ hub or interface on ODIS. </w:t>
      </w:r>
    </w:p>
    <w:p w14:paraId="2C756849" w14:textId="77777777" w:rsidR="00161AE9" w:rsidRPr="00161AE9" w:rsidRDefault="00161AE9" w:rsidP="00161AE9">
      <w:pPr>
        <w:spacing w:before="120"/>
        <w:jc w:val="both"/>
        <w:rPr>
          <w:rFonts w:ascii="Arial" w:hAnsi="Arial" w:cs="Arial"/>
          <w:sz w:val="22"/>
          <w:szCs w:val="22"/>
          <w:lang w:val="en"/>
        </w:rPr>
      </w:pPr>
    </w:p>
    <w:p w14:paraId="2F2E87B8" w14:textId="77777777" w:rsidR="00161AE9" w:rsidRPr="00161AE9" w:rsidRDefault="00161AE9" w:rsidP="00161AE9">
      <w:pPr>
        <w:spacing w:before="120"/>
        <w:jc w:val="both"/>
        <w:rPr>
          <w:rFonts w:ascii="Arial" w:hAnsi="Arial" w:cs="Arial"/>
          <w:sz w:val="22"/>
          <w:szCs w:val="22"/>
          <w:lang w:val="en"/>
        </w:rPr>
      </w:pPr>
      <w:r w:rsidRPr="00161AE9">
        <w:rPr>
          <w:rFonts w:ascii="Arial" w:hAnsi="Arial" w:cs="Arial"/>
          <w:sz w:val="22"/>
          <w:szCs w:val="22"/>
          <w:lang w:val="en"/>
        </w:rPr>
        <w:t>This interface will enable Member States and a prospective BBNJ Secretariat to register, monitor and effectively manage diverse information sources. This includes tasks such as classification or flagging, quality assurance and compliance, among others. Once published, these resources will be easily findable and accessible. Additionally, users will have the capability to receive notifications about new resources, enhancing the overall functionality of the platform.</w:t>
      </w:r>
    </w:p>
    <w:p w14:paraId="27197776" w14:textId="77777777" w:rsidR="00161AE9" w:rsidRPr="00161AE9" w:rsidRDefault="00161AE9" w:rsidP="00161AE9">
      <w:pPr>
        <w:spacing w:before="120"/>
        <w:jc w:val="both"/>
        <w:rPr>
          <w:rFonts w:ascii="Arial" w:hAnsi="Arial" w:cs="Arial"/>
          <w:sz w:val="22"/>
          <w:szCs w:val="22"/>
          <w:lang w:val="en"/>
        </w:rPr>
      </w:pPr>
    </w:p>
    <w:p w14:paraId="1708A6A3" w14:textId="77777777" w:rsidR="00161AE9" w:rsidRPr="00161AE9" w:rsidRDefault="00161AE9" w:rsidP="00161AE9">
      <w:pPr>
        <w:spacing w:before="120"/>
        <w:jc w:val="both"/>
        <w:rPr>
          <w:rFonts w:ascii="Arial" w:hAnsi="Arial" w:cs="Arial"/>
          <w:sz w:val="22"/>
          <w:szCs w:val="22"/>
          <w:lang w:val="en"/>
        </w:rPr>
      </w:pPr>
      <w:r w:rsidRPr="00161AE9">
        <w:rPr>
          <w:rFonts w:ascii="Arial" w:hAnsi="Arial" w:cs="Arial"/>
          <w:sz w:val="22"/>
          <w:szCs w:val="22"/>
          <w:lang w:val="en"/>
        </w:rPr>
        <w:t>Furthermore, a consultant will craft comprehensive guidelines and training materials for Member States, ensuring the publication of BBNJ-relevant information in a manner compliant with ODIS standards. This includes the proper registration of these resources in a dedicated 'BBNJ' registry (</w:t>
      </w:r>
      <w:proofErr w:type="gramStart"/>
      <w:r w:rsidRPr="00161AE9">
        <w:rPr>
          <w:rFonts w:ascii="Arial" w:hAnsi="Arial" w:cs="Arial"/>
          <w:sz w:val="22"/>
          <w:szCs w:val="22"/>
          <w:lang w:val="en"/>
        </w:rPr>
        <w:t>i.e.</w:t>
      </w:r>
      <w:proofErr w:type="gramEnd"/>
      <w:r w:rsidRPr="00161AE9">
        <w:rPr>
          <w:rFonts w:ascii="Arial" w:hAnsi="Arial" w:cs="Arial"/>
          <w:sz w:val="22"/>
          <w:szCs w:val="22"/>
          <w:lang w:val="en"/>
        </w:rPr>
        <w:t xml:space="preserve"> the ODIS Catalogue). The consultant will also develop outreach and communication material.</w:t>
      </w:r>
    </w:p>
    <w:p w14:paraId="41ED7A9B" w14:textId="77777777" w:rsidR="00161AE9" w:rsidRPr="00161AE9" w:rsidRDefault="00161AE9" w:rsidP="00161AE9">
      <w:pPr>
        <w:spacing w:before="120"/>
        <w:jc w:val="both"/>
        <w:rPr>
          <w:rFonts w:ascii="Arial" w:hAnsi="Arial" w:cs="Arial"/>
          <w:b/>
          <w:sz w:val="22"/>
          <w:szCs w:val="22"/>
          <w:lang w:val="en"/>
        </w:rPr>
      </w:pPr>
      <w:r w:rsidRPr="00161AE9">
        <w:rPr>
          <w:rFonts w:ascii="Arial" w:hAnsi="Arial" w:cs="Arial"/>
          <w:b/>
          <w:sz w:val="22"/>
          <w:szCs w:val="22"/>
          <w:lang w:val="en"/>
        </w:rPr>
        <w:t>Part 2: Desktop study on CHM requirements and solutions related to Marine Genetic Resources (</w:t>
      </w:r>
      <w:r w:rsidRPr="00161AE9">
        <w:rPr>
          <w:rFonts w:ascii="Arial" w:hAnsi="Arial" w:cs="Arial"/>
          <w:b/>
          <w:i/>
          <w:sz w:val="22"/>
          <w:szCs w:val="22"/>
          <w:lang w:val="en"/>
        </w:rPr>
        <w:t>this section is under revision given a White Paper just released on MGR</w:t>
      </w:r>
      <w:r w:rsidRPr="00161AE9">
        <w:rPr>
          <w:rFonts w:ascii="Arial" w:hAnsi="Arial" w:cs="Arial"/>
          <w:b/>
          <w:sz w:val="22"/>
          <w:szCs w:val="22"/>
          <w:lang w:val="en"/>
        </w:rPr>
        <w:t>)</w:t>
      </w:r>
    </w:p>
    <w:p w14:paraId="4E855969" w14:textId="77777777" w:rsidR="00161AE9" w:rsidRPr="00161AE9" w:rsidRDefault="00161AE9" w:rsidP="00161AE9">
      <w:pPr>
        <w:spacing w:before="120"/>
        <w:jc w:val="both"/>
        <w:rPr>
          <w:rFonts w:ascii="Arial" w:hAnsi="Arial" w:cs="Arial"/>
          <w:sz w:val="22"/>
          <w:szCs w:val="22"/>
          <w:lang w:val="en"/>
        </w:rPr>
      </w:pPr>
      <w:r w:rsidRPr="00161AE9">
        <w:rPr>
          <w:rFonts w:ascii="Arial" w:hAnsi="Arial" w:cs="Arial"/>
          <w:sz w:val="22"/>
          <w:szCs w:val="22"/>
          <w:lang w:val="en"/>
        </w:rPr>
        <w:t xml:space="preserve">Managing data and information related to Marine Genetic Resources (MGR) is complex and requires the involvement of various existing organizations. A consultant will conduct an in-depth study to explore the essential elements for the MGR component of the BBNJ CHM, identify the major stakeholders and recommend technical solutions. The results of this comprehensive study will provide a plan including resource requirements to develop an MGR hub as part of ODIS/OIH.  </w:t>
      </w:r>
    </w:p>
    <w:p w14:paraId="0374A907" w14:textId="77777777" w:rsidR="00737C44" w:rsidRPr="00161AE9" w:rsidRDefault="00737C44" w:rsidP="00314069">
      <w:pPr>
        <w:spacing w:before="120"/>
        <w:jc w:val="both"/>
        <w:rPr>
          <w:rFonts w:ascii="Arial" w:hAnsi="Arial" w:cs="Arial"/>
          <w:b/>
          <w:sz w:val="22"/>
          <w:szCs w:val="22"/>
          <w:highlight w:val="yellow"/>
          <w:lang w:val="en"/>
        </w:rPr>
      </w:pPr>
    </w:p>
    <w:p w14:paraId="574B4882" w14:textId="04113C41" w:rsidR="00D740A5" w:rsidRDefault="00813CEB" w:rsidP="00314069">
      <w:pPr>
        <w:spacing w:before="120"/>
        <w:jc w:val="both"/>
        <w:rPr>
          <w:rFonts w:ascii="Arial" w:hAnsi="Arial" w:cs="Arial"/>
          <w:bCs/>
          <w:sz w:val="22"/>
          <w:szCs w:val="22"/>
          <w:u w:val="single"/>
        </w:rPr>
      </w:pPr>
      <w:r>
        <w:rPr>
          <w:rFonts w:ascii="Arial" w:hAnsi="Arial" w:cs="Arial"/>
          <w:bCs/>
          <w:sz w:val="22"/>
          <w:szCs w:val="22"/>
          <w:u w:val="single"/>
        </w:rPr>
        <w:t>1230</w:t>
      </w:r>
      <w:r w:rsidR="00D740A5" w:rsidRPr="00D740A5">
        <w:rPr>
          <w:rFonts w:ascii="Arial" w:hAnsi="Arial" w:cs="Arial"/>
          <w:bCs/>
          <w:sz w:val="22"/>
          <w:szCs w:val="22"/>
          <w:u w:val="single"/>
        </w:rPr>
        <w:t xml:space="preserve"> – </w:t>
      </w:r>
      <w:r>
        <w:rPr>
          <w:rFonts w:ascii="Arial" w:hAnsi="Arial" w:cs="Arial"/>
          <w:bCs/>
          <w:sz w:val="22"/>
          <w:szCs w:val="22"/>
          <w:u w:val="single"/>
        </w:rPr>
        <w:t>1400</w:t>
      </w:r>
      <w:r w:rsidR="00D740A5" w:rsidRPr="00D740A5">
        <w:rPr>
          <w:rFonts w:ascii="Arial" w:hAnsi="Arial" w:cs="Arial"/>
          <w:bCs/>
          <w:sz w:val="22"/>
          <w:szCs w:val="22"/>
          <w:u w:val="single"/>
        </w:rPr>
        <w:t xml:space="preserve"> LUNCH BREAK</w:t>
      </w:r>
    </w:p>
    <w:p w14:paraId="36D63FF3" w14:textId="54602338" w:rsidR="00D740A5" w:rsidRDefault="00D740A5" w:rsidP="00314069">
      <w:pPr>
        <w:spacing w:before="120"/>
        <w:jc w:val="both"/>
        <w:rPr>
          <w:rFonts w:ascii="Arial" w:hAnsi="Arial" w:cs="Arial"/>
          <w:bCs/>
          <w:sz w:val="22"/>
          <w:szCs w:val="22"/>
          <w:u w:val="single"/>
        </w:rPr>
      </w:pPr>
    </w:p>
    <w:p w14:paraId="0734024D" w14:textId="57139D63" w:rsidR="00D740A5" w:rsidRPr="00D740A5" w:rsidRDefault="00813CEB" w:rsidP="00314069">
      <w:pPr>
        <w:spacing w:before="120"/>
        <w:jc w:val="both"/>
        <w:rPr>
          <w:rFonts w:ascii="Arial" w:hAnsi="Arial" w:cs="Arial"/>
          <w:bCs/>
          <w:sz w:val="22"/>
          <w:szCs w:val="22"/>
        </w:rPr>
      </w:pPr>
      <w:r>
        <w:rPr>
          <w:rFonts w:ascii="Arial" w:hAnsi="Arial" w:cs="Arial"/>
          <w:bCs/>
          <w:sz w:val="22"/>
          <w:szCs w:val="22"/>
        </w:rPr>
        <w:t>1400</w:t>
      </w:r>
      <w:r w:rsidR="00D740A5" w:rsidRPr="00D740A5">
        <w:rPr>
          <w:rFonts w:ascii="Arial" w:hAnsi="Arial" w:cs="Arial"/>
          <w:bCs/>
          <w:sz w:val="22"/>
          <w:szCs w:val="22"/>
        </w:rPr>
        <w:t xml:space="preserve"> - 1600</w:t>
      </w:r>
    </w:p>
    <w:p w14:paraId="415ABB85" w14:textId="59D93CB9" w:rsidR="00E47D49" w:rsidRDefault="00E47D49" w:rsidP="00314069">
      <w:pPr>
        <w:pStyle w:val="NormalWeb"/>
        <w:shd w:val="clear" w:color="auto" w:fill="FFFFFF"/>
        <w:spacing w:before="0" w:beforeAutospacing="0" w:after="150" w:afterAutospacing="0"/>
        <w:jc w:val="both"/>
        <w:rPr>
          <w:rFonts w:ascii="Arial" w:hAnsi="Arial" w:cs="Arial"/>
          <w:color w:val="333333"/>
          <w:sz w:val="21"/>
          <w:szCs w:val="21"/>
        </w:rPr>
      </w:pPr>
    </w:p>
    <w:p w14:paraId="7DFB71A0" w14:textId="76507471" w:rsidR="008F4F11" w:rsidRDefault="008F4F11" w:rsidP="00314069">
      <w:pPr>
        <w:pStyle w:val="NormalWeb"/>
        <w:shd w:val="clear" w:color="auto" w:fill="FFFFFF"/>
        <w:spacing w:before="0" w:beforeAutospacing="0" w:after="150" w:afterAutospacing="0"/>
        <w:jc w:val="both"/>
        <w:rPr>
          <w:rFonts w:ascii="Arial" w:hAnsi="Arial" w:cs="Arial"/>
          <w:bCs/>
          <w:sz w:val="22"/>
          <w:szCs w:val="22"/>
        </w:rPr>
      </w:pPr>
      <w:r>
        <w:rPr>
          <w:rFonts w:ascii="Arial" w:hAnsi="Arial" w:cs="Arial"/>
          <w:bCs/>
          <w:sz w:val="22"/>
          <w:szCs w:val="22"/>
        </w:rPr>
        <w:lastRenderedPageBreak/>
        <w:tab/>
      </w:r>
      <w:r w:rsidRPr="008F4F11">
        <w:rPr>
          <w:rFonts w:ascii="Arial" w:hAnsi="Arial" w:cs="Arial"/>
          <w:bCs/>
          <w:sz w:val="22"/>
          <w:szCs w:val="22"/>
        </w:rPr>
        <w:t>Discussion/Q&amp;A</w:t>
      </w:r>
      <w:r>
        <w:rPr>
          <w:rFonts w:ascii="Arial" w:hAnsi="Arial" w:cs="Arial"/>
          <w:bCs/>
          <w:sz w:val="22"/>
          <w:szCs w:val="22"/>
        </w:rPr>
        <w:t xml:space="preserve"> continued for Session 4.3</w:t>
      </w:r>
    </w:p>
    <w:p w14:paraId="54478129" w14:textId="77777777" w:rsidR="008F4F11" w:rsidRDefault="008F4F11" w:rsidP="008F4F11">
      <w:pPr>
        <w:pStyle w:val="NormalWeb"/>
        <w:shd w:val="clear" w:color="auto" w:fill="FFFFFF"/>
        <w:spacing w:before="0" w:beforeAutospacing="0" w:after="150" w:afterAutospacing="0"/>
        <w:jc w:val="both"/>
        <w:rPr>
          <w:rFonts w:ascii="Arial" w:hAnsi="Arial" w:cs="Arial"/>
          <w:b/>
          <w:bCs/>
          <w:color w:val="333333"/>
          <w:sz w:val="22"/>
          <w:szCs w:val="22"/>
          <w:highlight w:val="yellow"/>
        </w:rPr>
      </w:pPr>
    </w:p>
    <w:p w14:paraId="3DCC4FF3" w14:textId="1EA25299" w:rsidR="008F4F11" w:rsidRPr="00DE3790" w:rsidRDefault="008F4F11" w:rsidP="008F4F11">
      <w:pPr>
        <w:pStyle w:val="NormalWeb"/>
        <w:shd w:val="clear" w:color="auto" w:fill="FFFFFF"/>
        <w:spacing w:before="0" w:beforeAutospacing="0" w:after="150" w:afterAutospacing="0"/>
        <w:jc w:val="both"/>
        <w:rPr>
          <w:rFonts w:ascii="Arial" w:hAnsi="Arial" w:cs="Arial"/>
          <w:b/>
          <w:bCs/>
          <w:color w:val="333333"/>
          <w:sz w:val="22"/>
          <w:szCs w:val="22"/>
        </w:rPr>
      </w:pPr>
      <w:r w:rsidRPr="00DE3790">
        <w:rPr>
          <w:rFonts w:ascii="Arial" w:hAnsi="Arial" w:cs="Arial"/>
          <w:b/>
          <w:bCs/>
          <w:color w:val="333333"/>
          <w:sz w:val="22"/>
          <w:szCs w:val="22"/>
          <w:highlight w:val="yellow"/>
        </w:rPr>
        <w:t>DISCUSSION</w:t>
      </w:r>
    </w:p>
    <w:p w14:paraId="6223EC8D" w14:textId="77777777" w:rsidR="008F4F11" w:rsidRPr="00314069" w:rsidRDefault="008F4F11" w:rsidP="008F4F11">
      <w:pPr>
        <w:jc w:val="both"/>
        <w:rPr>
          <w:rFonts w:ascii="Arial" w:hAnsi="Arial" w:cs="Arial"/>
        </w:rPr>
      </w:pPr>
    </w:p>
    <w:p w14:paraId="1736BDCF" w14:textId="77777777" w:rsidR="008F4F11" w:rsidRPr="00314069" w:rsidRDefault="008F4F11" w:rsidP="008F4F11">
      <w:pPr>
        <w:spacing w:before="120"/>
        <w:jc w:val="both"/>
        <w:rPr>
          <w:rFonts w:ascii="Arial" w:hAnsi="Arial" w:cs="Arial"/>
          <w:b/>
          <w:sz w:val="22"/>
          <w:szCs w:val="22"/>
          <w:highlight w:val="yellow"/>
        </w:rPr>
      </w:pPr>
      <w:r>
        <w:rPr>
          <w:rFonts w:ascii="Arial" w:hAnsi="Arial" w:cs="Arial"/>
          <w:b/>
          <w:sz w:val="22"/>
          <w:szCs w:val="22"/>
          <w:highlight w:val="yellow"/>
        </w:rPr>
        <w:t xml:space="preserve">PROPOSED </w:t>
      </w:r>
      <w:r w:rsidRPr="00314069">
        <w:rPr>
          <w:rFonts w:ascii="Arial" w:hAnsi="Arial" w:cs="Arial"/>
          <w:b/>
          <w:sz w:val="22"/>
          <w:szCs w:val="22"/>
          <w:highlight w:val="yellow"/>
        </w:rPr>
        <w:t>ACTION:</w:t>
      </w:r>
    </w:p>
    <w:p w14:paraId="2A1C66D9" w14:textId="6113B59B" w:rsidR="008F4F11" w:rsidRDefault="008F4F11" w:rsidP="008F4F11">
      <w:pPr>
        <w:spacing w:before="120"/>
        <w:jc w:val="both"/>
        <w:rPr>
          <w:rFonts w:ascii="Arial" w:hAnsi="Arial" w:cs="Arial"/>
          <w:bCs/>
          <w:sz w:val="22"/>
          <w:szCs w:val="22"/>
          <w:highlight w:val="yellow"/>
        </w:rPr>
      </w:pPr>
      <w:r w:rsidRPr="00314069">
        <w:rPr>
          <w:rFonts w:ascii="Arial" w:hAnsi="Arial" w:cs="Arial"/>
          <w:b/>
          <w:sz w:val="22"/>
          <w:szCs w:val="22"/>
          <w:highlight w:val="yellow"/>
        </w:rPr>
        <w:t xml:space="preserve">The Group was requested to comment </w:t>
      </w:r>
      <w:r w:rsidRPr="00A973DA">
        <w:rPr>
          <w:rFonts w:ascii="Arial" w:hAnsi="Arial" w:cs="Arial"/>
          <w:bCs/>
          <w:sz w:val="22"/>
          <w:szCs w:val="22"/>
          <w:highlight w:val="yellow"/>
        </w:rPr>
        <w:t xml:space="preserve">on the proposals </w:t>
      </w:r>
      <w:r w:rsidR="00213AE2">
        <w:rPr>
          <w:rFonts w:ascii="Arial" w:hAnsi="Arial" w:cs="Arial"/>
          <w:bCs/>
          <w:sz w:val="22"/>
          <w:szCs w:val="22"/>
          <w:highlight w:val="yellow"/>
        </w:rPr>
        <w:t>presented</w:t>
      </w:r>
      <w:r w:rsidRPr="00A973DA">
        <w:rPr>
          <w:rFonts w:ascii="Arial" w:hAnsi="Arial" w:cs="Arial"/>
          <w:bCs/>
          <w:sz w:val="22"/>
          <w:szCs w:val="22"/>
          <w:highlight w:val="yellow"/>
        </w:rPr>
        <w:t xml:space="preserve"> </w:t>
      </w:r>
      <w:r w:rsidR="00143319">
        <w:rPr>
          <w:rFonts w:ascii="Arial" w:hAnsi="Arial" w:cs="Arial"/>
          <w:bCs/>
          <w:sz w:val="22"/>
          <w:szCs w:val="22"/>
          <w:highlight w:val="yellow"/>
        </w:rPr>
        <w:t xml:space="preserve">above </w:t>
      </w:r>
      <w:r w:rsidR="00213AE2">
        <w:rPr>
          <w:rFonts w:ascii="Arial" w:hAnsi="Arial" w:cs="Arial"/>
          <w:bCs/>
          <w:sz w:val="22"/>
          <w:szCs w:val="22"/>
          <w:highlight w:val="yellow"/>
        </w:rPr>
        <w:t xml:space="preserve">including sharing of ideas and </w:t>
      </w:r>
      <w:r w:rsidR="00143319">
        <w:rPr>
          <w:rFonts w:ascii="Arial" w:hAnsi="Arial" w:cs="Arial"/>
          <w:bCs/>
          <w:sz w:val="22"/>
          <w:szCs w:val="22"/>
          <w:highlight w:val="yellow"/>
        </w:rPr>
        <w:t>potential</w:t>
      </w:r>
      <w:r w:rsidRPr="00A973DA">
        <w:rPr>
          <w:rFonts w:ascii="Arial" w:hAnsi="Arial" w:cs="Arial"/>
          <w:bCs/>
          <w:sz w:val="22"/>
          <w:szCs w:val="22"/>
          <w:highlight w:val="yellow"/>
        </w:rPr>
        <w:t xml:space="preserve"> fu</w:t>
      </w:r>
      <w:r w:rsidR="00143319">
        <w:rPr>
          <w:rFonts w:ascii="Arial" w:hAnsi="Arial" w:cs="Arial"/>
          <w:bCs/>
          <w:sz w:val="22"/>
          <w:szCs w:val="22"/>
          <w:highlight w:val="yellow"/>
        </w:rPr>
        <w:t xml:space="preserve">nding calls in the future. </w:t>
      </w:r>
    </w:p>
    <w:p w14:paraId="079016EE" w14:textId="77777777" w:rsidR="008F4F11" w:rsidRPr="00314069" w:rsidRDefault="008F4F11" w:rsidP="00314069">
      <w:pPr>
        <w:pStyle w:val="NormalWeb"/>
        <w:shd w:val="clear" w:color="auto" w:fill="FFFFFF"/>
        <w:spacing w:before="0" w:beforeAutospacing="0" w:after="150" w:afterAutospacing="0"/>
        <w:jc w:val="both"/>
        <w:rPr>
          <w:rFonts w:ascii="Arial" w:hAnsi="Arial" w:cs="Arial"/>
          <w:color w:val="333333"/>
          <w:sz w:val="21"/>
          <w:szCs w:val="21"/>
        </w:rPr>
      </w:pPr>
    </w:p>
    <w:p w14:paraId="54F8F12D" w14:textId="4571DC14" w:rsidR="00E47D49" w:rsidRPr="00314069" w:rsidRDefault="00E47D49" w:rsidP="00314069">
      <w:pPr>
        <w:pStyle w:val="Heading1"/>
        <w:keepNext w:val="0"/>
        <w:keepLines w:val="0"/>
        <w:spacing w:before="480"/>
        <w:jc w:val="both"/>
        <w:rPr>
          <w:b/>
          <w:sz w:val="46"/>
          <w:szCs w:val="46"/>
        </w:rPr>
      </w:pPr>
      <w:bookmarkStart w:id="25" w:name="_Toc158235263"/>
      <w:r w:rsidRPr="00314069">
        <w:rPr>
          <w:b/>
          <w:sz w:val="46"/>
          <w:szCs w:val="46"/>
        </w:rPr>
        <w:t xml:space="preserve">5.    </w:t>
      </w:r>
      <w:r w:rsidRPr="00314069">
        <w:rPr>
          <w:b/>
          <w:sz w:val="46"/>
          <w:szCs w:val="46"/>
          <w:lang w:val="en-US"/>
        </w:rPr>
        <w:t>UN OCEAN DECADE</w:t>
      </w:r>
      <w:bookmarkEnd w:id="25"/>
    </w:p>
    <w:p w14:paraId="2A2FF398" w14:textId="438F0984" w:rsidR="00E47D49" w:rsidRPr="00314069" w:rsidRDefault="00E47D49" w:rsidP="00314069">
      <w:pPr>
        <w:pStyle w:val="Heading2"/>
        <w:keepNext w:val="0"/>
        <w:keepLines w:val="0"/>
        <w:spacing w:after="80"/>
        <w:jc w:val="both"/>
        <w:rPr>
          <w:b/>
          <w:sz w:val="34"/>
          <w:szCs w:val="34"/>
          <w:lang w:val="en-PH"/>
        </w:rPr>
      </w:pPr>
      <w:bookmarkStart w:id="26" w:name="_Toc158235264"/>
      <w:r w:rsidRPr="00314069">
        <w:rPr>
          <w:b/>
          <w:sz w:val="34"/>
          <w:szCs w:val="34"/>
          <w:lang w:val="en-PH"/>
        </w:rPr>
        <w:t>5</w:t>
      </w:r>
      <w:r w:rsidRPr="00314069">
        <w:rPr>
          <w:b/>
          <w:sz w:val="34"/>
          <w:szCs w:val="34"/>
        </w:rPr>
        <w:t>.1</w:t>
      </w:r>
      <w:r w:rsidRPr="00314069">
        <w:rPr>
          <w:b/>
          <w:sz w:val="34"/>
          <w:szCs w:val="34"/>
        </w:rPr>
        <w:tab/>
      </w:r>
      <w:r w:rsidRPr="00314069">
        <w:rPr>
          <w:b/>
          <w:sz w:val="34"/>
          <w:szCs w:val="34"/>
          <w:lang w:val="en-PH"/>
        </w:rPr>
        <w:t xml:space="preserve"> DECADE CD FACILITY</w:t>
      </w:r>
      <w:bookmarkEnd w:id="26"/>
    </w:p>
    <w:p w14:paraId="2ACFD5BC" w14:textId="02474712" w:rsidR="00930957" w:rsidRPr="00930957" w:rsidRDefault="00F5367D" w:rsidP="00314069">
      <w:pPr>
        <w:jc w:val="both"/>
        <w:rPr>
          <w:rFonts w:ascii="Arial" w:hAnsi="Arial" w:cs="Arial"/>
          <w:sz w:val="22"/>
          <w:szCs w:val="22"/>
        </w:rPr>
      </w:pPr>
      <w:r w:rsidRPr="00314069">
        <w:rPr>
          <w:rFonts w:ascii="Arial" w:hAnsi="Arial" w:cs="Arial"/>
          <w:sz w:val="22"/>
          <w:szCs w:val="22"/>
        </w:rPr>
        <w:t xml:space="preserve">This agenda item was introduced by </w:t>
      </w:r>
      <w:proofErr w:type="spellStart"/>
      <w:r w:rsidRPr="00314069">
        <w:rPr>
          <w:rFonts w:ascii="Arial" w:hAnsi="Arial" w:cs="Arial"/>
          <w:sz w:val="22"/>
          <w:szCs w:val="22"/>
        </w:rPr>
        <w:t>Ms</w:t>
      </w:r>
      <w:proofErr w:type="spellEnd"/>
      <w:r w:rsidRPr="00314069">
        <w:rPr>
          <w:rFonts w:ascii="Arial" w:hAnsi="Arial" w:cs="Arial"/>
          <w:sz w:val="22"/>
          <w:szCs w:val="22"/>
        </w:rPr>
        <w:t xml:space="preserve"> Mary Frances Davidson, Ocean Decade CD Facility Coordinator.</w:t>
      </w:r>
    </w:p>
    <w:p w14:paraId="0BC95E6D" w14:textId="5361CB57" w:rsidR="00E47D49" w:rsidRPr="00314069" w:rsidRDefault="00E47D49" w:rsidP="00314069">
      <w:pPr>
        <w:pStyle w:val="Heading2"/>
        <w:keepNext w:val="0"/>
        <w:keepLines w:val="0"/>
        <w:tabs>
          <w:tab w:val="left" w:pos="720"/>
          <w:tab w:val="left" w:pos="1440"/>
          <w:tab w:val="left" w:pos="2160"/>
          <w:tab w:val="left" w:pos="2880"/>
          <w:tab w:val="left" w:pos="3600"/>
          <w:tab w:val="left" w:pos="5326"/>
        </w:tabs>
        <w:spacing w:after="80"/>
        <w:jc w:val="both"/>
        <w:rPr>
          <w:b/>
          <w:sz w:val="34"/>
          <w:szCs w:val="34"/>
          <w:lang w:val="en-PH"/>
        </w:rPr>
      </w:pPr>
      <w:bookmarkStart w:id="27" w:name="_Toc158235265"/>
      <w:r w:rsidRPr="00314069">
        <w:rPr>
          <w:b/>
          <w:sz w:val="34"/>
          <w:szCs w:val="34"/>
          <w:lang w:val="en-PH"/>
        </w:rPr>
        <w:t>5</w:t>
      </w:r>
      <w:r w:rsidRPr="00314069">
        <w:rPr>
          <w:b/>
          <w:sz w:val="34"/>
          <w:szCs w:val="34"/>
        </w:rPr>
        <w:t>.2</w:t>
      </w:r>
      <w:r w:rsidRPr="00314069">
        <w:rPr>
          <w:b/>
          <w:sz w:val="34"/>
          <w:szCs w:val="34"/>
        </w:rPr>
        <w:tab/>
      </w:r>
      <w:r w:rsidRPr="00314069">
        <w:rPr>
          <w:b/>
          <w:sz w:val="34"/>
          <w:szCs w:val="34"/>
          <w:lang w:val="en-PH"/>
        </w:rPr>
        <w:t xml:space="preserve"> WG9 VISION 2030</w:t>
      </w:r>
      <w:bookmarkEnd w:id="27"/>
    </w:p>
    <w:p w14:paraId="456EBC6E" w14:textId="77777777" w:rsidR="00656607" w:rsidRPr="00656607" w:rsidRDefault="00F5367D" w:rsidP="00656607">
      <w:pPr>
        <w:jc w:val="both"/>
        <w:rPr>
          <w:rFonts w:ascii="Arial" w:hAnsi="Arial" w:cs="Arial"/>
          <w:sz w:val="22"/>
          <w:szCs w:val="22"/>
        </w:rPr>
      </w:pPr>
      <w:r w:rsidRPr="00656607">
        <w:rPr>
          <w:rFonts w:ascii="Arial" w:hAnsi="Arial" w:cs="Arial"/>
          <w:sz w:val="22"/>
          <w:szCs w:val="22"/>
        </w:rPr>
        <w:t xml:space="preserve">This agenda item was introduced by </w:t>
      </w:r>
      <w:proofErr w:type="spellStart"/>
      <w:r w:rsidRPr="00656607">
        <w:rPr>
          <w:rFonts w:ascii="Arial" w:hAnsi="Arial" w:cs="Arial"/>
          <w:sz w:val="22"/>
          <w:szCs w:val="22"/>
        </w:rPr>
        <w:t>Ms</w:t>
      </w:r>
      <w:proofErr w:type="spellEnd"/>
      <w:r w:rsidRPr="00656607">
        <w:rPr>
          <w:rFonts w:ascii="Arial" w:hAnsi="Arial" w:cs="Arial"/>
          <w:sz w:val="22"/>
          <w:szCs w:val="22"/>
        </w:rPr>
        <w:t xml:space="preserve"> </w:t>
      </w:r>
      <w:proofErr w:type="spellStart"/>
      <w:r w:rsidRPr="00656607">
        <w:rPr>
          <w:rFonts w:ascii="Arial" w:hAnsi="Arial" w:cs="Arial"/>
          <w:sz w:val="22"/>
          <w:szCs w:val="22"/>
        </w:rPr>
        <w:t>Edem</w:t>
      </w:r>
      <w:proofErr w:type="spellEnd"/>
      <w:r w:rsidRPr="00656607">
        <w:rPr>
          <w:rFonts w:ascii="Arial" w:hAnsi="Arial" w:cs="Arial"/>
          <w:sz w:val="22"/>
          <w:szCs w:val="22"/>
        </w:rPr>
        <w:t xml:space="preserve"> </w:t>
      </w:r>
      <w:proofErr w:type="spellStart"/>
      <w:r w:rsidRPr="00656607">
        <w:rPr>
          <w:rFonts w:ascii="Arial" w:hAnsi="Arial" w:cs="Arial"/>
          <w:sz w:val="22"/>
          <w:szCs w:val="22"/>
        </w:rPr>
        <w:t>Mahu</w:t>
      </w:r>
      <w:proofErr w:type="spellEnd"/>
      <w:r w:rsidRPr="00656607">
        <w:rPr>
          <w:rFonts w:ascii="Arial" w:hAnsi="Arial" w:cs="Arial"/>
          <w:sz w:val="22"/>
          <w:szCs w:val="22"/>
        </w:rPr>
        <w:t>, Co-Chair of the Decade Vision 2030 Working Group 9 on Capacity Development.</w:t>
      </w:r>
      <w:r w:rsidR="00656607" w:rsidRPr="00656607">
        <w:rPr>
          <w:rFonts w:ascii="Arial" w:hAnsi="Arial" w:cs="Arial"/>
          <w:sz w:val="22"/>
          <w:szCs w:val="22"/>
        </w:rPr>
        <w:t xml:space="preserve"> </w:t>
      </w:r>
    </w:p>
    <w:p w14:paraId="5965792D" w14:textId="77777777" w:rsidR="00656607" w:rsidRPr="00656607" w:rsidRDefault="00656607" w:rsidP="00656607">
      <w:pPr>
        <w:jc w:val="both"/>
        <w:rPr>
          <w:rFonts w:ascii="Arial" w:hAnsi="Arial" w:cs="Arial"/>
          <w:sz w:val="22"/>
          <w:szCs w:val="22"/>
        </w:rPr>
      </w:pPr>
    </w:p>
    <w:p w14:paraId="58E2ED2D" w14:textId="037E32BE" w:rsidR="00656607" w:rsidRPr="00656607" w:rsidRDefault="00656607" w:rsidP="00930957">
      <w:pPr>
        <w:jc w:val="both"/>
        <w:rPr>
          <w:rFonts w:ascii="Arial" w:hAnsi="Arial" w:cs="Arial"/>
          <w:sz w:val="22"/>
          <w:szCs w:val="22"/>
        </w:rPr>
      </w:pPr>
      <w:proofErr w:type="spellStart"/>
      <w:r w:rsidRPr="00656607">
        <w:rPr>
          <w:rFonts w:ascii="Arial" w:hAnsi="Arial" w:cs="Arial"/>
          <w:sz w:val="22"/>
          <w:szCs w:val="22"/>
        </w:rPr>
        <w:t>Ms</w:t>
      </w:r>
      <w:proofErr w:type="spellEnd"/>
      <w:r w:rsidRPr="00656607">
        <w:rPr>
          <w:rFonts w:ascii="Arial" w:hAnsi="Arial" w:cs="Arial"/>
          <w:sz w:val="22"/>
          <w:szCs w:val="22"/>
        </w:rPr>
        <w:t xml:space="preserve"> </w:t>
      </w:r>
      <w:proofErr w:type="spellStart"/>
      <w:r w:rsidRPr="00656607">
        <w:rPr>
          <w:rFonts w:ascii="Arial" w:hAnsi="Arial" w:cs="Arial"/>
          <w:sz w:val="22"/>
          <w:szCs w:val="22"/>
        </w:rPr>
        <w:t>Mahu</w:t>
      </w:r>
      <w:proofErr w:type="spellEnd"/>
      <w:r w:rsidRPr="00656607">
        <w:rPr>
          <w:rFonts w:ascii="Arial" w:hAnsi="Arial" w:cs="Arial"/>
          <w:sz w:val="22"/>
          <w:szCs w:val="22"/>
        </w:rPr>
        <w:t xml:space="preserve"> recalled that </w:t>
      </w:r>
      <w:r w:rsidRPr="00656607">
        <w:rPr>
          <w:rFonts w:ascii="Arial" w:hAnsi="Arial" w:cs="Arial"/>
          <w:color w:val="333333"/>
          <w:sz w:val="22"/>
          <w:szCs w:val="22"/>
          <w:lang/>
        </w:rPr>
        <w:t xml:space="preserve">the UN Ocean Decade Coordinating Unit (DCU) </w:t>
      </w:r>
      <w:r w:rsidRPr="00656607">
        <w:rPr>
          <w:rFonts w:ascii="Arial" w:hAnsi="Arial" w:cs="Arial"/>
          <w:color w:val="333333"/>
          <w:sz w:val="22"/>
          <w:szCs w:val="22"/>
          <w:lang w:val="en-US"/>
        </w:rPr>
        <w:t>t</w:t>
      </w:r>
      <w:r w:rsidRPr="00656607">
        <w:rPr>
          <w:rFonts w:ascii="Arial" w:hAnsi="Arial" w:cs="Arial"/>
          <w:color w:val="333333"/>
          <w:sz w:val="22"/>
          <w:szCs w:val="22"/>
          <w:lang/>
        </w:rPr>
        <w:t>asked Prof. Brian Arbic and Dr. Edem Mahu to co-chair and establish a working group (i.e Working Group 9) towards developing a strategic Ambition for Ocean Decade Challenge 9: Skills, Know</w:t>
      </w:r>
      <w:r w:rsidRPr="00656607">
        <w:rPr>
          <w:rFonts w:ascii="Arial" w:hAnsi="Arial" w:cs="Arial"/>
          <w:color w:val="333333"/>
          <w:sz w:val="22"/>
          <w:szCs w:val="22"/>
          <w:lang w:val="en-GB"/>
        </w:rPr>
        <w:t>le</w:t>
      </w:r>
      <w:r w:rsidRPr="00656607">
        <w:rPr>
          <w:rFonts w:ascii="Arial" w:hAnsi="Arial" w:cs="Arial"/>
          <w:color w:val="333333"/>
          <w:sz w:val="22"/>
          <w:szCs w:val="22"/>
          <w:lang/>
        </w:rPr>
        <w:t>dge, and Technology for All as part of the Ocean Decade Vision 2030 Process.</w:t>
      </w:r>
    </w:p>
    <w:p w14:paraId="01CFFA21" w14:textId="17D7C593" w:rsidR="00656607" w:rsidRPr="00656607" w:rsidRDefault="00656607" w:rsidP="00656607">
      <w:pPr>
        <w:pStyle w:val="NormalWeb"/>
        <w:shd w:val="clear" w:color="auto" w:fill="FFFFFF"/>
        <w:spacing w:after="150"/>
        <w:jc w:val="both"/>
        <w:rPr>
          <w:rFonts w:ascii="Arial" w:hAnsi="Arial" w:cs="Arial"/>
          <w:color w:val="333333"/>
          <w:sz w:val="22"/>
          <w:szCs w:val="22"/>
          <w:lang/>
        </w:rPr>
      </w:pPr>
      <w:r w:rsidRPr="00656607">
        <w:rPr>
          <w:rFonts w:ascii="Arial" w:hAnsi="Arial" w:cs="Arial"/>
          <w:color w:val="333333"/>
          <w:sz w:val="22"/>
          <w:szCs w:val="22"/>
          <w:lang w:val="en-GB"/>
        </w:rPr>
        <w:t>Challenge 9 seeks to ensure comprehensive capacity development and equitable access to data, information, knowledge, and technology across all aspects of ocean science and for all stakeholders.</w:t>
      </w:r>
    </w:p>
    <w:p w14:paraId="0B507404" w14:textId="4BC35BD6" w:rsidR="00656607" w:rsidRPr="00656607" w:rsidRDefault="00656607" w:rsidP="00656607">
      <w:pPr>
        <w:pStyle w:val="NormalWeb"/>
        <w:shd w:val="clear" w:color="auto" w:fill="FFFFFF"/>
        <w:spacing w:after="150"/>
        <w:jc w:val="both"/>
        <w:rPr>
          <w:rFonts w:ascii="Arial" w:hAnsi="Arial" w:cs="Arial"/>
          <w:color w:val="333333"/>
          <w:sz w:val="22"/>
          <w:szCs w:val="22"/>
          <w:lang/>
        </w:rPr>
      </w:pPr>
      <w:r w:rsidRPr="00656607">
        <w:rPr>
          <w:rFonts w:ascii="Arial" w:hAnsi="Arial" w:cs="Arial"/>
          <w:color w:val="333333"/>
          <w:sz w:val="22"/>
          <w:szCs w:val="22"/>
          <w:lang/>
        </w:rPr>
        <w:t xml:space="preserve">In response to this call, a working group, i.e. Working 9 was formed in addition to nine other Ocean Decade challenge Working Groups. </w:t>
      </w:r>
      <w:r w:rsidRPr="00656607">
        <w:rPr>
          <w:rFonts w:ascii="Arial" w:hAnsi="Arial" w:cs="Arial"/>
          <w:color w:val="333333"/>
          <w:sz w:val="22"/>
          <w:szCs w:val="22"/>
          <w:lang w:val="en-GB"/>
        </w:rPr>
        <w:t>The WG was thoughtfully constituted with support from the DCU to comprise experts from a wide diversity of backgrounds (natural sciences, social sciences, policy, technology, etc.), geographic areas, ages, and career stages</w:t>
      </w:r>
      <w:r w:rsidRPr="00656607">
        <w:rPr>
          <w:rFonts w:ascii="Arial" w:hAnsi="Arial" w:cs="Arial"/>
          <w:color w:val="333333"/>
          <w:sz w:val="22"/>
          <w:szCs w:val="22"/>
          <w:lang/>
        </w:rPr>
        <w:t>.</w:t>
      </w:r>
    </w:p>
    <w:p w14:paraId="39F724D6" w14:textId="20A70CDE" w:rsidR="00656607" w:rsidRPr="00656607" w:rsidRDefault="00656607" w:rsidP="00656607">
      <w:pPr>
        <w:pStyle w:val="NormalWeb"/>
        <w:shd w:val="clear" w:color="auto" w:fill="FFFFFF"/>
        <w:spacing w:after="150"/>
        <w:jc w:val="both"/>
        <w:rPr>
          <w:rFonts w:ascii="Arial" w:hAnsi="Arial" w:cs="Arial"/>
          <w:color w:val="333333"/>
          <w:sz w:val="22"/>
          <w:szCs w:val="22"/>
          <w:lang/>
        </w:rPr>
      </w:pPr>
      <w:r w:rsidRPr="00656607">
        <w:rPr>
          <w:rFonts w:ascii="Arial" w:hAnsi="Arial" w:cs="Arial"/>
          <w:color w:val="333333"/>
          <w:sz w:val="22"/>
          <w:szCs w:val="22"/>
          <w:lang/>
        </w:rPr>
        <w:t xml:space="preserve">To develop the strategic ambition for the challenges, each working group was tasked to identify the priority needs for their challenge. </w:t>
      </w:r>
    </w:p>
    <w:p w14:paraId="594CECA0" w14:textId="77777777" w:rsidR="00656607" w:rsidRPr="00656607" w:rsidRDefault="00656607" w:rsidP="00656607">
      <w:pPr>
        <w:pStyle w:val="NormalWeb"/>
        <w:shd w:val="clear" w:color="auto" w:fill="FFFFFF"/>
        <w:spacing w:after="150"/>
        <w:jc w:val="both"/>
        <w:rPr>
          <w:rFonts w:ascii="Arial" w:hAnsi="Arial" w:cs="Arial"/>
          <w:color w:val="333333"/>
          <w:sz w:val="22"/>
          <w:szCs w:val="22"/>
          <w:lang/>
        </w:rPr>
      </w:pPr>
      <w:r w:rsidRPr="00656607">
        <w:rPr>
          <w:rFonts w:ascii="Arial" w:hAnsi="Arial" w:cs="Arial"/>
          <w:color w:val="333333"/>
          <w:sz w:val="22"/>
          <w:szCs w:val="22"/>
          <w:lang/>
        </w:rPr>
        <w:t>To define the user needs for challenge 9, the team embarked on a clear methodology outlined below.</w:t>
      </w:r>
    </w:p>
    <w:p w14:paraId="771E8984" w14:textId="77777777" w:rsidR="00656607" w:rsidRPr="00656607" w:rsidRDefault="00656607" w:rsidP="00656607">
      <w:pPr>
        <w:pStyle w:val="NormalWeb"/>
        <w:numPr>
          <w:ilvl w:val="0"/>
          <w:numId w:val="16"/>
        </w:numPr>
        <w:shd w:val="clear" w:color="auto" w:fill="FFFFFF"/>
        <w:spacing w:after="150"/>
        <w:jc w:val="both"/>
        <w:rPr>
          <w:rFonts w:ascii="Arial" w:hAnsi="Arial" w:cs="Arial"/>
          <w:color w:val="333333"/>
          <w:sz w:val="22"/>
          <w:szCs w:val="22"/>
          <w:lang/>
        </w:rPr>
      </w:pPr>
      <w:r w:rsidRPr="00656607">
        <w:rPr>
          <w:rFonts w:ascii="Arial" w:hAnsi="Arial" w:cs="Arial"/>
          <w:i/>
          <w:iCs/>
          <w:color w:val="333333"/>
          <w:sz w:val="22"/>
          <w:szCs w:val="22"/>
          <w:lang w:val="en-GB"/>
        </w:rPr>
        <w:t xml:space="preserve"> Internal discussions and consultations among the working group members. </w:t>
      </w:r>
    </w:p>
    <w:p w14:paraId="698E9386" w14:textId="77777777" w:rsidR="00656607" w:rsidRPr="00656607" w:rsidRDefault="00656607" w:rsidP="00656607">
      <w:pPr>
        <w:pStyle w:val="NormalWeb"/>
        <w:numPr>
          <w:ilvl w:val="0"/>
          <w:numId w:val="16"/>
        </w:numPr>
        <w:shd w:val="clear" w:color="auto" w:fill="FFFFFF"/>
        <w:spacing w:after="150"/>
        <w:jc w:val="both"/>
        <w:rPr>
          <w:rFonts w:ascii="Arial" w:hAnsi="Arial" w:cs="Arial"/>
          <w:color w:val="333333"/>
          <w:sz w:val="22"/>
          <w:szCs w:val="22"/>
          <w:lang/>
        </w:rPr>
      </w:pPr>
      <w:r w:rsidRPr="00656607">
        <w:rPr>
          <w:rFonts w:ascii="Arial" w:hAnsi="Arial" w:cs="Arial"/>
          <w:i/>
          <w:iCs/>
          <w:color w:val="333333"/>
          <w:sz w:val="22"/>
          <w:szCs w:val="22"/>
          <w:lang w:val="en-GB"/>
        </w:rPr>
        <w:t>Consultation of some IOC regional taskforces and the Decade Capacity Development Facility</w:t>
      </w:r>
    </w:p>
    <w:p w14:paraId="1DBE5E36" w14:textId="77777777" w:rsidR="00656607" w:rsidRPr="00656607" w:rsidRDefault="00656607" w:rsidP="00656607">
      <w:pPr>
        <w:pStyle w:val="NormalWeb"/>
        <w:numPr>
          <w:ilvl w:val="0"/>
          <w:numId w:val="16"/>
        </w:numPr>
        <w:shd w:val="clear" w:color="auto" w:fill="FFFFFF"/>
        <w:spacing w:after="150"/>
        <w:jc w:val="both"/>
        <w:rPr>
          <w:rFonts w:ascii="Arial" w:hAnsi="Arial" w:cs="Arial"/>
          <w:color w:val="333333"/>
          <w:sz w:val="22"/>
          <w:szCs w:val="22"/>
          <w:lang/>
        </w:rPr>
      </w:pPr>
      <w:r w:rsidRPr="00656607">
        <w:rPr>
          <w:rFonts w:ascii="Arial" w:hAnsi="Arial" w:cs="Arial"/>
          <w:i/>
          <w:iCs/>
          <w:color w:val="333333"/>
          <w:sz w:val="22"/>
          <w:szCs w:val="22"/>
          <w:lang w:val="en-GB"/>
        </w:rPr>
        <w:t>Consultation of Past surveys, including the 2017, and 2020 Global Ocean Science Reports, the 2020, and 2022 IOC capacity assessment survey</w:t>
      </w:r>
    </w:p>
    <w:p w14:paraId="2B3111FD" w14:textId="77777777" w:rsidR="00656607" w:rsidRPr="00656607" w:rsidRDefault="00656607" w:rsidP="00656607">
      <w:pPr>
        <w:pStyle w:val="NormalWeb"/>
        <w:numPr>
          <w:ilvl w:val="0"/>
          <w:numId w:val="16"/>
        </w:numPr>
        <w:shd w:val="clear" w:color="auto" w:fill="FFFFFF"/>
        <w:spacing w:after="150"/>
        <w:jc w:val="both"/>
        <w:rPr>
          <w:rFonts w:ascii="Arial" w:hAnsi="Arial" w:cs="Arial"/>
          <w:color w:val="333333"/>
          <w:sz w:val="22"/>
          <w:szCs w:val="22"/>
          <w:lang/>
        </w:rPr>
      </w:pPr>
      <w:r w:rsidRPr="00656607">
        <w:rPr>
          <w:rFonts w:ascii="Arial" w:hAnsi="Arial" w:cs="Arial"/>
          <w:i/>
          <w:iCs/>
          <w:color w:val="333333"/>
          <w:sz w:val="22"/>
          <w:szCs w:val="22"/>
          <w:lang w:val="en-GB"/>
        </w:rPr>
        <w:lastRenderedPageBreak/>
        <w:t xml:space="preserve">Regular </w:t>
      </w:r>
      <w:r w:rsidRPr="00656607">
        <w:rPr>
          <w:rFonts w:ascii="Arial" w:hAnsi="Arial" w:cs="Arial"/>
          <w:i/>
          <w:iCs/>
          <w:color w:val="333333"/>
          <w:sz w:val="22"/>
          <w:szCs w:val="22"/>
          <w:lang/>
        </w:rPr>
        <w:t>meetings with co-chairs and the Decade Advisory Board</w:t>
      </w:r>
    </w:p>
    <w:p w14:paraId="54E826B8" w14:textId="42EAB67C" w:rsidR="00656607" w:rsidRPr="00656607" w:rsidRDefault="00656607" w:rsidP="00656607">
      <w:pPr>
        <w:pStyle w:val="NormalWeb"/>
        <w:numPr>
          <w:ilvl w:val="0"/>
          <w:numId w:val="16"/>
        </w:numPr>
        <w:shd w:val="clear" w:color="auto" w:fill="FFFFFF"/>
        <w:spacing w:after="150"/>
        <w:jc w:val="both"/>
        <w:rPr>
          <w:rFonts w:ascii="Arial" w:hAnsi="Arial" w:cs="Arial"/>
          <w:color w:val="333333"/>
          <w:sz w:val="22"/>
          <w:szCs w:val="22"/>
          <w:lang/>
        </w:rPr>
      </w:pPr>
      <w:r w:rsidRPr="00656607">
        <w:rPr>
          <w:rFonts w:ascii="Arial" w:hAnsi="Arial" w:cs="Arial"/>
          <w:i/>
          <w:iCs/>
          <w:color w:val="333333"/>
          <w:sz w:val="22"/>
          <w:szCs w:val="22"/>
          <w:lang/>
        </w:rPr>
        <w:t>Public Webinars</w:t>
      </w:r>
    </w:p>
    <w:p w14:paraId="46A0D47D" w14:textId="79CF63A9" w:rsidR="00656607" w:rsidRPr="00656607" w:rsidRDefault="00656607" w:rsidP="00656607">
      <w:pPr>
        <w:pStyle w:val="NormalWeb"/>
        <w:shd w:val="clear" w:color="auto" w:fill="FFFFFF"/>
        <w:spacing w:after="150"/>
        <w:jc w:val="both"/>
        <w:rPr>
          <w:rFonts w:ascii="Arial" w:hAnsi="Arial" w:cs="Arial"/>
          <w:color w:val="333333"/>
          <w:sz w:val="22"/>
          <w:szCs w:val="22"/>
          <w:lang/>
        </w:rPr>
      </w:pPr>
      <w:r w:rsidRPr="00656607">
        <w:rPr>
          <w:rFonts w:ascii="Arial" w:hAnsi="Arial" w:cs="Arial"/>
          <w:color w:val="333333"/>
          <w:sz w:val="22"/>
          <w:szCs w:val="22"/>
          <w:lang/>
        </w:rPr>
        <w:t xml:space="preserve">These series of meetings and consultations culminated in the development of a </w:t>
      </w:r>
      <w:r>
        <w:rPr>
          <w:rFonts w:ascii="Arial" w:hAnsi="Arial" w:cs="Arial"/>
          <w:color w:val="333333"/>
          <w:sz w:val="22"/>
          <w:szCs w:val="22"/>
          <w:lang/>
        </w:rPr>
        <w:fldChar w:fldCharType="begin"/>
      </w:r>
      <w:r>
        <w:rPr>
          <w:rFonts w:ascii="Arial" w:hAnsi="Arial" w:cs="Arial"/>
          <w:color w:val="333333"/>
          <w:sz w:val="22"/>
          <w:szCs w:val="22"/>
          <w:lang/>
        </w:rPr>
        <w:instrText xml:space="preserve"> HYPERLINK "https://oceanexpert.org/document/33801" </w:instrText>
      </w:r>
      <w:r>
        <w:rPr>
          <w:rFonts w:ascii="Arial" w:hAnsi="Arial" w:cs="Arial"/>
          <w:color w:val="333333"/>
          <w:sz w:val="22"/>
          <w:szCs w:val="22"/>
          <w:lang/>
        </w:rPr>
      </w:r>
      <w:r>
        <w:rPr>
          <w:rFonts w:ascii="Arial" w:hAnsi="Arial" w:cs="Arial"/>
          <w:color w:val="333333"/>
          <w:sz w:val="22"/>
          <w:szCs w:val="22"/>
          <w:lang/>
        </w:rPr>
        <w:fldChar w:fldCharType="separate"/>
      </w:r>
      <w:r w:rsidRPr="00656607">
        <w:rPr>
          <w:rStyle w:val="Hyperlink"/>
          <w:rFonts w:ascii="Arial" w:hAnsi="Arial" w:cs="Arial"/>
          <w:sz w:val="22"/>
          <w:szCs w:val="22"/>
          <w:lang/>
        </w:rPr>
        <w:t>draft white paper</w:t>
      </w:r>
      <w:r>
        <w:rPr>
          <w:rFonts w:ascii="Arial" w:hAnsi="Arial" w:cs="Arial"/>
          <w:color w:val="333333"/>
          <w:sz w:val="22"/>
          <w:szCs w:val="22"/>
          <w:lang/>
        </w:rPr>
        <w:fldChar w:fldCharType="end"/>
      </w:r>
      <w:r w:rsidRPr="00656607">
        <w:rPr>
          <w:rFonts w:ascii="Arial" w:hAnsi="Arial" w:cs="Arial"/>
          <w:color w:val="333333"/>
          <w:sz w:val="22"/>
          <w:szCs w:val="22"/>
          <w:lang/>
        </w:rPr>
        <w:t xml:space="preserve"> which has been sent for public review.</w:t>
      </w:r>
    </w:p>
    <w:p w14:paraId="727F9E4D" w14:textId="24E8E922" w:rsidR="00C3745D" w:rsidRPr="00314069" w:rsidRDefault="00C3745D" w:rsidP="00314069">
      <w:pPr>
        <w:pStyle w:val="NormalWeb"/>
        <w:shd w:val="clear" w:color="auto" w:fill="FFFFFF"/>
        <w:spacing w:before="0" w:beforeAutospacing="0" w:after="150" w:afterAutospacing="0"/>
        <w:jc w:val="both"/>
        <w:rPr>
          <w:rFonts w:ascii="Arial" w:hAnsi="Arial" w:cs="Arial"/>
          <w:color w:val="333333"/>
          <w:sz w:val="21"/>
          <w:szCs w:val="21"/>
        </w:rPr>
      </w:pPr>
    </w:p>
    <w:p w14:paraId="2068C5C4" w14:textId="77777777" w:rsidR="004B7CF7" w:rsidRPr="00875294" w:rsidRDefault="004B7CF7" w:rsidP="00314069">
      <w:pPr>
        <w:pStyle w:val="NormalWeb"/>
        <w:shd w:val="clear" w:color="auto" w:fill="FFFFFF"/>
        <w:spacing w:before="0" w:beforeAutospacing="0" w:after="150" w:afterAutospacing="0"/>
        <w:jc w:val="both"/>
        <w:rPr>
          <w:rFonts w:ascii="Arial" w:hAnsi="Arial" w:cs="Arial"/>
          <w:b/>
          <w:bCs/>
          <w:color w:val="333333"/>
          <w:sz w:val="22"/>
          <w:szCs w:val="22"/>
        </w:rPr>
      </w:pPr>
      <w:r w:rsidRPr="00875294">
        <w:rPr>
          <w:rFonts w:ascii="Arial" w:hAnsi="Arial" w:cs="Arial"/>
          <w:b/>
          <w:bCs/>
          <w:color w:val="333333"/>
          <w:sz w:val="22"/>
          <w:szCs w:val="22"/>
          <w:highlight w:val="yellow"/>
        </w:rPr>
        <w:t>DISCUSSION</w:t>
      </w:r>
    </w:p>
    <w:p w14:paraId="6E77B968" w14:textId="77777777" w:rsidR="004B7CF7" w:rsidRPr="00314069" w:rsidRDefault="004B7CF7" w:rsidP="00314069">
      <w:pPr>
        <w:jc w:val="both"/>
        <w:rPr>
          <w:rFonts w:ascii="Arial" w:hAnsi="Arial" w:cs="Arial"/>
        </w:rPr>
      </w:pPr>
    </w:p>
    <w:p w14:paraId="0210B662" w14:textId="7BB17A96" w:rsidR="004B7CF7" w:rsidRPr="00314069" w:rsidRDefault="00875294" w:rsidP="00314069">
      <w:pPr>
        <w:spacing w:before="120"/>
        <w:jc w:val="both"/>
        <w:rPr>
          <w:rFonts w:ascii="Arial" w:hAnsi="Arial" w:cs="Arial"/>
          <w:b/>
          <w:sz w:val="22"/>
          <w:szCs w:val="22"/>
          <w:highlight w:val="yellow"/>
        </w:rPr>
      </w:pPr>
      <w:r>
        <w:rPr>
          <w:rFonts w:ascii="Arial" w:hAnsi="Arial" w:cs="Arial"/>
          <w:b/>
          <w:sz w:val="22"/>
          <w:szCs w:val="22"/>
          <w:highlight w:val="yellow"/>
        </w:rPr>
        <w:t xml:space="preserve">PROPOSED </w:t>
      </w:r>
      <w:r w:rsidR="004B7CF7" w:rsidRPr="00314069">
        <w:rPr>
          <w:rFonts w:ascii="Arial" w:hAnsi="Arial" w:cs="Arial"/>
          <w:b/>
          <w:sz w:val="22"/>
          <w:szCs w:val="22"/>
          <w:highlight w:val="yellow"/>
        </w:rPr>
        <w:t>ACTION:</w:t>
      </w:r>
    </w:p>
    <w:p w14:paraId="56317AC8" w14:textId="6D045895" w:rsidR="004B7CF7" w:rsidRPr="002406F6" w:rsidRDefault="004B7CF7" w:rsidP="00314069">
      <w:pPr>
        <w:spacing w:before="120"/>
        <w:jc w:val="both"/>
        <w:rPr>
          <w:rFonts w:ascii="Arial" w:hAnsi="Arial" w:cs="Arial"/>
          <w:bCs/>
          <w:sz w:val="22"/>
          <w:szCs w:val="22"/>
          <w:highlight w:val="yellow"/>
        </w:rPr>
      </w:pPr>
      <w:r w:rsidRPr="00314069">
        <w:rPr>
          <w:rFonts w:ascii="Arial" w:hAnsi="Arial" w:cs="Arial"/>
          <w:b/>
          <w:sz w:val="22"/>
          <w:szCs w:val="22"/>
          <w:highlight w:val="yellow"/>
        </w:rPr>
        <w:t xml:space="preserve">The Group </w:t>
      </w:r>
      <w:r w:rsidR="00235E3C" w:rsidRPr="00314069">
        <w:rPr>
          <w:rFonts w:ascii="Arial" w:hAnsi="Arial" w:cs="Arial"/>
          <w:b/>
          <w:sz w:val="22"/>
          <w:szCs w:val="22"/>
          <w:highlight w:val="yellow"/>
        </w:rPr>
        <w:t>was</w:t>
      </w:r>
      <w:r w:rsidRPr="00314069">
        <w:rPr>
          <w:rFonts w:ascii="Arial" w:hAnsi="Arial" w:cs="Arial"/>
          <w:b/>
          <w:sz w:val="22"/>
          <w:szCs w:val="22"/>
          <w:highlight w:val="yellow"/>
        </w:rPr>
        <w:t xml:space="preserve"> requested to comment and </w:t>
      </w:r>
      <w:r w:rsidR="00125A23" w:rsidRPr="00314069">
        <w:rPr>
          <w:rFonts w:ascii="Arial" w:hAnsi="Arial" w:cs="Arial"/>
          <w:b/>
          <w:sz w:val="22"/>
          <w:szCs w:val="22"/>
          <w:highlight w:val="yellow"/>
        </w:rPr>
        <w:t>advise</w:t>
      </w:r>
      <w:r w:rsidRPr="00314069">
        <w:rPr>
          <w:rFonts w:ascii="Arial" w:hAnsi="Arial" w:cs="Arial"/>
          <w:b/>
          <w:sz w:val="22"/>
          <w:szCs w:val="22"/>
          <w:highlight w:val="yellow"/>
        </w:rPr>
        <w:t xml:space="preserve"> </w:t>
      </w:r>
      <w:r w:rsidRPr="002406F6">
        <w:rPr>
          <w:rFonts w:ascii="Arial" w:hAnsi="Arial" w:cs="Arial"/>
          <w:bCs/>
          <w:sz w:val="22"/>
          <w:szCs w:val="22"/>
          <w:highlight w:val="yellow"/>
        </w:rPr>
        <w:t xml:space="preserve">on </w:t>
      </w:r>
      <w:r w:rsidR="00125A23" w:rsidRPr="002406F6">
        <w:rPr>
          <w:rFonts w:ascii="Arial" w:hAnsi="Arial" w:cs="Arial"/>
          <w:bCs/>
          <w:sz w:val="22"/>
          <w:szCs w:val="22"/>
          <w:highlight w:val="yellow"/>
        </w:rPr>
        <w:t>the best way to collaborate with the Decade CD Facility and WG9 Vision 2030 in implementing the IOC</w:t>
      </w:r>
      <w:r w:rsidRPr="002406F6">
        <w:rPr>
          <w:rFonts w:ascii="Arial" w:hAnsi="Arial" w:cs="Arial"/>
          <w:bCs/>
          <w:sz w:val="22"/>
          <w:szCs w:val="22"/>
          <w:highlight w:val="yellow"/>
        </w:rPr>
        <w:t xml:space="preserve"> </w:t>
      </w:r>
      <w:r w:rsidR="00235E3C" w:rsidRPr="002406F6">
        <w:rPr>
          <w:rFonts w:ascii="Arial" w:hAnsi="Arial" w:cs="Arial"/>
          <w:bCs/>
          <w:sz w:val="22"/>
          <w:szCs w:val="22"/>
          <w:highlight w:val="yellow"/>
        </w:rPr>
        <w:t>C</w:t>
      </w:r>
      <w:r w:rsidRPr="002406F6">
        <w:rPr>
          <w:rFonts w:ascii="Arial" w:hAnsi="Arial" w:cs="Arial"/>
          <w:bCs/>
          <w:sz w:val="22"/>
          <w:szCs w:val="22"/>
          <w:highlight w:val="yellow"/>
        </w:rPr>
        <w:t xml:space="preserve">apacity </w:t>
      </w:r>
      <w:r w:rsidR="00235E3C" w:rsidRPr="002406F6">
        <w:rPr>
          <w:rFonts w:ascii="Arial" w:hAnsi="Arial" w:cs="Arial"/>
          <w:bCs/>
          <w:sz w:val="22"/>
          <w:szCs w:val="22"/>
          <w:highlight w:val="yellow"/>
        </w:rPr>
        <w:t>D</w:t>
      </w:r>
      <w:r w:rsidRPr="002406F6">
        <w:rPr>
          <w:rFonts w:ascii="Arial" w:hAnsi="Arial" w:cs="Arial"/>
          <w:bCs/>
          <w:sz w:val="22"/>
          <w:szCs w:val="22"/>
          <w:highlight w:val="yellow"/>
        </w:rPr>
        <w:t>evelopment</w:t>
      </w:r>
      <w:r w:rsidR="00125A23" w:rsidRPr="002406F6">
        <w:rPr>
          <w:rFonts w:ascii="Arial" w:hAnsi="Arial" w:cs="Arial"/>
          <w:bCs/>
          <w:sz w:val="22"/>
          <w:szCs w:val="22"/>
          <w:highlight w:val="yellow"/>
        </w:rPr>
        <w:t xml:space="preserve"> </w:t>
      </w:r>
      <w:r w:rsidR="00235E3C" w:rsidRPr="002406F6">
        <w:rPr>
          <w:rFonts w:ascii="Arial" w:hAnsi="Arial" w:cs="Arial"/>
          <w:bCs/>
          <w:sz w:val="22"/>
          <w:szCs w:val="22"/>
          <w:highlight w:val="yellow"/>
        </w:rPr>
        <w:t>S</w:t>
      </w:r>
      <w:r w:rsidR="00125A23" w:rsidRPr="002406F6">
        <w:rPr>
          <w:rFonts w:ascii="Arial" w:hAnsi="Arial" w:cs="Arial"/>
          <w:bCs/>
          <w:sz w:val="22"/>
          <w:szCs w:val="22"/>
          <w:highlight w:val="yellow"/>
        </w:rPr>
        <w:t xml:space="preserve">trategy. </w:t>
      </w:r>
    </w:p>
    <w:p w14:paraId="2DF251C7" w14:textId="5F983B28" w:rsidR="00E47D49" w:rsidRDefault="00E47D49" w:rsidP="00314069">
      <w:pPr>
        <w:pStyle w:val="NormalWeb"/>
        <w:shd w:val="clear" w:color="auto" w:fill="FFFFFF"/>
        <w:spacing w:before="0" w:beforeAutospacing="0" w:after="150" w:afterAutospacing="0"/>
        <w:jc w:val="both"/>
        <w:rPr>
          <w:rFonts w:ascii="Arial" w:hAnsi="Arial" w:cs="Arial"/>
          <w:color w:val="333333"/>
          <w:sz w:val="21"/>
          <w:szCs w:val="21"/>
        </w:rPr>
      </w:pPr>
    </w:p>
    <w:p w14:paraId="6E225FDF" w14:textId="77777777" w:rsidR="00301168" w:rsidRPr="00314069" w:rsidRDefault="00301168" w:rsidP="00314069">
      <w:pPr>
        <w:pStyle w:val="NormalWeb"/>
        <w:shd w:val="clear" w:color="auto" w:fill="FFFFFF"/>
        <w:spacing w:before="0" w:beforeAutospacing="0" w:after="150" w:afterAutospacing="0"/>
        <w:jc w:val="both"/>
        <w:rPr>
          <w:rFonts w:ascii="Arial" w:hAnsi="Arial" w:cs="Arial"/>
          <w:color w:val="333333"/>
          <w:sz w:val="21"/>
          <w:szCs w:val="21"/>
        </w:rPr>
      </w:pPr>
    </w:p>
    <w:p w14:paraId="101A428B" w14:textId="77777777" w:rsidR="00301168" w:rsidRPr="00301168" w:rsidRDefault="00301168" w:rsidP="00301168">
      <w:pPr>
        <w:spacing w:before="120"/>
        <w:jc w:val="both"/>
        <w:rPr>
          <w:rFonts w:ascii="Arial" w:hAnsi="Arial" w:cs="Arial"/>
          <w:b/>
          <w:sz w:val="22"/>
          <w:szCs w:val="22"/>
          <w:u w:val="single"/>
        </w:rPr>
      </w:pPr>
      <w:r w:rsidRPr="00301168">
        <w:rPr>
          <w:rFonts w:ascii="Arial" w:hAnsi="Arial" w:cs="Arial"/>
          <w:b/>
          <w:sz w:val="22"/>
          <w:szCs w:val="22"/>
          <w:u w:val="single"/>
        </w:rPr>
        <w:t>Day 3 – Thursday, 29 February</w:t>
      </w:r>
    </w:p>
    <w:p w14:paraId="36FB5109" w14:textId="77777777" w:rsidR="00301168" w:rsidRDefault="00301168" w:rsidP="00301168">
      <w:pPr>
        <w:spacing w:before="120"/>
        <w:jc w:val="both"/>
        <w:rPr>
          <w:rFonts w:ascii="Arial" w:hAnsi="Arial" w:cs="Arial"/>
          <w:bCs/>
          <w:sz w:val="22"/>
          <w:szCs w:val="22"/>
        </w:rPr>
      </w:pPr>
    </w:p>
    <w:p w14:paraId="1B066688" w14:textId="26EC65A8" w:rsidR="00301168" w:rsidRPr="00D740A5" w:rsidRDefault="00301168" w:rsidP="00301168">
      <w:pPr>
        <w:spacing w:before="120"/>
        <w:jc w:val="both"/>
        <w:rPr>
          <w:rFonts w:ascii="Arial" w:hAnsi="Arial" w:cs="Arial"/>
          <w:bCs/>
          <w:sz w:val="22"/>
          <w:szCs w:val="22"/>
        </w:rPr>
      </w:pPr>
      <w:r w:rsidRPr="00D740A5">
        <w:rPr>
          <w:rFonts w:ascii="Arial" w:hAnsi="Arial" w:cs="Arial"/>
          <w:bCs/>
          <w:sz w:val="22"/>
          <w:szCs w:val="22"/>
        </w:rPr>
        <w:t>1</w:t>
      </w:r>
      <w:r>
        <w:rPr>
          <w:rFonts w:ascii="Arial" w:hAnsi="Arial" w:cs="Arial"/>
          <w:bCs/>
          <w:sz w:val="22"/>
          <w:szCs w:val="22"/>
        </w:rPr>
        <w:t>0</w:t>
      </w:r>
      <w:r w:rsidRPr="00D740A5">
        <w:rPr>
          <w:rFonts w:ascii="Arial" w:hAnsi="Arial" w:cs="Arial"/>
          <w:bCs/>
          <w:sz w:val="22"/>
          <w:szCs w:val="22"/>
        </w:rPr>
        <w:t>00</w:t>
      </w:r>
      <w:r>
        <w:rPr>
          <w:rFonts w:ascii="Arial" w:hAnsi="Arial" w:cs="Arial"/>
          <w:bCs/>
          <w:sz w:val="22"/>
          <w:szCs w:val="22"/>
        </w:rPr>
        <w:t xml:space="preserve"> - 1100</w:t>
      </w:r>
    </w:p>
    <w:p w14:paraId="375CBCB2" w14:textId="77777777" w:rsidR="00E47D49" w:rsidRPr="00314069" w:rsidRDefault="00E47D49" w:rsidP="00314069">
      <w:pPr>
        <w:pStyle w:val="NormalWeb"/>
        <w:shd w:val="clear" w:color="auto" w:fill="FFFFFF"/>
        <w:spacing w:before="0" w:beforeAutospacing="0" w:after="150" w:afterAutospacing="0"/>
        <w:jc w:val="both"/>
        <w:rPr>
          <w:rFonts w:ascii="Arial" w:hAnsi="Arial" w:cs="Arial"/>
          <w:color w:val="333333"/>
          <w:sz w:val="21"/>
          <w:szCs w:val="21"/>
        </w:rPr>
      </w:pPr>
    </w:p>
    <w:p w14:paraId="6060CBB9" w14:textId="04BC19AD" w:rsidR="00E47D49" w:rsidRPr="00314069" w:rsidRDefault="00E47D49" w:rsidP="00314069">
      <w:pPr>
        <w:pStyle w:val="Heading1"/>
        <w:keepNext w:val="0"/>
        <w:keepLines w:val="0"/>
        <w:spacing w:before="480"/>
        <w:jc w:val="both"/>
        <w:rPr>
          <w:b/>
          <w:sz w:val="46"/>
          <w:szCs w:val="46"/>
        </w:rPr>
      </w:pPr>
      <w:bookmarkStart w:id="28" w:name="_Toc158235266"/>
      <w:r w:rsidRPr="00314069">
        <w:rPr>
          <w:b/>
          <w:sz w:val="46"/>
          <w:szCs w:val="46"/>
        </w:rPr>
        <w:t xml:space="preserve">6.    </w:t>
      </w:r>
      <w:r w:rsidRPr="00314069">
        <w:rPr>
          <w:b/>
          <w:sz w:val="46"/>
          <w:szCs w:val="46"/>
          <w:lang w:val="en-US"/>
        </w:rPr>
        <w:t>RECONSTITUTION OF GE-CD</w:t>
      </w:r>
      <w:bookmarkEnd w:id="28"/>
    </w:p>
    <w:p w14:paraId="7C747243" w14:textId="77777777" w:rsidR="00E47D49" w:rsidRPr="00314069" w:rsidRDefault="00E47D49" w:rsidP="00314069">
      <w:pPr>
        <w:spacing w:before="120"/>
        <w:jc w:val="both"/>
        <w:rPr>
          <w:rFonts w:ascii="Arial" w:hAnsi="Arial" w:cs="Arial"/>
          <w:sz w:val="22"/>
          <w:szCs w:val="22"/>
        </w:rPr>
      </w:pPr>
    </w:p>
    <w:p w14:paraId="1AF5B149" w14:textId="4AECB692" w:rsidR="00E47D49" w:rsidRPr="00314069" w:rsidRDefault="00E47D49" w:rsidP="00314069">
      <w:pPr>
        <w:pStyle w:val="Heading2"/>
        <w:jc w:val="both"/>
        <w:rPr>
          <w:b/>
          <w:bCs/>
          <w:sz w:val="34"/>
          <w:szCs w:val="34"/>
        </w:rPr>
      </w:pPr>
      <w:bookmarkStart w:id="29" w:name="_Toc158235267"/>
      <w:r w:rsidRPr="00314069">
        <w:rPr>
          <w:b/>
          <w:bCs/>
          <w:sz w:val="34"/>
          <w:szCs w:val="34"/>
        </w:rPr>
        <w:t xml:space="preserve">6.1 </w:t>
      </w:r>
      <w:r w:rsidRPr="00314069">
        <w:rPr>
          <w:b/>
          <w:bCs/>
          <w:sz w:val="34"/>
          <w:szCs w:val="34"/>
        </w:rPr>
        <w:tab/>
        <w:t>2024 GE-CD RENEWAL PROCESS</w:t>
      </w:r>
      <w:bookmarkEnd w:id="29"/>
    </w:p>
    <w:p w14:paraId="75678584" w14:textId="789413A1" w:rsidR="00F27380" w:rsidRPr="0080024D" w:rsidRDefault="00324190" w:rsidP="00314069">
      <w:pPr>
        <w:jc w:val="both"/>
        <w:rPr>
          <w:rFonts w:ascii="Arial" w:hAnsi="Arial" w:cs="Arial"/>
          <w:sz w:val="22"/>
          <w:szCs w:val="22"/>
        </w:rPr>
      </w:pPr>
      <w:r w:rsidRPr="0080024D">
        <w:rPr>
          <w:rFonts w:ascii="Arial" w:hAnsi="Arial" w:cs="Arial"/>
          <w:sz w:val="22"/>
          <w:szCs w:val="22"/>
        </w:rPr>
        <w:t xml:space="preserve">This agenda item was introduced by </w:t>
      </w:r>
      <w:proofErr w:type="spellStart"/>
      <w:r w:rsidR="00B67E15" w:rsidRPr="0080024D">
        <w:rPr>
          <w:rFonts w:ascii="Arial" w:hAnsi="Arial" w:cs="Arial"/>
          <w:sz w:val="22"/>
          <w:szCs w:val="22"/>
        </w:rPr>
        <w:t>Ms</w:t>
      </w:r>
      <w:proofErr w:type="spellEnd"/>
      <w:r w:rsidR="00B67E15" w:rsidRPr="0080024D">
        <w:rPr>
          <w:rFonts w:ascii="Arial" w:hAnsi="Arial" w:cs="Arial"/>
          <w:sz w:val="22"/>
          <w:szCs w:val="22"/>
        </w:rPr>
        <w:t xml:space="preserve"> </w:t>
      </w:r>
      <w:r w:rsidRPr="0080024D">
        <w:rPr>
          <w:rFonts w:ascii="Arial" w:hAnsi="Arial" w:cs="Arial"/>
          <w:sz w:val="22"/>
          <w:szCs w:val="22"/>
        </w:rPr>
        <w:t xml:space="preserve">Johanna </w:t>
      </w:r>
      <w:proofErr w:type="spellStart"/>
      <w:r w:rsidRPr="0080024D">
        <w:rPr>
          <w:rFonts w:ascii="Arial" w:hAnsi="Arial" w:cs="Arial"/>
          <w:sz w:val="22"/>
          <w:szCs w:val="22"/>
        </w:rPr>
        <w:t>Diwa</w:t>
      </w:r>
      <w:proofErr w:type="spellEnd"/>
      <w:r w:rsidR="00B67E15" w:rsidRPr="0080024D">
        <w:rPr>
          <w:rFonts w:ascii="Arial" w:hAnsi="Arial" w:cs="Arial"/>
          <w:sz w:val="22"/>
          <w:szCs w:val="22"/>
        </w:rPr>
        <w:t>.</w:t>
      </w:r>
      <w:r w:rsidR="007247C5" w:rsidRPr="0080024D">
        <w:rPr>
          <w:rFonts w:ascii="Arial" w:hAnsi="Arial" w:cs="Arial"/>
          <w:sz w:val="22"/>
          <w:szCs w:val="22"/>
        </w:rPr>
        <w:t xml:space="preserve"> </w:t>
      </w:r>
    </w:p>
    <w:p w14:paraId="63C1F28F" w14:textId="77777777" w:rsidR="00EF679B" w:rsidRPr="0080024D" w:rsidRDefault="00EF679B" w:rsidP="00314069">
      <w:pPr>
        <w:jc w:val="both"/>
        <w:rPr>
          <w:rFonts w:ascii="Arial" w:hAnsi="Arial" w:cs="Arial"/>
          <w:sz w:val="22"/>
          <w:szCs w:val="22"/>
        </w:rPr>
      </w:pPr>
    </w:p>
    <w:p w14:paraId="11F7DF2A" w14:textId="0842FE83" w:rsidR="00E47D49" w:rsidRPr="0080024D" w:rsidRDefault="007247C5" w:rsidP="00314069">
      <w:pPr>
        <w:jc w:val="both"/>
        <w:rPr>
          <w:rFonts w:ascii="Arial" w:hAnsi="Arial" w:cs="Arial"/>
          <w:sz w:val="22"/>
          <w:szCs w:val="22"/>
        </w:rPr>
      </w:pPr>
      <w:r w:rsidRPr="0080024D">
        <w:rPr>
          <w:rFonts w:ascii="Arial" w:hAnsi="Arial" w:cs="Arial"/>
          <w:sz w:val="22"/>
          <w:szCs w:val="22"/>
        </w:rPr>
        <w:t xml:space="preserve">As the current GE-CD will be completing its tenure </w:t>
      </w:r>
      <w:r w:rsidR="00D863F0" w:rsidRPr="0080024D">
        <w:rPr>
          <w:rFonts w:ascii="Arial" w:hAnsi="Arial" w:cs="Arial"/>
          <w:sz w:val="22"/>
          <w:szCs w:val="22"/>
        </w:rPr>
        <w:t xml:space="preserve">as soon as the Executive Council approves the new </w:t>
      </w:r>
      <w:proofErr w:type="spellStart"/>
      <w:r w:rsidR="00D863F0" w:rsidRPr="0080024D">
        <w:rPr>
          <w:rFonts w:ascii="Arial" w:hAnsi="Arial" w:cs="Arial"/>
          <w:sz w:val="22"/>
          <w:szCs w:val="22"/>
        </w:rPr>
        <w:t>ToR</w:t>
      </w:r>
      <w:proofErr w:type="spellEnd"/>
      <w:r w:rsidR="00D863F0" w:rsidRPr="0080024D">
        <w:rPr>
          <w:rFonts w:ascii="Arial" w:hAnsi="Arial" w:cs="Arial"/>
          <w:sz w:val="22"/>
          <w:szCs w:val="22"/>
        </w:rPr>
        <w:t xml:space="preserve"> of the renewed GE-CD membership</w:t>
      </w:r>
      <w:r w:rsidRPr="0080024D">
        <w:rPr>
          <w:rFonts w:ascii="Arial" w:hAnsi="Arial" w:cs="Arial"/>
          <w:sz w:val="22"/>
          <w:szCs w:val="22"/>
        </w:rPr>
        <w:t>, a new call</w:t>
      </w:r>
      <w:r w:rsidR="00D863F0" w:rsidRPr="0080024D">
        <w:rPr>
          <w:rFonts w:ascii="Arial" w:hAnsi="Arial" w:cs="Arial"/>
          <w:sz w:val="22"/>
          <w:szCs w:val="22"/>
        </w:rPr>
        <w:t xml:space="preserve"> </w:t>
      </w:r>
      <w:r w:rsidRPr="0080024D">
        <w:rPr>
          <w:rFonts w:ascii="Arial" w:hAnsi="Arial" w:cs="Arial"/>
          <w:sz w:val="22"/>
          <w:szCs w:val="22"/>
        </w:rPr>
        <w:t xml:space="preserve">will be issued following the </w:t>
      </w:r>
      <w:r w:rsidR="00F61547" w:rsidRPr="0080024D">
        <w:rPr>
          <w:rFonts w:ascii="Arial" w:hAnsi="Arial" w:cs="Arial"/>
          <w:sz w:val="22"/>
          <w:szCs w:val="22"/>
        </w:rPr>
        <w:t>57</w:t>
      </w:r>
      <w:r w:rsidR="00F61547" w:rsidRPr="0080024D">
        <w:rPr>
          <w:rFonts w:ascii="Arial" w:hAnsi="Arial" w:cs="Arial"/>
          <w:sz w:val="22"/>
          <w:szCs w:val="22"/>
          <w:vertAlign w:val="superscript"/>
        </w:rPr>
        <w:t>th</w:t>
      </w:r>
      <w:r w:rsidR="00F61547" w:rsidRPr="0080024D">
        <w:rPr>
          <w:rFonts w:ascii="Arial" w:hAnsi="Arial" w:cs="Arial"/>
          <w:sz w:val="22"/>
          <w:szCs w:val="22"/>
        </w:rPr>
        <w:t xml:space="preserve"> Session of the </w:t>
      </w:r>
      <w:r w:rsidRPr="0080024D">
        <w:rPr>
          <w:rFonts w:ascii="Arial" w:hAnsi="Arial" w:cs="Arial"/>
          <w:sz w:val="22"/>
          <w:szCs w:val="22"/>
        </w:rPr>
        <w:t xml:space="preserve">Executive Council in June 2024. A Circular Letter will be prepared to invite Member States to submit </w:t>
      </w:r>
      <w:r w:rsidR="00F61547" w:rsidRPr="0080024D">
        <w:rPr>
          <w:rFonts w:ascii="Arial" w:hAnsi="Arial" w:cs="Arial"/>
          <w:sz w:val="22"/>
          <w:szCs w:val="22"/>
        </w:rPr>
        <w:t>the information of their</w:t>
      </w:r>
      <w:r w:rsidRPr="0080024D">
        <w:rPr>
          <w:rFonts w:ascii="Arial" w:hAnsi="Arial" w:cs="Arial"/>
          <w:sz w:val="22"/>
          <w:szCs w:val="22"/>
        </w:rPr>
        <w:t xml:space="preserve"> nominated experts </w:t>
      </w:r>
      <w:r w:rsidR="00F61547" w:rsidRPr="0080024D">
        <w:rPr>
          <w:rFonts w:ascii="Arial" w:hAnsi="Arial" w:cs="Arial"/>
          <w:sz w:val="22"/>
          <w:szCs w:val="22"/>
        </w:rPr>
        <w:t xml:space="preserve">including a brief biography highlighting their experience on capacity development. </w:t>
      </w:r>
      <w:r w:rsidRPr="0080024D">
        <w:rPr>
          <w:rFonts w:ascii="Arial" w:hAnsi="Arial" w:cs="Arial"/>
          <w:sz w:val="22"/>
          <w:szCs w:val="22"/>
        </w:rPr>
        <w:t xml:space="preserve">Current members of the GE-CD who wish to remain in the Group still </w:t>
      </w:r>
      <w:r w:rsidR="00F61547" w:rsidRPr="0080024D">
        <w:rPr>
          <w:rFonts w:ascii="Arial" w:hAnsi="Arial" w:cs="Arial"/>
          <w:sz w:val="22"/>
          <w:szCs w:val="22"/>
        </w:rPr>
        <w:t>need</w:t>
      </w:r>
      <w:r w:rsidRPr="0080024D">
        <w:rPr>
          <w:rFonts w:ascii="Arial" w:hAnsi="Arial" w:cs="Arial"/>
          <w:sz w:val="22"/>
          <w:szCs w:val="22"/>
        </w:rPr>
        <w:t xml:space="preserve"> to go through the process and secure a renomination from their respective governments. The call will be </w:t>
      </w:r>
      <w:r w:rsidR="00F61547" w:rsidRPr="0080024D">
        <w:rPr>
          <w:rFonts w:ascii="Arial" w:hAnsi="Arial" w:cs="Arial"/>
          <w:sz w:val="22"/>
          <w:szCs w:val="22"/>
        </w:rPr>
        <w:t>open</w:t>
      </w:r>
      <w:r w:rsidRPr="0080024D">
        <w:rPr>
          <w:rFonts w:ascii="Arial" w:hAnsi="Arial" w:cs="Arial"/>
          <w:sz w:val="22"/>
          <w:szCs w:val="22"/>
        </w:rPr>
        <w:t xml:space="preserve"> until </w:t>
      </w:r>
      <w:r w:rsidR="00D863F0" w:rsidRPr="0080024D">
        <w:rPr>
          <w:rFonts w:ascii="Arial" w:hAnsi="Arial" w:cs="Arial"/>
          <w:sz w:val="22"/>
          <w:szCs w:val="22"/>
        </w:rPr>
        <w:t xml:space="preserve">the </w:t>
      </w:r>
      <w:r w:rsidRPr="0080024D">
        <w:rPr>
          <w:rFonts w:ascii="Arial" w:hAnsi="Arial" w:cs="Arial"/>
          <w:sz w:val="22"/>
          <w:szCs w:val="22"/>
        </w:rPr>
        <w:t xml:space="preserve">end of July 2024, and the list of selected experts will be submitted for the approval of the new Executive Secretary ideally in August 2024, with the new Group starting their term by September 2024. Another meeting of the new Group will be organized in October 2024 to enable the new Group to start working on the required actions </w:t>
      </w:r>
      <w:r w:rsidR="00F61547" w:rsidRPr="0080024D">
        <w:rPr>
          <w:rFonts w:ascii="Arial" w:hAnsi="Arial" w:cs="Arial"/>
          <w:sz w:val="22"/>
          <w:szCs w:val="22"/>
        </w:rPr>
        <w:t xml:space="preserve">including the development of an implementation plan </w:t>
      </w:r>
      <w:r w:rsidRPr="0080024D">
        <w:rPr>
          <w:rFonts w:ascii="Arial" w:hAnsi="Arial" w:cs="Arial"/>
          <w:sz w:val="22"/>
          <w:szCs w:val="22"/>
        </w:rPr>
        <w:t>for submission to the 33</w:t>
      </w:r>
      <w:r w:rsidRPr="0080024D">
        <w:rPr>
          <w:rFonts w:ascii="Arial" w:hAnsi="Arial" w:cs="Arial"/>
          <w:sz w:val="22"/>
          <w:szCs w:val="22"/>
          <w:vertAlign w:val="superscript"/>
        </w:rPr>
        <w:t>rd</w:t>
      </w:r>
      <w:r w:rsidRPr="0080024D">
        <w:rPr>
          <w:rFonts w:ascii="Arial" w:hAnsi="Arial" w:cs="Arial"/>
          <w:sz w:val="22"/>
          <w:szCs w:val="22"/>
        </w:rPr>
        <w:t xml:space="preserve"> IOC Assembly in June 202</w:t>
      </w:r>
      <w:r w:rsidR="00F61547" w:rsidRPr="0080024D">
        <w:rPr>
          <w:rFonts w:ascii="Arial" w:hAnsi="Arial" w:cs="Arial"/>
          <w:sz w:val="22"/>
          <w:szCs w:val="22"/>
        </w:rPr>
        <w:t>5</w:t>
      </w:r>
      <w:r w:rsidRPr="0080024D">
        <w:rPr>
          <w:rFonts w:ascii="Arial" w:hAnsi="Arial" w:cs="Arial"/>
          <w:sz w:val="22"/>
          <w:szCs w:val="22"/>
        </w:rPr>
        <w:t>.</w:t>
      </w:r>
    </w:p>
    <w:p w14:paraId="6D391BE2" w14:textId="1522FC3C" w:rsidR="00E47D49" w:rsidRPr="00314069" w:rsidRDefault="00E47D49" w:rsidP="00314069">
      <w:pPr>
        <w:pStyle w:val="Heading2"/>
        <w:keepNext w:val="0"/>
        <w:keepLines w:val="0"/>
        <w:spacing w:after="80"/>
        <w:jc w:val="both"/>
        <w:rPr>
          <w:b/>
          <w:sz w:val="34"/>
          <w:szCs w:val="34"/>
          <w:lang w:val="en-PH"/>
        </w:rPr>
      </w:pPr>
      <w:bookmarkStart w:id="30" w:name="_Toc158235268"/>
      <w:r w:rsidRPr="00314069">
        <w:rPr>
          <w:b/>
          <w:sz w:val="34"/>
          <w:szCs w:val="34"/>
          <w:lang w:val="en-PH"/>
        </w:rPr>
        <w:t>6</w:t>
      </w:r>
      <w:r w:rsidRPr="00314069">
        <w:rPr>
          <w:b/>
          <w:sz w:val="34"/>
          <w:szCs w:val="34"/>
        </w:rPr>
        <w:t>.2</w:t>
      </w:r>
      <w:r w:rsidRPr="00314069">
        <w:rPr>
          <w:b/>
          <w:sz w:val="34"/>
          <w:szCs w:val="34"/>
        </w:rPr>
        <w:tab/>
      </w:r>
      <w:r w:rsidRPr="00314069">
        <w:rPr>
          <w:b/>
          <w:sz w:val="34"/>
          <w:szCs w:val="34"/>
          <w:lang w:val="en-PH"/>
        </w:rPr>
        <w:t xml:space="preserve"> GE-CD CHAIRMANSHIP</w:t>
      </w:r>
      <w:bookmarkEnd w:id="30"/>
    </w:p>
    <w:p w14:paraId="6DB8C13D" w14:textId="11CBDFC6" w:rsidR="00783E5F" w:rsidRPr="00314069" w:rsidRDefault="00324190" w:rsidP="00314069">
      <w:pPr>
        <w:jc w:val="both"/>
        <w:rPr>
          <w:rFonts w:ascii="Arial" w:hAnsi="Arial" w:cs="Arial"/>
          <w:sz w:val="22"/>
          <w:szCs w:val="22"/>
        </w:rPr>
      </w:pPr>
      <w:r w:rsidRPr="00314069">
        <w:rPr>
          <w:rFonts w:ascii="Arial" w:hAnsi="Arial" w:cs="Arial"/>
          <w:sz w:val="22"/>
          <w:szCs w:val="22"/>
        </w:rPr>
        <w:t xml:space="preserve">This agenda item was introduced by </w:t>
      </w:r>
      <w:proofErr w:type="spellStart"/>
      <w:r w:rsidR="00B67E15" w:rsidRPr="00314069">
        <w:rPr>
          <w:rFonts w:ascii="Arial" w:hAnsi="Arial" w:cs="Arial"/>
          <w:sz w:val="22"/>
          <w:szCs w:val="22"/>
        </w:rPr>
        <w:t>Mr</w:t>
      </w:r>
      <w:proofErr w:type="spellEnd"/>
      <w:r w:rsidR="00B67E15" w:rsidRPr="00314069">
        <w:rPr>
          <w:rFonts w:ascii="Arial" w:hAnsi="Arial" w:cs="Arial"/>
          <w:sz w:val="22"/>
          <w:szCs w:val="22"/>
        </w:rPr>
        <w:t xml:space="preserve"> </w:t>
      </w:r>
      <w:r w:rsidRPr="00314069">
        <w:rPr>
          <w:rFonts w:ascii="Arial" w:hAnsi="Arial" w:cs="Arial"/>
          <w:sz w:val="22"/>
          <w:szCs w:val="22"/>
        </w:rPr>
        <w:t xml:space="preserve">Peter </w:t>
      </w:r>
      <w:proofErr w:type="spellStart"/>
      <w:r w:rsidRPr="00314069">
        <w:rPr>
          <w:rFonts w:ascii="Arial" w:hAnsi="Arial" w:cs="Arial"/>
          <w:sz w:val="22"/>
          <w:szCs w:val="22"/>
        </w:rPr>
        <w:t>Pissierssens</w:t>
      </w:r>
      <w:proofErr w:type="spellEnd"/>
      <w:r w:rsidRPr="00314069">
        <w:rPr>
          <w:rFonts w:ascii="Arial" w:hAnsi="Arial" w:cs="Arial"/>
          <w:sz w:val="22"/>
          <w:szCs w:val="22"/>
        </w:rPr>
        <w:t>.</w:t>
      </w:r>
    </w:p>
    <w:p w14:paraId="55547702" w14:textId="24667DE4" w:rsidR="00CA2C06" w:rsidRPr="00314069" w:rsidRDefault="00CA2C06" w:rsidP="00314069">
      <w:pPr>
        <w:jc w:val="both"/>
        <w:rPr>
          <w:rFonts w:ascii="Arial" w:hAnsi="Arial" w:cs="Arial"/>
          <w:sz w:val="22"/>
          <w:szCs w:val="22"/>
        </w:rPr>
      </w:pPr>
    </w:p>
    <w:p w14:paraId="062AD14D" w14:textId="7E17142F" w:rsidR="00D863F0" w:rsidRPr="00314069" w:rsidRDefault="00D863F0" w:rsidP="00314069">
      <w:pPr>
        <w:pStyle w:val="BodyA"/>
        <w:jc w:val="both"/>
        <w:rPr>
          <w:rFonts w:ascii="Arial" w:hAnsi="Arial" w:cs="Arial"/>
        </w:rPr>
      </w:pPr>
      <w:r w:rsidRPr="00314069">
        <w:rPr>
          <w:rFonts w:ascii="Arial" w:hAnsi="Arial" w:cs="Arial"/>
        </w:rPr>
        <w:lastRenderedPageBreak/>
        <w:t xml:space="preserve">He noted that as explained in 6.1, the current GE-CD will cease to exist as soon as the Executive Council approves the new </w:t>
      </w:r>
      <w:proofErr w:type="spellStart"/>
      <w:r w:rsidRPr="00314069">
        <w:rPr>
          <w:rFonts w:ascii="Arial" w:hAnsi="Arial" w:cs="Arial"/>
        </w:rPr>
        <w:t>ToR</w:t>
      </w:r>
      <w:proofErr w:type="spellEnd"/>
      <w:r w:rsidRPr="00314069">
        <w:rPr>
          <w:rFonts w:ascii="Arial" w:hAnsi="Arial" w:cs="Arial"/>
        </w:rPr>
        <w:t xml:space="preserve"> of the renewed GE-CD membership in June 2024. Since the election of the Chair will not occur until the new membership has been created, the Group is invited to consider the continuation of the term of </w:t>
      </w:r>
      <w:proofErr w:type="spellStart"/>
      <w:r w:rsidRPr="00314069">
        <w:rPr>
          <w:rFonts w:ascii="Arial" w:hAnsi="Arial" w:cs="Arial"/>
        </w:rPr>
        <w:t>Mr</w:t>
      </w:r>
      <w:proofErr w:type="spellEnd"/>
      <w:r w:rsidRPr="00314069">
        <w:rPr>
          <w:rFonts w:ascii="Arial" w:hAnsi="Arial" w:cs="Arial"/>
        </w:rPr>
        <w:t xml:space="preserve"> Alan Evans as GE-CD Chair for the </w:t>
      </w:r>
      <w:r w:rsidR="00CF7EB1">
        <w:rPr>
          <w:rFonts w:ascii="Arial" w:hAnsi="Arial" w:cs="Arial"/>
        </w:rPr>
        <w:t>next</w:t>
      </w:r>
      <w:r w:rsidRPr="00314069">
        <w:rPr>
          <w:rFonts w:ascii="Arial" w:hAnsi="Arial" w:cs="Arial"/>
        </w:rPr>
        <w:t xml:space="preserve"> four months.</w:t>
      </w:r>
    </w:p>
    <w:p w14:paraId="7AC4E439" w14:textId="068ADA27" w:rsidR="00EF55D6" w:rsidRPr="00314069" w:rsidRDefault="00EF55D6" w:rsidP="00314069">
      <w:pPr>
        <w:spacing w:before="120"/>
        <w:jc w:val="both"/>
        <w:rPr>
          <w:rFonts w:ascii="Arial" w:hAnsi="Arial" w:cs="Arial"/>
          <w:sz w:val="22"/>
          <w:szCs w:val="22"/>
          <w:highlight w:val="yellow"/>
        </w:rPr>
      </w:pPr>
    </w:p>
    <w:p w14:paraId="0DC8DF12" w14:textId="77777777" w:rsidR="00C3745D" w:rsidRPr="00314069" w:rsidRDefault="00C3745D" w:rsidP="00314069">
      <w:pPr>
        <w:pStyle w:val="NormalWeb"/>
        <w:shd w:val="clear" w:color="auto" w:fill="FFFFFF"/>
        <w:spacing w:before="0" w:beforeAutospacing="0" w:after="150" w:afterAutospacing="0"/>
        <w:jc w:val="both"/>
        <w:rPr>
          <w:rFonts w:ascii="Arial" w:hAnsi="Arial" w:cs="Arial"/>
          <w:b/>
          <w:bCs/>
          <w:color w:val="333333"/>
        </w:rPr>
      </w:pPr>
      <w:r w:rsidRPr="00314069">
        <w:rPr>
          <w:rFonts w:ascii="Arial" w:hAnsi="Arial" w:cs="Arial"/>
          <w:b/>
          <w:bCs/>
          <w:color w:val="333333"/>
          <w:highlight w:val="yellow"/>
        </w:rPr>
        <w:t>DISCUSSION</w:t>
      </w:r>
    </w:p>
    <w:p w14:paraId="6E226C3C" w14:textId="77777777" w:rsidR="00C3745D" w:rsidRPr="00314069" w:rsidRDefault="00C3745D" w:rsidP="00314069">
      <w:pPr>
        <w:jc w:val="both"/>
        <w:rPr>
          <w:rFonts w:ascii="Arial" w:hAnsi="Arial" w:cs="Arial"/>
        </w:rPr>
      </w:pPr>
    </w:p>
    <w:p w14:paraId="399F2A91" w14:textId="734E714F" w:rsidR="00C3745D" w:rsidRPr="00314069" w:rsidRDefault="00CF7EB1" w:rsidP="00314069">
      <w:pPr>
        <w:spacing w:before="120"/>
        <w:jc w:val="both"/>
        <w:rPr>
          <w:rFonts w:ascii="Arial" w:hAnsi="Arial" w:cs="Arial"/>
          <w:b/>
          <w:sz w:val="22"/>
          <w:szCs w:val="22"/>
          <w:highlight w:val="yellow"/>
        </w:rPr>
      </w:pPr>
      <w:r>
        <w:rPr>
          <w:rFonts w:ascii="Arial" w:hAnsi="Arial" w:cs="Arial"/>
          <w:b/>
          <w:sz w:val="22"/>
          <w:szCs w:val="22"/>
          <w:highlight w:val="yellow"/>
        </w:rPr>
        <w:t xml:space="preserve">PROPOSED </w:t>
      </w:r>
      <w:r w:rsidR="00C3745D" w:rsidRPr="00314069">
        <w:rPr>
          <w:rFonts w:ascii="Arial" w:hAnsi="Arial" w:cs="Arial"/>
          <w:b/>
          <w:sz w:val="22"/>
          <w:szCs w:val="22"/>
          <w:highlight w:val="yellow"/>
        </w:rPr>
        <w:t>ACTION:</w:t>
      </w:r>
    </w:p>
    <w:p w14:paraId="65552066" w14:textId="10AAE325" w:rsidR="00C3745D" w:rsidRDefault="00CF7EB1" w:rsidP="00314069">
      <w:pPr>
        <w:spacing w:before="120"/>
        <w:jc w:val="both"/>
        <w:rPr>
          <w:rFonts w:ascii="Arial" w:hAnsi="Arial" w:cs="Arial"/>
          <w:b/>
          <w:sz w:val="22"/>
          <w:szCs w:val="22"/>
          <w:highlight w:val="yellow"/>
        </w:rPr>
      </w:pPr>
      <w:r w:rsidRPr="00314069">
        <w:rPr>
          <w:rFonts w:ascii="Arial" w:hAnsi="Arial" w:cs="Arial"/>
          <w:b/>
          <w:sz w:val="22"/>
          <w:szCs w:val="22"/>
          <w:highlight w:val="yellow"/>
        </w:rPr>
        <w:t>The Group noted the process and timeline for the renewal process of GE-CD membership by September 2024, and thus postponing the election to the next session of the GE-CD.</w:t>
      </w:r>
      <w:r>
        <w:rPr>
          <w:rFonts w:ascii="Arial" w:hAnsi="Arial" w:cs="Arial"/>
          <w:b/>
          <w:sz w:val="22"/>
          <w:szCs w:val="22"/>
          <w:highlight w:val="yellow"/>
        </w:rPr>
        <w:t xml:space="preserve"> </w:t>
      </w:r>
      <w:r w:rsidR="00C3745D" w:rsidRPr="00314069">
        <w:rPr>
          <w:rFonts w:ascii="Arial" w:hAnsi="Arial" w:cs="Arial"/>
          <w:b/>
          <w:sz w:val="22"/>
          <w:szCs w:val="22"/>
          <w:highlight w:val="yellow"/>
        </w:rPr>
        <w:t xml:space="preserve">The Group </w:t>
      </w:r>
      <w:r w:rsidR="00E36F17" w:rsidRPr="00314069">
        <w:rPr>
          <w:rFonts w:ascii="Arial" w:hAnsi="Arial" w:cs="Arial"/>
          <w:b/>
          <w:sz w:val="22"/>
          <w:szCs w:val="22"/>
          <w:highlight w:val="yellow"/>
        </w:rPr>
        <w:t xml:space="preserve">agreed </w:t>
      </w:r>
      <w:r w:rsidR="00AB231A" w:rsidRPr="00314069">
        <w:rPr>
          <w:rFonts w:ascii="Arial" w:hAnsi="Arial" w:cs="Arial"/>
          <w:b/>
          <w:sz w:val="22"/>
          <w:szCs w:val="22"/>
          <w:highlight w:val="yellow"/>
        </w:rPr>
        <w:t xml:space="preserve">to consider the continuation of the term of </w:t>
      </w:r>
      <w:proofErr w:type="spellStart"/>
      <w:r w:rsidR="00AB231A" w:rsidRPr="00314069">
        <w:rPr>
          <w:rFonts w:ascii="Arial" w:hAnsi="Arial" w:cs="Arial"/>
          <w:b/>
          <w:sz w:val="22"/>
          <w:szCs w:val="22"/>
          <w:highlight w:val="yellow"/>
        </w:rPr>
        <w:t>Mr</w:t>
      </w:r>
      <w:proofErr w:type="spellEnd"/>
      <w:r w:rsidR="00AB231A" w:rsidRPr="00314069">
        <w:rPr>
          <w:rFonts w:ascii="Arial" w:hAnsi="Arial" w:cs="Arial"/>
          <w:b/>
          <w:sz w:val="22"/>
          <w:szCs w:val="22"/>
          <w:highlight w:val="yellow"/>
        </w:rPr>
        <w:t xml:space="preserve"> Alan Evans for the current </w:t>
      </w:r>
      <w:r w:rsidR="00EF679B" w:rsidRPr="00314069">
        <w:rPr>
          <w:rFonts w:ascii="Arial" w:hAnsi="Arial" w:cs="Arial"/>
          <w:b/>
          <w:sz w:val="22"/>
          <w:szCs w:val="22"/>
          <w:highlight w:val="yellow"/>
        </w:rPr>
        <w:t xml:space="preserve">GE-CD </w:t>
      </w:r>
      <w:r w:rsidR="004D06D8" w:rsidRPr="00314069">
        <w:rPr>
          <w:rFonts w:ascii="Arial" w:hAnsi="Arial" w:cs="Arial"/>
          <w:b/>
          <w:sz w:val="22"/>
          <w:szCs w:val="22"/>
          <w:highlight w:val="yellow"/>
        </w:rPr>
        <w:t>chairmanship</w:t>
      </w:r>
      <w:r w:rsidR="00E36F17" w:rsidRPr="00314069">
        <w:rPr>
          <w:rFonts w:ascii="Arial" w:hAnsi="Arial" w:cs="Arial"/>
          <w:b/>
          <w:sz w:val="22"/>
          <w:szCs w:val="22"/>
          <w:highlight w:val="yellow"/>
        </w:rPr>
        <w:t xml:space="preserve">. </w:t>
      </w:r>
    </w:p>
    <w:p w14:paraId="0D7EFE27" w14:textId="5BE8DF6E" w:rsidR="00301168" w:rsidRDefault="00301168" w:rsidP="00314069">
      <w:pPr>
        <w:spacing w:before="120"/>
        <w:jc w:val="both"/>
        <w:rPr>
          <w:rFonts w:ascii="Arial" w:hAnsi="Arial" w:cs="Arial"/>
          <w:b/>
          <w:sz w:val="22"/>
          <w:szCs w:val="22"/>
          <w:highlight w:val="yellow"/>
        </w:rPr>
      </w:pPr>
    </w:p>
    <w:p w14:paraId="0FD060D2" w14:textId="2150394D" w:rsidR="00301168" w:rsidRDefault="00301168" w:rsidP="00314069">
      <w:pPr>
        <w:spacing w:before="120"/>
        <w:jc w:val="both"/>
        <w:rPr>
          <w:rFonts w:ascii="Arial" w:hAnsi="Arial" w:cs="Arial"/>
          <w:bCs/>
          <w:sz w:val="22"/>
          <w:szCs w:val="22"/>
          <w:u w:val="single"/>
        </w:rPr>
      </w:pPr>
      <w:r w:rsidRPr="00301168">
        <w:rPr>
          <w:rFonts w:ascii="Arial" w:hAnsi="Arial" w:cs="Arial"/>
          <w:bCs/>
          <w:sz w:val="22"/>
          <w:szCs w:val="22"/>
          <w:u w:val="single"/>
        </w:rPr>
        <w:t xml:space="preserve">1100 – 1130 </w:t>
      </w:r>
      <w:r w:rsidRPr="00301168">
        <w:rPr>
          <w:rFonts w:ascii="Arial" w:hAnsi="Arial" w:cs="Arial"/>
          <w:bCs/>
          <w:sz w:val="22"/>
          <w:szCs w:val="22"/>
          <w:u w:val="single"/>
        </w:rPr>
        <w:tab/>
        <w:t>COFFEE BREAK</w:t>
      </w:r>
    </w:p>
    <w:p w14:paraId="1DB306FB" w14:textId="781F9403" w:rsidR="00301168" w:rsidRDefault="00301168" w:rsidP="00314069">
      <w:pPr>
        <w:spacing w:before="120"/>
        <w:jc w:val="both"/>
        <w:rPr>
          <w:rFonts w:ascii="Arial" w:hAnsi="Arial" w:cs="Arial"/>
          <w:bCs/>
          <w:sz w:val="22"/>
          <w:szCs w:val="22"/>
          <w:u w:val="single"/>
        </w:rPr>
      </w:pPr>
    </w:p>
    <w:p w14:paraId="6E7E2635" w14:textId="4B173735" w:rsidR="00301168" w:rsidRPr="00301168" w:rsidRDefault="00301168" w:rsidP="00314069">
      <w:pPr>
        <w:spacing w:before="120"/>
        <w:jc w:val="both"/>
        <w:rPr>
          <w:rFonts w:ascii="Arial" w:hAnsi="Arial" w:cs="Arial"/>
          <w:bCs/>
          <w:sz w:val="22"/>
          <w:szCs w:val="22"/>
          <w:u w:val="single"/>
        </w:rPr>
      </w:pPr>
      <w:r>
        <w:rPr>
          <w:rFonts w:ascii="Arial" w:hAnsi="Arial" w:cs="Arial"/>
          <w:bCs/>
          <w:sz w:val="22"/>
          <w:szCs w:val="22"/>
          <w:u w:val="single"/>
        </w:rPr>
        <w:t>1130 - 1230</w:t>
      </w:r>
    </w:p>
    <w:p w14:paraId="6DD50615" w14:textId="61CD0412" w:rsidR="00DC48F0" w:rsidRPr="00314069" w:rsidRDefault="00DC48F0" w:rsidP="00314069">
      <w:pPr>
        <w:pStyle w:val="Heading1"/>
        <w:keepNext w:val="0"/>
        <w:keepLines w:val="0"/>
        <w:spacing w:before="480"/>
        <w:jc w:val="both"/>
        <w:rPr>
          <w:b/>
          <w:sz w:val="46"/>
          <w:szCs w:val="46"/>
        </w:rPr>
      </w:pPr>
      <w:r w:rsidRPr="00314069">
        <w:rPr>
          <w:b/>
          <w:sz w:val="46"/>
          <w:szCs w:val="46"/>
        </w:rPr>
        <w:t>7. WORKPLAN FOR THE NEXT INTERSESSIONAL PERIOD</w:t>
      </w:r>
    </w:p>
    <w:p w14:paraId="4E01C91D" w14:textId="634D64B6" w:rsidR="00DC48F0" w:rsidRPr="0054649C" w:rsidRDefault="00B93AE2" w:rsidP="00314069">
      <w:pPr>
        <w:pStyle w:val="Heading1"/>
        <w:keepNext w:val="0"/>
        <w:keepLines w:val="0"/>
        <w:spacing w:before="480"/>
        <w:jc w:val="both"/>
        <w:rPr>
          <w:sz w:val="22"/>
          <w:szCs w:val="22"/>
        </w:rPr>
      </w:pPr>
      <w:r w:rsidRPr="0054649C">
        <w:rPr>
          <w:sz w:val="22"/>
          <w:szCs w:val="22"/>
        </w:rPr>
        <w:t>This agenda item was introduced by Mr Alan Evans.</w:t>
      </w:r>
      <w:r w:rsidR="009A384E" w:rsidRPr="0054649C">
        <w:rPr>
          <w:sz w:val="22"/>
          <w:szCs w:val="22"/>
        </w:rPr>
        <w:t xml:space="preserve"> He presented the table </w:t>
      </w:r>
      <w:r w:rsidR="00C663BF" w:rsidRPr="0054649C">
        <w:rPr>
          <w:sz w:val="22"/>
          <w:szCs w:val="22"/>
        </w:rPr>
        <w:t xml:space="preserve">below with </w:t>
      </w:r>
      <w:r w:rsidR="009A384E" w:rsidRPr="0054649C">
        <w:rPr>
          <w:sz w:val="22"/>
          <w:szCs w:val="22"/>
        </w:rPr>
        <w:t xml:space="preserve">tasks </w:t>
      </w:r>
      <w:r w:rsidR="00CC0410" w:rsidRPr="0054649C">
        <w:rPr>
          <w:sz w:val="22"/>
          <w:szCs w:val="22"/>
        </w:rPr>
        <w:t>related to the instructions from the XXXII Session of the General Assembly</w:t>
      </w:r>
      <w:r w:rsidR="009A384E" w:rsidRPr="0054649C">
        <w:rPr>
          <w:sz w:val="22"/>
          <w:szCs w:val="22"/>
        </w:rPr>
        <w:t>. He asked the members to indicate which tasks they would be willing to contribute to.</w:t>
      </w:r>
    </w:p>
    <w:p w14:paraId="7F62ED9B" w14:textId="77777777" w:rsidR="009A384E" w:rsidRPr="00314069" w:rsidRDefault="009A384E" w:rsidP="00314069">
      <w:pPr>
        <w:jc w:val="both"/>
        <w:rPr>
          <w:rFonts w:ascii="Arial" w:hAnsi="Arial" w:cs="Arial"/>
          <w:lang w:val="en-GB"/>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392"/>
        <w:gridCol w:w="2551"/>
        <w:gridCol w:w="1912"/>
      </w:tblGrid>
      <w:tr w:rsidR="009A384E" w:rsidRPr="006C4583" w14:paraId="0E862A17" w14:textId="77777777" w:rsidTr="00CC0410">
        <w:trPr>
          <w:trHeight w:val="283"/>
        </w:trPr>
        <w:tc>
          <w:tcPr>
            <w:tcW w:w="439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55010C" w14:textId="77777777" w:rsidR="009A384E" w:rsidRPr="006C4583" w:rsidRDefault="009A384E" w:rsidP="00314069">
            <w:pPr>
              <w:pStyle w:val="BodyBA"/>
              <w:jc w:val="both"/>
              <w:rPr>
                <w:rFonts w:ascii="Arial" w:hAnsi="Arial" w:cs="Arial"/>
                <w:sz w:val="20"/>
                <w:szCs w:val="20"/>
              </w:rPr>
            </w:pPr>
            <w:r w:rsidRPr="006C4583">
              <w:rPr>
                <w:rStyle w:val="None"/>
                <w:rFonts w:ascii="Arial" w:hAnsi="Arial" w:cs="Arial"/>
                <w:b/>
                <w:bCs/>
                <w:sz w:val="20"/>
                <w:szCs w:val="20"/>
                <w:lang w:val="en-US"/>
              </w:rPr>
              <w:t>Activity</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162357" w14:textId="64D4025E" w:rsidR="009A384E" w:rsidRPr="006C4583" w:rsidRDefault="009A384E" w:rsidP="00314069">
            <w:pPr>
              <w:pStyle w:val="BodyBA"/>
              <w:jc w:val="both"/>
              <w:rPr>
                <w:rFonts w:ascii="Arial" w:hAnsi="Arial" w:cs="Arial"/>
                <w:sz w:val="20"/>
                <w:szCs w:val="20"/>
              </w:rPr>
            </w:pPr>
            <w:r w:rsidRPr="006C4583">
              <w:rPr>
                <w:rStyle w:val="None"/>
                <w:rFonts w:ascii="Arial" w:hAnsi="Arial" w:cs="Arial"/>
                <w:b/>
                <w:bCs/>
                <w:sz w:val="20"/>
                <w:szCs w:val="20"/>
                <w:lang w:val="en-US"/>
              </w:rPr>
              <w:t>Assigned Roles/Contributors</w:t>
            </w:r>
          </w:p>
        </w:tc>
        <w:tc>
          <w:tcPr>
            <w:tcW w:w="1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56B5B7" w14:textId="77777777" w:rsidR="009A384E" w:rsidRPr="006C4583" w:rsidRDefault="009A384E" w:rsidP="00314069">
            <w:pPr>
              <w:pStyle w:val="BodyBA"/>
              <w:jc w:val="both"/>
              <w:rPr>
                <w:rFonts w:ascii="Arial" w:hAnsi="Arial" w:cs="Arial"/>
                <w:sz w:val="20"/>
                <w:szCs w:val="20"/>
              </w:rPr>
            </w:pPr>
            <w:r w:rsidRPr="006C4583">
              <w:rPr>
                <w:rStyle w:val="None"/>
                <w:rFonts w:ascii="Arial" w:hAnsi="Arial" w:cs="Arial"/>
                <w:b/>
                <w:bCs/>
                <w:sz w:val="20"/>
                <w:szCs w:val="20"/>
                <w:lang w:val="en-US"/>
              </w:rPr>
              <w:t>Timeline</w:t>
            </w:r>
          </w:p>
        </w:tc>
      </w:tr>
      <w:tr w:rsidR="009A384E" w:rsidRPr="006C4583" w14:paraId="2048A366" w14:textId="77777777" w:rsidTr="00B54A61">
        <w:trPr>
          <w:cantSplit/>
          <w:trHeight w:val="108"/>
        </w:trPr>
        <w:tc>
          <w:tcPr>
            <w:tcW w:w="885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096A87" w14:textId="65FF4EB4" w:rsidR="009A384E" w:rsidRPr="006C4583" w:rsidRDefault="009A384E" w:rsidP="00314069">
            <w:pPr>
              <w:pStyle w:val="Body"/>
              <w:spacing w:after="240"/>
              <w:jc w:val="both"/>
              <w:rPr>
                <w:rFonts w:ascii="Arial" w:hAnsi="Arial" w:cs="Arial"/>
                <w:sz w:val="20"/>
                <w:szCs w:val="20"/>
              </w:rPr>
            </w:pPr>
            <w:r w:rsidRPr="006C4583">
              <w:rPr>
                <w:rStyle w:val="None"/>
                <w:rFonts w:ascii="Arial" w:hAnsi="Arial" w:cs="Arial"/>
                <w:b/>
                <w:bCs/>
                <w:i/>
                <w:iCs/>
                <w:sz w:val="20"/>
                <w:szCs w:val="20"/>
                <w14:textOutline w14:w="12700" w14:cap="flat" w14:cmpd="sng" w14:algn="ctr">
                  <w14:noFill/>
                  <w14:prstDash w14:val="solid"/>
                  <w14:miter w14:lim="400000"/>
                </w14:textOutline>
              </w:rPr>
              <w:t>As discussed under agenda item 2.2, the following tasks relating to the Ocean CD-Hub:</w:t>
            </w:r>
          </w:p>
        </w:tc>
      </w:tr>
      <w:tr w:rsidR="009A384E" w:rsidRPr="006C4583" w14:paraId="0078E9D5" w14:textId="77777777" w:rsidTr="00CC0410">
        <w:trPr>
          <w:trHeight w:val="283"/>
        </w:trPr>
        <w:tc>
          <w:tcPr>
            <w:tcW w:w="439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B1382E" w14:textId="2D09BBF6" w:rsidR="009A384E" w:rsidRPr="006C4583" w:rsidRDefault="009A384E" w:rsidP="00314069">
            <w:pPr>
              <w:pStyle w:val="BodyBAA"/>
              <w:spacing w:before="0" w:after="240"/>
              <w:jc w:val="both"/>
              <w:rPr>
                <w:rFonts w:ascii="Arial" w:hAnsi="Arial" w:cs="Arial"/>
                <w:sz w:val="20"/>
                <w:szCs w:val="20"/>
              </w:rPr>
            </w:pPr>
            <w:r w:rsidRPr="006C4583">
              <w:rPr>
                <w:rFonts w:ascii="Arial" w:hAnsi="Arial" w:cs="Arial"/>
                <w:sz w:val="20"/>
                <w:szCs w:val="20"/>
              </w:rPr>
              <w:t xml:space="preserve">Organize and conduct regional webinar series </w:t>
            </w:r>
            <w:r w:rsidR="00075044" w:rsidRPr="006C4583">
              <w:rPr>
                <w:rFonts w:ascii="Arial" w:hAnsi="Arial" w:cs="Arial"/>
                <w:sz w:val="20"/>
                <w:szCs w:val="20"/>
              </w:rPr>
              <w:t>as part of outreach and promotion of the new IOC CD Strategy 2023-2030 and the utilization of the Ocean CD-Hub</w:t>
            </w:r>
          </w:p>
        </w:tc>
        <w:tc>
          <w:tcPr>
            <w:tcW w:w="25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C4F210" w14:textId="32E704CF" w:rsidR="009A384E" w:rsidRPr="006C4583" w:rsidRDefault="009A384E" w:rsidP="00314069">
            <w:pPr>
              <w:jc w:val="both"/>
              <w:rPr>
                <w:rFonts w:ascii="Arial" w:hAnsi="Arial" w:cs="Arial"/>
                <w:sz w:val="20"/>
                <w:szCs w:val="20"/>
              </w:rPr>
            </w:pPr>
            <w:r w:rsidRPr="006C4583">
              <w:rPr>
                <w:rStyle w:val="None"/>
                <w:rFonts w:ascii="Arial" w:hAnsi="Arial" w:cs="Arial"/>
                <w:sz w:val="20"/>
                <w:szCs w:val="20"/>
              </w:rPr>
              <w:t>RSB Secretariats</w:t>
            </w:r>
            <w:r w:rsidR="00075044" w:rsidRPr="006C4583">
              <w:rPr>
                <w:rStyle w:val="None"/>
                <w:rFonts w:ascii="Arial" w:hAnsi="Arial" w:cs="Arial"/>
                <w:sz w:val="20"/>
                <w:szCs w:val="20"/>
              </w:rPr>
              <w:t xml:space="preserve"> and CD Secretariat</w:t>
            </w:r>
          </w:p>
        </w:tc>
        <w:tc>
          <w:tcPr>
            <w:tcW w:w="191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870FE0" w14:textId="52C33207" w:rsidR="009A384E" w:rsidRPr="006C4583" w:rsidRDefault="009A384E" w:rsidP="00314069">
            <w:pPr>
              <w:jc w:val="both"/>
              <w:rPr>
                <w:rFonts w:ascii="Arial" w:hAnsi="Arial" w:cs="Arial"/>
                <w:sz w:val="20"/>
                <w:szCs w:val="20"/>
              </w:rPr>
            </w:pPr>
          </w:p>
        </w:tc>
      </w:tr>
      <w:tr w:rsidR="009A384E" w:rsidRPr="006C4583" w14:paraId="29A0A58D" w14:textId="77777777" w:rsidTr="00CC0410">
        <w:trPr>
          <w:trHeight w:val="283"/>
        </w:trPr>
        <w:tc>
          <w:tcPr>
            <w:tcW w:w="439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754EB1" w14:textId="1DDAC005" w:rsidR="009A384E" w:rsidRPr="006C4583" w:rsidRDefault="009A384E" w:rsidP="00314069">
            <w:pPr>
              <w:pStyle w:val="BodyBAA"/>
              <w:spacing w:before="0" w:after="240"/>
              <w:jc w:val="both"/>
              <w:rPr>
                <w:rFonts w:ascii="Arial" w:hAnsi="Arial" w:cs="Arial"/>
                <w:sz w:val="20"/>
                <w:szCs w:val="20"/>
              </w:rPr>
            </w:pPr>
            <w:r w:rsidRPr="006C4583">
              <w:rPr>
                <w:rFonts w:ascii="Arial" w:hAnsi="Arial" w:cs="Arial"/>
                <w:sz w:val="20"/>
                <w:szCs w:val="20"/>
              </w:rPr>
              <w:t>Contribute entries to the Ocean CD-Hub by submitting details of related CD initiatives of their organizations/countries</w:t>
            </w:r>
          </w:p>
        </w:tc>
        <w:tc>
          <w:tcPr>
            <w:tcW w:w="25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58CA85" w14:textId="1E2EBA30" w:rsidR="009A384E" w:rsidRPr="006C4583" w:rsidRDefault="009A384E" w:rsidP="00314069">
            <w:pPr>
              <w:jc w:val="both"/>
              <w:rPr>
                <w:rFonts w:ascii="Arial" w:hAnsi="Arial" w:cs="Arial"/>
                <w:sz w:val="20"/>
                <w:szCs w:val="20"/>
                <w:lang w:val="en-US"/>
              </w:rPr>
            </w:pPr>
            <w:r w:rsidRPr="006C4583">
              <w:rPr>
                <w:rStyle w:val="None"/>
                <w:rFonts w:ascii="Arial" w:hAnsi="Arial" w:cs="Arial"/>
                <w:sz w:val="20"/>
                <w:szCs w:val="20"/>
              </w:rPr>
              <w:t>GE-CD</w:t>
            </w:r>
          </w:p>
        </w:tc>
        <w:tc>
          <w:tcPr>
            <w:tcW w:w="191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5E3193" w14:textId="36D380BF" w:rsidR="009A384E" w:rsidRPr="006C4583" w:rsidRDefault="009A384E" w:rsidP="00314069">
            <w:pPr>
              <w:jc w:val="both"/>
              <w:rPr>
                <w:rFonts w:ascii="Arial" w:hAnsi="Arial" w:cs="Arial"/>
                <w:sz w:val="20"/>
                <w:szCs w:val="20"/>
              </w:rPr>
            </w:pPr>
          </w:p>
        </w:tc>
      </w:tr>
      <w:tr w:rsidR="009A384E" w:rsidRPr="006C4583" w14:paraId="5E592CD3" w14:textId="77777777" w:rsidTr="002A4A3B">
        <w:trPr>
          <w:trHeight w:val="283"/>
        </w:trPr>
        <w:tc>
          <w:tcPr>
            <w:tcW w:w="8855" w:type="dxa"/>
            <w:gridSpan w:val="3"/>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58916EEC" w14:textId="2364B58E" w:rsidR="009A384E" w:rsidRPr="006C4583" w:rsidRDefault="009A384E" w:rsidP="00314069">
            <w:pPr>
              <w:pStyle w:val="Body"/>
              <w:spacing w:after="240"/>
              <w:jc w:val="both"/>
              <w:rPr>
                <w:rFonts w:ascii="Arial" w:hAnsi="Arial" w:cs="Arial"/>
                <w:sz w:val="20"/>
                <w:szCs w:val="20"/>
              </w:rPr>
            </w:pPr>
            <w:r w:rsidRPr="006C4583">
              <w:rPr>
                <w:rStyle w:val="None"/>
                <w:rFonts w:ascii="Arial" w:hAnsi="Arial" w:cs="Arial"/>
                <w:b/>
                <w:bCs/>
                <w:i/>
                <w:iCs/>
                <w:sz w:val="20"/>
                <w:szCs w:val="20"/>
                <w14:textOutline w14:w="12700" w14:cap="flat" w14:cmpd="sng" w14:algn="ctr">
                  <w14:noFill/>
                  <w14:prstDash w14:val="solid"/>
                  <w14:miter w14:lim="400000"/>
                </w14:textOutline>
              </w:rPr>
              <w:t xml:space="preserve">As discussed under agenda item 2.3, the following tasks relating to </w:t>
            </w:r>
            <w:r w:rsidR="00075044" w:rsidRPr="006C4583">
              <w:rPr>
                <w:rStyle w:val="None"/>
                <w:rFonts w:ascii="Arial" w:hAnsi="Arial" w:cs="Arial"/>
                <w:b/>
                <w:bCs/>
                <w:i/>
                <w:iCs/>
                <w:sz w:val="20"/>
                <w:szCs w:val="20"/>
                <w14:textOutline w14:w="12700" w14:cap="flat" w14:cmpd="sng" w14:algn="ctr">
                  <w14:noFill/>
                  <w14:prstDash w14:val="solid"/>
                  <w14:miter w14:lim="400000"/>
                </w14:textOutline>
              </w:rPr>
              <w:t>the 4</w:t>
            </w:r>
            <w:r w:rsidR="00075044" w:rsidRPr="006C4583">
              <w:rPr>
                <w:rStyle w:val="None"/>
                <w:rFonts w:ascii="Arial" w:hAnsi="Arial" w:cs="Arial"/>
                <w:b/>
                <w:bCs/>
                <w:i/>
                <w:iCs/>
                <w:sz w:val="20"/>
                <w:szCs w:val="20"/>
                <w:vertAlign w:val="superscript"/>
                <w14:textOutline w14:w="12700" w14:cap="flat" w14:cmpd="sng" w14:algn="ctr">
                  <w14:noFill/>
                  <w14:prstDash w14:val="solid"/>
                  <w14:miter w14:lim="400000"/>
                </w14:textOutline>
              </w:rPr>
              <w:t>th</w:t>
            </w:r>
            <w:r w:rsidR="00075044" w:rsidRPr="006C4583">
              <w:rPr>
                <w:rStyle w:val="None"/>
                <w:rFonts w:ascii="Arial" w:hAnsi="Arial" w:cs="Arial"/>
                <w:b/>
                <w:bCs/>
                <w:i/>
                <w:iCs/>
                <w:sz w:val="20"/>
                <w:szCs w:val="20"/>
                <w14:textOutline w14:w="12700" w14:cap="flat" w14:cmpd="sng" w14:algn="ctr">
                  <w14:noFill/>
                  <w14:prstDash w14:val="solid"/>
                  <w14:miter w14:lim="400000"/>
                </w14:textOutline>
              </w:rPr>
              <w:t xml:space="preserve"> </w:t>
            </w:r>
            <w:r w:rsidRPr="006C4583">
              <w:rPr>
                <w:rStyle w:val="None"/>
                <w:rFonts w:ascii="Arial" w:hAnsi="Arial" w:cs="Arial"/>
                <w:b/>
                <w:bCs/>
                <w:i/>
                <w:iCs/>
                <w:sz w:val="20"/>
                <w:szCs w:val="20"/>
                <w14:textOutline w14:w="12700" w14:cap="flat" w14:cmpd="sng" w14:algn="ctr">
                  <w14:noFill/>
                  <w14:prstDash w14:val="solid"/>
                  <w14:miter w14:lim="400000"/>
                </w14:textOutline>
              </w:rPr>
              <w:t>CD needs assessment survey:</w:t>
            </w:r>
          </w:p>
        </w:tc>
      </w:tr>
      <w:tr w:rsidR="009A384E" w:rsidRPr="006C4583" w14:paraId="0A103F06" w14:textId="77777777" w:rsidTr="00CC0410">
        <w:trPr>
          <w:trHeight w:val="453"/>
        </w:trPr>
        <w:tc>
          <w:tcPr>
            <w:tcW w:w="4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9735F" w14:textId="2F5EF03B" w:rsidR="009A384E" w:rsidRPr="006C4583" w:rsidRDefault="009A384E" w:rsidP="00314069">
            <w:pPr>
              <w:pStyle w:val="BodyBAA"/>
              <w:spacing w:before="0" w:after="240"/>
              <w:jc w:val="both"/>
              <w:rPr>
                <w:rFonts w:ascii="Arial" w:hAnsi="Arial" w:cs="Arial"/>
                <w:sz w:val="20"/>
                <w:szCs w:val="20"/>
              </w:rPr>
            </w:pPr>
            <w:r w:rsidRPr="006C4583">
              <w:rPr>
                <w:rStyle w:val="None"/>
                <w:rFonts w:ascii="Arial" w:hAnsi="Arial" w:cs="Arial"/>
                <w:sz w:val="20"/>
                <w:szCs w:val="20"/>
              </w:rPr>
              <w:lastRenderedPageBreak/>
              <w:t xml:space="preserve">Draft </w:t>
            </w:r>
            <w:r w:rsidR="004351BB" w:rsidRPr="006C4583">
              <w:rPr>
                <w:rStyle w:val="None"/>
                <w:rFonts w:ascii="Arial" w:hAnsi="Arial" w:cs="Arial"/>
                <w:sz w:val="20"/>
                <w:szCs w:val="20"/>
              </w:rPr>
              <w:t xml:space="preserve">the </w:t>
            </w:r>
            <w:r w:rsidRPr="006C4583">
              <w:rPr>
                <w:rStyle w:val="None"/>
                <w:rFonts w:ascii="Arial" w:hAnsi="Arial" w:cs="Arial"/>
                <w:sz w:val="20"/>
                <w:szCs w:val="20"/>
              </w:rPr>
              <w:t>design and methodology and development of survey questionnaires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BB962" w14:textId="17129D29" w:rsidR="009A384E" w:rsidRPr="006C4583" w:rsidRDefault="009A384E" w:rsidP="00314069">
            <w:pPr>
              <w:pStyle w:val="BodyA"/>
              <w:jc w:val="both"/>
              <w:rPr>
                <w:rFonts w:ascii="Arial" w:hAnsi="Arial" w:cs="Arial"/>
                <w:sz w:val="20"/>
                <w:szCs w:val="20"/>
              </w:rPr>
            </w:pPr>
            <w:r w:rsidRPr="006C4583">
              <w:rPr>
                <w:rStyle w:val="None"/>
                <w:rFonts w:ascii="Arial" w:hAnsi="Arial" w:cs="Arial"/>
                <w:sz w:val="20"/>
                <w:szCs w:val="20"/>
              </w:rPr>
              <w:t xml:space="preserve">CD Secretariat </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3D572" w14:textId="0B8D7D7D" w:rsidR="009A384E" w:rsidRPr="006C4583" w:rsidRDefault="00075044" w:rsidP="00314069">
            <w:pPr>
              <w:pStyle w:val="BodyA"/>
              <w:jc w:val="both"/>
              <w:rPr>
                <w:rFonts w:ascii="Arial" w:hAnsi="Arial" w:cs="Arial"/>
                <w:sz w:val="20"/>
                <w:szCs w:val="20"/>
              </w:rPr>
            </w:pPr>
            <w:r w:rsidRPr="006C4583">
              <w:rPr>
                <w:rFonts w:ascii="Arial" w:hAnsi="Arial" w:cs="Arial"/>
                <w:sz w:val="20"/>
                <w:szCs w:val="20"/>
              </w:rPr>
              <w:t>March – April 2024</w:t>
            </w:r>
          </w:p>
        </w:tc>
      </w:tr>
      <w:tr w:rsidR="009A384E" w:rsidRPr="006C4583" w14:paraId="25E0C065" w14:textId="77777777" w:rsidTr="00CC0410">
        <w:trPr>
          <w:trHeight w:val="453"/>
        </w:trPr>
        <w:tc>
          <w:tcPr>
            <w:tcW w:w="4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3C229" w14:textId="7A7A415B" w:rsidR="009A384E" w:rsidRPr="006C4583" w:rsidRDefault="009A384E" w:rsidP="00314069">
            <w:pPr>
              <w:pStyle w:val="BodyBAA"/>
              <w:spacing w:before="0" w:after="240"/>
              <w:jc w:val="both"/>
              <w:rPr>
                <w:rStyle w:val="None"/>
                <w:rFonts w:ascii="Arial" w:hAnsi="Arial" w:cs="Arial"/>
                <w:sz w:val="20"/>
                <w:szCs w:val="20"/>
              </w:rPr>
            </w:pPr>
            <w:r w:rsidRPr="006C4583">
              <w:rPr>
                <w:rStyle w:val="None"/>
                <w:rFonts w:ascii="Arial" w:hAnsi="Arial" w:cs="Arial"/>
                <w:sz w:val="20"/>
                <w:szCs w:val="20"/>
              </w:rPr>
              <w:t>Identification of targeted key stakeholder respondents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C7E48" w14:textId="27FBCBBF" w:rsidR="009A384E" w:rsidRPr="006C4583" w:rsidRDefault="009A384E" w:rsidP="00314069">
            <w:pPr>
              <w:pStyle w:val="BodyA"/>
              <w:jc w:val="both"/>
              <w:rPr>
                <w:rStyle w:val="None"/>
                <w:rFonts w:ascii="Arial" w:hAnsi="Arial" w:cs="Arial"/>
                <w:sz w:val="20"/>
                <w:szCs w:val="20"/>
              </w:rPr>
            </w:pPr>
            <w:r w:rsidRPr="006C4583">
              <w:rPr>
                <w:rStyle w:val="None"/>
                <w:rFonts w:ascii="Arial" w:hAnsi="Arial" w:cs="Arial"/>
                <w:sz w:val="20"/>
                <w:szCs w:val="20"/>
              </w:rPr>
              <w:t>RSB Secretariats</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54C67" w14:textId="05FDCB5C" w:rsidR="009A384E" w:rsidRPr="006C4583" w:rsidRDefault="00075044" w:rsidP="00314069">
            <w:pPr>
              <w:pStyle w:val="BodyA"/>
              <w:jc w:val="both"/>
              <w:rPr>
                <w:rStyle w:val="None"/>
                <w:rFonts w:ascii="Arial" w:hAnsi="Arial" w:cs="Arial"/>
                <w:sz w:val="20"/>
                <w:szCs w:val="20"/>
              </w:rPr>
            </w:pPr>
            <w:r w:rsidRPr="006C4583">
              <w:rPr>
                <w:rStyle w:val="None"/>
                <w:rFonts w:ascii="Arial" w:hAnsi="Arial" w:cs="Arial"/>
                <w:sz w:val="20"/>
                <w:szCs w:val="20"/>
              </w:rPr>
              <w:t>March – April 2024</w:t>
            </w:r>
          </w:p>
        </w:tc>
      </w:tr>
      <w:tr w:rsidR="009A384E" w:rsidRPr="006C4583" w14:paraId="4122B293" w14:textId="77777777" w:rsidTr="00CC0410">
        <w:trPr>
          <w:trHeight w:val="562"/>
        </w:trPr>
        <w:tc>
          <w:tcPr>
            <w:tcW w:w="4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CE74D" w14:textId="67E0A9DC" w:rsidR="009A384E" w:rsidRPr="006C4583" w:rsidRDefault="009A384E" w:rsidP="00314069">
            <w:pPr>
              <w:pStyle w:val="BodyBAA"/>
              <w:spacing w:before="0" w:after="240"/>
              <w:jc w:val="both"/>
              <w:rPr>
                <w:rStyle w:val="None"/>
                <w:rFonts w:ascii="Arial" w:hAnsi="Arial" w:cs="Arial"/>
                <w:sz w:val="20"/>
                <w:szCs w:val="20"/>
              </w:rPr>
            </w:pPr>
            <w:r w:rsidRPr="006C4583">
              <w:rPr>
                <w:rStyle w:val="None"/>
                <w:rFonts w:ascii="Arial" w:hAnsi="Arial" w:cs="Arial"/>
                <w:sz w:val="20"/>
                <w:szCs w:val="20"/>
              </w:rPr>
              <w:t xml:space="preserve">Review and approve the survey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247B2" w14:textId="7AE88E52" w:rsidR="009A384E" w:rsidRPr="006C4583" w:rsidRDefault="009A384E" w:rsidP="00314069">
            <w:pPr>
              <w:pStyle w:val="BodyA"/>
              <w:jc w:val="both"/>
              <w:rPr>
                <w:rStyle w:val="None"/>
                <w:rFonts w:ascii="Arial" w:hAnsi="Arial" w:cs="Arial"/>
                <w:sz w:val="20"/>
                <w:szCs w:val="20"/>
              </w:rPr>
            </w:pPr>
            <w:r w:rsidRPr="006C4583">
              <w:rPr>
                <w:rStyle w:val="None"/>
                <w:rFonts w:ascii="Arial" w:hAnsi="Arial" w:cs="Arial"/>
                <w:sz w:val="20"/>
                <w:szCs w:val="20"/>
              </w:rPr>
              <w:t>GE-CD</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53F86" w14:textId="422EBC52" w:rsidR="009A384E" w:rsidRPr="006C4583" w:rsidRDefault="00B54A61" w:rsidP="00314069">
            <w:pPr>
              <w:pStyle w:val="BodyA"/>
              <w:jc w:val="both"/>
              <w:rPr>
                <w:rStyle w:val="None"/>
                <w:rFonts w:ascii="Arial" w:hAnsi="Arial" w:cs="Arial"/>
                <w:sz w:val="20"/>
                <w:szCs w:val="20"/>
              </w:rPr>
            </w:pPr>
            <w:r w:rsidRPr="006C4583">
              <w:rPr>
                <w:rStyle w:val="None"/>
                <w:rFonts w:ascii="Arial" w:hAnsi="Arial" w:cs="Arial"/>
                <w:sz w:val="20"/>
                <w:szCs w:val="20"/>
              </w:rPr>
              <w:t>June</w:t>
            </w:r>
            <w:r w:rsidR="00075044" w:rsidRPr="006C4583">
              <w:rPr>
                <w:rStyle w:val="None"/>
                <w:rFonts w:ascii="Arial" w:hAnsi="Arial" w:cs="Arial"/>
                <w:sz w:val="20"/>
                <w:szCs w:val="20"/>
              </w:rPr>
              <w:t xml:space="preserve"> 2024</w:t>
            </w:r>
          </w:p>
        </w:tc>
      </w:tr>
      <w:tr w:rsidR="009A384E" w:rsidRPr="006C4583" w14:paraId="068984C0" w14:textId="77777777" w:rsidTr="00CC0410">
        <w:trPr>
          <w:trHeight w:val="562"/>
        </w:trPr>
        <w:tc>
          <w:tcPr>
            <w:tcW w:w="4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C6231" w14:textId="1B8F6256" w:rsidR="009A384E" w:rsidRPr="006C4583" w:rsidRDefault="00075044" w:rsidP="00314069">
            <w:pPr>
              <w:pStyle w:val="BodyBAA"/>
              <w:spacing w:before="0" w:after="240"/>
              <w:jc w:val="both"/>
              <w:rPr>
                <w:rStyle w:val="None"/>
                <w:rFonts w:ascii="Arial" w:hAnsi="Arial" w:cs="Arial"/>
                <w:sz w:val="20"/>
                <w:szCs w:val="20"/>
              </w:rPr>
            </w:pPr>
            <w:r w:rsidRPr="006C4583">
              <w:rPr>
                <w:rStyle w:val="None"/>
                <w:rFonts w:ascii="Arial" w:hAnsi="Arial" w:cs="Arial"/>
                <w:sz w:val="20"/>
                <w:szCs w:val="20"/>
              </w:rPr>
              <w:t xml:space="preserve">Conduct </w:t>
            </w:r>
            <w:r w:rsidR="009A384E" w:rsidRPr="006C4583">
              <w:rPr>
                <w:rStyle w:val="None"/>
                <w:rFonts w:ascii="Arial" w:hAnsi="Arial" w:cs="Arial"/>
                <w:sz w:val="20"/>
                <w:szCs w:val="20"/>
              </w:rPr>
              <w:t>of the survey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FAAAC" w14:textId="3DE1961C" w:rsidR="009A384E" w:rsidRPr="006C4583" w:rsidRDefault="009A384E" w:rsidP="00314069">
            <w:pPr>
              <w:pStyle w:val="BodyA"/>
              <w:jc w:val="both"/>
              <w:rPr>
                <w:rStyle w:val="None"/>
                <w:rFonts w:ascii="Arial" w:hAnsi="Arial" w:cs="Arial"/>
                <w:sz w:val="20"/>
                <w:szCs w:val="20"/>
              </w:rPr>
            </w:pPr>
            <w:r w:rsidRPr="006C4583">
              <w:rPr>
                <w:rStyle w:val="None"/>
                <w:rFonts w:ascii="Arial" w:hAnsi="Arial" w:cs="Arial"/>
                <w:sz w:val="20"/>
                <w:szCs w:val="20"/>
              </w:rPr>
              <w:t>CD Secretariat (CL) and RSB Secretariats</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35D28" w14:textId="3410ECB5" w:rsidR="009A384E" w:rsidRPr="006C4583" w:rsidRDefault="00075044" w:rsidP="00314069">
            <w:pPr>
              <w:pStyle w:val="BodyA"/>
              <w:jc w:val="both"/>
              <w:rPr>
                <w:rStyle w:val="None"/>
                <w:rFonts w:ascii="Arial" w:hAnsi="Arial" w:cs="Arial"/>
                <w:sz w:val="20"/>
                <w:szCs w:val="20"/>
              </w:rPr>
            </w:pPr>
            <w:r w:rsidRPr="006C4583">
              <w:rPr>
                <w:rStyle w:val="None"/>
                <w:rFonts w:ascii="Arial" w:hAnsi="Arial" w:cs="Arial"/>
                <w:sz w:val="20"/>
                <w:szCs w:val="20"/>
              </w:rPr>
              <w:t>June – July 2024</w:t>
            </w:r>
          </w:p>
        </w:tc>
      </w:tr>
      <w:tr w:rsidR="009A384E" w:rsidRPr="006C4583" w14:paraId="77185574" w14:textId="77777777" w:rsidTr="00CC0410">
        <w:trPr>
          <w:trHeight w:val="562"/>
        </w:trPr>
        <w:tc>
          <w:tcPr>
            <w:tcW w:w="4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9F989" w14:textId="4BB6C4E6" w:rsidR="009A384E" w:rsidRPr="006C4583" w:rsidRDefault="009A384E" w:rsidP="00314069">
            <w:pPr>
              <w:pStyle w:val="BodyBAA"/>
              <w:spacing w:before="0" w:after="240"/>
              <w:jc w:val="both"/>
              <w:rPr>
                <w:rStyle w:val="None"/>
                <w:rFonts w:ascii="Arial" w:hAnsi="Arial" w:cs="Arial"/>
                <w:sz w:val="20"/>
                <w:szCs w:val="20"/>
              </w:rPr>
            </w:pPr>
            <w:r w:rsidRPr="006C4583">
              <w:rPr>
                <w:rStyle w:val="None"/>
                <w:rFonts w:ascii="Arial" w:hAnsi="Arial" w:cs="Arial"/>
                <w:sz w:val="20"/>
                <w:szCs w:val="20"/>
              </w:rPr>
              <w:t>Analysis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6A275" w14:textId="4CE3C99F" w:rsidR="009A384E" w:rsidRPr="006C4583" w:rsidRDefault="009A384E" w:rsidP="00314069">
            <w:pPr>
              <w:pStyle w:val="BodyA"/>
              <w:jc w:val="both"/>
              <w:rPr>
                <w:rStyle w:val="None"/>
                <w:rFonts w:ascii="Arial" w:hAnsi="Arial" w:cs="Arial"/>
                <w:sz w:val="20"/>
                <w:szCs w:val="20"/>
              </w:rPr>
            </w:pPr>
            <w:r w:rsidRPr="006C4583">
              <w:rPr>
                <w:rStyle w:val="None"/>
                <w:rFonts w:ascii="Arial" w:hAnsi="Arial" w:cs="Arial"/>
                <w:sz w:val="20"/>
                <w:szCs w:val="20"/>
              </w:rPr>
              <w:t>CD Secretariat</w:t>
            </w:r>
            <w:r w:rsidR="00075044" w:rsidRPr="006C4583">
              <w:rPr>
                <w:rStyle w:val="None"/>
                <w:rFonts w:ascii="Arial" w:hAnsi="Arial" w:cs="Arial"/>
                <w:sz w:val="20"/>
                <w:szCs w:val="20"/>
              </w:rPr>
              <w:t xml:space="preserve"> (overall); RSB Secretariats (regional)</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34A5A" w14:textId="197009CD" w:rsidR="009A384E" w:rsidRPr="006C4583" w:rsidRDefault="00075044" w:rsidP="00314069">
            <w:pPr>
              <w:pStyle w:val="BodyA"/>
              <w:jc w:val="both"/>
              <w:rPr>
                <w:rStyle w:val="None"/>
                <w:rFonts w:ascii="Arial" w:hAnsi="Arial" w:cs="Arial"/>
                <w:sz w:val="20"/>
                <w:szCs w:val="20"/>
              </w:rPr>
            </w:pPr>
            <w:r w:rsidRPr="006C4583">
              <w:rPr>
                <w:rStyle w:val="None"/>
                <w:rFonts w:ascii="Arial" w:hAnsi="Arial" w:cs="Arial"/>
                <w:sz w:val="20"/>
                <w:szCs w:val="20"/>
              </w:rPr>
              <w:t xml:space="preserve">August </w:t>
            </w:r>
            <w:r w:rsidR="004351BB" w:rsidRPr="006C4583">
              <w:rPr>
                <w:rStyle w:val="None"/>
                <w:rFonts w:ascii="Arial" w:hAnsi="Arial" w:cs="Arial"/>
                <w:sz w:val="20"/>
                <w:szCs w:val="20"/>
              </w:rPr>
              <w:t xml:space="preserve">– September </w:t>
            </w:r>
            <w:r w:rsidRPr="006C4583">
              <w:rPr>
                <w:rStyle w:val="None"/>
                <w:rFonts w:ascii="Arial" w:hAnsi="Arial" w:cs="Arial"/>
                <w:sz w:val="20"/>
                <w:szCs w:val="20"/>
              </w:rPr>
              <w:t>2024</w:t>
            </w:r>
          </w:p>
        </w:tc>
      </w:tr>
      <w:tr w:rsidR="00075044" w:rsidRPr="006C4583" w14:paraId="15FB45E4" w14:textId="77777777" w:rsidTr="00CC0410">
        <w:trPr>
          <w:trHeight w:val="562"/>
        </w:trPr>
        <w:tc>
          <w:tcPr>
            <w:tcW w:w="4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A53B0" w14:textId="5AF10C58" w:rsidR="00075044" w:rsidRPr="006C4583" w:rsidRDefault="00075044" w:rsidP="00314069">
            <w:pPr>
              <w:pStyle w:val="BodyBAA"/>
              <w:spacing w:before="0" w:after="240"/>
              <w:jc w:val="both"/>
              <w:rPr>
                <w:rStyle w:val="None"/>
                <w:rFonts w:ascii="Arial" w:hAnsi="Arial" w:cs="Arial"/>
                <w:sz w:val="20"/>
                <w:szCs w:val="20"/>
              </w:rPr>
            </w:pPr>
            <w:r w:rsidRPr="006C4583">
              <w:rPr>
                <w:rStyle w:val="None"/>
                <w:rFonts w:ascii="Arial" w:hAnsi="Arial" w:cs="Arial"/>
                <w:sz w:val="20"/>
                <w:szCs w:val="20"/>
              </w:rPr>
              <w:t>Report to the GE-CD</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98B57" w14:textId="564A8952" w:rsidR="00075044" w:rsidRPr="006C4583" w:rsidRDefault="00075044" w:rsidP="00314069">
            <w:pPr>
              <w:pStyle w:val="BodyA"/>
              <w:jc w:val="both"/>
              <w:rPr>
                <w:rStyle w:val="None"/>
                <w:rFonts w:ascii="Arial" w:hAnsi="Arial" w:cs="Arial"/>
                <w:sz w:val="20"/>
                <w:szCs w:val="20"/>
              </w:rPr>
            </w:pPr>
            <w:r w:rsidRPr="006C4583">
              <w:rPr>
                <w:rStyle w:val="None"/>
                <w:rFonts w:ascii="Arial" w:hAnsi="Arial" w:cs="Arial"/>
                <w:sz w:val="20"/>
                <w:szCs w:val="20"/>
              </w:rPr>
              <w:t>CD Secretariat</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33A95" w14:textId="0DE886B3" w:rsidR="00075044" w:rsidRPr="006C4583" w:rsidRDefault="00075044" w:rsidP="00314069">
            <w:pPr>
              <w:pStyle w:val="BodyA"/>
              <w:jc w:val="both"/>
              <w:rPr>
                <w:rStyle w:val="None"/>
                <w:rFonts w:ascii="Arial" w:hAnsi="Arial" w:cs="Arial"/>
                <w:sz w:val="20"/>
                <w:szCs w:val="20"/>
              </w:rPr>
            </w:pPr>
            <w:r w:rsidRPr="006C4583">
              <w:rPr>
                <w:rStyle w:val="None"/>
                <w:rFonts w:ascii="Arial" w:hAnsi="Arial" w:cs="Arial"/>
                <w:sz w:val="20"/>
                <w:szCs w:val="20"/>
              </w:rPr>
              <w:t>October 2024</w:t>
            </w:r>
          </w:p>
        </w:tc>
      </w:tr>
      <w:tr w:rsidR="009A384E" w:rsidRPr="006C4583" w14:paraId="06D8909D" w14:textId="77777777" w:rsidTr="002A4A3B">
        <w:trPr>
          <w:trHeight w:val="283"/>
        </w:trPr>
        <w:tc>
          <w:tcPr>
            <w:tcW w:w="8855" w:type="dxa"/>
            <w:gridSpan w:val="3"/>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C8725F" w14:textId="2B429A27" w:rsidR="009A384E" w:rsidRPr="006C4583" w:rsidRDefault="009A384E" w:rsidP="00314069">
            <w:pPr>
              <w:pStyle w:val="Body"/>
              <w:spacing w:after="240"/>
              <w:jc w:val="both"/>
              <w:rPr>
                <w:rFonts w:ascii="Arial" w:hAnsi="Arial" w:cs="Arial"/>
                <w:sz w:val="20"/>
                <w:szCs w:val="20"/>
              </w:rPr>
            </w:pPr>
            <w:r w:rsidRPr="006C4583">
              <w:rPr>
                <w:rStyle w:val="None"/>
                <w:rFonts w:ascii="Arial" w:hAnsi="Arial" w:cs="Arial"/>
                <w:b/>
                <w:bCs/>
                <w:i/>
                <w:iCs/>
                <w:sz w:val="20"/>
                <w:szCs w:val="20"/>
                <w14:textOutline w14:w="12700" w14:cap="flat" w14:cmpd="sng" w14:algn="ctr">
                  <w14:noFill/>
                  <w14:prstDash w14:val="solid"/>
                  <w14:miter w14:lim="400000"/>
                </w14:textOutline>
              </w:rPr>
              <w:t xml:space="preserve">As discussed under agenda </w:t>
            </w:r>
            <w:r w:rsidR="00811B5A" w:rsidRPr="006C4583">
              <w:rPr>
                <w:rStyle w:val="None"/>
                <w:rFonts w:ascii="Arial" w:hAnsi="Arial" w:cs="Arial"/>
                <w:b/>
                <w:bCs/>
                <w:i/>
                <w:iCs/>
                <w:sz w:val="20"/>
                <w:szCs w:val="20"/>
                <w14:textOutline w14:w="12700" w14:cap="flat" w14:cmpd="sng" w14:algn="ctr">
                  <w14:noFill/>
                  <w14:prstDash w14:val="solid"/>
                  <w14:miter w14:lim="400000"/>
                </w14:textOutline>
              </w:rPr>
              <w:t>3.1 – 3.</w:t>
            </w:r>
            <w:r w:rsidRPr="006C4583">
              <w:rPr>
                <w:rStyle w:val="None"/>
                <w:rFonts w:ascii="Arial" w:hAnsi="Arial" w:cs="Arial"/>
                <w:b/>
                <w:bCs/>
                <w:i/>
                <w:iCs/>
                <w:sz w:val="20"/>
                <w:szCs w:val="20"/>
                <w14:textOutline w14:w="12700" w14:cap="flat" w14:cmpd="sng" w14:algn="ctr">
                  <w14:noFill/>
                  <w14:prstDash w14:val="solid"/>
                  <w14:miter w14:lim="400000"/>
                </w14:textOutline>
              </w:rPr>
              <w:t>3, the following tasks relating to</w:t>
            </w:r>
            <w:r w:rsidR="0080190D" w:rsidRPr="006C4583">
              <w:rPr>
                <w:rStyle w:val="None"/>
                <w:rFonts w:ascii="Arial" w:hAnsi="Arial" w:cs="Arial"/>
                <w:b/>
                <w:bCs/>
                <w:i/>
                <w:iCs/>
                <w:sz w:val="20"/>
                <w:szCs w:val="20"/>
                <w14:textOutline w14:w="12700" w14:cap="flat" w14:cmpd="sng" w14:algn="ctr">
                  <w14:noFill/>
                  <w14:prstDash w14:val="solid"/>
                  <w14:miter w14:lim="400000"/>
                </w14:textOutline>
              </w:rPr>
              <w:t xml:space="preserve"> instructions by the IOC-XXXII Assembly</w:t>
            </w:r>
            <w:r w:rsidRPr="006C4583">
              <w:rPr>
                <w:rStyle w:val="None"/>
                <w:rFonts w:ascii="Arial" w:hAnsi="Arial" w:cs="Arial"/>
                <w:b/>
                <w:bCs/>
                <w:i/>
                <w:iCs/>
                <w:sz w:val="20"/>
                <w:szCs w:val="20"/>
                <w14:textOutline w14:w="12700" w14:cap="flat" w14:cmpd="sng" w14:algn="ctr">
                  <w14:noFill/>
                  <w14:prstDash w14:val="solid"/>
                  <w14:miter w14:lim="400000"/>
                </w14:textOutline>
              </w:rPr>
              <w:t>:</w:t>
            </w:r>
          </w:p>
        </w:tc>
      </w:tr>
      <w:tr w:rsidR="00184D98" w:rsidRPr="006C4583" w14:paraId="053BDCE3" w14:textId="77777777" w:rsidTr="00CC0410">
        <w:trPr>
          <w:trHeight w:val="283"/>
        </w:trPr>
        <w:tc>
          <w:tcPr>
            <w:tcW w:w="439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56F452" w14:textId="7772D627" w:rsidR="00184D98" w:rsidRPr="00184D98" w:rsidRDefault="00184D98" w:rsidP="00184D98">
            <w:pPr>
              <w:pStyle w:val="BodyBAA"/>
              <w:spacing w:after="240"/>
              <w:jc w:val="both"/>
              <w:rPr>
                <w:rFonts w:ascii="Arial" w:hAnsi="Arial" w:cs="Arial"/>
                <w:sz w:val="20"/>
                <w:szCs w:val="20"/>
                <w:lang w:val="en-PH"/>
              </w:rPr>
            </w:pPr>
            <w:r w:rsidRPr="00184D98">
              <w:rPr>
                <w:rFonts w:ascii="Arial" w:eastAsia="Roboto" w:hAnsi="Arial" w:cs="Arial"/>
                <w:color w:val="000000" w:themeColor="text1"/>
                <w:sz w:val="20"/>
                <w:szCs w:val="20"/>
              </w:rPr>
              <w:t xml:space="preserve">Revised GE-CD </w:t>
            </w:r>
            <w:proofErr w:type="spellStart"/>
            <w:r w:rsidRPr="00184D98">
              <w:rPr>
                <w:rFonts w:ascii="Arial" w:eastAsia="Roboto" w:hAnsi="Arial" w:cs="Arial"/>
                <w:color w:val="000000" w:themeColor="text1"/>
                <w:sz w:val="20"/>
                <w:szCs w:val="20"/>
              </w:rPr>
              <w:t>ToRs</w:t>
            </w:r>
            <w:proofErr w:type="spellEnd"/>
            <w:r w:rsidRPr="00184D98">
              <w:rPr>
                <w:rFonts w:ascii="Arial" w:eastAsia="Roboto" w:hAnsi="Arial" w:cs="Arial"/>
                <w:color w:val="000000" w:themeColor="text1"/>
                <w:sz w:val="20"/>
                <w:szCs w:val="20"/>
              </w:rPr>
              <w:t xml:space="preserve"> approved by the EC, call for GE-CD membership renewal</w:t>
            </w:r>
          </w:p>
        </w:tc>
        <w:tc>
          <w:tcPr>
            <w:tcW w:w="25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E7DF4D" w14:textId="4F5DDB8E" w:rsidR="00184D98" w:rsidRPr="00184D98" w:rsidRDefault="00184D98" w:rsidP="00184D98">
            <w:pPr>
              <w:jc w:val="both"/>
              <w:rPr>
                <w:rFonts w:ascii="Arial" w:hAnsi="Arial" w:cs="Arial"/>
                <w:color w:val="000000" w:themeColor="text1"/>
                <w:sz w:val="20"/>
                <w:szCs w:val="20"/>
              </w:rPr>
            </w:pPr>
            <w:r w:rsidRPr="00184D98">
              <w:rPr>
                <w:rFonts w:ascii="Arial" w:hAnsi="Arial" w:cs="Arial"/>
                <w:color w:val="000000" w:themeColor="text1"/>
                <w:sz w:val="20"/>
                <w:szCs w:val="20"/>
              </w:rPr>
              <w:t>CD Secretariat</w:t>
            </w:r>
            <w:r w:rsidRPr="00184D98">
              <w:rPr>
                <w:rFonts w:ascii="Arial" w:hAnsi="Arial" w:cs="Arial"/>
                <w:color w:val="000000" w:themeColor="text1"/>
                <w:sz w:val="20"/>
                <w:szCs w:val="20"/>
              </w:rPr>
              <w:t xml:space="preserve"> (CL)</w:t>
            </w:r>
          </w:p>
        </w:tc>
        <w:tc>
          <w:tcPr>
            <w:tcW w:w="191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86E944B" w14:textId="01583DC6" w:rsidR="00184D98" w:rsidRPr="00184D98" w:rsidRDefault="00184D98" w:rsidP="00184D98">
            <w:pPr>
              <w:pStyle w:val="BodyA"/>
              <w:jc w:val="both"/>
              <w:rPr>
                <w:rFonts w:ascii="Arial" w:hAnsi="Arial" w:cs="Arial"/>
                <w:color w:val="000000" w:themeColor="text1"/>
                <w:sz w:val="20"/>
                <w:szCs w:val="20"/>
              </w:rPr>
            </w:pPr>
            <w:r w:rsidRPr="00184D98">
              <w:rPr>
                <w:rFonts w:ascii="Arial" w:eastAsia="Roboto" w:hAnsi="Arial" w:cs="Arial"/>
                <w:color w:val="000000" w:themeColor="text1"/>
                <w:sz w:val="20"/>
                <w:szCs w:val="20"/>
              </w:rPr>
              <w:t>June 2024</w:t>
            </w:r>
          </w:p>
        </w:tc>
      </w:tr>
      <w:tr w:rsidR="00184D98" w:rsidRPr="006C4583" w14:paraId="6A8D2C3F" w14:textId="77777777" w:rsidTr="00CC0410">
        <w:trPr>
          <w:trHeight w:val="283"/>
        </w:trPr>
        <w:tc>
          <w:tcPr>
            <w:tcW w:w="439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9A56C0" w14:textId="20700B11" w:rsidR="00184D98" w:rsidRPr="00184D98" w:rsidRDefault="00184D98" w:rsidP="00184D98">
            <w:pPr>
              <w:pStyle w:val="BodyBAA"/>
              <w:spacing w:after="240"/>
              <w:jc w:val="both"/>
              <w:rPr>
                <w:rFonts w:ascii="Arial" w:hAnsi="Arial" w:cs="Arial"/>
                <w:sz w:val="20"/>
                <w:szCs w:val="20"/>
                <w:lang w:val="en-PH"/>
              </w:rPr>
            </w:pPr>
            <w:r w:rsidRPr="00184D98">
              <w:rPr>
                <w:rFonts w:ascii="Arial" w:eastAsia="Roboto" w:hAnsi="Arial" w:cs="Arial"/>
                <w:color w:val="000000" w:themeColor="text1"/>
                <w:sz w:val="20"/>
                <w:szCs w:val="20"/>
              </w:rPr>
              <w:t>New GE-CD membership inaugurated, WG on Implementation Plan established</w:t>
            </w:r>
          </w:p>
        </w:tc>
        <w:tc>
          <w:tcPr>
            <w:tcW w:w="25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5C1AC4" w14:textId="77777777" w:rsidR="00184D98" w:rsidRPr="00184D98" w:rsidRDefault="00184D98" w:rsidP="00184D98">
            <w:pPr>
              <w:jc w:val="both"/>
              <w:rPr>
                <w:rFonts w:ascii="Arial" w:hAnsi="Arial" w:cs="Arial"/>
                <w:color w:val="000000" w:themeColor="text1"/>
                <w:sz w:val="20"/>
                <w:szCs w:val="20"/>
              </w:rPr>
            </w:pPr>
            <w:r w:rsidRPr="00184D98">
              <w:rPr>
                <w:rFonts w:ascii="Arial" w:hAnsi="Arial" w:cs="Arial"/>
                <w:color w:val="000000" w:themeColor="text1"/>
                <w:sz w:val="20"/>
                <w:szCs w:val="20"/>
                <w:lang w:val="en-US"/>
              </w:rPr>
              <w:t>New GE-CD (WG on Implementation Plan)</w:t>
            </w:r>
          </w:p>
          <w:p w14:paraId="08FEC2FE" w14:textId="2710AA25" w:rsidR="00184D98" w:rsidRPr="00184D98" w:rsidRDefault="00184D98" w:rsidP="00184D98">
            <w:pPr>
              <w:jc w:val="both"/>
              <w:rPr>
                <w:rFonts w:ascii="Arial" w:hAnsi="Arial" w:cs="Arial"/>
                <w:color w:val="000000" w:themeColor="text1"/>
                <w:sz w:val="20"/>
                <w:szCs w:val="20"/>
              </w:rPr>
            </w:pPr>
          </w:p>
        </w:tc>
        <w:tc>
          <w:tcPr>
            <w:tcW w:w="191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8B4970" w14:textId="7E7F0E5E" w:rsidR="00184D98" w:rsidRPr="00184D98" w:rsidRDefault="00184D98" w:rsidP="00184D98">
            <w:pPr>
              <w:pStyle w:val="BodyA"/>
              <w:jc w:val="both"/>
              <w:rPr>
                <w:rFonts w:ascii="Arial" w:hAnsi="Arial" w:cs="Arial"/>
                <w:color w:val="000000" w:themeColor="text1"/>
                <w:sz w:val="20"/>
                <w:szCs w:val="20"/>
              </w:rPr>
            </w:pPr>
            <w:r w:rsidRPr="00184D98">
              <w:rPr>
                <w:rFonts w:ascii="Arial" w:hAnsi="Arial" w:cs="Arial"/>
                <w:color w:val="000000" w:themeColor="text1"/>
                <w:sz w:val="20"/>
                <w:szCs w:val="20"/>
              </w:rPr>
              <w:t>September 2024</w:t>
            </w:r>
          </w:p>
        </w:tc>
      </w:tr>
      <w:tr w:rsidR="00184D98" w:rsidRPr="006C4583" w14:paraId="194FDD40" w14:textId="77777777" w:rsidTr="00CC0410">
        <w:trPr>
          <w:trHeight w:val="283"/>
        </w:trPr>
        <w:tc>
          <w:tcPr>
            <w:tcW w:w="439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30924E" w14:textId="18BF773B" w:rsidR="00184D98" w:rsidRPr="00184D98" w:rsidRDefault="00184D98" w:rsidP="00184D98">
            <w:pPr>
              <w:pStyle w:val="BodyBAA"/>
              <w:spacing w:after="240"/>
              <w:jc w:val="both"/>
              <w:rPr>
                <w:rFonts w:ascii="Arial" w:hAnsi="Arial" w:cs="Arial"/>
                <w:sz w:val="20"/>
                <w:szCs w:val="20"/>
              </w:rPr>
            </w:pPr>
            <w:r w:rsidRPr="00184D98">
              <w:rPr>
                <w:rFonts w:ascii="Arial" w:eastAsia="Roboto" w:hAnsi="Arial" w:cs="Arial"/>
                <w:color w:val="000000" w:themeColor="text1"/>
                <w:sz w:val="20"/>
                <w:szCs w:val="20"/>
              </w:rPr>
              <w:t>Draft CD workplans presented to GE-CD</w:t>
            </w:r>
          </w:p>
        </w:tc>
        <w:tc>
          <w:tcPr>
            <w:tcW w:w="25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D249A1" w14:textId="77777777" w:rsidR="00184D98" w:rsidRPr="00184D98" w:rsidRDefault="00184D98" w:rsidP="00184D98">
            <w:pPr>
              <w:jc w:val="both"/>
              <w:rPr>
                <w:rFonts w:ascii="Arial" w:hAnsi="Arial" w:cs="Arial"/>
                <w:color w:val="000000" w:themeColor="text1"/>
                <w:sz w:val="20"/>
                <w:szCs w:val="20"/>
              </w:rPr>
            </w:pPr>
            <w:r w:rsidRPr="00184D98">
              <w:rPr>
                <w:rFonts w:ascii="Arial" w:hAnsi="Arial" w:cs="Arial"/>
                <w:color w:val="000000" w:themeColor="text1"/>
                <w:sz w:val="20"/>
                <w:szCs w:val="20"/>
              </w:rPr>
              <w:t>RSB Secretariats</w:t>
            </w:r>
          </w:p>
          <w:p w14:paraId="0B6987D1" w14:textId="1F5FAB03" w:rsidR="00184D98" w:rsidRPr="00184D98" w:rsidRDefault="00184D98" w:rsidP="00184D98">
            <w:pPr>
              <w:jc w:val="both"/>
              <w:rPr>
                <w:rFonts w:ascii="Arial" w:hAnsi="Arial" w:cs="Arial"/>
                <w:color w:val="000000" w:themeColor="text1"/>
                <w:sz w:val="20"/>
                <w:szCs w:val="20"/>
              </w:rPr>
            </w:pPr>
            <w:r w:rsidRPr="00184D98">
              <w:rPr>
                <w:rFonts w:ascii="Arial" w:hAnsi="Arial" w:cs="Arial"/>
                <w:color w:val="000000" w:themeColor="text1"/>
                <w:sz w:val="20"/>
                <w:szCs w:val="20"/>
              </w:rPr>
              <w:t xml:space="preserve">Global </w:t>
            </w:r>
            <w:proofErr w:type="spellStart"/>
            <w:r w:rsidRPr="00184D98">
              <w:rPr>
                <w:rFonts w:ascii="Arial" w:hAnsi="Arial" w:cs="Arial"/>
                <w:color w:val="000000" w:themeColor="text1"/>
                <w:sz w:val="20"/>
                <w:szCs w:val="20"/>
              </w:rPr>
              <w:t>programmes</w:t>
            </w:r>
            <w:proofErr w:type="spellEnd"/>
          </w:p>
        </w:tc>
        <w:tc>
          <w:tcPr>
            <w:tcW w:w="191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A8C095B" w14:textId="091F781A" w:rsidR="00184D98" w:rsidRPr="00184D98" w:rsidRDefault="00184D98" w:rsidP="00184D98">
            <w:pPr>
              <w:pStyle w:val="BodyA"/>
              <w:jc w:val="both"/>
              <w:rPr>
                <w:rFonts w:ascii="Arial" w:hAnsi="Arial" w:cs="Arial"/>
                <w:color w:val="000000" w:themeColor="text1"/>
                <w:sz w:val="20"/>
                <w:szCs w:val="20"/>
              </w:rPr>
            </w:pPr>
            <w:r w:rsidRPr="00184D98">
              <w:rPr>
                <w:rFonts w:ascii="Arial" w:hAnsi="Arial" w:cs="Arial"/>
                <w:color w:val="000000" w:themeColor="text1"/>
                <w:sz w:val="20"/>
                <w:szCs w:val="20"/>
              </w:rPr>
              <w:t>September 2024</w:t>
            </w:r>
          </w:p>
        </w:tc>
      </w:tr>
      <w:tr w:rsidR="00184D98" w:rsidRPr="006C4583" w14:paraId="1488373C" w14:textId="77777777" w:rsidTr="00CC0410">
        <w:trPr>
          <w:trHeight w:val="483"/>
        </w:trPr>
        <w:tc>
          <w:tcPr>
            <w:tcW w:w="439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E79706" w14:textId="52524905" w:rsidR="00184D98" w:rsidRPr="00184D98" w:rsidRDefault="00184D98" w:rsidP="00184D98">
            <w:pPr>
              <w:pStyle w:val="BodyBAA"/>
              <w:spacing w:before="0" w:after="240"/>
              <w:ind w:left="753"/>
              <w:rPr>
                <w:rFonts w:ascii="Arial" w:hAnsi="Arial" w:cs="Arial"/>
                <w:sz w:val="20"/>
                <w:szCs w:val="20"/>
              </w:rPr>
            </w:pPr>
            <w:r w:rsidRPr="00184D98">
              <w:rPr>
                <w:rFonts w:ascii="Arial" w:eastAsia="Roboto" w:hAnsi="Arial" w:cs="Arial"/>
                <w:color w:val="000000" w:themeColor="text1"/>
                <w:sz w:val="20"/>
                <w:szCs w:val="20"/>
              </w:rPr>
              <w:t>Working Group to start on drafting implementation plan</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99928C" w14:textId="6A96AFE5" w:rsidR="00184D98" w:rsidRPr="00184D98" w:rsidRDefault="00184D98" w:rsidP="00184D98">
            <w:pPr>
              <w:jc w:val="both"/>
              <w:rPr>
                <w:rFonts w:ascii="Arial" w:hAnsi="Arial" w:cs="Arial"/>
                <w:color w:val="000000" w:themeColor="text1"/>
                <w:sz w:val="20"/>
                <w:szCs w:val="20"/>
              </w:rPr>
            </w:pPr>
            <w:r w:rsidRPr="00184D98">
              <w:rPr>
                <w:rFonts w:ascii="Arial" w:hAnsi="Arial" w:cs="Arial"/>
                <w:color w:val="000000" w:themeColor="text1"/>
                <w:sz w:val="20"/>
                <w:szCs w:val="20"/>
              </w:rPr>
              <w:t xml:space="preserve">GE-CD </w:t>
            </w:r>
            <w:r w:rsidRPr="00184D98">
              <w:rPr>
                <w:rFonts w:ascii="Arial" w:hAnsi="Arial" w:cs="Arial"/>
                <w:color w:val="000000" w:themeColor="text1"/>
                <w:sz w:val="20"/>
                <w:szCs w:val="20"/>
              </w:rPr>
              <w:t>Working Group</w:t>
            </w:r>
          </w:p>
        </w:tc>
        <w:tc>
          <w:tcPr>
            <w:tcW w:w="1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980F19" w14:textId="51F837B8" w:rsidR="00184D98" w:rsidRPr="00184D98" w:rsidRDefault="00184D98" w:rsidP="00184D98">
            <w:pPr>
              <w:pStyle w:val="BodyBAA"/>
              <w:spacing w:before="0" w:after="240"/>
              <w:jc w:val="both"/>
              <w:rPr>
                <w:rFonts w:ascii="Arial" w:hAnsi="Arial" w:cs="Arial"/>
                <w:color w:val="000000" w:themeColor="text1"/>
                <w:sz w:val="20"/>
                <w:szCs w:val="20"/>
              </w:rPr>
            </w:pPr>
            <w:r w:rsidRPr="00184D98">
              <w:rPr>
                <w:rFonts w:ascii="Arial" w:eastAsia="Roboto" w:hAnsi="Arial" w:cs="Arial"/>
                <w:color w:val="000000" w:themeColor="text1"/>
                <w:sz w:val="20"/>
                <w:szCs w:val="20"/>
              </w:rPr>
              <w:t>October – December 2024</w:t>
            </w:r>
          </w:p>
        </w:tc>
      </w:tr>
      <w:tr w:rsidR="00184D98" w:rsidRPr="006C4583" w14:paraId="2E2491DA" w14:textId="77777777" w:rsidTr="00CC0410">
        <w:trPr>
          <w:trHeight w:val="283"/>
        </w:trPr>
        <w:tc>
          <w:tcPr>
            <w:tcW w:w="439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BBA3BB" w14:textId="4A56714E" w:rsidR="00184D98" w:rsidRPr="00184D98" w:rsidRDefault="00184D98" w:rsidP="00184D98">
            <w:pPr>
              <w:pStyle w:val="BodyBAA"/>
              <w:spacing w:before="0" w:after="240"/>
              <w:ind w:left="753"/>
              <w:rPr>
                <w:rFonts w:ascii="Arial" w:hAnsi="Arial" w:cs="Arial"/>
                <w:sz w:val="20"/>
                <w:szCs w:val="20"/>
              </w:rPr>
            </w:pPr>
            <w:r w:rsidRPr="00184D98">
              <w:rPr>
                <w:rFonts w:ascii="Arial" w:eastAsia="Roboto" w:hAnsi="Arial" w:cs="Arial"/>
                <w:color w:val="000000" w:themeColor="text1"/>
                <w:sz w:val="20"/>
                <w:szCs w:val="20"/>
              </w:rPr>
              <w:t>Review and submission of implementation plan</w:t>
            </w:r>
          </w:p>
        </w:tc>
        <w:tc>
          <w:tcPr>
            <w:tcW w:w="25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8519D8" w14:textId="19D59931" w:rsidR="00184D98" w:rsidRPr="00184D98" w:rsidRDefault="00184D98" w:rsidP="00184D98">
            <w:pPr>
              <w:jc w:val="both"/>
              <w:rPr>
                <w:rFonts w:ascii="Arial" w:hAnsi="Arial" w:cs="Arial"/>
                <w:color w:val="000000" w:themeColor="text1"/>
                <w:sz w:val="20"/>
                <w:szCs w:val="20"/>
              </w:rPr>
            </w:pPr>
            <w:r w:rsidRPr="00184D98">
              <w:rPr>
                <w:rFonts w:ascii="Arial" w:hAnsi="Arial" w:cs="Arial"/>
                <w:color w:val="000000" w:themeColor="text1"/>
                <w:sz w:val="20"/>
                <w:szCs w:val="20"/>
              </w:rPr>
              <w:t>GE-CD</w:t>
            </w:r>
          </w:p>
        </w:tc>
        <w:tc>
          <w:tcPr>
            <w:tcW w:w="191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3D564D" w14:textId="1F6AAA17" w:rsidR="00184D98" w:rsidRPr="00184D98" w:rsidRDefault="00184D98" w:rsidP="00184D98">
            <w:pPr>
              <w:pStyle w:val="BodyBAA"/>
              <w:spacing w:before="0" w:after="240"/>
              <w:jc w:val="both"/>
              <w:rPr>
                <w:rFonts w:ascii="Arial" w:hAnsi="Arial" w:cs="Arial"/>
                <w:color w:val="000000" w:themeColor="text1"/>
                <w:sz w:val="20"/>
                <w:szCs w:val="20"/>
              </w:rPr>
            </w:pPr>
            <w:r w:rsidRPr="00184D98">
              <w:rPr>
                <w:rFonts w:ascii="Arial" w:eastAsia="Roboto" w:hAnsi="Arial" w:cs="Arial"/>
                <w:color w:val="000000" w:themeColor="text1"/>
                <w:sz w:val="20"/>
                <w:szCs w:val="20"/>
              </w:rPr>
              <w:t>February 2025</w:t>
            </w:r>
          </w:p>
        </w:tc>
      </w:tr>
      <w:tr w:rsidR="00184D98" w:rsidRPr="006C4583" w14:paraId="2783E7EB" w14:textId="77777777" w:rsidTr="00CC0410">
        <w:trPr>
          <w:trHeight w:val="283"/>
        </w:trPr>
        <w:tc>
          <w:tcPr>
            <w:tcW w:w="439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FC35C8" w14:textId="7145A1F6" w:rsidR="00184D98" w:rsidRPr="00184D98" w:rsidRDefault="00184D98" w:rsidP="00184D98">
            <w:pPr>
              <w:pStyle w:val="BodyBAA"/>
              <w:spacing w:before="0" w:after="240"/>
              <w:ind w:left="753"/>
              <w:rPr>
                <w:rFonts w:ascii="Arial" w:hAnsi="Arial" w:cs="Arial"/>
                <w:sz w:val="20"/>
                <w:szCs w:val="20"/>
              </w:rPr>
            </w:pPr>
            <w:r w:rsidRPr="00184D98">
              <w:rPr>
                <w:rFonts w:ascii="Arial" w:eastAsia="Roboto" w:hAnsi="Arial" w:cs="Arial"/>
                <w:color w:val="000000" w:themeColor="text1"/>
                <w:sz w:val="20"/>
                <w:szCs w:val="20"/>
              </w:rPr>
              <w:t>(</w:t>
            </w:r>
            <w:proofErr w:type="spellStart"/>
            <w:r w:rsidRPr="00184D98">
              <w:rPr>
                <w:rFonts w:ascii="Arial" w:eastAsia="Roboto" w:hAnsi="Arial" w:cs="Arial"/>
                <w:color w:val="000000" w:themeColor="text1"/>
                <w:sz w:val="20"/>
                <w:szCs w:val="20"/>
              </w:rPr>
              <w:t>i</w:t>
            </w:r>
            <w:proofErr w:type="spellEnd"/>
            <w:r w:rsidRPr="00184D98">
              <w:rPr>
                <w:rFonts w:ascii="Arial" w:eastAsia="Roboto" w:hAnsi="Arial" w:cs="Arial"/>
                <w:color w:val="000000" w:themeColor="text1"/>
                <w:sz w:val="20"/>
                <w:szCs w:val="20"/>
              </w:rPr>
              <w:t xml:space="preserve">) develop programmatic and regionally relevant capacity development work plans based on this strategy and related needs assessments conducted in a consistent manner, building on on-going </w:t>
            </w:r>
            <w:proofErr w:type="gramStart"/>
            <w:r w:rsidRPr="00184D98">
              <w:rPr>
                <w:rFonts w:ascii="Arial" w:eastAsia="Roboto" w:hAnsi="Arial" w:cs="Arial"/>
                <w:color w:val="000000" w:themeColor="text1"/>
                <w:sz w:val="20"/>
                <w:szCs w:val="20"/>
              </w:rPr>
              <w:t>activities</w:t>
            </w:r>
            <w:proofErr w:type="gramEnd"/>
            <w:r w:rsidRPr="00184D98">
              <w:rPr>
                <w:rFonts w:ascii="Arial" w:eastAsia="Roboto" w:hAnsi="Arial" w:cs="Arial"/>
                <w:color w:val="000000" w:themeColor="text1"/>
                <w:sz w:val="20"/>
                <w:szCs w:val="20"/>
              </w:rPr>
              <w:t xml:space="preserve"> and making use of existing training and education facilities; (to be submitted to the IOC-XXXIII Assembly)</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A80E7A" w14:textId="118CB934" w:rsidR="00184D98" w:rsidRPr="00184D98" w:rsidRDefault="00184D98" w:rsidP="00184D98">
            <w:pPr>
              <w:jc w:val="both"/>
              <w:rPr>
                <w:rFonts w:ascii="Arial" w:hAnsi="Arial" w:cs="Arial"/>
                <w:color w:val="000000" w:themeColor="text1"/>
                <w:sz w:val="20"/>
                <w:szCs w:val="20"/>
              </w:rPr>
            </w:pPr>
            <w:r w:rsidRPr="00184D98">
              <w:rPr>
                <w:rFonts w:ascii="Arial" w:hAnsi="Arial" w:cs="Arial"/>
                <w:color w:val="000000" w:themeColor="text1"/>
                <w:sz w:val="20"/>
                <w:szCs w:val="20"/>
              </w:rPr>
              <w:t>CD Secretariat</w:t>
            </w:r>
          </w:p>
        </w:tc>
        <w:tc>
          <w:tcPr>
            <w:tcW w:w="1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402979" w14:textId="1AE86D15" w:rsidR="00184D98" w:rsidRPr="00184D98" w:rsidRDefault="00184D98" w:rsidP="00184D98">
            <w:pPr>
              <w:pStyle w:val="BodyBAA"/>
              <w:spacing w:before="0" w:after="240"/>
              <w:jc w:val="both"/>
              <w:rPr>
                <w:rFonts w:ascii="Arial" w:hAnsi="Arial" w:cs="Arial"/>
                <w:color w:val="000000" w:themeColor="text1"/>
                <w:sz w:val="20"/>
                <w:szCs w:val="20"/>
              </w:rPr>
            </w:pPr>
            <w:r w:rsidRPr="00184D98">
              <w:rPr>
                <w:rFonts w:ascii="Arial" w:eastAsia="Roboto" w:hAnsi="Arial" w:cs="Arial"/>
                <w:color w:val="000000" w:themeColor="text1"/>
                <w:sz w:val="20"/>
                <w:szCs w:val="20"/>
              </w:rPr>
              <w:t xml:space="preserve">April 2025 (Submission of documentation for the Assembly in June 2025) </w:t>
            </w:r>
          </w:p>
        </w:tc>
      </w:tr>
    </w:tbl>
    <w:p w14:paraId="139F9CF4" w14:textId="69D3DA70" w:rsidR="009A384E" w:rsidRPr="00314069" w:rsidRDefault="009A384E" w:rsidP="00314069">
      <w:pPr>
        <w:jc w:val="both"/>
        <w:rPr>
          <w:rFonts w:ascii="Arial" w:hAnsi="Arial" w:cs="Arial"/>
          <w:lang w:val="en-GB"/>
        </w:rPr>
      </w:pPr>
    </w:p>
    <w:p w14:paraId="7F6FE5AE" w14:textId="02CB531A" w:rsidR="0080190D" w:rsidRPr="00314069" w:rsidRDefault="0080190D" w:rsidP="00314069">
      <w:pPr>
        <w:jc w:val="both"/>
        <w:rPr>
          <w:rFonts w:ascii="Arial" w:hAnsi="Arial" w:cs="Arial"/>
          <w:lang w:val="en-GB"/>
        </w:rPr>
      </w:pPr>
    </w:p>
    <w:p w14:paraId="62CEC644" w14:textId="50686434" w:rsidR="00DC48F0" w:rsidRPr="00314069" w:rsidRDefault="00DC48F0" w:rsidP="00314069">
      <w:pPr>
        <w:pStyle w:val="Heading1"/>
        <w:keepNext w:val="0"/>
        <w:keepLines w:val="0"/>
        <w:spacing w:before="480"/>
        <w:jc w:val="both"/>
        <w:rPr>
          <w:b/>
          <w:sz w:val="46"/>
          <w:szCs w:val="46"/>
        </w:rPr>
      </w:pPr>
      <w:r w:rsidRPr="00314069">
        <w:rPr>
          <w:b/>
          <w:sz w:val="46"/>
          <w:szCs w:val="46"/>
        </w:rPr>
        <w:t xml:space="preserve">8. </w:t>
      </w:r>
      <w:r w:rsidR="006645A7" w:rsidRPr="00314069">
        <w:rPr>
          <w:b/>
          <w:sz w:val="46"/>
          <w:szCs w:val="46"/>
        </w:rPr>
        <w:t>ADOPTION OF THE</w:t>
      </w:r>
      <w:r w:rsidRPr="00314069">
        <w:rPr>
          <w:b/>
          <w:sz w:val="46"/>
          <w:szCs w:val="46"/>
        </w:rPr>
        <w:t xml:space="preserve"> REPORT AND CLOSING OF THE MEETING</w:t>
      </w:r>
    </w:p>
    <w:p w14:paraId="054D8E87" w14:textId="2353D28E" w:rsidR="006645A7" w:rsidRPr="00184D98" w:rsidRDefault="00A26EF9" w:rsidP="00314069">
      <w:pPr>
        <w:spacing w:before="120"/>
        <w:jc w:val="both"/>
        <w:rPr>
          <w:rFonts w:ascii="Arial" w:hAnsi="Arial" w:cs="Arial"/>
          <w:bCs/>
          <w:sz w:val="22"/>
          <w:szCs w:val="22"/>
          <w:highlight w:val="yellow"/>
        </w:rPr>
      </w:pPr>
      <w:proofErr w:type="spellStart"/>
      <w:r w:rsidRPr="00184D98">
        <w:rPr>
          <w:rFonts w:ascii="Arial" w:hAnsi="Arial" w:cs="Arial"/>
          <w:bCs/>
          <w:sz w:val="22"/>
          <w:szCs w:val="22"/>
          <w:highlight w:val="yellow"/>
        </w:rPr>
        <w:t>Ms</w:t>
      </w:r>
      <w:proofErr w:type="spellEnd"/>
      <w:r w:rsidRPr="00184D98">
        <w:rPr>
          <w:rFonts w:ascii="Arial" w:hAnsi="Arial" w:cs="Arial"/>
          <w:bCs/>
          <w:sz w:val="22"/>
          <w:szCs w:val="22"/>
          <w:highlight w:val="yellow"/>
        </w:rPr>
        <w:t xml:space="preserve"> Johanna </w:t>
      </w:r>
      <w:proofErr w:type="spellStart"/>
      <w:r w:rsidRPr="00184D98">
        <w:rPr>
          <w:rFonts w:ascii="Arial" w:hAnsi="Arial" w:cs="Arial"/>
          <w:bCs/>
          <w:sz w:val="22"/>
          <w:szCs w:val="22"/>
          <w:highlight w:val="yellow"/>
        </w:rPr>
        <w:t>Diwa</w:t>
      </w:r>
      <w:proofErr w:type="spellEnd"/>
      <w:r w:rsidRPr="00184D98">
        <w:rPr>
          <w:rFonts w:ascii="Arial" w:hAnsi="Arial" w:cs="Arial"/>
          <w:bCs/>
          <w:sz w:val="22"/>
          <w:szCs w:val="22"/>
          <w:highlight w:val="yellow"/>
        </w:rPr>
        <w:t xml:space="preserve"> presented </w:t>
      </w:r>
      <w:r w:rsidR="006645A7" w:rsidRPr="00184D98">
        <w:rPr>
          <w:rFonts w:ascii="Arial" w:hAnsi="Arial" w:cs="Arial"/>
          <w:bCs/>
          <w:sz w:val="22"/>
          <w:szCs w:val="22"/>
          <w:highlight w:val="yellow"/>
        </w:rPr>
        <w:t xml:space="preserve">the action items </w:t>
      </w:r>
      <w:r w:rsidR="00227B7E" w:rsidRPr="00184D98">
        <w:rPr>
          <w:rFonts w:ascii="Arial" w:hAnsi="Arial" w:cs="Arial"/>
          <w:bCs/>
          <w:sz w:val="22"/>
          <w:szCs w:val="22"/>
          <w:highlight w:val="yellow"/>
        </w:rPr>
        <w:t xml:space="preserve">(yellow highlights in this document) </w:t>
      </w:r>
      <w:r w:rsidRPr="00184D98">
        <w:rPr>
          <w:rFonts w:ascii="Arial" w:hAnsi="Arial" w:cs="Arial"/>
          <w:bCs/>
          <w:sz w:val="22"/>
          <w:szCs w:val="22"/>
          <w:highlight w:val="yellow"/>
        </w:rPr>
        <w:t>for the review of the Group. The Group adopted the decisions and</w:t>
      </w:r>
      <w:r w:rsidR="006645A7" w:rsidRPr="00184D98">
        <w:rPr>
          <w:rFonts w:ascii="Arial" w:hAnsi="Arial" w:cs="Arial"/>
          <w:bCs/>
          <w:sz w:val="22"/>
          <w:szCs w:val="22"/>
          <w:highlight w:val="yellow"/>
        </w:rPr>
        <w:t xml:space="preserve"> requested the Secretariat to finalize the report</w:t>
      </w:r>
      <w:r w:rsidR="00227B7E" w:rsidRPr="00184D98">
        <w:rPr>
          <w:rFonts w:ascii="Arial" w:hAnsi="Arial" w:cs="Arial"/>
          <w:bCs/>
          <w:sz w:val="22"/>
          <w:szCs w:val="22"/>
          <w:highlight w:val="yellow"/>
        </w:rPr>
        <w:t xml:space="preserve"> and upload for circulation</w:t>
      </w:r>
      <w:r w:rsidR="006645A7" w:rsidRPr="00184D98">
        <w:rPr>
          <w:rFonts w:ascii="Arial" w:hAnsi="Arial" w:cs="Arial"/>
          <w:bCs/>
          <w:sz w:val="22"/>
          <w:szCs w:val="22"/>
          <w:highlight w:val="yellow"/>
        </w:rPr>
        <w:t>.</w:t>
      </w:r>
    </w:p>
    <w:p w14:paraId="746BDAEC" w14:textId="477F0A87" w:rsidR="00227B7E" w:rsidRPr="00184D98" w:rsidRDefault="006645A7" w:rsidP="00314069">
      <w:pPr>
        <w:spacing w:before="120"/>
        <w:jc w:val="both"/>
        <w:rPr>
          <w:rFonts w:ascii="Arial" w:hAnsi="Arial" w:cs="Arial"/>
          <w:bCs/>
          <w:sz w:val="22"/>
          <w:szCs w:val="22"/>
          <w:highlight w:val="yellow"/>
        </w:rPr>
      </w:pPr>
      <w:proofErr w:type="spellStart"/>
      <w:r w:rsidRPr="00184D98">
        <w:rPr>
          <w:rFonts w:ascii="Arial" w:hAnsi="Arial" w:cs="Arial"/>
          <w:bCs/>
          <w:sz w:val="22"/>
          <w:szCs w:val="22"/>
          <w:highlight w:val="yellow"/>
        </w:rPr>
        <w:t>Mr</w:t>
      </w:r>
      <w:proofErr w:type="spellEnd"/>
      <w:r w:rsidRPr="00184D98">
        <w:rPr>
          <w:rFonts w:ascii="Arial" w:hAnsi="Arial" w:cs="Arial"/>
          <w:bCs/>
          <w:sz w:val="22"/>
          <w:szCs w:val="22"/>
          <w:highlight w:val="yellow"/>
        </w:rPr>
        <w:t xml:space="preserve"> Alan Evans thanked the GE-CD members and all the participants for their active participation in the meeting. He also thanked the Secretariat for all </w:t>
      </w:r>
      <w:r w:rsidR="007B0381" w:rsidRPr="00184D98">
        <w:rPr>
          <w:rFonts w:ascii="Arial" w:hAnsi="Arial" w:cs="Arial"/>
          <w:bCs/>
          <w:sz w:val="22"/>
          <w:szCs w:val="22"/>
          <w:highlight w:val="yellow"/>
        </w:rPr>
        <w:t xml:space="preserve">the </w:t>
      </w:r>
      <w:r w:rsidRPr="00184D98">
        <w:rPr>
          <w:rFonts w:ascii="Arial" w:hAnsi="Arial" w:cs="Arial"/>
          <w:bCs/>
          <w:sz w:val="22"/>
          <w:szCs w:val="22"/>
          <w:highlight w:val="yellow"/>
        </w:rPr>
        <w:t xml:space="preserve">arrangements. </w:t>
      </w:r>
      <w:r w:rsidR="007B0381" w:rsidRPr="00184D98">
        <w:rPr>
          <w:rFonts w:ascii="Arial" w:hAnsi="Arial" w:cs="Arial"/>
          <w:bCs/>
          <w:sz w:val="22"/>
          <w:szCs w:val="22"/>
          <w:highlight w:val="yellow"/>
        </w:rPr>
        <w:t>He closed the</w:t>
      </w:r>
      <w:r w:rsidR="00227B7E" w:rsidRPr="00184D98">
        <w:rPr>
          <w:rFonts w:ascii="Arial" w:hAnsi="Arial" w:cs="Arial"/>
          <w:bCs/>
          <w:sz w:val="22"/>
          <w:szCs w:val="22"/>
          <w:highlight w:val="yellow"/>
        </w:rPr>
        <w:t xml:space="preserve"> meeting at XX:XX. </w:t>
      </w:r>
    </w:p>
    <w:p w14:paraId="61964B21" w14:textId="1EF87436" w:rsidR="00CC6E7A" w:rsidRPr="00314069" w:rsidRDefault="00CC6E7A" w:rsidP="00314069">
      <w:pPr>
        <w:spacing w:before="120" w:line="276" w:lineRule="auto"/>
        <w:jc w:val="both"/>
        <w:rPr>
          <w:rFonts w:ascii="Arial" w:hAnsi="Arial" w:cs="Arial"/>
          <w:highlight w:val="red"/>
          <w:lang w:val="en-GB"/>
        </w:rPr>
      </w:pPr>
    </w:p>
    <w:p w14:paraId="4DA4F1F9" w14:textId="77777777" w:rsidR="00E94B15" w:rsidRPr="00314069" w:rsidRDefault="00E94B15" w:rsidP="00314069">
      <w:pPr>
        <w:jc w:val="both"/>
        <w:rPr>
          <w:rFonts w:ascii="Arial" w:eastAsia="Arial" w:hAnsi="Arial" w:cs="Arial"/>
          <w:b/>
          <w:bCs/>
          <w:sz w:val="46"/>
          <w:szCs w:val="46"/>
          <w:lang w:val="en-GB"/>
        </w:rPr>
      </w:pPr>
      <w:r w:rsidRPr="00314069">
        <w:rPr>
          <w:rFonts w:ascii="Arial" w:hAnsi="Arial" w:cs="Arial"/>
          <w:b/>
          <w:bCs/>
          <w:sz w:val="46"/>
          <w:szCs w:val="46"/>
        </w:rPr>
        <w:br w:type="page"/>
      </w:r>
    </w:p>
    <w:p w14:paraId="201F2E55" w14:textId="18D2E660" w:rsidR="00E94B15" w:rsidRPr="00314069" w:rsidRDefault="00E94B15" w:rsidP="00314069">
      <w:pPr>
        <w:pStyle w:val="Heading1"/>
        <w:jc w:val="both"/>
        <w:rPr>
          <w:b/>
          <w:bCs/>
          <w:sz w:val="32"/>
          <w:szCs w:val="32"/>
        </w:rPr>
      </w:pPr>
      <w:bookmarkStart w:id="31" w:name="_Toc158235269"/>
      <w:r w:rsidRPr="00314069">
        <w:rPr>
          <w:b/>
          <w:bCs/>
          <w:sz w:val="32"/>
          <w:szCs w:val="32"/>
        </w:rPr>
        <w:lastRenderedPageBreak/>
        <w:t>ANNEXES</w:t>
      </w:r>
      <w:bookmarkEnd w:id="31"/>
    </w:p>
    <w:p w14:paraId="6A9FAFF8" w14:textId="0B2E9D75" w:rsidR="00E94B15" w:rsidRPr="00314069" w:rsidRDefault="00E94B15" w:rsidP="00314069">
      <w:pPr>
        <w:jc w:val="both"/>
        <w:rPr>
          <w:rFonts w:ascii="Arial" w:hAnsi="Arial" w:cs="Arial"/>
          <w:lang w:val="en-GB"/>
        </w:rPr>
      </w:pPr>
    </w:p>
    <w:p w14:paraId="0477F254" w14:textId="6813B358" w:rsidR="00E94B15" w:rsidRPr="00314069" w:rsidRDefault="00E94B15" w:rsidP="00314069">
      <w:pPr>
        <w:jc w:val="both"/>
        <w:rPr>
          <w:rFonts w:ascii="Arial" w:hAnsi="Arial" w:cs="Arial"/>
        </w:rPr>
      </w:pPr>
      <w:r w:rsidRPr="00314069">
        <w:rPr>
          <w:rFonts w:ascii="Arial" w:hAnsi="Arial" w:cs="Arial"/>
        </w:rPr>
        <w:t xml:space="preserve">Annex I. </w:t>
      </w:r>
      <w:r w:rsidRPr="00314069">
        <w:rPr>
          <w:rFonts w:ascii="Arial" w:hAnsi="Arial" w:cs="Arial"/>
        </w:rPr>
        <w:tab/>
        <w:t>Agenda</w:t>
      </w:r>
    </w:p>
    <w:p w14:paraId="56D42FFA" w14:textId="77777777" w:rsidR="008F12A5" w:rsidRPr="00314069" w:rsidRDefault="008F12A5" w:rsidP="00314069">
      <w:pPr>
        <w:jc w:val="both"/>
        <w:rPr>
          <w:rFonts w:ascii="Arial" w:hAnsi="Arial" w:cs="Arial"/>
        </w:rPr>
      </w:pPr>
    </w:p>
    <w:p w14:paraId="4F5D87FC" w14:textId="01BFE206" w:rsidR="00E94B15" w:rsidRPr="00314069" w:rsidRDefault="00E94B15" w:rsidP="00314069">
      <w:pPr>
        <w:jc w:val="both"/>
        <w:rPr>
          <w:rFonts w:ascii="Arial" w:hAnsi="Arial" w:cs="Arial"/>
        </w:rPr>
      </w:pPr>
      <w:r w:rsidRPr="00314069">
        <w:rPr>
          <w:rFonts w:ascii="Arial" w:hAnsi="Arial" w:cs="Arial"/>
        </w:rPr>
        <w:t>Annex II.</w:t>
      </w:r>
      <w:r w:rsidRPr="00314069">
        <w:rPr>
          <w:rFonts w:ascii="Arial" w:hAnsi="Arial" w:cs="Arial"/>
        </w:rPr>
        <w:tab/>
        <w:t>List of Participants</w:t>
      </w:r>
    </w:p>
    <w:p w14:paraId="316C6DCE" w14:textId="27BD4025" w:rsidR="00E94B15" w:rsidRPr="00314069" w:rsidRDefault="00E94B15" w:rsidP="00314069">
      <w:pPr>
        <w:jc w:val="both"/>
        <w:rPr>
          <w:rFonts w:ascii="Arial" w:hAnsi="Arial" w:cs="Arial"/>
          <w:lang w:val="en-GB"/>
        </w:rPr>
      </w:pPr>
    </w:p>
    <w:p w14:paraId="225289C9" w14:textId="0D737047" w:rsidR="00E94B15" w:rsidRPr="00314069" w:rsidRDefault="00E94B15" w:rsidP="00314069">
      <w:pPr>
        <w:jc w:val="both"/>
        <w:rPr>
          <w:rFonts w:ascii="Arial" w:hAnsi="Arial" w:cs="Arial"/>
          <w:lang w:val="en-GB"/>
        </w:rPr>
      </w:pPr>
    </w:p>
    <w:p w14:paraId="6903B0AA" w14:textId="4D9D6AB5" w:rsidR="00E94B15" w:rsidRPr="00314069" w:rsidRDefault="00E94B15" w:rsidP="00314069">
      <w:pPr>
        <w:jc w:val="both"/>
        <w:rPr>
          <w:rFonts w:ascii="Arial" w:hAnsi="Arial" w:cs="Arial"/>
          <w:lang w:val="en-GB"/>
        </w:rPr>
      </w:pPr>
    </w:p>
    <w:p w14:paraId="14C3E1B0" w14:textId="77777777" w:rsidR="00E94B15" w:rsidRPr="00314069" w:rsidRDefault="00E94B15" w:rsidP="00314069">
      <w:pPr>
        <w:jc w:val="both"/>
        <w:rPr>
          <w:rFonts w:ascii="Arial" w:hAnsi="Arial" w:cs="Arial"/>
          <w:lang w:val="en-GB"/>
        </w:rPr>
      </w:pPr>
    </w:p>
    <w:p w14:paraId="6896D4C9" w14:textId="233C095A" w:rsidR="00C709F0" w:rsidRPr="00314069" w:rsidRDefault="00C709F0" w:rsidP="00314069">
      <w:pPr>
        <w:jc w:val="both"/>
        <w:rPr>
          <w:rFonts w:ascii="Arial" w:hAnsi="Arial" w:cs="Arial"/>
          <w:highlight w:val="red"/>
        </w:rPr>
      </w:pPr>
      <w:r w:rsidRPr="00314069">
        <w:rPr>
          <w:rFonts w:ascii="Arial" w:hAnsi="Arial" w:cs="Arial"/>
          <w:highlight w:val="red"/>
        </w:rPr>
        <w:br w:type="page"/>
      </w:r>
    </w:p>
    <w:p w14:paraId="4B91B192" w14:textId="3BC5E212" w:rsidR="009A7057" w:rsidRPr="00314069" w:rsidRDefault="00DE0F52" w:rsidP="00314069">
      <w:pPr>
        <w:pStyle w:val="Heading2"/>
        <w:jc w:val="both"/>
        <w:rPr>
          <w:sz w:val="28"/>
          <w:szCs w:val="28"/>
          <w:shd w:val="clear" w:color="auto" w:fill="FFFFFF"/>
        </w:rPr>
      </w:pPr>
      <w:bookmarkStart w:id="32" w:name="_Annex_I."/>
      <w:bookmarkStart w:id="33" w:name="_Toc158235270"/>
      <w:bookmarkEnd w:id="32"/>
      <w:r w:rsidRPr="00314069">
        <w:rPr>
          <w:sz w:val="28"/>
          <w:szCs w:val="28"/>
          <w:shd w:val="clear" w:color="auto" w:fill="FFFFFF"/>
        </w:rPr>
        <w:lastRenderedPageBreak/>
        <w:t>Annex I</w:t>
      </w:r>
      <w:r w:rsidR="001110AE" w:rsidRPr="00314069">
        <w:rPr>
          <w:sz w:val="28"/>
          <w:szCs w:val="28"/>
          <w:shd w:val="clear" w:color="auto" w:fill="FFFFFF"/>
        </w:rPr>
        <w:t xml:space="preserve">. </w:t>
      </w:r>
      <w:bookmarkEnd w:id="33"/>
    </w:p>
    <w:p w14:paraId="50AED757" w14:textId="0B741760" w:rsidR="007F1D0C" w:rsidRPr="00314069" w:rsidRDefault="007F1D0C" w:rsidP="00DE6D8D">
      <w:pPr>
        <w:jc w:val="center"/>
        <w:rPr>
          <w:rFonts w:ascii="Arial" w:hAnsi="Arial" w:cs="Arial"/>
          <w:b/>
          <w:sz w:val="22"/>
          <w:szCs w:val="22"/>
          <w:lang w:val="en-AU"/>
        </w:rPr>
      </w:pPr>
      <w:r w:rsidRPr="00314069">
        <w:rPr>
          <w:rFonts w:ascii="Arial" w:hAnsi="Arial" w:cs="Arial"/>
          <w:b/>
          <w:sz w:val="22"/>
          <w:szCs w:val="22"/>
          <w:lang w:val="en-AU"/>
        </w:rPr>
        <w:t>Fifth Session of the IOC Group of Experts on Capacity Development</w:t>
      </w:r>
    </w:p>
    <w:p w14:paraId="5E8814D9" w14:textId="77777777" w:rsidR="007F1D0C" w:rsidRPr="00314069" w:rsidRDefault="007F1D0C" w:rsidP="00DE6D8D">
      <w:pPr>
        <w:jc w:val="center"/>
        <w:rPr>
          <w:rFonts w:ascii="Arial" w:hAnsi="Arial" w:cs="Arial"/>
          <w:b/>
          <w:sz w:val="22"/>
          <w:szCs w:val="22"/>
          <w:lang w:val="en-AU"/>
        </w:rPr>
      </w:pPr>
      <w:r w:rsidRPr="00314069">
        <w:rPr>
          <w:rFonts w:ascii="Arial" w:hAnsi="Arial" w:cs="Arial"/>
          <w:b/>
          <w:sz w:val="22"/>
          <w:szCs w:val="22"/>
          <w:lang w:val="en-AU"/>
        </w:rPr>
        <w:t>(GE-CD-V)</w:t>
      </w:r>
    </w:p>
    <w:p w14:paraId="2594A66B" w14:textId="77777777" w:rsidR="007F1D0C" w:rsidRPr="00314069" w:rsidRDefault="007F1D0C" w:rsidP="00DE6D8D">
      <w:pPr>
        <w:jc w:val="center"/>
        <w:rPr>
          <w:rFonts w:ascii="Arial" w:hAnsi="Arial" w:cs="Arial"/>
          <w:b/>
          <w:sz w:val="22"/>
          <w:szCs w:val="22"/>
          <w:lang w:val="en-AU"/>
        </w:rPr>
      </w:pPr>
      <w:r w:rsidRPr="00314069">
        <w:rPr>
          <w:rFonts w:ascii="Arial" w:hAnsi="Arial" w:cs="Arial"/>
          <w:b/>
          <w:sz w:val="22"/>
          <w:szCs w:val="22"/>
          <w:lang w:val="en-AU"/>
        </w:rPr>
        <w:t>Paris, 27-29 February 2024</w:t>
      </w:r>
    </w:p>
    <w:p w14:paraId="57B5F074" w14:textId="77777777" w:rsidR="007F1D0C" w:rsidRPr="00314069" w:rsidRDefault="007F1D0C" w:rsidP="00DE6D8D">
      <w:pPr>
        <w:jc w:val="center"/>
        <w:rPr>
          <w:rFonts w:ascii="Arial" w:hAnsi="Arial" w:cs="Arial"/>
          <w:b/>
          <w:sz w:val="22"/>
          <w:szCs w:val="22"/>
        </w:rPr>
      </w:pPr>
    </w:p>
    <w:p w14:paraId="66E10C8B" w14:textId="77777777" w:rsidR="00813CEB" w:rsidRPr="00241DE9" w:rsidRDefault="00813CEB" w:rsidP="00813CEB">
      <w:pPr>
        <w:jc w:val="center"/>
        <w:rPr>
          <w:rFonts w:ascii="Arial" w:hAnsi="Arial" w:cs="Arial"/>
          <w:b/>
          <w:bCs/>
          <w:sz w:val="22"/>
          <w:szCs w:val="22"/>
          <w:u w:val="single"/>
        </w:rPr>
      </w:pPr>
      <w:r w:rsidRPr="00241DE9">
        <w:rPr>
          <w:rFonts w:ascii="Arial" w:hAnsi="Arial" w:cs="Arial"/>
          <w:b/>
          <w:bCs/>
          <w:sz w:val="22"/>
          <w:szCs w:val="22"/>
          <w:u w:val="single"/>
        </w:rPr>
        <w:t>PROVISIONAL AGENDA</w:t>
      </w:r>
    </w:p>
    <w:p w14:paraId="62AB14AC" w14:textId="77777777" w:rsidR="00813CEB" w:rsidRPr="00C7379B" w:rsidRDefault="00813CEB" w:rsidP="00813CEB">
      <w:pPr>
        <w:rPr>
          <w:rFonts w:ascii="Arial" w:hAnsi="Arial" w:cs="Arial"/>
          <w:sz w:val="22"/>
          <w:szCs w:val="22"/>
        </w:rPr>
      </w:pPr>
    </w:p>
    <w:p w14:paraId="58450511" w14:textId="77777777" w:rsidR="00813CEB" w:rsidRPr="000F54C0" w:rsidRDefault="00813CEB" w:rsidP="00813CEB">
      <w:pPr>
        <w:rPr>
          <w:rFonts w:ascii="Arial" w:hAnsi="Arial" w:cs="Arial"/>
          <w:b/>
          <w:bCs/>
          <w:sz w:val="22"/>
          <w:szCs w:val="22"/>
          <w:u w:val="single"/>
        </w:rPr>
      </w:pPr>
      <w:r>
        <w:rPr>
          <w:rFonts w:ascii="Arial" w:hAnsi="Arial" w:cs="Arial"/>
          <w:b/>
          <w:bCs/>
          <w:sz w:val="22"/>
          <w:szCs w:val="22"/>
          <w:u w:val="single"/>
        </w:rPr>
        <w:t>DAY 1, 27 February, TUESDAY</w:t>
      </w:r>
      <w:r w:rsidRPr="000F54C0">
        <w:rPr>
          <w:rFonts w:ascii="Arial" w:hAnsi="Arial" w:cs="Arial"/>
          <w:b/>
          <w:bCs/>
          <w:sz w:val="22"/>
          <w:szCs w:val="22"/>
          <w:u w:val="single"/>
        </w:rPr>
        <w:t xml:space="preserve"> </w:t>
      </w:r>
    </w:p>
    <w:p w14:paraId="6AE03D4E" w14:textId="77777777" w:rsidR="00813CEB" w:rsidRDefault="00813CEB" w:rsidP="00813CEB">
      <w:pPr>
        <w:pStyle w:val="ListParagraph"/>
        <w:ind w:left="0"/>
      </w:pPr>
    </w:p>
    <w:p w14:paraId="379CDB43" w14:textId="77777777" w:rsidR="00813CEB" w:rsidRDefault="00813CEB" w:rsidP="00813CEB">
      <w:pPr>
        <w:pStyle w:val="ListParagraph"/>
        <w:ind w:left="0"/>
      </w:pPr>
      <w:r>
        <w:t>1000-1100</w:t>
      </w:r>
    </w:p>
    <w:p w14:paraId="179471FC" w14:textId="77777777" w:rsidR="00813CEB" w:rsidRPr="00B32C73" w:rsidRDefault="00813CEB" w:rsidP="00813CEB">
      <w:pPr>
        <w:rPr>
          <w:rFonts w:ascii="Arial" w:hAnsi="Arial" w:cs="Arial"/>
          <w:sz w:val="22"/>
          <w:szCs w:val="22"/>
        </w:rPr>
      </w:pPr>
    </w:p>
    <w:p w14:paraId="34E57F74" w14:textId="77777777" w:rsidR="00813CEB" w:rsidRPr="00B32C73" w:rsidRDefault="00813CEB" w:rsidP="00813CEB">
      <w:pPr>
        <w:rPr>
          <w:rFonts w:ascii="Arial" w:hAnsi="Arial" w:cs="Arial"/>
          <w:sz w:val="22"/>
          <w:szCs w:val="22"/>
        </w:rPr>
      </w:pPr>
      <w:r>
        <w:rPr>
          <w:rFonts w:ascii="Arial" w:hAnsi="Arial" w:cs="Arial"/>
          <w:sz w:val="22"/>
          <w:szCs w:val="22"/>
        </w:rPr>
        <w:tab/>
      </w:r>
      <w:r w:rsidRPr="00B32C73">
        <w:rPr>
          <w:rFonts w:ascii="Arial" w:hAnsi="Arial" w:cs="Arial"/>
          <w:sz w:val="22"/>
          <w:szCs w:val="22"/>
        </w:rPr>
        <w:t xml:space="preserve">1.    </w:t>
      </w:r>
      <w:r w:rsidRPr="00B32C73">
        <w:rPr>
          <w:rFonts w:ascii="Arial" w:hAnsi="Arial" w:cs="Arial"/>
          <w:b/>
          <w:bCs/>
          <w:sz w:val="22"/>
          <w:szCs w:val="22"/>
        </w:rPr>
        <w:t>OPENING OF THE MEETING</w:t>
      </w:r>
      <w:r w:rsidRPr="00B32C73">
        <w:rPr>
          <w:rFonts w:ascii="Arial" w:hAnsi="Arial" w:cs="Arial"/>
          <w:b/>
          <w:bCs/>
          <w:sz w:val="22"/>
          <w:szCs w:val="22"/>
        </w:rPr>
        <w:tab/>
      </w:r>
    </w:p>
    <w:p w14:paraId="635753BD" w14:textId="77777777" w:rsidR="00813CEB" w:rsidRPr="00B32C73"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32C73">
        <w:rPr>
          <w:rFonts w:ascii="Arial" w:hAnsi="Arial" w:cs="Arial"/>
          <w:sz w:val="22"/>
          <w:szCs w:val="22"/>
        </w:rPr>
        <w:t>1.1     ADDRESS BY THE CHAIR</w:t>
      </w:r>
      <w:r w:rsidRPr="00B32C73">
        <w:rPr>
          <w:rFonts w:ascii="Arial" w:hAnsi="Arial" w:cs="Arial"/>
          <w:sz w:val="22"/>
          <w:szCs w:val="22"/>
        </w:rPr>
        <w:tab/>
      </w:r>
    </w:p>
    <w:p w14:paraId="28346842" w14:textId="77777777" w:rsidR="00813CEB" w:rsidRPr="00B32C73"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32C73">
        <w:rPr>
          <w:rFonts w:ascii="Arial" w:hAnsi="Arial" w:cs="Arial"/>
          <w:sz w:val="22"/>
          <w:szCs w:val="22"/>
        </w:rPr>
        <w:t>1.2     ADOPTION OF THE AGENDA</w:t>
      </w:r>
      <w:r w:rsidRPr="00B32C73">
        <w:rPr>
          <w:rFonts w:ascii="Arial" w:hAnsi="Arial" w:cs="Arial"/>
          <w:sz w:val="22"/>
          <w:szCs w:val="22"/>
        </w:rPr>
        <w:tab/>
      </w:r>
    </w:p>
    <w:p w14:paraId="7D906358" w14:textId="77777777" w:rsidR="00813CEB"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32C73">
        <w:rPr>
          <w:rFonts w:ascii="Arial" w:hAnsi="Arial" w:cs="Arial"/>
          <w:sz w:val="22"/>
          <w:szCs w:val="22"/>
        </w:rPr>
        <w:t>1.3     ADOPTION OF THE TIMETABLE</w:t>
      </w:r>
    </w:p>
    <w:p w14:paraId="27403017" w14:textId="77777777" w:rsidR="00813CEB" w:rsidRPr="00B32C73" w:rsidRDefault="00813CEB" w:rsidP="00813CEB">
      <w:pPr>
        <w:rPr>
          <w:rFonts w:ascii="Arial" w:hAnsi="Arial" w:cs="Arial"/>
          <w:sz w:val="22"/>
          <w:szCs w:val="22"/>
        </w:rPr>
      </w:pPr>
      <w:r w:rsidRPr="00B32C73">
        <w:rPr>
          <w:rFonts w:ascii="Arial" w:hAnsi="Arial" w:cs="Arial"/>
          <w:sz w:val="22"/>
          <w:szCs w:val="22"/>
        </w:rPr>
        <w:tab/>
      </w:r>
    </w:p>
    <w:p w14:paraId="6481A56A" w14:textId="77777777" w:rsidR="00813CEB" w:rsidRPr="00B32C73" w:rsidRDefault="00813CEB" w:rsidP="00813CEB">
      <w:pPr>
        <w:rPr>
          <w:rFonts w:ascii="Arial" w:hAnsi="Arial" w:cs="Arial"/>
          <w:sz w:val="22"/>
          <w:szCs w:val="22"/>
        </w:rPr>
      </w:pPr>
      <w:r>
        <w:rPr>
          <w:rFonts w:ascii="Arial" w:hAnsi="Arial" w:cs="Arial"/>
          <w:sz w:val="22"/>
          <w:szCs w:val="22"/>
        </w:rPr>
        <w:tab/>
      </w:r>
      <w:r w:rsidRPr="00B32C73">
        <w:rPr>
          <w:rFonts w:ascii="Arial" w:hAnsi="Arial" w:cs="Arial"/>
          <w:sz w:val="22"/>
          <w:szCs w:val="22"/>
        </w:rPr>
        <w:t xml:space="preserve">2.    </w:t>
      </w:r>
      <w:r w:rsidRPr="00B32C73">
        <w:rPr>
          <w:rFonts w:ascii="Arial" w:hAnsi="Arial" w:cs="Arial"/>
          <w:b/>
          <w:bCs/>
          <w:sz w:val="22"/>
          <w:szCs w:val="22"/>
        </w:rPr>
        <w:t xml:space="preserve">REPORT ON </w:t>
      </w:r>
      <w:r>
        <w:rPr>
          <w:rFonts w:ascii="Arial" w:hAnsi="Arial" w:cs="Arial"/>
          <w:b/>
          <w:bCs/>
          <w:sz w:val="22"/>
          <w:szCs w:val="22"/>
        </w:rPr>
        <w:t xml:space="preserve">THE </w:t>
      </w:r>
      <w:r w:rsidRPr="00B32C73">
        <w:rPr>
          <w:rFonts w:ascii="Arial" w:hAnsi="Arial" w:cs="Arial"/>
          <w:b/>
          <w:bCs/>
          <w:sz w:val="22"/>
          <w:szCs w:val="22"/>
        </w:rPr>
        <w:t>STATUS OF GE-CD-IV WORKPLAN</w:t>
      </w:r>
      <w:r w:rsidRPr="00B32C73">
        <w:rPr>
          <w:rFonts w:ascii="Arial" w:hAnsi="Arial" w:cs="Arial"/>
          <w:sz w:val="22"/>
          <w:szCs w:val="22"/>
        </w:rPr>
        <w:tab/>
      </w:r>
    </w:p>
    <w:p w14:paraId="5CB3C326" w14:textId="77777777" w:rsidR="00813CEB"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32C73">
        <w:rPr>
          <w:rFonts w:ascii="Arial" w:hAnsi="Arial" w:cs="Arial"/>
          <w:sz w:val="22"/>
          <w:szCs w:val="22"/>
        </w:rPr>
        <w:t>2.1</w:t>
      </w:r>
      <w:r w:rsidRPr="00B32C73">
        <w:rPr>
          <w:rFonts w:ascii="Arial" w:hAnsi="Arial" w:cs="Arial"/>
          <w:sz w:val="22"/>
          <w:szCs w:val="22"/>
        </w:rPr>
        <w:tab/>
        <w:t>OCEAN INFOHUB PROJECT</w:t>
      </w:r>
      <w:r w:rsidRPr="00B32C73">
        <w:rPr>
          <w:rFonts w:ascii="Arial" w:hAnsi="Arial" w:cs="Arial"/>
          <w:sz w:val="22"/>
          <w:szCs w:val="22"/>
        </w:rPr>
        <w:tab/>
      </w:r>
      <w:r>
        <w:rPr>
          <w:rFonts w:ascii="Arial" w:hAnsi="Arial" w:cs="Arial"/>
          <w:sz w:val="22"/>
          <w:szCs w:val="22"/>
        </w:rPr>
        <w:tab/>
      </w:r>
    </w:p>
    <w:p w14:paraId="77527B5E" w14:textId="77777777" w:rsidR="00813CEB" w:rsidRPr="00B32C73"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32C73">
        <w:rPr>
          <w:rFonts w:ascii="Arial" w:hAnsi="Arial" w:cs="Arial"/>
          <w:sz w:val="22"/>
          <w:szCs w:val="22"/>
        </w:rPr>
        <w:t>2.2</w:t>
      </w:r>
      <w:r w:rsidRPr="00B32C73">
        <w:rPr>
          <w:rFonts w:ascii="Arial" w:hAnsi="Arial" w:cs="Arial"/>
          <w:sz w:val="22"/>
          <w:szCs w:val="22"/>
        </w:rPr>
        <w:tab/>
        <w:t>OCEAN CD-HUB PROJECT</w:t>
      </w:r>
    </w:p>
    <w:p w14:paraId="3253BAF0" w14:textId="77777777" w:rsidR="00813CEB"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32C73">
        <w:rPr>
          <w:rFonts w:ascii="Arial" w:hAnsi="Arial" w:cs="Arial"/>
          <w:sz w:val="22"/>
          <w:szCs w:val="22"/>
        </w:rPr>
        <w:t>2.3</w:t>
      </w:r>
      <w:r w:rsidRPr="00B32C73">
        <w:rPr>
          <w:rFonts w:ascii="Arial" w:hAnsi="Arial" w:cs="Arial"/>
          <w:sz w:val="22"/>
          <w:szCs w:val="22"/>
        </w:rPr>
        <w:tab/>
        <w:t xml:space="preserve">CAPACITY DEVELOPMENT </w:t>
      </w:r>
      <w:r>
        <w:rPr>
          <w:rFonts w:ascii="Arial" w:hAnsi="Arial" w:cs="Arial"/>
          <w:sz w:val="22"/>
          <w:szCs w:val="22"/>
        </w:rPr>
        <w:t xml:space="preserve">NEEDS ASSESSMENT </w:t>
      </w:r>
      <w:r w:rsidRPr="00B32C73">
        <w:rPr>
          <w:rFonts w:ascii="Arial" w:hAnsi="Arial" w:cs="Arial"/>
          <w:sz w:val="22"/>
          <w:szCs w:val="22"/>
        </w:rPr>
        <w:t>SURVEY</w:t>
      </w:r>
      <w:r w:rsidRPr="00B32C73">
        <w:rPr>
          <w:rFonts w:ascii="Arial" w:hAnsi="Arial" w:cs="Arial"/>
          <w:sz w:val="22"/>
          <w:szCs w:val="22"/>
        </w:rPr>
        <w:tab/>
      </w:r>
    </w:p>
    <w:p w14:paraId="51375158" w14:textId="77777777" w:rsidR="00813CEB" w:rsidRDefault="00813CEB" w:rsidP="00813CEB">
      <w:pPr>
        <w:rPr>
          <w:rFonts w:ascii="Arial" w:hAnsi="Arial" w:cs="Arial"/>
          <w:sz w:val="22"/>
          <w:szCs w:val="22"/>
        </w:rPr>
      </w:pPr>
    </w:p>
    <w:p w14:paraId="523873BC" w14:textId="77777777" w:rsidR="00813CEB" w:rsidRPr="00B67697" w:rsidRDefault="00813CEB" w:rsidP="00813CEB">
      <w:pPr>
        <w:rPr>
          <w:rFonts w:ascii="Arial" w:hAnsi="Arial" w:cs="Arial"/>
          <w:sz w:val="22"/>
          <w:szCs w:val="22"/>
          <w:u w:val="single"/>
        </w:rPr>
      </w:pPr>
      <w:r>
        <w:rPr>
          <w:rFonts w:ascii="Arial" w:hAnsi="Arial" w:cs="Arial"/>
          <w:sz w:val="22"/>
          <w:szCs w:val="22"/>
          <w:u w:val="single"/>
        </w:rPr>
        <w:t>1100</w:t>
      </w:r>
      <w:r w:rsidRPr="00B67697">
        <w:rPr>
          <w:rFonts w:ascii="Arial" w:hAnsi="Arial" w:cs="Arial"/>
          <w:sz w:val="22"/>
          <w:szCs w:val="22"/>
          <w:u w:val="single"/>
        </w:rPr>
        <w:t xml:space="preserve"> – 1</w:t>
      </w:r>
      <w:r>
        <w:rPr>
          <w:rFonts w:ascii="Arial" w:hAnsi="Arial" w:cs="Arial"/>
          <w:sz w:val="22"/>
          <w:szCs w:val="22"/>
          <w:u w:val="single"/>
        </w:rPr>
        <w:t>115</w:t>
      </w:r>
      <w:r w:rsidRPr="00B67697">
        <w:rPr>
          <w:rFonts w:ascii="Arial" w:hAnsi="Arial" w:cs="Arial"/>
          <w:sz w:val="22"/>
          <w:szCs w:val="22"/>
          <w:u w:val="single"/>
        </w:rPr>
        <w:tab/>
        <w:t>COFFEE BREAK</w:t>
      </w:r>
    </w:p>
    <w:p w14:paraId="5ABCDA2C" w14:textId="77777777" w:rsidR="00813CEB" w:rsidRDefault="00813CEB" w:rsidP="00813CEB">
      <w:pPr>
        <w:rPr>
          <w:rFonts w:ascii="Arial" w:hAnsi="Arial" w:cs="Arial"/>
          <w:sz w:val="22"/>
          <w:szCs w:val="22"/>
        </w:rPr>
      </w:pPr>
    </w:p>
    <w:p w14:paraId="1A0AB2E3" w14:textId="77777777" w:rsidR="00813CEB" w:rsidRDefault="00813CEB" w:rsidP="00813CEB">
      <w:pPr>
        <w:rPr>
          <w:rFonts w:ascii="Arial" w:hAnsi="Arial" w:cs="Arial"/>
          <w:sz w:val="22"/>
          <w:szCs w:val="22"/>
        </w:rPr>
      </w:pPr>
    </w:p>
    <w:p w14:paraId="277D6D55" w14:textId="77777777" w:rsidR="00813CEB" w:rsidRDefault="00813CEB" w:rsidP="00813CEB">
      <w:pPr>
        <w:rPr>
          <w:rFonts w:ascii="Arial" w:hAnsi="Arial" w:cs="Arial"/>
          <w:sz w:val="22"/>
          <w:szCs w:val="22"/>
        </w:rPr>
      </w:pPr>
      <w:r>
        <w:rPr>
          <w:rFonts w:ascii="Arial" w:hAnsi="Arial" w:cs="Arial"/>
          <w:sz w:val="22"/>
          <w:szCs w:val="22"/>
        </w:rPr>
        <w:t>1115 - 1230</w:t>
      </w:r>
    </w:p>
    <w:p w14:paraId="11D81891" w14:textId="77777777" w:rsidR="00813CEB" w:rsidRPr="00B32C73" w:rsidRDefault="00813CEB" w:rsidP="00813CEB">
      <w:pPr>
        <w:rPr>
          <w:rFonts w:ascii="Arial" w:hAnsi="Arial" w:cs="Arial"/>
          <w:sz w:val="22"/>
          <w:szCs w:val="22"/>
        </w:rPr>
      </w:pPr>
    </w:p>
    <w:p w14:paraId="2A333F7B" w14:textId="77777777" w:rsidR="00813CEB" w:rsidRPr="00B32C73" w:rsidRDefault="00813CEB" w:rsidP="00813CEB">
      <w:pPr>
        <w:rPr>
          <w:rFonts w:ascii="Arial" w:hAnsi="Arial" w:cs="Arial"/>
          <w:sz w:val="22"/>
          <w:szCs w:val="22"/>
        </w:rPr>
      </w:pPr>
      <w:r>
        <w:rPr>
          <w:rFonts w:ascii="Arial" w:hAnsi="Arial" w:cs="Arial"/>
          <w:sz w:val="22"/>
          <w:szCs w:val="22"/>
        </w:rPr>
        <w:tab/>
      </w:r>
      <w:r w:rsidRPr="00B32C73">
        <w:rPr>
          <w:rFonts w:ascii="Arial" w:hAnsi="Arial" w:cs="Arial"/>
          <w:sz w:val="22"/>
          <w:szCs w:val="22"/>
        </w:rPr>
        <w:t xml:space="preserve">3.    </w:t>
      </w:r>
      <w:r w:rsidRPr="00B32C73">
        <w:rPr>
          <w:rFonts w:ascii="Arial" w:hAnsi="Arial" w:cs="Arial"/>
          <w:b/>
          <w:bCs/>
          <w:sz w:val="22"/>
          <w:szCs w:val="22"/>
        </w:rPr>
        <w:t>IOC</w:t>
      </w:r>
      <w:r>
        <w:rPr>
          <w:rFonts w:ascii="Arial" w:hAnsi="Arial" w:cs="Arial"/>
          <w:b/>
          <w:bCs/>
          <w:sz w:val="22"/>
          <w:szCs w:val="22"/>
        </w:rPr>
        <w:t>-XXXII</w:t>
      </w:r>
      <w:r w:rsidRPr="00B32C73">
        <w:rPr>
          <w:rFonts w:ascii="Arial" w:hAnsi="Arial" w:cs="Arial"/>
          <w:b/>
          <w:bCs/>
          <w:sz w:val="22"/>
          <w:szCs w:val="22"/>
        </w:rPr>
        <w:t xml:space="preserve"> ASSEMBLY (2023) OUTCOMES AND INSTRUCTIONS</w:t>
      </w:r>
    </w:p>
    <w:p w14:paraId="0B170C22" w14:textId="77777777" w:rsidR="00813CEB" w:rsidRPr="00B32C73"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32C73">
        <w:rPr>
          <w:rFonts w:ascii="Arial" w:hAnsi="Arial" w:cs="Arial"/>
          <w:sz w:val="22"/>
          <w:szCs w:val="22"/>
        </w:rPr>
        <w:t>3.1</w:t>
      </w:r>
      <w:r w:rsidRPr="00B32C73">
        <w:rPr>
          <w:rFonts w:ascii="Arial" w:hAnsi="Arial" w:cs="Arial"/>
          <w:sz w:val="22"/>
          <w:szCs w:val="22"/>
        </w:rPr>
        <w:tab/>
        <w:t xml:space="preserve"> IOC CD STRATEGY 2023-2030</w:t>
      </w:r>
      <w:r w:rsidRPr="00B32C73">
        <w:rPr>
          <w:rFonts w:ascii="Arial" w:hAnsi="Arial" w:cs="Arial"/>
          <w:sz w:val="22"/>
          <w:szCs w:val="22"/>
        </w:rPr>
        <w:tab/>
      </w:r>
    </w:p>
    <w:p w14:paraId="0E391B8B" w14:textId="77777777" w:rsidR="00813CEB" w:rsidRPr="00B32C73"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32C73">
        <w:rPr>
          <w:rFonts w:ascii="Arial" w:hAnsi="Arial" w:cs="Arial"/>
          <w:sz w:val="22"/>
          <w:szCs w:val="22"/>
        </w:rPr>
        <w:t>3.2</w:t>
      </w:r>
      <w:r w:rsidRPr="00B32C73">
        <w:rPr>
          <w:rFonts w:ascii="Arial" w:hAnsi="Arial" w:cs="Arial"/>
          <w:sz w:val="22"/>
          <w:szCs w:val="22"/>
        </w:rPr>
        <w:tab/>
        <w:t xml:space="preserve"> PUBLICATION AND OUTREACH</w:t>
      </w:r>
      <w:r w:rsidRPr="00B32C73">
        <w:rPr>
          <w:rFonts w:ascii="Arial" w:hAnsi="Arial" w:cs="Arial"/>
          <w:sz w:val="22"/>
          <w:szCs w:val="22"/>
        </w:rPr>
        <w:tab/>
      </w:r>
    </w:p>
    <w:p w14:paraId="3FE256E6" w14:textId="77777777" w:rsidR="00813CEB"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32C73">
        <w:rPr>
          <w:rFonts w:ascii="Arial" w:hAnsi="Arial" w:cs="Arial"/>
          <w:sz w:val="22"/>
          <w:szCs w:val="22"/>
        </w:rPr>
        <w:t>3.3</w:t>
      </w:r>
      <w:r w:rsidRPr="00B32C73">
        <w:rPr>
          <w:rFonts w:ascii="Arial" w:hAnsi="Arial" w:cs="Arial"/>
          <w:sz w:val="22"/>
          <w:szCs w:val="22"/>
        </w:rPr>
        <w:tab/>
        <w:t xml:space="preserve"> REVISION OF THE GE-CD TORs</w:t>
      </w:r>
    </w:p>
    <w:p w14:paraId="692C8042" w14:textId="77777777" w:rsidR="00813CEB" w:rsidRDefault="00813CEB" w:rsidP="00813CEB">
      <w:pPr>
        <w:rPr>
          <w:rFonts w:ascii="Arial" w:hAnsi="Arial" w:cs="Arial"/>
          <w:sz w:val="22"/>
          <w:szCs w:val="22"/>
        </w:rPr>
      </w:pPr>
    </w:p>
    <w:p w14:paraId="6B41417C" w14:textId="77777777" w:rsidR="00813CEB" w:rsidRDefault="00813CEB" w:rsidP="00813CEB">
      <w:pPr>
        <w:rPr>
          <w:rFonts w:ascii="Arial" w:hAnsi="Arial" w:cs="Arial"/>
          <w:sz w:val="22"/>
          <w:szCs w:val="22"/>
          <w:u w:val="single"/>
        </w:rPr>
      </w:pPr>
    </w:p>
    <w:p w14:paraId="417A2643" w14:textId="77777777" w:rsidR="00813CEB" w:rsidRPr="00B67697" w:rsidRDefault="00813CEB" w:rsidP="00813CEB">
      <w:pPr>
        <w:rPr>
          <w:rFonts w:ascii="Arial" w:hAnsi="Arial" w:cs="Arial"/>
          <w:sz w:val="22"/>
          <w:szCs w:val="22"/>
          <w:u w:val="single"/>
        </w:rPr>
      </w:pPr>
      <w:r>
        <w:rPr>
          <w:rFonts w:ascii="Arial" w:hAnsi="Arial" w:cs="Arial"/>
          <w:sz w:val="22"/>
          <w:szCs w:val="22"/>
          <w:u w:val="single"/>
        </w:rPr>
        <w:t>1230</w:t>
      </w:r>
      <w:r w:rsidRPr="00B67697">
        <w:rPr>
          <w:rFonts w:ascii="Arial" w:hAnsi="Arial" w:cs="Arial"/>
          <w:sz w:val="22"/>
          <w:szCs w:val="22"/>
          <w:u w:val="single"/>
        </w:rPr>
        <w:t xml:space="preserve"> – </w:t>
      </w:r>
      <w:r>
        <w:rPr>
          <w:rFonts w:ascii="Arial" w:hAnsi="Arial" w:cs="Arial"/>
          <w:sz w:val="22"/>
          <w:szCs w:val="22"/>
          <w:u w:val="single"/>
        </w:rPr>
        <w:t>1400</w:t>
      </w:r>
      <w:r w:rsidRPr="00B67697">
        <w:rPr>
          <w:rFonts w:ascii="Arial" w:hAnsi="Arial" w:cs="Arial"/>
          <w:sz w:val="22"/>
          <w:szCs w:val="22"/>
          <w:u w:val="single"/>
        </w:rPr>
        <w:tab/>
      </w:r>
      <w:r>
        <w:rPr>
          <w:rFonts w:ascii="Arial" w:hAnsi="Arial" w:cs="Arial"/>
          <w:sz w:val="22"/>
          <w:szCs w:val="22"/>
          <w:u w:val="single"/>
        </w:rPr>
        <w:t>LUNCH</w:t>
      </w:r>
      <w:r w:rsidRPr="00B67697">
        <w:rPr>
          <w:rFonts w:ascii="Arial" w:hAnsi="Arial" w:cs="Arial"/>
          <w:sz w:val="22"/>
          <w:szCs w:val="22"/>
          <w:u w:val="single"/>
        </w:rPr>
        <w:t xml:space="preserve"> BREAK</w:t>
      </w:r>
    </w:p>
    <w:p w14:paraId="061AA7B1" w14:textId="77777777" w:rsidR="00813CEB" w:rsidRDefault="00813CEB" w:rsidP="00813CEB">
      <w:pPr>
        <w:rPr>
          <w:rFonts w:ascii="Arial" w:hAnsi="Arial" w:cs="Arial"/>
          <w:sz w:val="22"/>
          <w:szCs w:val="22"/>
        </w:rPr>
      </w:pPr>
    </w:p>
    <w:p w14:paraId="479FF27D" w14:textId="77777777" w:rsidR="00813CEB" w:rsidRDefault="00813CEB" w:rsidP="00813CEB">
      <w:pPr>
        <w:rPr>
          <w:rFonts w:ascii="Arial" w:hAnsi="Arial" w:cs="Arial"/>
          <w:sz w:val="22"/>
          <w:szCs w:val="22"/>
        </w:rPr>
      </w:pPr>
    </w:p>
    <w:p w14:paraId="5E26804C" w14:textId="77777777" w:rsidR="00813CEB" w:rsidRDefault="00813CEB" w:rsidP="00813CEB">
      <w:pPr>
        <w:rPr>
          <w:rFonts w:ascii="Arial" w:hAnsi="Arial" w:cs="Arial"/>
          <w:sz w:val="22"/>
          <w:szCs w:val="22"/>
        </w:rPr>
      </w:pPr>
      <w:r>
        <w:rPr>
          <w:rFonts w:ascii="Arial" w:hAnsi="Arial" w:cs="Arial"/>
          <w:sz w:val="22"/>
          <w:szCs w:val="22"/>
        </w:rPr>
        <w:t>1400 - 1600</w:t>
      </w:r>
      <w:r w:rsidRPr="00B32C73">
        <w:rPr>
          <w:rFonts w:ascii="Arial" w:hAnsi="Arial" w:cs="Arial"/>
          <w:sz w:val="22"/>
          <w:szCs w:val="22"/>
        </w:rPr>
        <w:tab/>
      </w:r>
    </w:p>
    <w:p w14:paraId="0614CA1D" w14:textId="77777777" w:rsidR="00813CEB" w:rsidRPr="00B32C73" w:rsidRDefault="00813CEB" w:rsidP="00813CEB">
      <w:pPr>
        <w:rPr>
          <w:rFonts w:ascii="Arial" w:hAnsi="Arial" w:cs="Arial"/>
          <w:sz w:val="22"/>
          <w:szCs w:val="22"/>
        </w:rPr>
      </w:pPr>
    </w:p>
    <w:p w14:paraId="669A8097" w14:textId="77777777" w:rsidR="00813CEB" w:rsidRPr="00B32C73" w:rsidRDefault="00813CEB" w:rsidP="00813CEB">
      <w:pPr>
        <w:rPr>
          <w:rFonts w:ascii="Arial" w:hAnsi="Arial" w:cs="Arial"/>
          <w:sz w:val="22"/>
          <w:szCs w:val="22"/>
        </w:rPr>
      </w:pPr>
      <w:r w:rsidRPr="00B32C73">
        <w:rPr>
          <w:rFonts w:ascii="Arial" w:hAnsi="Arial" w:cs="Arial"/>
          <w:sz w:val="22"/>
          <w:szCs w:val="22"/>
        </w:rPr>
        <w:t>4</w:t>
      </w:r>
      <w:r w:rsidRPr="00B32C73">
        <w:rPr>
          <w:rFonts w:ascii="Arial" w:hAnsi="Arial" w:cs="Arial"/>
          <w:b/>
          <w:bCs/>
          <w:sz w:val="22"/>
          <w:szCs w:val="22"/>
        </w:rPr>
        <w:t>.    IOC CD STRATEGY IMPLEMENTATION</w:t>
      </w:r>
      <w:r w:rsidRPr="00B32C73">
        <w:rPr>
          <w:rFonts w:ascii="Arial" w:hAnsi="Arial" w:cs="Arial"/>
          <w:sz w:val="22"/>
          <w:szCs w:val="22"/>
        </w:rPr>
        <w:tab/>
      </w:r>
    </w:p>
    <w:p w14:paraId="50441AB0" w14:textId="77777777" w:rsidR="00813CEB" w:rsidRDefault="00813CEB" w:rsidP="00813CEB">
      <w:pPr>
        <w:rPr>
          <w:rFonts w:ascii="Arial" w:hAnsi="Arial" w:cs="Arial"/>
          <w:sz w:val="22"/>
          <w:szCs w:val="22"/>
        </w:rPr>
      </w:pPr>
      <w:r>
        <w:rPr>
          <w:rFonts w:ascii="Arial" w:hAnsi="Arial" w:cs="Arial"/>
          <w:sz w:val="22"/>
          <w:szCs w:val="22"/>
        </w:rPr>
        <w:tab/>
      </w:r>
      <w:r w:rsidRPr="00B32C73">
        <w:rPr>
          <w:rFonts w:ascii="Arial" w:hAnsi="Arial" w:cs="Arial"/>
          <w:sz w:val="22"/>
          <w:szCs w:val="22"/>
        </w:rPr>
        <w:t>4.1</w:t>
      </w:r>
      <w:r w:rsidRPr="00B32C73">
        <w:rPr>
          <w:rFonts w:ascii="Arial" w:hAnsi="Arial" w:cs="Arial"/>
          <w:sz w:val="22"/>
          <w:szCs w:val="22"/>
        </w:rPr>
        <w:tab/>
        <w:t xml:space="preserve"> GLOBAL PROGRAMMES</w:t>
      </w:r>
      <w:r w:rsidRPr="00B32C73">
        <w:rPr>
          <w:rFonts w:ascii="Arial" w:hAnsi="Arial" w:cs="Arial"/>
          <w:sz w:val="22"/>
          <w:szCs w:val="22"/>
        </w:rPr>
        <w:tab/>
      </w:r>
    </w:p>
    <w:p w14:paraId="5FC0B91D" w14:textId="77777777" w:rsidR="00813CEB" w:rsidRPr="00B67697"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4.1.1 IODE: OTGA</w:t>
      </w:r>
    </w:p>
    <w:p w14:paraId="7F8A6BF1" w14:textId="77777777" w:rsidR="00813CEB" w:rsidRPr="00B67697"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4.1.2 Global Ocean Observing System</w:t>
      </w:r>
    </w:p>
    <w:p w14:paraId="7C5BF7A8" w14:textId="77777777" w:rsidR="00813CEB" w:rsidRPr="00B67697"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4.1.3 Ocean Science/GOSR</w:t>
      </w:r>
    </w:p>
    <w:p w14:paraId="6F38D2A7" w14:textId="77777777" w:rsidR="00813CEB" w:rsidRPr="00B67697"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4.1.4 Tsunami</w:t>
      </w:r>
    </w:p>
    <w:p w14:paraId="71F63CC9" w14:textId="77777777" w:rsidR="00813CEB" w:rsidRPr="00B67697"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4.1.5 Marine Policy Research</w:t>
      </w:r>
    </w:p>
    <w:p w14:paraId="0E86EF6C" w14:textId="77777777" w:rsidR="00813CEB"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4.1.6 UN Ocean Decade (under 5)</w:t>
      </w:r>
    </w:p>
    <w:p w14:paraId="699BB436" w14:textId="77777777" w:rsidR="00813CEB" w:rsidRDefault="00813CEB" w:rsidP="00813CEB">
      <w:pPr>
        <w:rPr>
          <w:rFonts w:ascii="Arial" w:hAnsi="Arial" w:cs="Arial"/>
          <w:sz w:val="22"/>
          <w:szCs w:val="22"/>
        </w:rPr>
      </w:pPr>
    </w:p>
    <w:p w14:paraId="155D5B61" w14:textId="77777777" w:rsidR="00813CEB" w:rsidRDefault="00813CEB" w:rsidP="00813CEB">
      <w:pPr>
        <w:rPr>
          <w:rFonts w:ascii="Arial" w:hAnsi="Arial" w:cs="Arial"/>
          <w:sz w:val="22"/>
          <w:szCs w:val="22"/>
        </w:rPr>
      </w:pPr>
      <w:r>
        <w:rPr>
          <w:rFonts w:ascii="Arial" w:hAnsi="Arial" w:cs="Arial"/>
          <w:sz w:val="22"/>
          <w:szCs w:val="22"/>
        </w:rPr>
        <w:tab/>
        <w:t>4.2 REGIONAL PROGRAMMES</w:t>
      </w:r>
    </w:p>
    <w:p w14:paraId="398750F6" w14:textId="77777777" w:rsidR="00813CEB" w:rsidRDefault="00813CEB" w:rsidP="00813CEB">
      <w:pPr>
        <w:rPr>
          <w:rFonts w:ascii="Arial" w:hAnsi="Arial" w:cs="Arial"/>
          <w:b/>
          <w:bCs/>
          <w:sz w:val="22"/>
          <w:szCs w:val="22"/>
          <w:u w:val="single"/>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4.2.1 IOCARIBE</w:t>
      </w:r>
    </w:p>
    <w:p w14:paraId="1739B41A" w14:textId="77777777" w:rsidR="00813CEB" w:rsidRDefault="00813CEB" w:rsidP="00813CEB">
      <w:pPr>
        <w:rPr>
          <w:rFonts w:ascii="Arial" w:hAnsi="Arial" w:cs="Arial"/>
          <w:b/>
          <w:bCs/>
          <w:sz w:val="22"/>
          <w:szCs w:val="22"/>
          <w:u w:val="single"/>
        </w:rPr>
      </w:pPr>
    </w:p>
    <w:p w14:paraId="1BBF0EE8" w14:textId="77777777" w:rsidR="00813CEB" w:rsidRDefault="00813CEB" w:rsidP="00813CEB">
      <w:pPr>
        <w:rPr>
          <w:rFonts w:ascii="Arial" w:hAnsi="Arial" w:cs="Arial"/>
          <w:b/>
          <w:bCs/>
          <w:sz w:val="22"/>
          <w:szCs w:val="22"/>
          <w:u w:val="single"/>
        </w:rPr>
      </w:pPr>
    </w:p>
    <w:p w14:paraId="0BAB9C5F" w14:textId="77777777" w:rsidR="00813CEB" w:rsidRPr="000F54C0" w:rsidRDefault="00813CEB" w:rsidP="00813CEB">
      <w:pPr>
        <w:rPr>
          <w:rFonts w:ascii="Arial" w:hAnsi="Arial" w:cs="Arial"/>
          <w:b/>
          <w:bCs/>
          <w:sz w:val="22"/>
          <w:szCs w:val="22"/>
          <w:u w:val="single"/>
        </w:rPr>
      </w:pPr>
      <w:r>
        <w:rPr>
          <w:rFonts w:ascii="Arial" w:hAnsi="Arial" w:cs="Arial"/>
          <w:b/>
          <w:bCs/>
          <w:sz w:val="22"/>
          <w:szCs w:val="22"/>
          <w:u w:val="single"/>
        </w:rPr>
        <w:t>DAY 2, 28 February, WEDNESDAY</w:t>
      </w:r>
      <w:r w:rsidRPr="000F54C0">
        <w:rPr>
          <w:rFonts w:ascii="Arial" w:hAnsi="Arial" w:cs="Arial"/>
          <w:b/>
          <w:bCs/>
          <w:sz w:val="22"/>
          <w:szCs w:val="22"/>
          <w:u w:val="single"/>
        </w:rPr>
        <w:t xml:space="preserve"> </w:t>
      </w:r>
    </w:p>
    <w:p w14:paraId="519AA3EE" w14:textId="77777777" w:rsidR="00813CEB" w:rsidRDefault="00813CEB" w:rsidP="00813CEB">
      <w:pPr>
        <w:pStyle w:val="ListParagraph"/>
        <w:ind w:left="0"/>
      </w:pPr>
    </w:p>
    <w:p w14:paraId="348FBCE0" w14:textId="77777777" w:rsidR="00813CEB" w:rsidRDefault="00813CEB" w:rsidP="00813CEB">
      <w:pPr>
        <w:pStyle w:val="ListParagraph"/>
        <w:ind w:left="0"/>
      </w:pPr>
      <w:r>
        <w:t>1000-1100</w:t>
      </w:r>
    </w:p>
    <w:p w14:paraId="094DA7EF" w14:textId="77777777" w:rsidR="00813CEB" w:rsidRDefault="00813CEB" w:rsidP="00813CEB">
      <w:pPr>
        <w:rPr>
          <w:rFonts w:ascii="Arial" w:hAnsi="Arial" w:cs="Arial"/>
          <w:sz w:val="22"/>
          <w:szCs w:val="22"/>
        </w:rPr>
      </w:pPr>
    </w:p>
    <w:p w14:paraId="0330250A" w14:textId="77777777" w:rsidR="00813CEB" w:rsidRDefault="00813CEB" w:rsidP="00813CEB">
      <w:pPr>
        <w:rPr>
          <w:rFonts w:ascii="Arial" w:hAnsi="Arial" w:cs="Arial"/>
          <w:sz w:val="22"/>
          <w:szCs w:val="22"/>
        </w:rPr>
      </w:pPr>
      <w:r>
        <w:rPr>
          <w:rFonts w:ascii="Arial" w:hAnsi="Arial" w:cs="Arial"/>
          <w:sz w:val="22"/>
          <w:szCs w:val="22"/>
        </w:rPr>
        <w:t>Opening and Wrap Up Day 1</w:t>
      </w:r>
    </w:p>
    <w:p w14:paraId="6909A05C" w14:textId="77777777" w:rsidR="00813CEB" w:rsidRDefault="00813CEB" w:rsidP="00813CEB">
      <w:pPr>
        <w:rPr>
          <w:rFonts w:ascii="Arial" w:hAnsi="Arial" w:cs="Arial"/>
          <w:sz w:val="22"/>
          <w:szCs w:val="22"/>
        </w:rPr>
      </w:pPr>
    </w:p>
    <w:p w14:paraId="3159DE50" w14:textId="77777777" w:rsidR="00813CEB" w:rsidRDefault="00813CEB" w:rsidP="00813CEB">
      <w:pPr>
        <w:rPr>
          <w:rFonts w:ascii="Arial" w:hAnsi="Arial" w:cs="Arial"/>
          <w:sz w:val="22"/>
          <w:szCs w:val="22"/>
        </w:rPr>
      </w:pPr>
      <w:r>
        <w:rPr>
          <w:rFonts w:ascii="Arial" w:hAnsi="Arial" w:cs="Arial"/>
          <w:sz w:val="22"/>
          <w:szCs w:val="22"/>
        </w:rPr>
        <w:tab/>
      </w:r>
      <w:r w:rsidRPr="00B32C73">
        <w:rPr>
          <w:rFonts w:ascii="Arial" w:hAnsi="Arial" w:cs="Arial"/>
          <w:sz w:val="22"/>
          <w:szCs w:val="22"/>
        </w:rPr>
        <w:t>4.2</w:t>
      </w:r>
      <w:r w:rsidRPr="00B32C73">
        <w:rPr>
          <w:rFonts w:ascii="Arial" w:hAnsi="Arial" w:cs="Arial"/>
          <w:sz w:val="22"/>
          <w:szCs w:val="22"/>
        </w:rPr>
        <w:tab/>
        <w:t xml:space="preserve"> REGIONAL PROGRAMMES</w:t>
      </w:r>
      <w:r w:rsidRPr="00B32C73">
        <w:rPr>
          <w:rFonts w:ascii="Arial" w:hAnsi="Arial" w:cs="Arial"/>
          <w:sz w:val="22"/>
          <w:szCs w:val="22"/>
        </w:rPr>
        <w:tab/>
      </w:r>
    </w:p>
    <w:p w14:paraId="5FB27B54" w14:textId="688A3AC8" w:rsidR="00813CEB" w:rsidRPr="00B67697"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4.2.1 IOCARIBE</w:t>
      </w:r>
      <w:r>
        <w:rPr>
          <w:rFonts w:ascii="Arial" w:hAnsi="Arial" w:cs="Arial"/>
          <w:sz w:val="22"/>
          <w:szCs w:val="22"/>
        </w:rPr>
        <w:t xml:space="preserve"> (moved to Day 1, 15</w:t>
      </w:r>
      <w:r w:rsidR="00BB6F66">
        <w:rPr>
          <w:rFonts w:ascii="Arial" w:hAnsi="Arial" w:cs="Arial"/>
          <w:sz w:val="22"/>
          <w:szCs w:val="22"/>
        </w:rPr>
        <w:t>1</w:t>
      </w:r>
      <w:r>
        <w:rPr>
          <w:rFonts w:ascii="Arial" w:hAnsi="Arial" w:cs="Arial"/>
          <w:sz w:val="22"/>
          <w:szCs w:val="22"/>
        </w:rPr>
        <w:t>5 – 1</w:t>
      </w:r>
      <w:r w:rsidR="00BB6F66">
        <w:rPr>
          <w:rFonts w:ascii="Arial" w:hAnsi="Arial" w:cs="Arial"/>
          <w:sz w:val="22"/>
          <w:szCs w:val="22"/>
        </w:rPr>
        <w:t>53</w:t>
      </w:r>
      <w:r>
        <w:rPr>
          <w:rFonts w:ascii="Arial" w:hAnsi="Arial" w:cs="Arial"/>
          <w:sz w:val="22"/>
          <w:szCs w:val="22"/>
        </w:rPr>
        <w:t>0)</w:t>
      </w:r>
    </w:p>
    <w:p w14:paraId="5D321E4E" w14:textId="77777777" w:rsidR="00813CEB" w:rsidRPr="00B67697"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 xml:space="preserve">4.2.2 </w:t>
      </w:r>
      <w:r>
        <w:rPr>
          <w:rFonts w:ascii="Arial" w:hAnsi="Arial" w:cs="Arial"/>
          <w:sz w:val="22"/>
          <w:szCs w:val="22"/>
        </w:rPr>
        <w:t>IOCAFRICA</w:t>
      </w:r>
    </w:p>
    <w:p w14:paraId="66C1798A" w14:textId="77777777" w:rsidR="00813CEB" w:rsidRPr="00B67697"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 xml:space="preserve">4.2.3 </w:t>
      </w:r>
      <w:r>
        <w:rPr>
          <w:rFonts w:ascii="Arial" w:hAnsi="Arial" w:cs="Arial"/>
          <w:sz w:val="22"/>
          <w:szCs w:val="22"/>
        </w:rPr>
        <w:t>IOC WESTPAC</w:t>
      </w:r>
    </w:p>
    <w:p w14:paraId="27608FDB" w14:textId="77777777" w:rsidR="00813CEB"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4.2.4 IOCINDIO</w:t>
      </w:r>
    </w:p>
    <w:p w14:paraId="3E7B8D8A" w14:textId="77777777" w:rsidR="00813CEB" w:rsidRDefault="00813CEB" w:rsidP="00813CEB">
      <w:pPr>
        <w:rPr>
          <w:rFonts w:ascii="Arial" w:hAnsi="Arial" w:cs="Arial"/>
          <w:sz w:val="22"/>
          <w:szCs w:val="22"/>
        </w:rPr>
      </w:pPr>
    </w:p>
    <w:p w14:paraId="24F1BDD4" w14:textId="77777777" w:rsidR="00813CEB" w:rsidRPr="00B67697" w:rsidRDefault="00813CEB" w:rsidP="00813CEB">
      <w:pPr>
        <w:rPr>
          <w:rFonts w:ascii="Arial" w:hAnsi="Arial" w:cs="Arial"/>
          <w:sz w:val="22"/>
          <w:szCs w:val="22"/>
          <w:u w:val="single"/>
        </w:rPr>
      </w:pPr>
      <w:r>
        <w:rPr>
          <w:rFonts w:ascii="Arial" w:hAnsi="Arial" w:cs="Arial"/>
          <w:sz w:val="22"/>
          <w:szCs w:val="22"/>
          <w:u w:val="single"/>
        </w:rPr>
        <w:t>1100</w:t>
      </w:r>
      <w:r w:rsidRPr="00B67697">
        <w:rPr>
          <w:rFonts w:ascii="Arial" w:hAnsi="Arial" w:cs="Arial"/>
          <w:sz w:val="22"/>
          <w:szCs w:val="22"/>
          <w:u w:val="single"/>
        </w:rPr>
        <w:t xml:space="preserve"> – </w:t>
      </w:r>
      <w:r>
        <w:rPr>
          <w:rFonts w:ascii="Arial" w:hAnsi="Arial" w:cs="Arial"/>
          <w:sz w:val="22"/>
          <w:szCs w:val="22"/>
          <w:u w:val="single"/>
        </w:rPr>
        <w:t>1115</w:t>
      </w:r>
      <w:r w:rsidRPr="00B67697">
        <w:rPr>
          <w:rFonts w:ascii="Arial" w:hAnsi="Arial" w:cs="Arial"/>
          <w:sz w:val="22"/>
          <w:szCs w:val="22"/>
          <w:u w:val="single"/>
        </w:rPr>
        <w:tab/>
        <w:t>COFFEE BREAK</w:t>
      </w:r>
    </w:p>
    <w:p w14:paraId="690C278F" w14:textId="77777777" w:rsidR="00813CEB" w:rsidRDefault="00813CEB" w:rsidP="00813CEB">
      <w:pPr>
        <w:rPr>
          <w:rFonts w:ascii="Arial" w:hAnsi="Arial" w:cs="Arial"/>
          <w:sz w:val="22"/>
          <w:szCs w:val="22"/>
        </w:rPr>
      </w:pPr>
    </w:p>
    <w:p w14:paraId="125685F9" w14:textId="77777777" w:rsidR="00813CEB" w:rsidRDefault="00813CEB" w:rsidP="00813CEB">
      <w:pPr>
        <w:rPr>
          <w:rFonts w:ascii="Arial" w:hAnsi="Arial" w:cs="Arial"/>
          <w:sz w:val="22"/>
          <w:szCs w:val="22"/>
        </w:rPr>
      </w:pPr>
      <w:r>
        <w:rPr>
          <w:rFonts w:ascii="Arial" w:hAnsi="Arial" w:cs="Arial"/>
          <w:sz w:val="22"/>
          <w:szCs w:val="22"/>
        </w:rPr>
        <w:t>1115 -1230</w:t>
      </w:r>
    </w:p>
    <w:p w14:paraId="1C5E5FF3" w14:textId="19FDEC11" w:rsidR="00813CEB" w:rsidRDefault="00813CEB" w:rsidP="00813CEB">
      <w:pPr>
        <w:rPr>
          <w:rFonts w:ascii="Arial" w:hAnsi="Arial" w:cs="Arial"/>
          <w:sz w:val="22"/>
          <w:szCs w:val="22"/>
        </w:rPr>
      </w:pPr>
    </w:p>
    <w:p w14:paraId="3D5600BF" w14:textId="568825CB" w:rsidR="00BB6F66" w:rsidRDefault="00BB6F66" w:rsidP="00813CEB">
      <w:pPr>
        <w:rPr>
          <w:rFonts w:ascii="Arial" w:hAnsi="Arial" w:cs="Arial"/>
          <w:sz w:val="22"/>
          <w:szCs w:val="22"/>
        </w:rPr>
      </w:pPr>
      <w:r>
        <w:rPr>
          <w:rFonts w:ascii="Arial" w:hAnsi="Arial" w:cs="Arial"/>
          <w:sz w:val="22"/>
          <w:szCs w:val="22"/>
        </w:rPr>
        <w:tab/>
      </w:r>
      <w:r>
        <w:rPr>
          <w:rFonts w:ascii="Arial" w:hAnsi="Arial" w:cs="Arial"/>
          <w:sz w:val="22"/>
          <w:szCs w:val="22"/>
        </w:rPr>
        <w:tab/>
        <w:t xml:space="preserve">DISCUSSION/Q&amp;A </w:t>
      </w:r>
    </w:p>
    <w:p w14:paraId="401EB53D" w14:textId="77777777" w:rsidR="00BB6F66" w:rsidRPr="00B32C73" w:rsidRDefault="00BB6F66" w:rsidP="00813CEB">
      <w:pPr>
        <w:rPr>
          <w:rFonts w:ascii="Arial" w:hAnsi="Arial" w:cs="Arial"/>
          <w:sz w:val="22"/>
          <w:szCs w:val="22"/>
        </w:rPr>
      </w:pPr>
    </w:p>
    <w:p w14:paraId="6B93B37C" w14:textId="77777777" w:rsidR="00813CEB" w:rsidRDefault="00813CEB" w:rsidP="00813CEB">
      <w:pPr>
        <w:rPr>
          <w:rFonts w:ascii="Arial" w:hAnsi="Arial" w:cs="Arial"/>
          <w:sz w:val="22"/>
          <w:szCs w:val="22"/>
        </w:rPr>
      </w:pPr>
      <w:r>
        <w:rPr>
          <w:rFonts w:ascii="Arial" w:hAnsi="Arial" w:cs="Arial"/>
          <w:sz w:val="22"/>
          <w:szCs w:val="22"/>
        </w:rPr>
        <w:tab/>
      </w:r>
      <w:r w:rsidRPr="00B32C73">
        <w:rPr>
          <w:rFonts w:ascii="Arial" w:hAnsi="Arial" w:cs="Arial"/>
          <w:sz w:val="22"/>
          <w:szCs w:val="22"/>
        </w:rPr>
        <w:t>4.3</w:t>
      </w:r>
      <w:r w:rsidRPr="00B32C73">
        <w:rPr>
          <w:rFonts w:ascii="Arial" w:hAnsi="Arial" w:cs="Arial"/>
          <w:sz w:val="22"/>
          <w:szCs w:val="22"/>
        </w:rPr>
        <w:tab/>
        <w:t xml:space="preserve"> OTHER PROPOSALS</w:t>
      </w:r>
      <w:r w:rsidRPr="00B32C73">
        <w:rPr>
          <w:rFonts w:ascii="Arial" w:hAnsi="Arial" w:cs="Arial"/>
          <w:sz w:val="22"/>
          <w:szCs w:val="22"/>
        </w:rPr>
        <w:tab/>
      </w:r>
    </w:p>
    <w:p w14:paraId="1C597D75" w14:textId="77777777" w:rsidR="00813CEB" w:rsidRPr="00B67697"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4.3.1</w:t>
      </w:r>
      <w:r>
        <w:rPr>
          <w:rFonts w:ascii="Arial" w:hAnsi="Arial" w:cs="Arial"/>
          <w:sz w:val="22"/>
          <w:szCs w:val="22"/>
        </w:rPr>
        <w:t xml:space="preserve"> </w:t>
      </w:r>
      <w:proofErr w:type="spellStart"/>
      <w:r w:rsidRPr="00B67697">
        <w:rPr>
          <w:rFonts w:ascii="Arial" w:hAnsi="Arial" w:cs="Arial"/>
          <w:sz w:val="22"/>
          <w:szCs w:val="22"/>
        </w:rPr>
        <w:t>OceanTraining</w:t>
      </w:r>
      <w:proofErr w:type="spellEnd"/>
      <w:r w:rsidRPr="00B67697">
        <w:rPr>
          <w:rFonts w:ascii="Arial" w:hAnsi="Arial" w:cs="Arial"/>
          <w:sz w:val="22"/>
          <w:szCs w:val="22"/>
        </w:rPr>
        <w:t xml:space="preserve"> Internships</w:t>
      </w:r>
    </w:p>
    <w:p w14:paraId="302EAA13" w14:textId="77777777" w:rsidR="00813CEB" w:rsidRPr="00B67697"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 xml:space="preserve">4.3.2 Ocean </w:t>
      </w:r>
      <w:r>
        <w:rPr>
          <w:rFonts w:ascii="Arial" w:hAnsi="Arial" w:cs="Arial"/>
          <w:sz w:val="22"/>
          <w:szCs w:val="22"/>
        </w:rPr>
        <w:t xml:space="preserve">Research </w:t>
      </w:r>
      <w:r w:rsidRPr="00B67697">
        <w:rPr>
          <w:rFonts w:ascii="Arial" w:hAnsi="Arial" w:cs="Arial"/>
          <w:sz w:val="22"/>
          <w:szCs w:val="22"/>
        </w:rPr>
        <w:t>Policies</w:t>
      </w:r>
    </w:p>
    <w:p w14:paraId="093F7A11" w14:textId="77777777" w:rsidR="00813CEB"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r>
      <w:r w:rsidRPr="00B67697">
        <w:rPr>
          <w:rFonts w:ascii="Arial" w:hAnsi="Arial" w:cs="Arial"/>
          <w:sz w:val="22"/>
          <w:szCs w:val="22"/>
        </w:rPr>
        <w:t>4.3.3 GEBCO</w:t>
      </w:r>
    </w:p>
    <w:p w14:paraId="633A8583" w14:textId="77777777" w:rsidR="00813CEB" w:rsidRPr="00B32C73" w:rsidRDefault="00813CEB" w:rsidP="00813CEB">
      <w:pPr>
        <w:rPr>
          <w:rFonts w:ascii="Arial" w:hAnsi="Arial" w:cs="Arial"/>
          <w:sz w:val="22"/>
          <w:szCs w:val="22"/>
        </w:rPr>
      </w:pPr>
    </w:p>
    <w:p w14:paraId="5720DA4A" w14:textId="77777777" w:rsidR="00813CEB" w:rsidRDefault="00813CEB" w:rsidP="00813CEB">
      <w:pPr>
        <w:rPr>
          <w:rFonts w:ascii="Arial" w:hAnsi="Arial" w:cs="Arial"/>
          <w:sz w:val="22"/>
          <w:szCs w:val="22"/>
        </w:rPr>
      </w:pPr>
      <w:r>
        <w:rPr>
          <w:rFonts w:ascii="Arial" w:hAnsi="Arial" w:cs="Arial"/>
          <w:sz w:val="22"/>
          <w:szCs w:val="22"/>
        </w:rPr>
        <w:tab/>
      </w:r>
      <w:r w:rsidRPr="00B32C73">
        <w:rPr>
          <w:rFonts w:ascii="Arial" w:hAnsi="Arial" w:cs="Arial"/>
          <w:sz w:val="22"/>
          <w:szCs w:val="22"/>
        </w:rPr>
        <w:t>4.4</w:t>
      </w:r>
      <w:r w:rsidRPr="00B32C73">
        <w:rPr>
          <w:rFonts w:ascii="Arial" w:hAnsi="Arial" w:cs="Arial"/>
          <w:sz w:val="22"/>
          <w:szCs w:val="22"/>
        </w:rPr>
        <w:tab/>
        <w:t xml:space="preserve"> EMERGING INITIATIVES</w:t>
      </w:r>
      <w:r w:rsidRPr="00B32C73">
        <w:rPr>
          <w:rFonts w:ascii="Arial" w:hAnsi="Arial" w:cs="Arial"/>
          <w:sz w:val="22"/>
          <w:szCs w:val="22"/>
        </w:rPr>
        <w:tab/>
      </w:r>
    </w:p>
    <w:p w14:paraId="226331B6" w14:textId="77777777" w:rsidR="00813CEB" w:rsidRDefault="00813CEB" w:rsidP="00813CEB">
      <w:pPr>
        <w:rPr>
          <w:rFonts w:ascii="Arial" w:hAnsi="Arial" w:cs="Arial"/>
          <w:sz w:val="22"/>
          <w:szCs w:val="22"/>
        </w:rPr>
      </w:pPr>
      <w:r>
        <w:rPr>
          <w:rFonts w:ascii="Arial" w:hAnsi="Arial" w:cs="Arial"/>
          <w:sz w:val="22"/>
          <w:szCs w:val="22"/>
        </w:rPr>
        <w:tab/>
      </w:r>
      <w:r>
        <w:rPr>
          <w:rFonts w:ascii="Arial" w:hAnsi="Arial" w:cs="Arial"/>
          <w:sz w:val="22"/>
          <w:szCs w:val="22"/>
        </w:rPr>
        <w:tab/>
        <w:t>4.4.1 BBNJ CHM</w:t>
      </w:r>
    </w:p>
    <w:p w14:paraId="5276CB03" w14:textId="77777777" w:rsidR="00813CEB" w:rsidRDefault="00813CEB" w:rsidP="00813CEB">
      <w:pPr>
        <w:rPr>
          <w:rFonts w:ascii="Arial" w:hAnsi="Arial" w:cs="Arial"/>
          <w:sz w:val="22"/>
          <w:szCs w:val="22"/>
        </w:rPr>
      </w:pPr>
    </w:p>
    <w:p w14:paraId="32571F43" w14:textId="77777777" w:rsidR="00813CEB" w:rsidRDefault="00813CEB" w:rsidP="00813CEB">
      <w:pPr>
        <w:rPr>
          <w:rFonts w:ascii="Arial" w:hAnsi="Arial" w:cs="Arial"/>
          <w:sz w:val="22"/>
          <w:szCs w:val="22"/>
          <w:u w:val="single"/>
        </w:rPr>
      </w:pPr>
    </w:p>
    <w:p w14:paraId="535719C4" w14:textId="77777777" w:rsidR="00813CEB" w:rsidRPr="00B67697" w:rsidRDefault="00813CEB" w:rsidP="00813CEB">
      <w:pPr>
        <w:rPr>
          <w:rFonts w:ascii="Arial" w:hAnsi="Arial" w:cs="Arial"/>
          <w:sz w:val="22"/>
          <w:szCs w:val="22"/>
          <w:u w:val="single"/>
        </w:rPr>
      </w:pPr>
      <w:r>
        <w:rPr>
          <w:rFonts w:ascii="Arial" w:hAnsi="Arial" w:cs="Arial"/>
          <w:sz w:val="22"/>
          <w:szCs w:val="22"/>
          <w:u w:val="single"/>
        </w:rPr>
        <w:t>1230</w:t>
      </w:r>
      <w:r w:rsidRPr="00B67697">
        <w:rPr>
          <w:rFonts w:ascii="Arial" w:hAnsi="Arial" w:cs="Arial"/>
          <w:sz w:val="22"/>
          <w:szCs w:val="22"/>
          <w:u w:val="single"/>
        </w:rPr>
        <w:t xml:space="preserve"> – </w:t>
      </w:r>
      <w:r>
        <w:rPr>
          <w:rFonts w:ascii="Arial" w:hAnsi="Arial" w:cs="Arial"/>
          <w:sz w:val="22"/>
          <w:szCs w:val="22"/>
          <w:u w:val="single"/>
        </w:rPr>
        <w:t>1400</w:t>
      </w:r>
      <w:r w:rsidRPr="00B67697">
        <w:rPr>
          <w:rFonts w:ascii="Arial" w:hAnsi="Arial" w:cs="Arial"/>
          <w:sz w:val="22"/>
          <w:szCs w:val="22"/>
          <w:u w:val="single"/>
        </w:rPr>
        <w:tab/>
      </w:r>
      <w:r>
        <w:rPr>
          <w:rFonts w:ascii="Arial" w:hAnsi="Arial" w:cs="Arial"/>
          <w:sz w:val="22"/>
          <w:szCs w:val="22"/>
          <w:u w:val="single"/>
        </w:rPr>
        <w:t>LUNCH</w:t>
      </w:r>
      <w:r w:rsidRPr="00B67697">
        <w:rPr>
          <w:rFonts w:ascii="Arial" w:hAnsi="Arial" w:cs="Arial"/>
          <w:sz w:val="22"/>
          <w:szCs w:val="22"/>
          <w:u w:val="single"/>
        </w:rPr>
        <w:t xml:space="preserve"> BREAK</w:t>
      </w:r>
    </w:p>
    <w:p w14:paraId="4F845888" w14:textId="77777777" w:rsidR="00813CEB" w:rsidRDefault="00813CEB" w:rsidP="00813CEB">
      <w:pPr>
        <w:rPr>
          <w:rFonts w:ascii="Arial" w:hAnsi="Arial" w:cs="Arial"/>
          <w:sz w:val="22"/>
          <w:szCs w:val="22"/>
        </w:rPr>
      </w:pPr>
    </w:p>
    <w:p w14:paraId="23453B90" w14:textId="751BAC7D" w:rsidR="00813CEB" w:rsidRDefault="00813CEB" w:rsidP="00813CEB">
      <w:pPr>
        <w:rPr>
          <w:rFonts w:ascii="Arial" w:hAnsi="Arial" w:cs="Arial"/>
          <w:sz w:val="22"/>
          <w:szCs w:val="22"/>
        </w:rPr>
      </w:pPr>
      <w:r>
        <w:rPr>
          <w:rFonts w:ascii="Arial" w:hAnsi="Arial" w:cs="Arial"/>
          <w:sz w:val="22"/>
          <w:szCs w:val="22"/>
        </w:rPr>
        <w:t>1400 – 1600</w:t>
      </w:r>
    </w:p>
    <w:p w14:paraId="41B5349E" w14:textId="5FB058F4" w:rsidR="00BB6F66" w:rsidRDefault="00BB6F66" w:rsidP="00813CEB">
      <w:pPr>
        <w:rPr>
          <w:rFonts w:ascii="Arial" w:hAnsi="Arial" w:cs="Arial"/>
          <w:sz w:val="22"/>
          <w:szCs w:val="22"/>
        </w:rPr>
      </w:pPr>
    </w:p>
    <w:p w14:paraId="0B517464" w14:textId="1BFA4B87" w:rsidR="00BB6F66" w:rsidRDefault="00BB6F66" w:rsidP="00813CEB">
      <w:pPr>
        <w:rPr>
          <w:rFonts w:ascii="Arial" w:hAnsi="Arial" w:cs="Arial"/>
          <w:sz w:val="22"/>
          <w:szCs w:val="22"/>
        </w:rPr>
      </w:pPr>
      <w:r>
        <w:rPr>
          <w:rFonts w:ascii="Arial" w:hAnsi="Arial" w:cs="Arial"/>
          <w:sz w:val="22"/>
          <w:szCs w:val="22"/>
        </w:rPr>
        <w:tab/>
      </w:r>
      <w:r>
        <w:rPr>
          <w:rFonts w:ascii="Arial" w:hAnsi="Arial" w:cs="Arial"/>
          <w:sz w:val="22"/>
          <w:szCs w:val="22"/>
        </w:rPr>
        <w:tab/>
        <w:t>DISCUSSION/Q&amp;A</w:t>
      </w:r>
    </w:p>
    <w:p w14:paraId="6C303F6D" w14:textId="77777777" w:rsidR="00BB6F66" w:rsidRDefault="00BB6F66" w:rsidP="00813CEB">
      <w:pPr>
        <w:rPr>
          <w:rFonts w:ascii="Arial" w:hAnsi="Arial" w:cs="Arial"/>
          <w:sz w:val="22"/>
          <w:szCs w:val="22"/>
        </w:rPr>
      </w:pPr>
    </w:p>
    <w:p w14:paraId="320ADB34" w14:textId="77777777" w:rsidR="00813CEB" w:rsidRPr="00B32C73" w:rsidRDefault="00813CEB" w:rsidP="00813CEB">
      <w:pPr>
        <w:rPr>
          <w:rFonts w:ascii="Arial" w:hAnsi="Arial" w:cs="Arial"/>
          <w:sz w:val="22"/>
          <w:szCs w:val="22"/>
        </w:rPr>
      </w:pPr>
    </w:p>
    <w:p w14:paraId="65883633" w14:textId="77777777" w:rsidR="00813CEB" w:rsidRDefault="00813CEB" w:rsidP="00813CEB">
      <w:pPr>
        <w:rPr>
          <w:rFonts w:ascii="Arial" w:hAnsi="Arial" w:cs="Arial"/>
          <w:sz w:val="22"/>
          <w:szCs w:val="22"/>
        </w:rPr>
      </w:pPr>
      <w:r w:rsidRPr="00B32C73">
        <w:rPr>
          <w:rFonts w:ascii="Arial" w:hAnsi="Arial" w:cs="Arial"/>
          <w:sz w:val="22"/>
          <w:szCs w:val="22"/>
        </w:rPr>
        <w:t xml:space="preserve">5.    </w:t>
      </w:r>
      <w:r w:rsidRPr="00B32C73">
        <w:rPr>
          <w:rFonts w:ascii="Arial" w:hAnsi="Arial" w:cs="Arial"/>
          <w:b/>
          <w:bCs/>
          <w:sz w:val="22"/>
          <w:szCs w:val="22"/>
        </w:rPr>
        <w:t>UN OCEAN DECADE</w:t>
      </w:r>
      <w:r w:rsidRPr="00B32C73">
        <w:rPr>
          <w:rFonts w:ascii="Arial" w:hAnsi="Arial" w:cs="Arial"/>
          <w:b/>
          <w:bCs/>
          <w:sz w:val="22"/>
          <w:szCs w:val="22"/>
        </w:rPr>
        <w:tab/>
      </w:r>
    </w:p>
    <w:p w14:paraId="35943A57" w14:textId="77777777" w:rsidR="00813CEB" w:rsidRPr="00B32C73" w:rsidRDefault="00813CEB" w:rsidP="00813CEB">
      <w:pPr>
        <w:rPr>
          <w:rFonts w:ascii="Arial" w:hAnsi="Arial" w:cs="Arial"/>
          <w:sz w:val="22"/>
          <w:szCs w:val="22"/>
        </w:rPr>
      </w:pPr>
      <w:r>
        <w:rPr>
          <w:rFonts w:ascii="Arial" w:hAnsi="Arial" w:cs="Arial"/>
          <w:sz w:val="22"/>
          <w:szCs w:val="22"/>
        </w:rPr>
        <w:tab/>
      </w:r>
      <w:r w:rsidRPr="00B32C73">
        <w:rPr>
          <w:rFonts w:ascii="Arial" w:hAnsi="Arial" w:cs="Arial"/>
          <w:sz w:val="22"/>
          <w:szCs w:val="22"/>
        </w:rPr>
        <w:t>5.1</w:t>
      </w:r>
      <w:r w:rsidRPr="00B32C73">
        <w:rPr>
          <w:rFonts w:ascii="Arial" w:hAnsi="Arial" w:cs="Arial"/>
          <w:sz w:val="22"/>
          <w:szCs w:val="22"/>
        </w:rPr>
        <w:tab/>
        <w:t xml:space="preserve"> DECADE CD FACILITY</w:t>
      </w:r>
      <w:r w:rsidRPr="00B32C73">
        <w:rPr>
          <w:rFonts w:ascii="Arial" w:hAnsi="Arial" w:cs="Arial"/>
          <w:sz w:val="22"/>
          <w:szCs w:val="22"/>
        </w:rPr>
        <w:tab/>
      </w:r>
    </w:p>
    <w:p w14:paraId="128EE018" w14:textId="77777777" w:rsidR="00813CEB" w:rsidRDefault="00813CEB" w:rsidP="00813CEB">
      <w:pPr>
        <w:rPr>
          <w:rFonts w:ascii="Arial" w:hAnsi="Arial" w:cs="Arial"/>
          <w:sz w:val="22"/>
          <w:szCs w:val="22"/>
        </w:rPr>
      </w:pPr>
      <w:r>
        <w:rPr>
          <w:rFonts w:ascii="Arial" w:hAnsi="Arial" w:cs="Arial"/>
          <w:sz w:val="22"/>
          <w:szCs w:val="22"/>
        </w:rPr>
        <w:tab/>
      </w:r>
      <w:r w:rsidRPr="00B32C73">
        <w:rPr>
          <w:rFonts w:ascii="Arial" w:hAnsi="Arial" w:cs="Arial"/>
          <w:sz w:val="22"/>
          <w:szCs w:val="22"/>
        </w:rPr>
        <w:t>5.2</w:t>
      </w:r>
      <w:r w:rsidRPr="00B32C73">
        <w:rPr>
          <w:rFonts w:ascii="Arial" w:hAnsi="Arial" w:cs="Arial"/>
          <w:sz w:val="22"/>
          <w:szCs w:val="22"/>
        </w:rPr>
        <w:tab/>
        <w:t xml:space="preserve"> WG9 VISION 2030</w:t>
      </w:r>
      <w:r w:rsidRPr="00B32C73">
        <w:rPr>
          <w:rFonts w:ascii="Arial" w:hAnsi="Arial" w:cs="Arial"/>
          <w:sz w:val="22"/>
          <w:szCs w:val="22"/>
        </w:rPr>
        <w:tab/>
      </w:r>
    </w:p>
    <w:p w14:paraId="0E37ACF2" w14:textId="77777777" w:rsidR="00813CEB" w:rsidRDefault="00813CEB" w:rsidP="00813CEB">
      <w:pPr>
        <w:rPr>
          <w:rFonts w:ascii="Arial" w:hAnsi="Arial" w:cs="Arial"/>
          <w:sz w:val="22"/>
          <w:szCs w:val="22"/>
        </w:rPr>
      </w:pPr>
    </w:p>
    <w:p w14:paraId="08F28A8C" w14:textId="77777777" w:rsidR="00813CEB" w:rsidRDefault="00813CEB" w:rsidP="00813CEB">
      <w:pPr>
        <w:rPr>
          <w:rFonts w:ascii="Arial" w:hAnsi="Arial" w:cs="Arial"/>
          <w:sz w:val="22"/>
          <w:szCs w:val="22"/>
        </w:rPr>
      </w:pPr>
    </w:p>
    <w:p w14:paraId="5BB9CD09" w14:textId="77777777" w:rsidR="00813CEB" w:rsidRPr="000F54C0" w:rsidRDefault="00813CEB" w:rsidP="00813CEB">
      <w:pPr>
        <w:rPr>
          <w:rFonts w:ascii="Arial" w:hAnsi="Arial" w:cs="Arial"/>
          <w:b/>
          <w:bCs/>
          <w:sz w:val="22"/>
          <w:szCs w:val="22"/>
          <w:u w:val="single"/>
        </w:rPr>
      </w:pPr>
      <w:r>
        <w:rPr>
          <w:rFonts w:ascii="Arial" w:hAnsi="Arial" w:cs="Arial"/>
          <w:b/>
          <w:bCs/>
          <w:sz w:val="22"/>
          <w:szCs w:val="22"/>
          <w:u w:val="single"/>
        </w:rPr>
        <w:t>DAY 3, 29 February, THURSDAY</w:t>
      </w:r>
      <w:r w:rsidRPr="000F54C0">
        <w:rPr>
          <w:rFonts w:ascii="Arial" w:hAnsi="Arial" w:cs="Arial"/>
          <w:b/>
          <w:bCs/>
          <w:sz w:val="22"/>
          <w:szCs w:val="22"/>
          <w:u w:val="single"/>
        </w:rPr>
        <w:t xml:space="preserve"> </w:t>
      </w:r>
    </w:p>
    <w:p w14:paraId="01FBCA9C" w14:textId="77777777" w:rsidR="00813CEB" w:rsidRDefault="00813CEB" w:rsidP="00813CEB">
      <w:pPr>
        <w:rPr>
          <w:rFonts w:ascii="Arial" w:hAnsi="Arial" w:cs="Arial"/>
          <w:sz w:val="22"/>
          <w:szCs w:val="22"/>
        </w:rPr>
      </w:pPr>
    </w:p>
    <w:p w14:paraId="33986B36" w14:textId="77777777" w:rsidR="00813CEB" w:rsidRDefault="00813CEB" w:rsidP="00813CEB">
      <w:pPr>
        <w:rPr>
          <w:rFonts w:ascii="Arial" w:hAnsi="Arial" w:cs="Arial"/>
          <w:sz w:val="22"/>
          <w:szCs w:val="22"/>
        </w:rPr>
      </w:pPr>
      <w:r>
        <w:rPr>
          <w:rFonts w:ascii="Arial" w:hAnsi="Arial" w:cs="Arial"/>
          <w:sz w:val="22"/>
          <w:szCs w:val="22"/>
        </w:rPr>
        <w:t>1000 – 1100</w:t>
      </w:r>
    </w:p>
    <w:p w14:paraId="7955B45B" w14:textId="77777777" w:rsidR="00813CEB" w:rsidRPr="00B32C73" w:rsidRDefault="00813CEB" w:rsidP="00813CEB">
      <w:pPr>
        <w:rPr>
          <w:rFonts w:ascii="Arial" w:hAnsi="Arial" w:cs="Arial"/>
          <w:sz w:val="22"/>
          <w:szCs w:val="22"/>
        </w:rPr>
      </w:pPr>
    </w:p>
    <w:p w14:paraId="67F511AD" w14:textId="77777777" w:rsidR="00813CEB" w:rsidRPr="00B32C73" w:rsidRDefault="00813CEB" w:rsidP="00813CEB">
      <w:pPr>
        <w:rPr>
          <w:rFonts w:ascii="Arial" w:hAnsi="Arial" w:cs="Arial"/>
          <w:sz w:val="22"/>
          <w:szCs w:val="22"/>
        </w:rPr>
      </w:pPr>
      <w:r w:rsidRPr="00B32C73">
        <w:rPr>
          <w:rFonts w:ascii="Arial" w:hAnsi="Arial" w:cs="Arial"/>
          <w:sz w:val="22"/>
          <w:szCs w:val="22"/>
        </w:rPr>
        <w:t xml:space="preserve">6.    </w:t>
      </w:r>
      <w:r w:rsidRPr="00B32C73">
        <w:rPr>
          <w:rFonts w:ascii="Arial" w:hAnsi="Arial" w:cs="Arial"/>
          <w:b/>
          <w:bCs/>
          <w:sz w:val="22"/>
          <w:szCs w:val="22"/>
        </w:rPr>
        <w:t>RECONSTITUTION OF GE-CD</w:t>
      </w:r>
      <w:r w:rsidRPr="00B32C73">
        <w:rPr>
          <w:rFonts w:ascii="Arial" w:hAnsi="Arial" w:cs="Arial"/>
          <w:b/>
          <w:bCs/>
          <w:sz w:val="22"/>
          <w:szCs w:val="22"/>
        </w:rPr>
        <w:tab/>
      </w:r>
    </w:p>
    <w:p w14:paraId="3FB3F530" w14:textId="77777777" w:rsidR="00813CEB" w:rsidRPr="00B32C73" w:rsidRDefault="00813CEB" w:rsidP="00813CEB">
      <w:pPr>
        <w:rPr>
          <w:rFonts w:ascii="Arial" w:hAnsi="Arial" w:cs="Arial"/>
          <w:sz w:val="22"/>
          <w:szCs w:val="22"/>
        </w:rPr>
      </w:pPr>
      <w:r>
        <w:rPr>
          <w:rFonts w:ascii="Arial" w:hAnsi="Arial" w:cs="Arial"/>
          <w:sz w:val="22"/>
          <w:szCs w:val="22"/>
        </w:rPr>
        <w:tab/>
      </w:r>
      <w:r w:rsidRPr="00B32C73">
        <w:rPr>
          <w:rFonts w:ascii="Arial" w:hAnsi="Arial" w:cs="Arial"/>
          <w:sz w:val="22"/>
          <w:szCs w:val="22"/>
        </w:rPr>
        <w:t xml:space="preserve">6.1 </w:t>
      </w:r>
      <w:r w:rsidRPr="00B32C73">
        <w:rPr>
          <w:rFonts w:ascii="Arial" w:hAnsi="Arial" w:cs="Arial"/>
          <w:sz w:val="22"/>
          <w:szCs w:val="22"/>
        </w:rPr>
        <w:tab/>
        <w:t>2024 GE-CD RENEWAL PROCESS</w:t>
      </w:r>
    </w:p>
    <w:p w14:paraId="75D1F605" w14:textId="77777777" w:rsidR="00813CEB" w:rsidRPr="00B32C73" w:rsidRDefault="00813CEB" w:rsidP="00813CEB">
      <w:pPr>
        <w:rPr>
          <w:rFonts w:ascii="Arial" w:hAnsi="Arial" w:cs="Arial"/>
          <w:sz w:val="22"/>
          <w:szCs w:val="22"/>
        </w:rPr>
      </w:pPr>
      <w:r>
        <w:rPr>
          <w:rFonts w:ascii="Arial" w:hAnsi="Arial" w:cs="Arial"/>
          <w:sz w:val="22"/>
          <w:szCs w:val="22"/>
        </w:rPr>
        <w:tab/>
      </w:r>
      <w:r w:rsidRPr="00B32C73">
        <w:rPr>
          <w:rFonts w:ascii="Arial" w:hAnsi="Arial" w:cs="Arial"/>
          <w:sz w:val="22"/>
          <w:szCs w:val="22"/>
        </w:rPr>
        <w:t>6.2</w:t>
      </w:r>
      <w:r w:rsidRPr="00B32C73">
        <w:rPr>
          <w:rFonts w:ascii="Arial" w:hAnsi="Arial" w:cs="Arial"/>
          <w:sz w:val="22"/>
          <w:szCs w:val="22"/>
        </w:rPr>
        <w:tab/>
        <w:t xml:space="preserve"> GE-CD CHAIRMANSHIP</w:t>
      </w:r>
      <w:r w:rsidRPr="00B32C73">
        <w:rPr>
          <w:rFonts w:ascii="Arial" w:hAnsi="Arial" w:cs="Arial"/>
          <w:sz w:val="22"/>
          <w:szCs w:val="22"/>
        </w:rPr>
        <w:tab/>
      </w:r>
    </w:p>
    <w:p w14:paraId="12D817E1" w14:textId="77777777" w:rsidR="00813CEB" w:rsidRDefault="00813CEB" w:rsidP="00813CEB">
      <w:pPr>
        <w:rPr>
          <w:rFonts w:ascii="Arial" w:hAnsi="Arial" w:cs="Arial"/>
          <w:sz w:val="22"/>
          <w:szCs w:val="22"/>
        </w:rPr>
      </w:pPr>
    </w:p>
    <w:p w14:paraId="0718C22C" w14:textId="77777777" w:rsidR="00813CEB" w:rsidRPr="00B67697" w:rsidRDefault="00813CEB" w:rsidP="00813CEB">
      <w:pPr>
        <w:rPr>
          <w:rFonts w:ascii="Arial" w:hAnsi="Arial" w:cs="Arial"/>
          <w:sz w:val="22"/>
          <w:szCs w:val="22"/>
          <w:u w:val="single"/>
        </w:rPr>
      </w:pPr>
      <w:r w:rsidRPr="00B67697">
        <w:rPr>
          <w:rFonts w:ascii="Arial" w:hAnsi="Arial" w:cs="Arial"/>
          <w:sz w:val="22"/>
          <w:szCs w:val="22"/>
          <w:u w:val="single"/>
        </w:rPr>
        <w:t>11</w:t>
      </w:r>
      <w:r>
        <w:rPr>
          <w:rFonts w:ascii="Arial" w:hAnsi="Arial" w:cs="Arial"/>
          <w:sz w:val="22"/>
          <w:szCs w:val="22"/>
          <w:u w:val="single"/>
        </w:rPr>
        <w:t>0</w:t>
      </w:r>
      <w:r w:rsidRPr="00B67697">
        <w:rPr>
          <w:rFonts w:ascii="Arial" w:hAnsi="Arial" w:cs="Arial"/>
          <w:sz w:val="22"/>
          <w:szCs w:val="22"/>
          <w:u w:val="single"/>
        </w:rPr>
        <w:t>0 – 1</w:t>
      </w:r>
      <w:r>
        <w:rPr>
          <w:rFonts w:ascii="Arial" w:hAnsi="Arial" w:cs="Arial"/>
          <w:sz w:val="22"/>
          <w:szCs w:val="22"/>
          <w:u w:val="single"/>
        </w:rPr>
        <w:t>13</w:t>
      </w:r>
      <w:r w:rsidRPr="00B67697">
        <w:rPr>
          <w:rFonts w:ascii="Arial" w:hAnsi="Arial" w:cs="Arial"/>
          <w:sz w:val="22"/>
          <w:szCs w:val="22"/>
          <w:u w:val="single"/>
        </w:rPr>
        <w:t>0</w:t>
      </w:r>
      <w:r w:rsidRPr="00B67697">
        <w:rPr>
          <w:rFonts w:ascii="Arial" w:hAnsi="Arial" w:cs="Arial"/>
          <w:sz w:val="22"/>
          <w:szCs w:val="22"/>
          <w:u w:val="single"/>
        </w:rPr>
        <w:tab/>
        <w:t>COFFEE BREAK</w:t>
      </w:r>
    </w:p>
    <w:p w14:paraId="5BDDC4A2" w14:textId="77777777" w:rsidR="00813CEB" w:rsidRDefault="00813CEB" w:rsidP="00813CEB">
      <w:pPr>
        <w:rPr>
          <w:rFonts w:ascii="Arial" w:hAnsi="Arial" w:cs="Arial"/>
          <w:sz w:val="22"/>
          <w:szCs w:val="22"/>
        </w:rPr>
      </w:pPr>
    </w:p>
    <w:p w14:paraId="65CD72F6" w14:textId="77777777" w:rsidR="00813CEB" w:rsidRDefault="00813CEB" w:rsidP="00813CEB">
      <w:pPr>
        <w:rPr>
          <w:rFonts w:ascii="Arial" w:hAnsi="Arial" w:cs="Arial"/>
          <w:sz w:val="22"/>
          <w:szCs w:val="22"/>
        </w:rPr>
      </w:pPr>
      <w:r>
        <w:rPr>
          <w:rFonts w:ascii="Arial" w:hAnsi="Arial" w:cs="Arial"/>
          <w:sz w:val="22"/>
          <w:szCs w:val="22"/>
        </w:rPr>
        <w:t xml:space="preserve">1130 – 1200 </w:t>
      </w:r>
    </w:p>
    <w:p w14:paraId="15C027BA" w14:textId="77777777" w:rsidR="00813CEB" w:rsidRDefault="00813CEB" w:rsidP="00813CEB">
      <w:pPr>
        <w:rPr>
          <w:rFonts w:ascii="Arial" w:hAnsi="Arial" w:cs="Arial"/>
          <w:b/>
          <w:bCs/>
          <w:sz w:val="22"/>
          <w:szCs w:val="22"/>
        </w:rPr>
      </w:pPr>
    </w:p>
    <w:p w14:paraId="07C0D4AE" w14:textId="77777777" w:rsidR="00813CEB" w:rsidRPr="00026870" w:rsidRDefault="00813CEB" w:rsidP="00813CEB">
      <w:pPr>
        <w:rPr>
          <w:rFonts w:ascii="Arial" w:hAnsi="Arial" w:cs="Arial"/>
          <w:b/>
          <w:bCs/>
          <w:sz w:val="22"/>
          <w:szCs w:val="22"/>
        </w:rPr>
      </w:pPr>
      <w:r w:rsidRPr="00026870">
        <w:rPr>
          <w:rFonts w:ascii="Arial" w:hAnsi="Arial" w:cs="Arial"/>
          <w:sz w:val="22"/>
          <w:szCs w:val="22"/>
        </w:rPr>
        <w:t xml:space="preserve">7. </w:t>
      </w:r>
      <w:r w:rsidRPr="00026870">
        <w:rPr>
          <w:rFonts w:ascii="Arial" w:hAnsi="Arial" w:cs="Arial"/>
          <w:b/>
          <w:bCs/>
          <w:sz w:val="22"/>
          <w:szCs w:val="22"/>
        </w:rPr>
        <w:t>WORKPLAN FOR THE NEXT INTERSESSIONAL PERIOD</w:t>
      </w:r>
    </w:p>
    <w:p w14:paraId="0BABBCFA" w14:textId="77777777" w:rsidR="00813CEB" w:rsidRDefault="00813CEB" w:rsidP="00813CEB">
      <w:pPr>
        <w:rPr>
          <w:rFonts w:ascii="Arial" w:hAnsi="Arial" w:cs="Arial"/>
          <w:b/>
          <w:bCs/>
          <w:sz w:val="22"/>
          <w:szCs w:val="22"/>
        </w:rPr>
      </w:pPr>
    </w:p>
    <w:p w14:paraId="567D8B46" w14:textId="77777777" w:rsidR="00813CEB" w:rsidRPr="00026870" w:rsidRDefault="00813CEB" w:rsidP="00813CEB">
      <w:pPr>
        <w:rPr>
          <w:rFonts w:ascii="Arial" w:hAnsi="Arial" w:cs="Arial"/>
          <w:sz w:val="22"/>
          <w:szCs w:val="22"/>
        </w:rPr>
      </w:pPr>
      <w:r w:rsidRPr="00026870">
        <w:rPr>
          <w:rFonts w:ascii="Arial" w:hAnsi="Arial" w:cs="Arial"/>
          <w:sz w:val="22"/>
          <w:szCs w:val="22"/>
        </w:rPr>
        <w:lastRenderedPageBreak/>
        <w:t>1200-1230</w:t>
      </w:r>
    </w:p>
    <w:p w14:paraId="2954EF12" w14:textId="77777777" w:rsidR="00813CEB" w:rsidRDefault="00813CEB" w:rsidP="00813CEB">
      <w:pPr>
        <w:rPr>
          <w:rFonts w:ascii="Arial" w:hAnsi="Arial" w:cs="Arial"/>
          <w:b/>
          <w:bCs/>
          <w:sz w:val="22"/>
          <w:szCs w:val="22"/>
        </w:rPr>
      </w:pPr>
    </w:p>
    <w:p w14:paraId="3A645BEF" w14:textId="77777777" w:rsidR="00813CEB" w:rsidRPr="00026870" w:rsidRDefault="00813CEB" w:rsidP="00813CEB">
      <w:pPr>
        <w:rPr>
          <w:rFonts w:ascii="Arial" w:hAnsi="Arial" w:cs="Arial"/>
          <w:sz w:val="22"/>
          <w:szCs w:val="22"/>
        </w:rPr>
      </w:pPr>
      <w:r w:rsidRPr="00026870">
        <w:rPr>
          <w:rFonts w:ascii="Arial" w:hAnsi="Arial" w:cs="Arial"/>
          <w:sz w:val="22"/>
          <w:szCs w:val="22"/>
        </w:rPr>
        <w:t xml:space="preserve">8. </w:t>
      </w:r>
      <w:r w:rsidRPr="00026870">
        <w:rPr>
          <w:rFonts w:ascii="Arial" w:hAnsi="Arial" w:cs="Arial"/>
          <w:b/>
          <w:bCs/>
          <w:sz w:val="22"/>
          <w:szCs w:val="22"/>
        </w:rPr>
        <w:t>MEETING REPORT AND CLOSING</w:t>
      </w:r>
    </w:p>
    <w:p w14:paraId="6FA9E144" w14:textId="0A9CD592" w:rsidR="007F1D0C" w:rsidRPr="00314069" w:rsidRDefault="007F1D0C" w:rsidP="00314069">
      <w:pPr>
        <w:jc w:val="both"/>
        <w:rPr>
          <w:rFonts w:ascii="Arial" w:eastAsia="Arial" w:hAnsi="Arial" w:cs="Arial"/>
          <w:sz w:val="32"/>
          <w:szCs w:val="32"/>
          <w:shd w:val="clear" w:color="auto" w:fill="FFFFFF"/>
          <w:lang w:val="en-GB"/>
        </w:rPr>
      </w:pPr>
      <w:bookmarkStart w:id="34" w:name="_Toc158235271"/>
    </w:p>
    <w:p w14:paraId="4A18372F" w14:textId="77777777" w:rsidR="008E729E" w:rsidRDefault="008E729E">
      <w:pPr>
        <w:rPr>
          <w:rFonts w:ascii="Arial" w:eastAsia="Arial" w:hAnsi="Arial" w:cs="Arial"/>
          <w:sz w:val="28"/>
          <w:szCs w:val="28"/>
          <w:shd w:val="clear" w:color="auto" w:fill="FFFFFF"/>
          <w:lang w:val="en-GB"/>
        </w:rPr>
      </w:pPr>
      <w:r>
        <w:rPr>
          <w:sz w:val="28"/>
          <w:szCs w:val="28"/>
          <w:shd w:val="clear" w:color="auto" w:fill="FFFFFF"/>
        </w:rPr>
        <w:br w:type="page"/>
      </w:r>
    </w:p>
    <w:p w14:paraId="33F4C207" w14:textId="71BF11BB" w:rsidR="009A7057" w:rsidRPr="00314069" w:rsidRDefault="009A7057" w:rsidP="00314069">
      <w:pPr>
        <w:pStyle w:val="Heading2"/>
        <w:jc w:val="both"/>
        <w:rPr>
          <w:sz w:val="28"/>
          <w:szCs w:val="28"/>
          <w:shd w:val="clear" w:color="auto" w:fill="FFFFFF"/>
        </w:rPr>
      </w:pPr>
      <w:r w:rsidRPr="00314069">
        <w:rPr>
          <w:sz w:val="28"/>
          <w:szCs w:val="28"/>
          <w:shd w:val="clear" w:color="auto" w:fill="FFFFFF"/>
        </w:rPr>
        <w:lastRenderedPageBreak/>
        <w:t>Annex II. LIST OF PARTICIPANTS</w:t>
      </w:r>
      <w:bookmarkEnd w:id="34"/>
      <w:r w:rsidR="00843610" w:rsidRPr="00314069">
        <w:rPr>
          <w:sz w:val="28"/>
          <w:szCs w:val="28"/>
          <w:shd w:val="clear" w:color="auto" w:fill="FFFFFF"/>
        </w:rPr>
        <w:t xml:space="preserve"> (to be completed after the meeting)</w:t>
      </w:r>
    </w:p>
    <w:p w14:paraId="6B1F89C2" w14:textId="77777777" w:rsidR="009A7057" w:rsidRPr="00314069" w:rsidRDefault="009A7057" w:rsidP="00314069">
      <w:pPr>
        <w:jc w:val="both"/>
        <w:rPr>
          <w:rFonts w:ascii="Arial" w:hAnsi="Arial" w:cs="Arial"/>
          <w:lang w:val="en-GB"/>
        </w:rPr>
      </w:pPr>
    </w:p>
    <w:p w14:paraId="7CBF6DCE" w14:textId="77777777" w:rsidR="00736A05" w:rsidRPr="00314069" w:rsidRDefault="00736A05" w:rsidP="00314069">
      <w:pPr>
        <w:jc w:val="both"/>
        <w:rPr>
          <w:rFonts w:ascii="Arial" w:hAnsi="Arial" w:cs="Arial"/>
          <w:b/>
          <w:bCs/>
          <w:sz w:val="40"/>
          <w:szCs w:val="40"/>
          <w:shd w:val="clear" w:color="auto" w:fill="FFFFFF"/>
        </w:rPr>
      </w:pPr>
    </w:p>
    <w:p w14:paraId="53BE602C" w14:textId="458325AA" w:rsidR="00E94B15" w:rsidRPr="00314069" w:rsidRDefault="00E94B15" w:rsidP="00314069">
      <w:pPr>
        <w:jc w:val="both"/>
        <w:rPr>
          <w:rFonts w:ascii="Arial" w:hAnsi="Arial" w:cs="Arial"/>
          <w:sz w:val="40"/>
          <w:szCs w:val="40"/>
          <w:highlight w:val="red"/>
        </w:rPr>
      </w:pPr>
    </w:p>
    <w:sectPr w:rsidR="00E94B15" w:rsidRPr="00314069" w:rsidSect="009818DA">
      <w:headerReference w:type="default" r:id="rId40"/>
      <w:type w:val="continuous"/>
      <w:pgSz w:w="11909" w:h="16834"/>
      <w:pgMar w:top="1440" w:right="1440" w:bottom="1440" w:left="1440"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B875" w14:textId="77777777" w:rsidR="006D30DA" w:rsidRDefault="006D30DA">
      <w:r>
        <w:separator/>
      </w:r>
    </w:p>
  </w:endnote>
  <w:endnote w:type="continuationSeparator" w:id="0">
    <w:p w14:paraId="062017D7" w14:textId="77777777" w:rsidR="006D30DA" w:rsidRDefault="006D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70C0"/>
      </w:rPr>
      <w:id w:val="-1607956255"/>
      <w:docPartObj>
        <w:docPartGallery w:val="Page Numbers (Bottom of Page)"/>
        <w:docPartUnique/>
      </w:docPartObj>
    </w:sdtPr>
    <w:sdtContent>
      <w:p w14:paraId="40F63015" w14:textId="77777777" w:rsidR="00485C3E" w:rsidRPr="00787D97" w:rsidRDefault="00485C3E" w:rsidP="000733BD">
        <w:pPr>
          <w:pStyle w:val="Footer"/>
          <w:framePr w:wrap="none" w:vAnchor="text" w:hAnchor="margin" w:xAlign="center" w:y="1"/>
          <w:rPr>
            <w:rStyle w:val="PageNumber"/>
            <w:color w:val="0070C0"/>
          </w:rPr>
        </w:pPr>
        <w:r w:rsidRPr="00787D97">
          <w:rPr>
            <w:rStyle w:val="PageNumber"/>
            <w:color w:val="0070C0"/>
          </w:rPr>
          <w:fldChar w:fldCharType="begin"/>
        </w:r>
        <w:r w:rsidRPr="00787D97">
          <w:rPr>
            <w:rStyle w:val="PageNumber"/>
            <w:color w:val="0070C0"/>
          </w:rPr>
          <w:instrText xml:space="preserve"> PAGE </w:instrText>
        </w:r>
        <w:r w:rsidRPr="00787D97">
          <w:rPr>
            <w:rStyle w:val="PageNumber"/>
            <w:color w:val="0070C0"/>
          </w:rPr>
          <w:fldChar w:fldCharType="separate"/>
        </w:r>
        <w:r w:rsidRPr="00787D97">
          <w:rPr>
            <w:rStyle w:val="PageNumber"/>
            <w:noProof/>
            <w:color w:val="0070C0"/>
          </w:rPr>
          <w:t>4</w:t>
        </w:r>
        <w:r w:rsidRPr="00787D97">
          <w:rPr>
            <w:rStyle w:val="PageNumber"/>
            <w:color w:val="0070C0"/>
          </w:rPr>
          <w:fldChar w:fldCharType="end"/>
        </w:r>
      </w:p>
    </w:sdtContent>
  </w:sdt>
  <w:p w14:paraId="3F9F6222" w14:textId="77777777" w:rsidR="00485C3E" w:rsidRDefault="00485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1C1" w14:textId="77777777" w:rsidR="00485C3E" w:rsidRDefault="00485C3E" w:rsidP="000733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53790" w14:textId="77777777" w:rsidR="006D30DA" w:rsidRDefault="006D30DA">
      <w:r>
        <w:separator/>
      </w:r>
    </w:p>
  </w:footnote>
  <w:footnote w:type="continuationSeparator" w:id="0">
    <w:p w14:paraId="0E506A51" w14:textId="77777777" w:rsidR="006D30DA" w:rsidRDefault="006D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3F5A" w14:textId="4E74F810" w:rsidR="009818DA" w:rsidRDefault="009818DA">
    <w:pPr>
      <w:pStyle w:val="Header"/>
      <w:tabs>
        <w:tab w:val="clear" w:pos="4680"/>
        <w:tab w:val="clear" w:pos="9360"/>
      </w:tabs>
      <w:jc w:val="right"/>
      <w:rPr>
        <w:color w:val="8496B0" w:themeColor="text2" w:themeTint="99"/>
      </w:rPr>
    </w:pPr>
  </w:p>
  <w:p w14:paraId="02D2F580" w14:textId="77777777" w:rsidR="009818DA" w:rsidRDefault="00981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D398" w14:textId="74D40629" w:rsidR="009818DA" w:rsidRPr="009818DA" w:rsidRDefault="009818DA" w:rsidP="009818DA">
    <w:pPr>
      <w:pStyle w:val="BodyA"/>
      <w:jc w:val="right"/>
      <w:rPr>
        <w:rFonts w:ascii="Arial" w:eastAsia="Arial" w:hAnsi="Arial" w:cs="Arial"/>
      </w:rPr>
    </w:pPr>
    <w:r>
      <w:rPr>
        <w:rFonts w:ascii="Arial Unicode MS" w:hAnsi="Arial Unicode MS"/>
        <w:sz w:val="28"/>
        <w:szCs w:val="28"/>
      </w:rPr>
      <w:br w:type="page"/>
    </w:r>
    <w:r>
      <w:rPr>
        <w:rFonts w:ascii="Arial" w:hAnsi="Arial"/>
      </w:rPr>
      <w:t>IOC/GE-CD-V/1</w:t>
    </w:r>
  </w:p>
  <w:p w14:paraId="427AA094" w14:textId="42C84892" w:rsidR="009818DA" w:rsidRDefault="009818DA">
    <w:pPr>
      <w:pStyle w:val="Header"/>
      <w:tabs>
        <w:tab w:val="clear" w:pos="4680"/>
        <w:tab w:val="clear" w:pos="9360"/>
      </w:tabs>
      <w:jc w:val="right"/>
      <w:rPr>
        <w:color w:val="8496B0" w:themeColor="text2" w:themeTint="99"/>
      </w:rPr>
    </w:pPr>
    <w:r>
      <w:rPr>
        <w:color w:val="8496B0" w:themeColor="text2" w:themeTint="99"/>
      </w:rPr>
      <w:t xml:space="preserve">Page </w:t>
    </w: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Pr>
        <w:noProof/>
        <w:color w:val="8496B0" w:themeColor="text2" w:themeTint="99"/>
      </w:rPr>
      <w:t>2</w:t>
    </w:r>
    <w:r>
      <w:rPr>
        <w:color w:val="8496B0" w:themeColor="text2" w:themeTint="99"/>
      </w:rPr>
      <w:fldChar w:fldCharType="end"/>
    </w:r>
  </w:p>
  <w:p w14:paraId="756F1D69" w14:textId="77777777" w:rsidR="009818DA" w:rsidRDefault="00981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6D3B"/>
    <w:multiLevelType w:val="multilevel"/>
    <w:tmpl w:val="78E6A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467D01"/>
    <w:multiLevelType w:val="hybridMultilevel"/>
    <w:tmpl w:val="EA22DEB8"/>
    <w:lvl w:ilvl="0" w:tplc="C86A0B78">
      <w:start w:val="1"/>
      <w:numFmt w:val="bullet"/>
      <w:lvlText w:val="-"/>
      <w:lvlJc w:val="left"/>
      <w:pPr>
        <w:ind w:left="753" w:hanging="393"/>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36E4376A">
      <w:start w:val="1"/>
      <w:numFmt w:val="bullet"/>
      <w:lvlText w:val="o"/>
      <w:lvlJc w:val="left"/>
      <w:pPr>
        <w:ind w:left="14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2" w:tplc="608C3268">
      <w:start w:val="1"/>
      <w:numFmt w:val="bullet"/>
      <w:lvlText w:val="▪"/>
      <w:lvlJc w:val="left"/>
      <w:pPr>
        <w:ind w:left="21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3" w:tplc="13502AA6">
      <w:start w:val="1"/>
      <w:numFmt w:val="bullet"/>
      <w:lvlText w:val="•"/>
      <w:lvlJc w:val="left"/>
      <w:pPr>
        <w:ind w:left="29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4" w:tplc="6EDA37CA">
      <w:start w:val="1"/>
      <w:numFmt w:val="bullet"/>
      <w:lvlText w:val="o"/>
      <w:lvlJc w:val="left"/>
      <w:pPr>
        <w:ind w:left="363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5" w:tplc="8C2AB246">
      <w:start w:val="1"/>
      <w:numFmt w:val="bullet"/>
      <w:lvlText w:val="▪"/>
      <w:lvlJc w:val="left"/>
      <w:pPr>
        <w:ind w:left="435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6" w:tplc="CC0A5A94">
      <w:start w:val="1"/>
      <w:numFmt w:val="bullet"/>
      <w:lvlText w:val="•"/>
      <w:lvlJc w:val="left"/>
      <w:pPr>
        <w:ind w:left="50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7" w:tplc="38D47CBA">
      <w:start w:val="1"/>
      <w:numFmt w:val="bullet"/>
      <w:lvlText w:val="o"/>
      <w:lvlJc w:val="left"/>
      <w:pPr>
        <w:ind w:left="57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8" w:tplc="591E40D0">
      <w:start w:val="1"/>
      <w:numFmt w:val="bullet"/>
      <w:lvlText w:val="▪"/>
      <w:lvlJc w:val="left"/>
      <w:pPr>
        <w:ind w:left="65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 w15:restartNumberingAfterBreak="0">
    <w:nsid w:val="0B532301"/>
    <w:multiLevelType w:val="hybridMultilevel"/>
    <w:tmpl w:val="124EBE56"/>
    <w:lvl w:ilvl="0" w:tplc="04090001">
      <w:start w:val="1"/>
      <w:numFmt w:val="bullet"/>
      <w:lvlText w:val=""/>
      <w:lvlJc w:val="left"/>
      <w:pPr>
        <w:ind w:left="1473" w:hanging="360"/>
      </w:pPr>
      <w:rPr>
        <w:rFonts w:ascii="Symbol" w:hAnsi="Symbol"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3" w15:restartNumberingAfterBreak="0">
    <w:nsid w:val="0FB133F6"/>
    <w:multiLevelType w:val="hybridMultilevel"/>
    <w:tmpl w:val="5F3AC57C"/>
    <w:lvl w:ilvl="0" w:tplc="C3FAD7D6">
      <w:start w:val="1"/>
      <w:numFmt w:val="bullet"/>
      <w:lvlText w:val="•"/>
      <w:lvlJc w:val="left"/>
      <w:pPr>
        <w:tabs>
          <w:tab w:val="num" w:pos="720"/>
        </w:tabs>
        <w:ind w:left="720" w:hanging="360"/>
      </w:pPr>
      <w:rPr>
        <w:rFonts w:ascii="Arial" w:hAnsi="Arial" w:hint="default"/>
      </w:rPr>
    </w:lvl>
    <w:lvl w:ilvl="1" w:tplc="B8F28C56" w:tentative="1">
      <w:start w:val="1"/>
      <w:numFmt w:val="bullet"/>
      <w:lvlText w:val="•"/>
      <w:lvlJc w:val="left"/>
      <w:pPr>
        <w:tabs>
          <w:tab w:val="num" w:pos="1440"/>
        </w:tabs>
        <w:ind w:left="1440" w:hanging="360"/>
      </w:pPr>
      <w:rPr>
        <w:rFonts w:ascii="Arial" w:hAnsi="Arial" w:hint="default"/>
      </w:rPr>
    </w:lvl>
    <w:lvl w:ilvl="2" w:tplc="2D8220E8" w:tentative="1">
      <w:start w:val="1"/>
      <w:numFmt w:val="bullet"/>
      <w:lvlText w:val="•"/>
      <w:lvlJc w:val="left"/>
      <w:pPr>
        <w:tabs>
          <w:tab w:val="num" w:pos="2160"/>
        </w:tabs>
        <w:ind w:left="2160" w:hanging="360"/>
      </w:pPr>
      <w:rPr>
        <w:rFonts w:ascii="Arial" w:hAnsi="Arial" w:hint="default"/>
      </w:rPr>
    </w:lvl>
    <w:lvl w:ilvl="3" w:tplc="EAE6F69E" w:tentative="1">
      <w:start w:val="1"/>
      <w:numFmt w:val="bullet"/>
      <w:lvlText w:val="•"/>
      <w:lvlJc w:val="left"/>
      <w:pPr>
        <w:tabs>
          <w:tab w:val="num" w:pos="2880"/>
        </w:tabs>
        <w:ind w:left="2880" w:hanging="360"/>
      </w:pPr>
      <w:rPr>
        <w:rFonts w:ascii="Arial" w:hAnsi="Arial" w:hint="default"/>
      </w:rPr>
    </w:lvl>
    <w:lvl w:ilvl="4" w:tplc="CA56E090" w:tentative="1">
      <w:start w:val="1"/>
      <w:numFmt w:val="bullet"/>
      <w:lvlText w:val="•"/>
      <w:lvlJc w:val="left"/>
      <w:pPr>
        <w:tabs>
          <w:tab w:val="num" w:pos="3600"/>
        </w:tabs>
        <w:ind w:left="3600" w:hanging="360"/>
      </w:pPr>
      <w:rPr>
        <w:rFonts w:ascii="Arial" w:hAnsi="Arial" w:hint="default"/>
      </w:rPr>
    </w:lvl>
    <w:lvl w:ilvl="5" w:tplc="794A82AA" w:tentative="1">
      <w:start w:val="1"/>
      <w:numFmt w:val="bullet"/>
      <w:lvlText w:val="•"/>
      <w:lvlJc w:val="left"/>
      <w:pPr>
        <w:tabs>
          <w:tab w:val="num" w:pos="4320"/>
        </w:tabs>
        <w:ind w:left="4320" w:hanging="360"/>
      </w:pPr>
      <w:rPr>
        <w:rFonts w:ascii="Arial" w:hAnsi="Arial" w:hint="default"/>
      </w:rPr>
    </w:lvl>
    <w:lvl w:ilvl="6" w:tplc="40E86B70" w:tentative="1">
      <w:start w:val="1"/>
      <w:numFmt w:val="bullet"/>
      <w:lvlText w:val="•"/>
      <w:lvlJc w:val="left"/>
      <w:pPr>
        <w:tabs>
          <w:tab w:val="num" w:pos="5040"/>
        </w:tabs>
        <w:ind w:left="5040" w:hanging="360"/>
      </w:pPr>
      <w:rPr>
        <w:rFonts w:ascii="Arial" w:hAnsi="Arial" w:hint="default"/>
      </w:rPr>
    </w:lvl>
    <w:lvl w:ilvl="7" w:tplc="0B66961C" w:tentative="1">
      <w:start w:val="1"/>
      <w:numFmt w:val="bullet"/>
      <w:lvlText w:val="•"/>
      <w:lvlJc w:val="left"/>
      <w:pPr>
        <w:tabs>
          <w:tab w:val="num" w:pos="5760"/>
        </w:tabs>
        <w:ind w:left="5760" w:hanging="360"/>
      </w:pPr>
      <w:rPr>
        <w:rFonts w:ascii="Arial" w:hAnsi="Arial" w:hint="default"/>
      </w:rPr>
    </w:lvl>
    <w:lvl w:ilvl="8" w:tplc="1368E8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C614FD"/>
    <w:multiLevelType w:val="hybridMultilevel"/>
    <w:tmpl w:val="D46CBFFA"/>
    <w:lvl w:ilvl="0" w:tplc="6F2C722E">
      <w:start w:val="1"/>
      <w:numFmt w:val="bullet"/>
      <w:lvlText w:val="•"/>
      <w:lvlJc w:val="left"/>
      <w:pPr>
        <w:tabs>
          <w:tab w:val="num" w:pos="720"/>
        </w:tabs>
        <w:ind w:left="720" w:hanging="360"/>
      </w:pPr>
      <w:rPr>
        <w:rFonts w:ascii="Arial" w:hAnsi="Arial" w:hint="default"/>
      </w:rPr>
    </w:lvl>
    <w:lvl w:ilvl="1" w:tplc="A79CBE54" w:tentative="1">
      <w:start w:val="1"/>
      <w:numFmt w:val="bullet"/>
      <w:lvlText w:val="•"/>
      <w:lvlJc w:val="left"/>
      <w:pPr>
        <w:tabs>
          <w:tab w:val="num" w:pos="1440"/>
        </w:tabs>
        <w:ind w:left="1440" w:hanging="360"/>
      </w:pPr>
      <w:rPr>
        <w:rFonts w:ascii="Arial" w:hAnsi="Arial" w:hint="default"/>
      </w:rPr>
    </w:lvl>
    <w:lvl w:ilvl="2" w:tplc="1DA0F34E" w:tentative="1">
      <w:start w:val="1"/>
      <w:numFmt w:val="bullet"/>
      <w:lvlText w:val="•"/>
      <w:lvlJc w:val="left"/>
      <w:pPr>
        <w:tabs>
          <w:tab w:val="num" w:pos="2160"/>
        </w:tabs>
        <w:ind w:left="2160" w:hanging="360"/>
      </w:pPr>
      <w:rPr>
        <w:rFonts w:ascii="Arial" w:hAnsi="Arial" w:hint="default"/>
      </w:rPr>
    </w:lvl>
    <w:lvl w:ilvl="3" w:tplc="A2727690" w:tentative="1">
      <w:start w:val="1"/>
      <w:numFmt w:val="bullet"/>
      <w:lvlText w:val="•"/>
      <w:lvlJc w:val="left"/>
      <w:pPr>
        <w:tabs>
          <w:tab w:val="num" w:pos="2880"/>
        </w:tabs>
        <w:ind w:left="2880" w:hanging="360"/>
      </w:pPr>
      <w:rPr>
        <w:rFonts w:ascii="Arial" w:hAnsi="Arial" w:hint="default"/>
      </w:rPr>
    </w:lvl>
    <w:lvl w:ilvl="4" w:tplc="E6667FB0" w:tentative="1">
      <w:start w:val="1"/>
      <w:numFmt w:val="bullet"/>
      <w:lvlText w:val="•"/>
      <w:lvlJc w:val="left"/>
      <w:pPr>
        <w:tabs>
          <w:tab w:val="num" w:pos="3600"/>
        </w:tabs>
        <w:ind w:left="3600" w:hanging="360"/>
      </w:pPr>
      <w:rPr>
        <w:rFonts w:ascii="Arial" w:hAnsi="Arial" w:hint="default"/>
      </w:rPr>
    </w:lvl>
    <w:lvl w:ilvl="5" w:tplc="21B8F91A" w:tentative="1">
      <w:start w:val="1"/>
      <w:numFmt w:val="bullet"/>
      <w:lvlText w:val="•"/>
      <w:lvlJc w:val="left"/>
      <w:pPr>
        <w:tabs>
          <w:tab w:val="num" w:pos="4320"/>
        </w:tabs>
        <w:ind w:left="4320" w:hanging="360"/>
      </w:pPr>
      <w:rPr>
        <w:rFonts w:ascii="Arial" w:hAnsi="Arial" w:hint="default"/>
      </w:rPr>
    </w:lvl>
    <w:lvl w:ilvl="6" w:tplc="1E888EE2" w:tentative="1">
      <w:start w:val="1"/>
      <w:numFmt w:val="bullet"/>
      <w:lvlText w:val="•"/>
      <w:lvlJc w:val="left"/>
      <w:pPr>
        <w:tabs>
          <w:tab w:val="num" w:pos="5040"/>
        </w:tabs>
        <w:ind w:left="5040" w:hanging="360"/>
      </w:pPr>
      <w:rPr>
        <w:rFonts w:ascii="Arial" w:hAnsi="Arial" w:hint="default"/>
      </w:rPr>
    </w:lvl>
    <w:lvl w:ilvl="7" w:tplc="E2764A6E" w:tentative="1">
      <w:start w:val="1"/>
      <w:numFmt w:val="bullet"/>
      <w:lvlText w:val="•"/>
      <w:lvlJc w:val="left"/>
      <w:pPr>
        <w:tabs>
          <w:tab w:val="num" w:pos="5760"/>
        </w:tabs>
        <w:ind w:left="5760" w:hanging="360"/>
      </w:pPr>
      <w:rPr>
        <w:rFonts w:ascii="Arial" w:hAnsi="Arial" w:hint="default"/>
      </w:rPr>
    </w:lvl>
    <w:lvl w:ilvl="8" w:tplc="D8F272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3D590E"/>
    <w:multiLevelType w:val="hybridMultilevel"/>
    <w:tmpl w:val="51164A98"/>
    <w:lvl w:ilvl="0" w:tplc="39A0099C">
      <w:start w:val="1"/>
      <w:numFmt w:val="bullet"/>
      <w:lvlText w:val="-"/>
      <w:lvlJc w:val="left"/>
      <w:pPr>
        <w:ind w:left="753" w:hanging="393"/>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F9A6FCFA">
      <w:start w:val="1"/>
      <w:numFmt w:val="bullet"/>
      <w:lvlText w:val="o"/>
      <w:lvlJc w:val="left"/>
      <w:pPr>
        <w:ind w:left="14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2" w:tplc="D0922652">
      <w:start w:val="1"/>
      <w:numFmt w:val="bullet"/>
      <w:lvlText w:val="▪"/>
      <w:lvlJc w:val="left"/>
      <w:pPr>
        <w:ind w:left="21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3" w:tplc="5DC6F9DE">
      <w:start w:val="1"/>
      <w:numFmt w:val="bullet"/>
      <w:lvlText w:val="•"/>
      <w:lvlJc w:val="left"/>
      <w:pPr>
        <w:ind w:left="29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4" w:tplc="7738FF60">
      <w:start w:val="1"/>
      <w:numFmt w:val="bullet"/>
      <w:lvlText w:val="o"/>
      <w:lvlJc w:val="left"/>
      <w:pPr>
        <w:ind w:left="363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5" w:tplc="B1D6E4FA">
      <w:start w:val="1"/>
      <w:numFmt w:val="bullet"/>
      <w:lvlText w:val="▪"/>
      <w:lvlJc w:val="left"/>
      <w:pPr>
        <w:ind w:left="435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6" w:tplc="F9641070">
      <w:start w:val="1"/>
      <w:numFmt w:val="bullet"/>
      <w:lvlText w:val="•"/>
      <w:lvlJc w:val="left"/>
      <w:pPr>
        <w:ind w:left="50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7" w:tplc="1DB03116">
      <w:start w:val="1"/>
      <w:numFmt w:val="bullet"/>
      <w:lvlText w:val="o"/>
      <w:lvlJc w:val="left"/>
      <w:pPr>
        <w:ind w:left="57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8" w:tplc="6C427EEE">
      <w:start w:val="1"/>
      <w:numFmt w:val="bullet"/>
      <w:lvlText w:val="▪"/>
      <w:lvlJc w:val="left"/>
      <w:pPr>
        <w:ind w:left="65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CEC17E3"/>
    <w:multiLevelType w:val="hybridMultilevel"/>
    <w:tmpl w:val="B7722C20"/>
    <w:lvl w:ilvl="0" w:tplc="60AC41E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39ED7D0D"/>
    <w:multiLevelType w:val="multilevel"/>
    <w:tmpl w:val="30C8B30E"/>
    <w:lvl w:ilvl="0">
      <w:start w:val="1"/>
      <w:numFmt w:val="decimal"/>
      <w:pStyle w:val="ListParagraph1"/>
      <w:lvlText w:val="%1."/>
      <w:lvlJc w:val="left"/>
      <w:pPr>
        <w:tabs>
          <w:tab w:val="num" w:pos="720"/>
        </w:tabs>
        <w:ind w:left="0" w:firstLine="709"/>
      </w:pPr>
      <w:rPr>
        <w:rFonts w:ascii="Arial" w:eastAsiaTheme="majorEastAsia" w:hAnsi="Arial" w:cs="Arial" w:hint="default"/>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ED1810"/>
    <w:multiLevelType w:val="hybridMultilevel"/>
    <w:tmpl w:val="A670BD6E"/>
    <w:lvl w:ilvl="0" w:tplc="6450BFA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80C7E"/>
    <w:multiLevelType w:val="hybridMultilevel"/>
    <w:tmpl w:val="BF24598C"/>
    <w:lvl w:ilvl="0" w:tplc="CA20A230">
      <w:start w:val="1"/>
      <w:numFmt w:val="lowerRoman"/>
      <w:lvlText w:val="%1."/>
      <w:lvlJc w:val="right"/>
      <w:pPr>
        <w:tabs>
          <w:tab w:val="num" w:pos="720"/>
        </w:tabs>
        <w:ind w:left="720" w:hanging="360"/>
      </w:pPr>
    </w:lvl>
    <w:lvl w:ilvl="1" w:tplc="7CE268B8" w:tentative="1">
      <w:start w:val="1"/>
      <w:numFmt w:val="lowerRoman"/>
      <w:lvlText w:val="%2."/>
      <w:lvlJc w:val="right"/>
      <w:pPr>
        <w:tabs>
          <w:tab w:val="num" w:pos="1440"/>
        </w:tabs>
        <w:ind w:left="1440" w:hanging="360"/>
      </w:pPr>
    </w:lvl>
    <w:lvl w:ilvl="2" w:tplc="D9866FB0" w:tentative="1">
      <w:start w:val="1"/>
      <w:numFmt w:val="lowerRoman"/>
      <w:lvlText w:val="%3."/>
      <w:lvlJc w:val="right"/>
      <w:pPr>
        <w:tabs>
          <w:tab w:val="num" w:pos="2160"/>
        </w:tabs>
        <w:ind w:left="2160" w:hanging="360"/>
      </w:pPr>
    </w:lvl>
    <w:lvl w:ilvl="3" w:tplc="1E446E3A" w:tentative="1">
      <w:start w:val="1"/>
      <w:numFmt w:val="lowerRoman"/>
      <w:lvlText w:val="%4."/>
      <w:lvlJc w:val="right"/>
      <w:pPr>
        <w:tabs>
          <w:tab w:val="num" w:pos="2880"/>
        </w:tabs>
        <w:ind w:left="2880" w:hanging="360"/>
      </w:pPr>
    </w:lvl>
    <w:lvl w:ilvl="4" w:tplc="0F6AA298" w:tentative="1">
      <w:start w:val="1"/>
      <w:numFmt w:val="lowerRoman"/>
      <w:lvlText w:val="%5."/>
      <w:lvlJc w:val="right"/>
      <w:pPr>
        <w:tabs>
          <w:tab w:val="num" w:pos="3600"/>
        </w:tabs>
        <w:ind w:left="3600" w:hanging="360"/>
      </w:pPr>
    </w:lvl>
    <w:lvl w:ilvl="5" w:tplc="21BA341A" w:tentative="1">
      <w:start w:val="1"/>
      <w:numFmt w:val="lowerRoman"/>
      <w:lvlText w:val="%6."/>
      <w:lvlJc w:val="right"/>
      <w:pPr>
        <w:tabs>
          <w:tab w:val="num" w:pos="4320"/>
        </w:tabs>
        <w:ind w:left="4320" w:hanging="360"/>
      </w:pPr>
    </w:lvl>
    <w:lvl w:ilvl="6" w:tplc="4AD650FC" w:tentative="1">
      <w:start w:val="1"/>
      <w:numFmt w:val="lowerRoman"/>
      <w:lvlText w:val="%7."/>
      <w:lvlJc w:val="right"/>
      <w:pPr>
        <w:tabs>
          <w:tab w:val="num" w:pos="5040"/>
        </w:tabs>
        <w:ind w:left="5040" w:hanging="360"/>
      </w:pPr>
    </w:lvl>
    <w:lvl w:ilvl="7" w:tplc="3508BF20" w:tentative="1">
      <w:start w:val="1"/>
      <w:numFmt w:val="lowerRoman"/>
      <w:lvlText w:val="%8."/>
      <w:lvlJc w:val="right"/>
      <w:pPr>
        <w:tabs>
          <w:tab w:val="num" w:pos="5760"/>
        </w:tabs>
        <w:ind w:left="5760" w:hanging="360"/>
      </w:pPr>
    </w:lvl>
    <w:lvl w:ilvl="8" w:tplc="E60CDA5C" w:tentative="1">
      <w:start w:val="1"/>
      <w:numFmt w:val="lowerRoman"/>
      <w:lvlText w:val="%9."/>
      <w:lvlJc w:val="right"/>
      <w:pPr>
        <w:tabs>
          <w:tab w:val="num" w:pos="6480"/>
        </w:tabs>
        <w:ind w:left="6480" w:hanging="360"/>
      </w:pPr>
    </w:lvl>
  </w:abstractNum>
  <w:abstractNum w:abstractNumId="10" w15:restartNumberingAfterBreak="0">
    <w:nsid w:val="42CD06E1"/>
    <w:multiLevelType w:val="hybridMultilevel"/>
    <w:tmpl w:val="1178A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608C8"/>
    <w:multiLevelType w:val="hybridMultilevel"/>
    <w:tmpl w:val="47D65DEE"/>
    <w:lvl w:ilvl="0" w:tplc="C878434C">
      <w:start w:val="1"/>
      <w:numFmt w:val="bullet"/>
      <w:lvlText w:val="•"/>
      <w:lvlJc w:val="left"/>
      <w:pPr>
        <w:tabs>
          <w:tab w:val="num" w:pos="720"/>
        </w:tabs>
        <w:ind w:left="720" w:hanging="360"/>
      </w:pPr>
      <w:rPr>
        <w:rFonts w:ascii="Arial" w:hAnsi="Arial" w:hint="default"/>
      </w:rPr>
    </w:lvl>
    <w:lvl w:ilvl="1" w:tplc="2FFC3F56">
      <w:start w:val="1"/>
      <w:numFmt w:val="bullet"/>
      <w:lvlText w:val="•"/>
      <w:lvlJc w:val="left"/>
      <w:pPr>
        <w:tabs>
          <w:tab w:val="num" w:pos="1440"/>
        </w:tabs>
        <w:ind w:left="1440" w:hanging="360"/>
      </w:pPr>
      <w:rPr>
        <w:rFonts w:ascii="Arial" w:hAnsi="Arial" w:hint="default"/>
      </w:rPr>
    </w:lvl>
    <w:lvl w:ilvl="2" w:tplc="49F0076C" w:tentative="1">
      <w:start w:val="1"/>
      <w:numFmt w:val="bullet"/>
      <w:lvlText w:val="•"/>
      <w:lvlJc w:val="left"/>
      <w:pPr>
        <w:tabs>
          <w:tab w:val="num" w:pos="2160"/>
        </w:tabs>
        <w:ind w:left="2160" w:hanging="360"/>
      </w:pPr>
      <w:rPr>
        <w:rFonts w:ascii="Arial" w:hAnsi="Arial" w:hint="default"/>
      </w:rPr>
    </w:lvl>
    <w:lvl w:ilvl="3" w:tplc="028AB3E4" w:tentative="1">
      <w:start w:val="1"/>
      <w:numFmt w:val="bullet"/>
      <w:lvlText w:val="•"/>
      <w:lvlJc w:val="left"/>
      <w:pPr>
        <w:tabs>
          <w:tab w:val="num" w:pos="2880"/>
        </w:tabs>
        <w:ind w:left="2880" w:hanging="360"/>
      </w:pPr>
      <w:rPr>
        <w:rFonts w:ascii="Arial" w:hAnsi="Arial" w:hint="default"/>
      </w:rPr>
    </w:lvl>
    <w:lvl w:ilvl="4" w:tplc="D5BE9146" w:tentative="1">
      <w:start w:val="1"/>
      <w:numFmt w:val="bullet"/>
      <w:lvlText w:val="•"/>
      <w:lvlJc w:val="left"/>
      <w:pPr>
        <w:tabs>
          <w:tab w:val="num" w:pos="3600"/>
        </w:tabs>
        <w:ind w:left="3600" w:hanging="360"/>
      </w:pPr>
      <w:rPr>
        <w:rFonts w:ascii="Arial" w:hAnsi="Arial" w:hint="default"/>
      </w:rPr>
    </w:lvl>
    <w:lvl w:ilvl="5" w:tplc="9CEA6276" w:tentative="1">
      <w:start w:val="1"/>
      <w:numFmt w:val="bullet"/>
      <w:lvlText w:val="•"/>
      <w:lvlJc w:val="left"/>
      <w:pPr>
        <w:tabs>
          <w:tab w:val="num" w:pos="4320"/>
        </w:tabs>
        <w:ind w:left="4320" w:hanging="360"/>
      </w:pPr>
      <w:rPr>
        <w:rFonts w:ascii="Arial" w:hAnsi="Arial" w:hint="default"/>
      </w:rPr>
    </w:lvl>
    <w:lvl w:ilvl="6" w:tplc="9CE47C6E" w:tentative="1">
      <w:start w:val="1"/>
      <w:numFmt w:val="bullet"/>
      <w:lvlText w:val="•"/>
      <w:lvlJc w:val="left"/>
      <w:pPr>
        <w:tabs>
          <w:tab w:val="num" w:pos="5040"/>
        </w:tabs>
        <w:ind w:left="5040" w:hanging="360"/>
      </w:pPr>
      <w:rPr>
        <w:rFonts w:ascii="Arial" w:hAnsi="Arial" w:hint="default"/>
      </w:rPr>
    </w:lvl>
    <w:lvl w:ilvl="7" w:tplc="FADA36E0" w:tentative="1">
      <w:start w:val="1"/>
      <w:numFmt w:val="bullet"/>
      <w:lvlText w:val="•"/>
      <w:lvlJc w:val="left"/>
      <w:pPr>
        <w:tabs>
          <w:tab w:val="num" w:pos="5760"/>
        </w:tabs>
        <w:ind w:left="5760" w:hanging="360"/>
      </w:pPr>
      <w:rPr>
        <w:rFonts w:ascii="Arial" w:hAnsi="Arial" w:hint="default"/>
      </w:rPr>
    </w:lvl>
    <w:lvl w:ilvl="8" w:tplc="99E6838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C65DCE"/>
    <w:multiLevelType w:val="hybridMultilevel"/>
    <w:tmpl w:val="DD16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45E81"/>
    <w:multiLevelType w:val="hybridMultilevel"/>
    <w:tmpl w:val="9A00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85709"/>
    <w:multiLevelType w:val="hybridMultilevel"/>
    <w:tmpl w:val="977E470A"/>
    <w:lvl w:ilvl="0" w:tplc="97960484">
      <w:start w:val="1"/>
      <w:numFmt w:val="bullet"/>
      <w:lvlText w:val="o"/>
      <w:lvlJc w:val="left"/>
      <w:pPr>
        <w:tabs>
          <w:tab w:val="num" w:pos="720"/>
        </w:tabs>
        <w:ind w:left="720" w:hanging="360"/>
      </w:pPr>
      <w:rPr>
        <w:rFonts w:ascii="Courier New" w:hAnsi="Courier New" w:hint="default"/>
      </w:rPr>
    </w:lvl>
    <w:lvl w:ilvl="1" w:tplc="7A36E0D4" w:tentative="1">
      <w:start w:val="1"/>
      <w:numFmt w:val="bullet"/>
      <w:lvlText w:val="o"/>
      <w:lvlJc w:val="left"/>
      <w:pPr>
        <w:tabs>
          <w:tab w:val="num" w:pos="1440"/>
        </w:tabs>
        <w:ind w:left="1440" w:hanging="360"/>
      </w:pPr>
      <w:rPr>
        <w:rFonts w:ascii="Courier New" w:hAnsi="Courier New" w:hint="default"/>
      </w:rPr>
    </w:lvl>
    <w:lvl w:ilvl="2" w:tplc="DE38AE6A" w:tentative="1">
      <w:start w:val="1"/>
      <w:numFmt w:val="bullet"/>
      <w:lvlText w:val="o"/>
      <w:lvlJc w:val="left"/>
      <w:pPr>
        <w:tabs>
          <w:tab w:val="num" w:pos="2160"/>
        </w:tabs>
        <w:ind w:left="2160" w:hanging="360"/>
      </w:pPr>
      <w:rPr>
        <w:rFonts w:ascii="Courier New" w:hAnsi="Courier New" w:hint="default"/>
      </w:rPr>
    </w:lvl>
    <w:lvl w:ilvl="3" w:tplc="A1F60D5C" w:tentative="1">
      <w:start w:val="1"/>
      <w:numFmt w:val="bullet"/>
      <w:lvlText w:val="o"/>
      <w:lvlJc w:val="left"/>
      <w:pPr>
        <w:tabs>
          <w:tab w:val="num" w:pos="2880"/>
        </w:tabs>
        <w:ind w:left="2880" w:hanging="360"/>
      </w:pPr>
      <w:rPr>
        <w:rFonts w:ascii="Courier New" w:hAnsi="Courier New" w:hint="default"/>
      </w:rPr>
    </w:lvl>
    <w:lvl w:ilvl="4" w:tplc="EB18BAE6" w:tentative="1">
      <w:start w:val="1"/>
      <w:numFmt w:val="bullet"/>
      <w:lvlText w:val="o"/>
      <w:lvlJc w:val="left"/>
      <w:pPr>
        <w:tabs>
          <w:tab w:val="num" w:pos="3600"/>
        </w:tabs>
        <w:ind w:left="3600" w:hanging="360"/>
      </w:pPr>
      <w:rPr>
        <w:rFonts w:ascii="Courier New" w:hAnsi="Courier New" w:hint="default"/>
      </w:rPr>
    </w:lvl>
    <w:lvl w:ilvl="5" w:tplc="A508B4D4" w:tentative="1">
      <w:start w:val="1"/>
      <w:numFmt w:val="bullet"/>
      <w:lvlText w:val="o"/>
      <w:lvlJc w:val="left"/>
      <w:pPr>
        <w:tabs>
          <w:tab w:val="num" w:pos="4320"/>
        </w:tabs>
        <w:ind w:left="4320" w:hanging="360"/>
      </w:pPr>
      <w:rPr>
        <w:rFonts w:ascii="Courier New" w:hAnsi="Courier New" w:hint="default"/>
      </w:rPr>
    </w:lvl>
    <w:lvl w:ilvl="6" w:tplc="B004F6F8" w:tentative="1">
      <w:start w:val="1"/>
      <w:numFmt w:val="bullet"/>
      <w:lvlText w:val="o"/>
      <w:lvlJc w:val="left"/>
      <w:pPr>
        <w:tabs>
          <w:tab w:val="num" w:pos="5040"/>
        </w:tabs>
        <w:ind w:left="5040" w:hanging="360"/>
      </w:pPr>
      <w:rPr>
        <w:rFonts w:ascii="Courier New" w:hAnsi="Courier New" w:hint="default"/>
      </w:rPr>
    </w:lvl>
    <w:lvl w:ilvl="7" w:tplc="2C4264E0" w:tentative="1">
      <w:start w:val="1"/>
      <w:numFmt w:val="bullet"/>
      <w:lvlText w:val="o"/>
      <w:lvlJc w:val="left"/>
      <w:pPr>
        <w:tabs>
          <w:tab w:val="num" w:pos="5760"/>
        </w:tabs>
        <w:ind w:left="5760" w:hanging="360"/>
      </w:pPr>
      <w:rPr>
        <w:rFonts w:ascii="Courier New" w:hAnsi="Courier New" w:hint="default"/>
      </w:rPr>
    </w:lvl>
    <w:lvl w:ilvl="8" w:tplc="43428A54"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76D33C0C"/>
    <w:multiLevelType w:val="hybridMultilevel"/>
    <w:tmpl w:val="9AAA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53AFE"/>
    <w:multiLevelType w:val="hybridMultilevel"/>
    <w:tmpl w:val="D602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4641E"/>
    <w:multiLevelType w:val="hybridMultilevel"/>
    <w:tmpl w:val="FC88738E"/>
    <w:lvl w:ilvl="0" w:tplc="9822B690">
      <w:start w:val="1"/>
      <w:numFmt w:val="bullet"/>
      <w:lvlText w:val="•"/>
      <w:lvlJc w:val="left"/>
      <w:pPr>
        <w:tabs>
          <w:tab w:val="num" w:pos="720"/>
        </w:tabs>
        <w:ind w:left="720" w:hanging="360"/>
      </w:pPr>
      <w:rPr>
        <w:rFonts w:ascii="Arial" w:hAnsi="Arial" w:hint="default"/>
      </w:rPr>
    </w:lvl>
    <w:lvl w:ilvl="1" w:tplc="650A9712" w:tentative="1">
      <w:start w:val="1"/>
      <w:numFmt w:val="bullet"/>
      <w:lvlText w:val="•"/>
      <w:lvlJc w:val="left"/>
      <w:pPr>
        <w:tabs>
          <w:tab w:val="num" w:pos="1440"/>
        </w:tabs>
        <w:ind w:left="1440" w:hanging="360"/>
      </w:pPr>
      <w:rPr>
        <w:rFonts w:ascii="Arial" w:hAnsi="Arial" w:hint="default"/>
      </w:rPr>
    </w:lvl>
    <w:lvl w:ilvl="2" w:tplc="3C54B870" w:tentative="1">
      <w:start w:val="1"/>
      <w:numFmt w:val="bullet"/>
      <w:lvlText w:val="•"/>
      <w:lvlJc w:val="left"/>
      <w:pPr>
        <w:tabs>
          <w:tab w:val="num" w:pos="2160"/>
        </w:tabs>
        <w:ind w:left="2160" w:hanging="360"/>
      </w:pPr>
      <w:rPr>
        <w:rFonts w:ascii="Arial" w:hAnsi="Arial" w:hint="default"/>
      </w:rPr>
    </w:lvl>
    <w:lvl w:ilvl="3" w:tplc="51407DCA" w:tentative="1">
      <w:start w:val="1"/>
      <w:numFmt w:val="bullet"/>
      <w:lvlText w:val="•"/>
      <w:lvlJc w:val="left"/>
      <w:pPr>
        <w:tabs>
          <w:tab w:val="num" w:pos="2880"/>
        </w:tabs>
        <w:ind w:left="2880" w:hanging="360"/>
      </w:pPr>
      <w:rPr>
        <w:rFonts w:ascii="Arial" w:hAnsi="Arial" w:hint="default"/>
      </w:rPr>
    </w:lvl>
    <w:lvl w:ilvl="4" w:tplc="1D9402E0" w:tentative="1">
      <w:start w:val="1"/>
      <w:numFmt w:val="bullet"/>
      <w:lvlText w:val="•"/>
      <w:lvlJc w:val="left"/>
      <w:pPr>
        <w:tabs>
          <w:tab w:val="num" w:pos="3600"/>
        </w:tabs>
        <w:ind w:left="3600" w:hanging="360"/>
      </w:pPr>
      <w:rPr>
        <w:rFonts w:ascii="Arial" w:hAnsi="Arial" w:hint="default"/>
      </w:rPr>
    </w:lvl>
    <w:lvl w:ilvl="5" w:tplc="C7F81676" w:tentative="1">
      <w:start w:val="1"/>
      <w:numFmt w:val="bullet"/>
      <w:lvlText w:val="•"/>
      <w:lvlJc w:val="left"/>
      <w:pPr>
        <w:tabs>
          <w:tab w:val="num" w:pos="4320"/>
        </w:tabs>
        <w:ind w:left="4320" w:hanging="360"/>
      </w:pPr>
      <w:rPr>
        <w:rFonts w:ascii="Arial" w:hAnsi="Arial" w:hint="default"/>
      </w:rPr>
    </w:lvl>
    <w:lvl w:ilvl="6" w:tplc="164CD7F0" w:tentative="1">
      <w:start w:val="1"/>
      <w:numFmt w:val="bullet"/>
      <w:lvlText w:val="•"/>
      <w:lvlJc w:val="left"/>
      <w:pPr>
        <w:tabs>
          <w:tab w:val="num" w:pos="5040"/>
        </w:tabs>
        <w:ind w:left="5040" w:hanging="360"/>
      </w:pPr>
      <w:rPr>
        <w:rFonts w:ascii="Arial" w:hAnsi="Arial" w:hint="default"/>
      </w:rPr>
    </w:lvl>
    <w:lvl w:ilvl="7" w:tplc="9EE2AAB6" w:tentative="1">
      <w:start w:val="1"/>
      <w:numFmt w:val="bullet"/>
      <w:lvlText w:val="•"/>
      <w:lvlJc w:val="left"/>
      <w:pPr>
        <w:tabs>
          <w:tab w:val="num" w:pos="5760"/>
        </w:tabs>
        <w:ind w:left="5760" w:hanging="360"/>
      </w:pPr>
      <w:rPr>
        <w:rFonts w:ascii="Arial" w:hAnsi="Arial" w:hint="default"/>
      </w:rPr>
    </w:lvl>
    <w:lvl w:ilvl="8" w:tplc="91D2AA30" w:tentative="1">
      <w:start w:val="1"/>
      <w:numFmt w:val="bullet"/>
      <w:lvlText w:val="•"/>
      <w:lvlJc w:val="left"/>
      <w:pPr>
        <w:tabs>
          <w:tab w:val="num" w:pos="6480"/>
        </w:tabs>
        <w:ind w:left="6480" w:hanging="360"/>
      </w:pPr>
      <w:rPr>
        <w:rFonts w:ascii="Arial" w:hAnsi="Arial" w:hint="default"/>
      </w:rPr>
    </w:lvl>
  </w:abstractNum>
  <w:num w:numId="1" w16cid:durableId="493029272">
    <w:abstractNumId w:val="3"/>
  </w:num>
  <w:num w:numId="2" w16cid:durableId="1897548811">
    <w:abstractNumId w:val="4"/>
  </w:num>
  <w:num w:numId="3" w16cid:durableId="39330722">
    <w:abstractNumId w:val="11"/>
  </w:num>
  <w:num w:numId="4" w16cid:durableId="695930874">
    <w:abstractNumId w:val="13"/>
  </w:num>
  <w:num w:numId="5" w16cid:durableId="617761787">
    <w:abstractNumId w:val="14"/>
  </w:num>
  <w:num w:numId="6" w16cid:durableId="286469868">
    <w:abstractNumId w:val="8"/>
  </w:num>
  <w:num w:numId="7" w16cid:durableId="1364287788">
    <w:abstractNumId w:val="12"/>
  </w:num>
  <w:num w:numId="8" w16cid:durableId="712536980">
    <w:abstractNumId w:val="15"/>
  </w:num>
  <w:num w:numId="9" w16cid:durableId="981037996">
    <w:abstractNumId w:val="16"/>
  </w:num>
  <w:num w:numId="10" w16cid:durableId="1786920145">
    <w:abstractNumId w:val="10"/>
  </w:num>
  <w:num w:numId="11" w16cid:durableId="1085222612">
    <w:abstractNumId w:val="9"/>
  </w:num>
  <w:num w:numId="12" w16cid:durableId="540048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8207305">
    <w:abstractNumId w:val="5"/>
  </w:num>
  <w:num w:numId="14" w16cid:durableId="1625305680">
    <w:abstractNumId w:val="1"/>
  </w:num>
  <w:num w:numId="15" w16cid:durableId="311564781">
    <w:abstractNumId w:val="6"/>
  </w:num>
  <w:num w:numId="16" w16cid:durableId="740951481">
    <w:abstractNumId w:val="17"/>
  </w:num>
  <w:num w:numId="17" w16cid:durableId="1103066374">
    <w:abstractNumId w:val="0"/>
  </w:num>
  <w:num w:numId="18" w16cid:durableId="51546414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05"/>
    <w:rsid w:val="00002C49"/>
    <w:rsid w:val="0000369D"/>
    <w:rsid w:val="0001014B"/>
    <w:rsid w:val="000110AF"/>
    <w:rsid w:val="00012D8E"/>
    <w:rsid w:val="00013EFF"/>
    <w:rsid w:val="00013FC7"/>
    <w:rsid w:val="000145A5"/>
    <w:rsid w:val="00014AAB"/>
    <w:rsid w:val="000175FB"/>
    <w:rsid w:val="000200E2"/>
    <w:rsid w:val="000207FC"/>
    <w:rsid w:val="00027194"/>
    <w:rsid w:val="00036D4F"/>
    <w:rsid w:val="00037652"/>
    <w:rsid w:val="00042D01"/>
    <w:rsid w:val="00044668"/>
    <w:rsid w:val="00045557"/>
    <w:rsid w:val="00054AB6"/>
    <w:rsid w:val="00062A3E"/>
    <w:rsid w:val="00062AA5"/>
    <w:rsid w:val="00064C5D"/>
    <w:rsid w:val="00071793"/>
    <w:rsid w:val="000733BD"/>
    <w:rsid w:val="00075044"/>
    <w:rsid w:val="0007518B"/>
    <w:rsid w:val="0008206A"/>
    <w:rsid w:val="00086953"/>
    <w:rsid w:val="00086E82"/>
    <w:rsid w:val="00092037"/>
    <w:rsid w:val="00094EE8"/>
    <w:rsid w:val="0009521B"/>
    <w:rsid w:val="00095B78"/>
    <w:rsid w:val="00096AD2"/>
    <w:rsid w:val="00096B35"/>
    <w:rsid w:val="000A3DC2"/>
    <w:rsid w:val="000B2164"/>
    <w:rsid w:val="000B2A18"/>
    <w:rsid w:val="000B3243"/>
    <w:rsid w:val="000C1359"/>
    <w:rsid w:val="000C265C"/>
    <w:rsid w:val="000C2FA7"/>
    <w:rsid w:val="000C6FC1"/>
    <w:rsid w:val="000D139F"/>
    <w:rsid w:val="000D15A4"/>
    <w:rsid w:val="000D2332"/>
    <w:rsid w:val="000D2557"/>
    <w:rsid w:val="000D51B8"/>
    <w:rsid w:val="000D5561"/>
    <w:rsid w:val="000D5DD3"/>
    <w:rsid w:val="000D63A0"/>
    <w:rsid w:val="000D7D3C"/>
    <w:rsid w:val="000E00E8"/>
    <w:rsid w:val="000E151E"/>
    <w:rsid w:val="000E234F"/>
    <w:rsid w:val="000E4911"/>
    <w:rsid w:val="000F0690"/>
    <w:rsid w:val="000F3618"/>
    <w:rsid w:val="000F526F"/>
    <w:rsid w:val="000F773B"/>
    <w:rsid w:val="00100CAB"/>
    <w:rsid w:val="00100F96"/>
    <w:rsid w:val="00110327"/>
    <w:rsid w:val="001110AE"/>
    <w:rsid w:val="00120539"/>
    <w:rsid w:val="00121394"/>
    <w:rsid w:val="001224E6"/>
    <w:rsid w:val="00123847"/>
    <w:rsid w:val="00125A23"/>
    <w:rsid w:val="00125EB1"/>
    <w:rsid w:val="00126C62"/>
    <w:rsid w:val="00127716"/>
    <w:rsid w:val="00127BD5"/>
    <w:rsid w:val="001319E3"/>
    <w:rsid w:val="0013444C"/>
    <w:rsid w:val="0013552D"/>
    <w:rsid w:val="00140C2A"/>
    <w:rsid w:val="00141B95"/>
    <w:rsid w:val="00142698"/>
    <w:rsid w:val="00143319"/>
    <w:rsid w:val="0014389A"/>
    <w:rsid w:val="00144853"/>
    <w:rsid w:val="00145693"/>
    <w:rsid w:val="00146044"/>
    <w:rsid w:val="00147027"/>
    <w:rsid w:val="00151256"/>
    <w:rsid w:val="0015204B"/>
    <w:rsid w:val="00156115"/>
    <w:rsid w:val="00160127"/>
    <w:rsid w:val="001604AA"/>
    <w:rsid w:val="00160A41"/>
    <w:rsid w:val="00161717"/>
    <w:rsid w:val="00161AE9"/>
    <w:rsid w:val="00162C7D"/>
    <w:rsid w:val="00166C05"/>
    <w:rsid w:val="00175352"/>
    <w:rsid w:val="00176427"/>
    <w:rsid w:val="00177820"/>
    <w:rsid w:val="00182D62"/>
    <w:rsid w:val="00184569"/>
    <w:rsid w:val="00184D98"/>
    <w:rsid w:val="00186717"/>
    <w:rsid w:val="00192844"/>
    <w:rsid w:val="00195E33"/>
    <w:rsid w:val="001A09BD"/>
    <w:rsid w:val="001A10FE"/>
    <w:rsid w:val="001A16B7"/>
    <w:rsid w:val="001A56FB"/>
    <w:rsid w:val="001A5F25"/>
    <w:rsid w:val="001A7F2B"/>
    <w:rsid w:val="001B2D49"/>
    <w:rsid w:val="001B52A5"/>
    <w:rsid w:val="001C3391"/>
    <w:rsid w:val="001C553B"/>
    <w:rsid w:val="001C6FBB"/>
    <w:rsid w:val="001D0290"/>
    <w:rsid w:val="001D1900"/>
    <w:rsid w:val="001D32AE"/>
    <w:rsid w:val="001D4AAC"/>
    <w:rsid w:val="001D4B7C"/>
    <w:rsid w:val="001D713A"/>
    <w:rsid w:val="001D7D8F"/>
    <w:rsid w:val="001E4256"/>
    <w:rsid w:val="001E5FC2"/>
    <w:rsid w:val="001E6E73"/>
    <w:rsid w:val="001F33BF"/>
    <w:rsid w:val="001F575B"/>
    <w:rsid w:val="001F768A"/>
    <w:rsid w:val="002079D4"/>
    <w:rsid w:val="002102D7"/>
    <w:rsid w:val="002104ED"/>
    <w:rsid w:val="00210F0A"/>
    <w:rsid w:val="00210F10"/>
    <w:rsid w:val="002135BC"/>
    <w:rsid w:val="00213912"/>
    <w:rsid w:val="00213AE2"/>
    <w:rsid w:val="00214400"/>
    <w:rsid w:val="00214B66"/>
    <w:rsid w:val="0022366A"/>
    <w:rsid w:val="00227B7E"/>
    <w:rsid w:val="00230681"/>
    <w:rsid w:val="002308C5"/>
    <w:rsid w:val="00231F7B"/>
    <w:rsid w:val="00232B7A"/>
    <w:rsid w:val="0023377C"/>
    <w:rsid w:val="00233914"/>
    <w:rsid w:val="002350FE"/>
    <w:rsid w:val="00235E3C"/>
    <w:rsid w:val="002406F6"/>
    <w:rsid w:val="0024262D"/>
    <w:rsid w:val="00246B5D"/>
    <w:rsid w:val="00254B44"/>
    <w:rsid w:val="0025646A"/>
    <w:rsid w:val="00260800"/>
    <w:rsid w:val="002648D5"/>
    <w:rsid w:val="002656B7"/>
    <w:rsid w:val="0026643E"/>
    <w:rsid w:val="0027433F"/>
    <w:rsid w:val="002758EA"/>
    <w:rsid w:val="00276062"/>
    <w:rsid w:val="00276537"/>
    <w:rsid w:val="00276A10"/>
    <w:rsid w:val="002827C3"/>
    <w:rsid w:val="00285DDC"/>
    <w:rsid w:val="00286F59"/>
    <w:rsid w:val="00290C7D"/>
    <w:rsid w:val="0029300D"/>
    <w:rsid w:val="002940F7"/>
    <w:rsid w:val="00297A3B"/>
    <w:rsid w:val="002A4003"/>
    <w:rsid w:val="002A4AF2"/>
    <w:rsid w:val="002A7470"/>
    <w:rsid w:val="002B558B"/>
    <w:rsid w:val="002B78BC"/>
    <w:rsid w:val="002C06EA"/>
    <w:rsid w:val="002C1F12"/>
    <w:rsid w:val="002C2563"/>
    <w:rsid w:val="002C40A2"/>
    <w:rsid w:val="002C4FFF"/>
    <w:rsid w:val="002D5BC8"/>
    <w:rsid w:val="002E1027"/>
    <w:rsid w:val="002E649A"/>
    <w:rsid w:val="002F1B6F"/>
    <w:rsid w:val="002F634B"/>
    <w:rsid w:val="002F7356"/>
    <w:rsid w:val="00300886"/>
    <w:rsid w:val="0030102F"/>
    <w:rsid w:val="00301168"/>
    <w:rsid w:val="00302204"/>
    <w:rsid w:val="003039E2"/>
    <w:rsid w:val="00304D60"/>
    <w:rsid w:val="00307A22"/>
    <w:rsid w:val="003104A2"/>
    <w:rsid w:val="0031183D"/>
    <w:rsid w:val="00314069"/>
    <w:rsid w:val="0031465E"/>
    <w:rsid w:val="00314CDE"/>
    <w:rsid w:val="00320B62"/>
    <w:rsid w:val="00323A33"/>
    <w:rsid w:val="00323B0B"/>
    <w:rsid w:val="00323E4F"/>
    <w:rsid w:val="00324190"/>
    <w:rsid w:val="00324DA3"/>
    <w:rsid w:val="003255D2"/>
    <w:rsid w:val="003271BE"/>
    <w:rsid w:val="003324D4"/>
    <w:rsid w:val="0033393C"/>
    <w:rsid w:val="00333B15"/>
    <w:rsid w:val="00340A53"/>
    <w:rsid w:val="00340F0C"/>
    <w:rsid w:val="003414AF"/>
    <w:rsid w:val="003509B2"/>
    <w:rsid w:val="003516FA"/>
    <w:rsid w:val="00356086"/>
    <w:rsid w:val="0036408F"/>
    <w:rsid w:val="00364528"/>
    <w:rsid w:val="00364F16"/>
    <w:rsid w:val="00366688"/>
    <w:rsid w:val="00371F85"/>
    <w:rsid w:val="00374D32"/>
    <w:rsid w:val="00375C2E"/>
    <w:rsid w:val="00375D5C"/>
    <w:rsid w:val="003776F9"/>
    <w:rsid w:val="00377F5A"/>
    <w:rsid w:val="00382396"/>
    <w:rsid w:val="0038278A"/>
    <w:rsid w:val="00384E41"/>
    <w:rsid w:val="00385958"/>
    <w:rsid w:val="003907AF"/>
    <w:rsid w:val="00394B16"/>
    <w:rsid w:val="00394D42"/>
    <w:rsid w:val="00395086"/>
    <w:rsid w:val="003A1BDB"/>
    <w:rsid w:val="003A2138"/>
    <w:rsid w:val="003A417F"/>
    <w:rsid w:val="003A69C6"/>
    <w:rsid w:val="003A6BFE"/>
    <w:rsid w:val="003A6DF9"/>
    <w:rsid w:val="003B00C8"/>
    <w:rsid w:val="003B12E7"/>
    <w:rsid w:val="003B5000"/>
    <w:rsid w:val="003B5B15"/>
    <w:rsid w:val="003B6287"/>
    <w:rsid w:val="003B7612"/>
    <w:rsid w:val="003B7686"/>
    <w:rsid w:val="003C27E0"/>
    <w:rsid w:val="003C77BF"/>
    <w:rsid w:val="003D7C98"/>
    <w:rsid w:val="003E1B0E"/>
    <w:rsid w:val="003E6FF0"/>
    <w:rsid w:val="003F0BEB"/>
    <w:rsid w:val="003F3148"/>
    <w:rsid w:val="003F78F6"/>
    <w:rsid w:val="00401104"/>
    <w:rsid w:val="00402006"/>
    <w:rsid w:val="00405ED3"/>
    <w:rsid w:val="00406CC5"/>
    <w:rsid w:val="00407EB4"/>
    <w:rsid w:val="00411531"/>
    <w:rsid w:val="00412461"/>
    <w:rsid w:val="00416345"/>
    <w:rsid w:val="00417D3F"/>
    <w:rsid w:val="004210C9"/>
    <w:rsid w:val="004213C1"/>
    <w:rsid w:val="00421AB7"/>
    <w:rsid w:val="004317B5"/>
    <w:rsid w:val="00432E1E"/>
    <w:rsid w:val="004342AA"/>
    <w:rsid w:val="004351BB"/>
    <w:rsid w:val="0044091C"/>
    <w:rsid w:val="00442D5A"/>
    <w:rsid w:val="0044493F"/>
    <w:rsid w:val="00445728"/>
    <w:rsid w:val="00445D31"/>
    <w:rsid w:val="0044689F"/>
    <w:rsid w:val="00450F7D"/>
    <w:rsid w:val="00451C87"/>
    <w:rsid w:val="00454FB4"/>
    <w:rsid w:val="0045703D"/>
    <w:rsid w:val="00460369"/>
    <w:rsid w:val="00466421"/>
    <w:rsid w:val="004708EC"/>
    <w:rsid w:val="0047177B"/>
    <w:rsid w:val="0047285D"/>
    <w:rsid w:val="004752C8"/>
    <w:rsid w:val="0047538E"/>
    <w:rsid w:val="00475C3A"/>
    <w:rsid w:val="004774DB"/>
    <w:rsid w:val="00483FB1"/>
    <w:rsid w:val="00485C3E"/>
    <w:rsid w:val="004871BF"/>
    <w:rsid w:val="00490F42"/>
    <w:rsid w:val="0049155C"/>
    <w:rsid w:val="00494BD9"/>
    <w:rsid w:val="004A1A90"/>
    <w:rsid w:val="004A2352"/>
    <w:rsid w:val="004A56AB"/>
    <w:rsid w:val="004A7828"/>
    <w:rsid w:val="004B183A"/>
    <w:rsid w:val="004B499A"/>
    <w:rsid w:val="004B5486"/>
    <w:rsid w:val="004B5EBF"/>
    <w:rsid w:val="004B699F"/>
    <w:rsid w:val="004B7CF7"/>
    <w:rsid w:val="004C2FAC"/>
    <w:rsid w:val="004C4845"/>
    <w:rsid w:val="004C6444"/>
    <w:rsid w:val="004C6499"/>
    <w:rsid w:val="004C6F7E"/>
    <w:rsid w:val="004C7C3D"/>
    <w:rsid w:val="004D06D8"/>
    <w:rsid w:val="004D3047"/>
    <w:rsid w:val="004D6598"/>
    <w:rsid w:val="004E043B"/>
    <w:rsid w:val="004E35FD"/>
    <w:rsid w:val="004E4DD1"/>
    <w:rsid w:val="004E5185"/>
    <w:rsid w:val="004E5C7B"/>
    <w:rsid w:val="004E69D7"/>
    <w:rsid w:val="004E708C"/>
    <w:rsid w:val="004F049C"/>
    <w:rsid w:val="004F2AF1"/>
    <w:rsid w:val="004F5EA7"/>
    <w:rsid w:val="004F6E4A"/>
    <w:rsid w:val="004F7699"/>
    <w:rsid w:val="00503679"/>
    <w:rsid w:val="00505923"/>
    <w:rsid w:val="005117D3"/>
    <w:rsid w:val="00515053"/>
    <w:rsid w:val="00515587"/>
    <w:rsid w:val="00522029"/>
    <w:rsid w:val="00525E43"/>
    <w:rsid w:val="0053031E"/>
    <w:rsid w:val="0053377A"/>
    <w:rsid w:val="005419D9"/>
    <w:rsid w:val="005449AD"/>
    <w:rsid w:val="00545B45"/>
    <w:rsid w:val="0054649C"/>
    <w:rsid w:val="00552DCE"/>
    <w:rsid w:val="00555C2D"/>
    <w:rsid w:val="00561F0B"/>
    <w:rsid w:val="00562325"/>
    <w:rsid w:val="00566668"/>
    <w:rsid w:val="00566A79"/>
    <w:rsid w:val="0057334B"/>
    <w:rsid w:val="00581D59"/>
    <w:rsid w:val="005846E3"/>
    <w:rsid w:val="00585F74"/>
    <w:rsid w:val="00586B18"/>
    <w:rsid w:val="0058764C"/>
    <w:rsid w:val="0059213C"/>
    <w:rsid w:val="00593D3D"/>
    <w:rsid w:val="00596860"/>
    <w:rsid w:val="005A14F5"/>
    <w:rsid w:val="005A1D7A"/>
    <w:rsid w:val="005A4FEE"/>
    <w:rsid w:val="005A595F"/>
    <w:rsid w:val="005B1F91"/>
    <w:rsid w:val="005B4AD7"/>
    <w:rsid w:val="005B6BA0"/>
    <w:rsid w:val="005B705A"/>
    <w:rsid w:val="005C061D"/>
    <w:rsid w:val="005C54EA"/>
    <w:rsid w:val="005C6851"/>
    <w:rsid w:val="005C7910"/>
    <w:rsid w:val="005D324C"/>
    <w:rsid w:val="005D545E"/>
    <w:rsid w:val="005E0A41"/>
    <w:rsid w:val="005E1DB8"/>
    <w:rsid w:val="005F14BC"/>
    <w:rsid w:val="005F1BE3"/>
    <w:rsid w:val="005F3D21"/>
    <w:rsid w:val="005F4718"/>
    <w:rsid w:val="005F56CE"/>
    <w:rsid w:val="005F7B9D"/>
    <w:rsid w:val="00600F99"/>
    <w:rsid w:val="006011D8"/>
    <w:rsid w:val="00601B8F"/>
    <w:rsid w:val="0060229E"/>
    <w:rsid w:val="0060387E"/>
    <w:rsid w:val="00604669"/>
    <w:rsid w:val="006053D1"/>
    <w:rsid w:val="00614B98"/>
    <w:rsid w:val="006156B9"/>
    <w:rsid w:val="00615F93"/>
    <w:rsid w:val="00616D83"/>
    <w:rsid w:val="00626977"/>
    <w:rsid w:val="0063067A"/>
    <w:rsid w:val="006306DB"/>
    <w:rsid w:val="00630818"/>
    <w:rsid w:val="00636FE4"/>
    <w:rsid w:val="00637B5B"/>
    <w:rsid w:val="00637DD2"/>
    <w:rsid w:val="0064021C"/>
    <w:rsid w:val="00641156"/>
    <w:rsid w:val="006438E7"/>
    <w:rsid w:val="006463F2"/>
    <w:rsid w:val="00651248"/>
    <w:rsid w:val="00656607"/>
    <w:rsid w:val="006574C7"/>
    <w:rsid w:val="00657552"/>
    <w:rsid w:val="006610E4"/>
    <w:rsid w:val="006629A4"/>
    <w:rsid w:val="00663E51"/>
    <w:rsid w:val="006645A7"/>
    <w:rsid w:val="006657FF"/>
    <w:rsid w:val="00681EBF"/>
    <w:rsid w:val="006860F9"/>
    <w:rsid w:val="006865BE"/>
    <w:rsid w:val="006900A7"/>
    <w:rsid w:val="006905D0"/>
    <w:rsid w:val="00693D3D"/>
    <w:rsid w:val="00696728"/>
    <w:rsid w:val="006974C5"/>
    <w:rsid w:val="006978FD"/>
    <w:rsid w:val="006A0E92"/>
    <w:rsid w:val="006A2D0F"/>
    <w:rsid w:val="006A4EF2"/>
    <w:rsid w:val="006A68BF"/>
    <w:rsid w:val="006B1C2D"/>
    <w:rsid w:val="006B61CB"/>
    <w:rsid w:val="006B70C6"/>
    <w:rsid w:val="006C4583"/>
    <w:rsid w:val="006C5208"/>
    <w:rsid w:val="006C57E2"/>
    <w:rsid w:val="006D0D4B"/>
    <w:rsid w:val="006D30DA"/>
    <w:rsid w:val="006D7201"/>
    <w:rsid w:val="006E1666"/>
    <w:rsid w:val="006F5625"/>
    <w:rsid w:val="00702D54"/>
    <w:rsid w:val="007163B8"/>
    <w:rsid w:val="00720013"/>
    <w:rsid w:val="00720BFA"/>
    <w:rsid w:val="00723798"/>
    <w:rsid w:val="0072381F"/>
    <w:rsid w:val="007247C5"/>
    <w:rsid w:val="007258F4"/>
    <w:rsid w:val="007318B7"/>
    <w:rsid w:val="00736A05"/>
    <w:rsid w:val="00737C44"/>
    <w:rsid w:val="00744495"/>
    <w:rsid w:val="0074449A"/>
    <w:rsid w:val="00751D81"/>
    <w:rsid w:val="00753DE6"/>
    <w:rsid w:val="00757308"/>
    <w:rsid w:val="007575EC"/>
    <w:rsid w:val="00761745"/>
    <w:rsid w:val="00763B25"/>
    <w:rsid w:val="007709BD"/>
    <w:rsid w:val="0077629B"/>
    <w:rsid w:val="00777812"/>
    <w:rsid w:val="00783C1E"/>
    <w:rsid w:val="00783E5F"/>
    <w:rsid w:val="007845CA"/>
    <w:rsid w:val="00785F19"/>
    <w:rsid w:val="0078785A"/>
    <w:rsid w:val="007917C4"/>
    <w:rsid w:val="00792208"/>
    <w:rsid w:val="007931F0"/>
    <w:rsid w:val="00795831"/>
    <w:rsid w:val="0079715F"/>
    <w:rsid w:val="007A6A19"/>
    <w:rsid w:val="007A7ED3"/>
    <w:rsid w:val="007B0381"/>
    <w:rsid w:val="007C0108"/>
    <w:rsid w:val="007C3922"/>
    <w:rsid w:val="007C4E71"/>
    <w:rsid w:val="007C7CDC"/>
    <w:rsid w:val="007D080C"/>
    <w:rsid w:val="007D663F"/>
    <w:rsid w:val="007E068F"/>
    <w:rsid w:val="007E2F5A"/>
    <w:rsid w:val="007F0686"/>
    <w:rsid w:val="007F10B7"/>
    <w:rsid w:val="007F1567"/>
    <w:rsid w:val="007F1B98"/>
    <w:rsid w:val="007F1D0C"/>
    <w:rsid w:val="007F667A"/>
    <w:rsid w:val="007F757E"/>
    <w:rsid w:val="0080024D"/>
    <w:rsid w:val="008014D5"/>
    <w:rsid w:val="0080190D"/>
    <w:rsid w:val="00807792"/>
    <w:rsid w:val="00811649"/>
    <w:rsid w:val="00811B5A"/>
    <w:rsid w:val="00813CEB"/>
    <w:rsid w:val="0081790E"/>
    <w:rsid w:val="008215D4"/>
    <w:rsid w:val="00822046"/>
    <w:rsid w:val="00824232"/>
    <w:rsid w:val="00826A33"/>
    <w:rsid w:val="00835B1C"/>
    <w:rsid w:val="00837894"/>
    <w:rsid w:val="00843610"/>
    <w:rsid w:val="00847055"/>
    <w:rsid w:val="00852438"/>
    <w:rsid w:val="00852F66"/>
    <w:rsid w:val="008536D9"/>
    <w:rsid w:val="00853CDC"/>
    <w:rsid w:val="0085497F"/>
    <w:rsid w:val="00860224"/>
    <w:rsid w:val="0086125E"/>
    <w:rsid w:val="0086580A"/>
    <w:rsid w:val="008659C0"/>
    <w:rsid w:val="00866EF6"/>
    <w:rsid w:val="0087061C"/>
    <w:rsid w:val="00870C94"/>
    <w:rsid w:val="00871985"/>
    <w:rsid w:val="00874C12"/>
    <w:rsid w:val="00874CF6"/>
    <w:rsid w:val="00875294"/>
    <w:rsid w:val="008768CD"/>
    <w:rsid w:val="00877AF9"/>
    <w:rsid w:val="00882C05"/>
    <w:rsid w:val="00882CFB"/>
    <w:rsid w:val="00893B9C"/>
    <w:rsid w:val="00895C87"/>
    <w:rsid w:val="00896CD5"/>
    <w:rsid w:val="008A44EB"/>
    <w:rsid w:val="008A6B9C"/>
    <w:rsid w:val="008A75E1"/>
    <w:rsid w:val="008B0D68"/>
    <w:rsid w:val="008B2FF7"/>
    <w:rsid w:val="008B667A"/>
    <w:rsid w:val="008C0FBE"/>
    <w:rsid w:val="008C43B0"/>
    <w:rsid w:val="008C4ACA"/>
    <w:rsid w:val="008C54B6"/>
    <w:rsid w:val="008C5A87"/>
    <w:rsid w:val="008C657A"/>
    <w:rsid w:val="008D122A"/>
    <w:rsid w:val="008D2706"/>
    <w:rsid w:val="008D3051"/>
    <w:rsid w:val="008D47C7"/>
    <w:rsid w:val="008D5E7C"/>
    <w:rsid w:val="008E0DCF"/>
    <w:rsid w:val="008E729E"/>
    <w:rsid w:val="008E7546"/>
    <w:rsid w:val="008F12A5"/>
    <w:rsid w:val="008F2922"/>
    <w:rsid w:val="008F4F11"/>
    <w:rsid w:val="0090309A"/>
    <w:rsid w:val="00903237"/>
    <w:rsid w:val="009039E3"/>
    <w:rsid w:val="0090528B"/>
    <w:rsid w:val="009109FB"/>
    <w:rsid w:val="00911232"/>
    <w:rsid w:val="0091159B"/>
    <w:rsid w:val="00915CD0"/>
    <w:rsid w:val="0091660B"/>
    <w:rsid w:val="0092549E"/>
    <w:rsid w:val="00926885"/>
    <w:rsid w:val="00930957"/>
    <w:rsid w:val="00930D26"/>
    <w:rsid w:val="00930DE3"/>
    <w:rsid w:val="00930F44"/>
    <w:rsid w:val="009332CE"/>
    <w:rsid w:val="0093355D"/>
    <w:rsid w:val="009341E7"/>
    <w:rsid w:val="00936B84"/>
    <w:rsid w:val="00937645"/>
    <w:rsid w:val="0094087B"/>
    <w:rsid w:val="00941CF6"/>
    <w:rsid w:val="0094323F"/>
    <w:rsid w:val="009436D7"/>
    <w:rsid w:val="00943730"/>
    <w:rsid w:val="00944701"/>
    <w:rsid w:val="00947C51"/>
    <w:rsid w:val="00947F80"/>
    <w:rsid w:val="00952B59"/>
    <w:rsid w:val="00954D8A"/>
    <w:rsid w:val="00955327"/>
    <w:rsid w:val="00956EF2"/>
    <w:rsid w:val="009575BF"/>
    <w:rsid w:val="00957C53"/>
    <w:rsid w:val="00962DF1"/>
    <w:rsid w:val="00965311"/>
    <w:rsid w:val="0096531F"/>
    <w:rsid w:val="009664A4"/>
    <w:rsid w:val="00970D8F"/>
    <w:rsid w:val="00973E87"/>
    <w:rsid w:val="00977B63"/>
    <w:rsid w:val="00977C36"/>
    <w:rsid w:val="009806CF"/>
    <w:rsid w:val="009818DA"/>
    <w:rsid w:val="00981E53"/>
    <w:rsid w:val="00982C6B"/>
    <w:rsid w:val="00994814"/>
    <w:rsid w:val="00996C3D"/>
    <w:rsid w:val="00997901"/>
    <w:rsid w:val="009A384E"/>
    <w:rsid w:val="009A7057"/>
    <w:rsid w:val="009B00EA"/>
    <w:rsid w:val="009B387A"/>
    <w:rsid w:val="009B4FB6"/>
    <w:rsid w:val="009B68B0"/>
    <w:rsid w:val="009C196F"/>
    <w:rsid w:val="009C5D3B"/>
    <w:rsid w:val="009C6C8F"/>
    <w:rsid w:val="009D2F80"/>
    <w:rsid w:val="009D40AF"/>
    <w:rsid w:val="009D4507"/>
    <w:rsid w:val="009D5396"/>
    <w:rsid w:val="009D77FE"/>
    <w:rsid w:val="009E2220"/>
    <w:rsid w:val="009E2ACD"/>
    <w:rsid w:val="009E365E"/>
    <w:rsid w:val="009E3731"/>
    <w:rsid w:val="009F01CA"/>
    <w:rsid w:val="009F3424"/>
    <w:rsid w:val="009F528A"/>
    <w:rsid w:val="00A01162"/>
    <w:rsid w:val="00A05F35"/>
    <w:rsid w:val="00A14401"/>
    <w:rsid w:val="00A14F58"/>
    <w:rsid w:val="00A21286"/>
    <w:rsid w:val="00A22655"/>
    <w:rsid w:val="00A234E3"/>
    <w:rsid w:val="00A257E7"/>
    <w:rsid w:val="00A26EF9"/>
    <w:rsid w:val="00A2793F"/>
    <w:rsid w:val="00A30CDE"/>
    <w:rsid w:val="00A323D4"/>
    <w:rsid w:val="00A32897"/>
    <w:rsid w:val="00A32E03"/>
    <w:rsid w:val="00A332B5"/>
    <w:rsid w:val="00A36387"/>
    <w:rsid w:val="00A43DFA"/>
    <w:rsid w:val="00A50BC2"/>
    <w:rsid w:val="00A54D73"/>
    <w:rsid w:val="00A56CA4"/>
    <w:rsid w:val="00A57911"/>
    <w:rsid w:val="00A60638"/>
    <w:rsid w:val="00A6194D"/>
    <w:rsid w:val="00A7050B"/>
    <w:rsid w:val="00A75EE6"/>
    <w:rsid w:val="00A8264A"/>
    <w:rsid w:val="00A86017"/>
    <w:rsid w:val="00A8780F"/>
    <w:rsid w:val="00A90C92"/>
    <w:rsid w:val="00A941B4"/>
    <w:rsid w:val="00A9542D"/>
    <w:rsid w:val="00A973DA"/>
    <w:rsid w:val="00AA203B"/>
    <w:rsid w:val="00AA68F5"/>
    <w:rsid w:val="00AB0E31"/>
    <w:rsid w:val="00AB231A"/>
    <w:rsid w:val="00AB5559"/>
    <w:rsid w:val="00AB70C5"/>
    <w:rsid w:val="00AC2079"/>
    <w:rsid w:val="00AC3409"/>
    <w:rsid w:val="00AC6410"/>
    <w:rsid w:val="00AC684B"/>
    <w:rsid w:val="00AD299D"/>
    <w:rsid w:val="00AD3137"/>
    <w:rsid w:val="00AD37E9"/>
    <w:rsid w:val="00AD4F61"/>
    <w:rsid w:val="00AE75F7"/>
    <w:rsid w:val="00AF02E6"/>
    <w:rsid w:val="00AF08B3"/>
    <w:rsid w:val="00AF2B32"/>
    <w:rsid w:val="00B003EF"/>
    <w:rsid w:val="00B011E4"/>
    <w:rsid w:val="00B019C1"/>
    <w:rsid w:val="00B01B1A"/>
    <w:rsid w:val="00B033C5"/>
    <w:rsid w:val="00B04D1F"/>
    <w:rsid w:val="00B06A91"/>
    <w:rsid w:val="00B117D6"/>
    <w:rsid w:val="00B11872"/>
    <w:rsid w:val="00B12626"/>
    <w:rsid w:val="00B12701"/>
    <w:rsid w:val="00B14089"/>
    <w:rsid w:val="00B17C2B"/>
    <w:rsid w:val="00B20930"/>
    <w:rsid w:val="00B21191"/>
    <w:rsid w:val="00B22875"/>
    <w:rsid w:val="00B23CA1"/>
    <w:rsid w:val="00B254AC"/>
    <w:rsid w:val="00B3210F"/>
    <w:rsid w:val="00B32B1E"/>
    <w:rsid w:val="00B37DBB"/>
    <w:rsid w:val="00B42181"/>
    <w:rsid w:val="00B446FA"/>
    <w:rsid w:val="00B459F8"/>
    <w:rsid w:val="00B46766"/>
    <w:rsid w:val="00B46897"/>
    <w:rsid w:val="00B544AD"/>
    <w:rsid w:val="00B54A61"/>
    <w:rsid w:val="00B55736"/>
    <w:rsid w:val="00B608F7"/>
    <w:rsid w:val="00B60E0A"/>
    <w:rsid w:val="00B61103"/>
    <w:rsid w:val="00B613C9"/>
    <w:rsid w:val="00B65EE8"/>
    <w:rsid w:val="00B668BC"/>
    <w:rsid w:val="00B67E15"/>
    <w:rsid w:val="00B80B4A"/>
    <w:rsid w:val="00B80BB9"/>
    <w:rsid w:val="00B82854"/>
    <w:rsid w:val="00B8480A"/>
    <w:rsid w:val="00B9125D"/>
    <w:rsid w:val="00B92564"/>
    <w:rsid w:val="00B93730"/>
    <w:rsid w:val="00B93AE2"/>
    <w:rsid w:val="00B96EFD"/>
    <w:rsid w:val="00B976BA"/>
    <w:rsid w:val="00B97E1C"/>
    <w:rsid w:val="00BA0E1B"/>
    <w:rsid w:val="00BA2969"/>
    <w:rsid w:val="00BA2A09"/>
    <w:rsid w:val="00BA2E3A"/>
    <w:rsid w:val="00BB2F02"/>
    <w:rsid w:val="00BB6F66"/>
    <w:rsid w:val="00BC0A07"/>
    <w:rsid w:val="00BD12F5"/>
    <w:rsid w:val="00BD19AA"/>
    <w:rsid w:val="00BD5AD2"/>
    <w:rsid w:val="00BF0B92"/>
    <w:rsid w:val="00BF1D54"/>
    <w:rsid w:val="00C0358E"/>
    <w:rsid w:val="00C038CD"/>
    <w:rsid w:val="00C0479A"/>
    <w:rsid w:val="00C0746E"/>
    <w:rsid w:val="00C10D64"/>
    <w:rsid w:val="00C151F3"/>
    <w:rsid w:val="00C15493"/>
    <w:rsid w:val="00C21272"/>
    <w:rsid w:val="00C22C5F"/>
    <w:rsid w:val="00C242F6"/>
    <w:rsid w:val="00C267FF"/>
    <w:rsid w:val="00C30A1F"/>
    <w:rsid w:val="00C318B4"/>
    <w:rsid w:val="00C34635"/>
    <w:rsid w:val="00C3745D"/>
    <w:rsid w:val="00C40919"/>
    <w:rsid w:val="00C470A0"/>
    <w:rsid w:val="00C47E0A"/>
    <w:rsid w:val="00C50E1B"/>
    <w:rsid w:val="00C52981"/>
    <w:rsid w:val="00C54298"/>
    <w:rsid w:val="00C62335"/>
    <w:rsid w:val="00C62378"/>
    <w:rsid w:val="00C629A3"/>
    <w:rsid w:val="00C62D0B"/>
    <w:rsid w:val="00C663BF"/>
    <w:rsid w:val="00C709F0"/>
    <w:rsid w:val="00C70D34"/>
    <w:rsid w:val="00C76147"/>
    <w:rsid w:val="00C77E39"/>
    <w:rsid w:val="00C800F5"/>
    <w:rsid w:val="00C8118E"/>
    <w:rsid w:val="00C8566C"/>
    <w:rsid w:val="00C86B1C"/>
    <w:rsid w:val="00C93B36"/>
    <w:rsid w:val="00C95AD5"/>
    <w:rsid w:val="00CA0564"/>
    <w:rsid w:val="00CA2103"/>
    <w:rsid w:val="00CA2C06"/>
    <w:rsid w:val="00CA474F"/>
    <w:rsid w:val="00CB0304"/>
    <w:rsid w:val="00CB0E5E"/>
    <w:rsid w:val="00CB7BBD"/>
    <w:rsid w:val="00CC0410"/>
    <w:rsid w:val="00CC06EE"/>
    <w:rsid w:val="00CC1218"/>
    <w:rsid w:val="00CC53A3"/>
    <w:rsid w:val="00CC6E7A"/>
    <w:rsid w:val="00CD0A7F"/>
    <w:rsid w:val="00CD0F81"/>
    <w:rsid w:val="00CD1509"/>
    <w:rsid w:val="00CD1B6A"/>
    <w:rsid w:val="00CD39D0"/>
    <w:rsid w:val="00CE01DC"/>
    <w:rsid w:val="00CE5E63"/>
    <w:rsid w:val="00CF2136"/>
    <w:rsid w:val="00CF26DF"/>
    <w:rsid w:val="00CF43B7"/>
    <w:rsid w:val="00CF6821"/>
    <w:rsid w:val="00CF7EB1"/>
    <w:rsid w:val="00D00F73"/>
    <w:rsid w:val="00D02E13"/>
    <w:rsid w:val="00D035DC"/>
    <w:rsid w:val="00D0563D"/>
    <w:rsid w:val="00D066C2"/>
    <w:rsid w:val="00D10282"/>
    <w:rsid w:val="00D11318"/>
    <w:rsid w:val="00D17463"/>
    <w:rsid w:val="00D25AB1"/>
    <w:rsid w:val="00D26468"/>
    <w:rsid w:val="00D26A4F"/>
    <w:rsid w:val="00D30D8B"/>
    <w:rsid w:val="00D32267"/>
    <w:rsid w:val="00D332BC"/>
    <w:rsid w:val="00D361E4"/>
    <w:rsid w:val="00D40F08"/>
    <w:rsid w:val="00D4210F"/>
    <w:rsid w:val="00D43CF9"/>
    <w:rsid w:val="00D459C9"/>
    <w:rsid w:val="00D51A5C"/>
    <w:rsid w:val="00D522D3"/>
    <w:rsid w:val="00D5589B"/>
    <w:rsid w:val="00D55C01"/>
    <w:rsid w:val="00D5612D"/>
    <w:rsid w:val="00D677E2"/>
    <w:rsid w:val="00D722DB"/>
    <w:rsid w:val="00D72C41"/>
    <w:rsid w:val="00D72F89"/>
    <w:rsid w:val="00D740A5"/>
    <w:rsid w:val="00D76ED4"/>
    <w:rsid w:val="00D82363"/>
    <w:rsid w:val="00D84262"/>
    <w:rsid w:val="00D85EF9"/>
    <w:rsid w:val="00D863F0"/>
    <w:rsid w:val="00D86C7C"/>
    <w:rsid w:val="00D92865"/>
    <w:rsid w:val="00D92BC4"/>
    <w:rsid w:val="00D93CF7"/>
    <w:rsid w:val="00D95C4F"/>
    <w:rsid w:val="00D97CB8"/>
    <w:rsid w:val="00DA2835"/>
    <w:rsid w:val="00DA37D6"/>
    <w:rsid w:val="00DA6AAA"/>
    <w:rsid w:val="00DB0947"/>
    <w:rsid w:val="00DB5632"/>
    <w:rsid w:val="00DB7E06"/>
    <w:rsid w:val="00DC14F9"/>
    <w:rsid w:val="00DC4226"/>
    <w:rsid w:val="00DC48F0"/>
    <w:rsid w:val="00DC53D7"/>
    <w:rsid w:val="00DC6C2D"/>
    <w:rsid w:val="00DC6E89"/>
    <w:rsid w:val="00DD1F7D"/>
    <w:rsid w:val="00DD3A4B"/>
    <w:rsid w:val="00DD4B1E"/>
    <w:rsid w:val="00DD57DF"/>
    <w:rsid w:val="00DE0DAB"/>
    <w:rsid w:val="00DE0F52"/>
    <w:rsid w:val="00DE31BD"/>
    <w:rsid w:val="00DE335B"/>
    <w:rsid w:val="00DE3790"/>
    <w:rsid w:val="00DE411D"/>
    <w:rsid w:val="00DE6D8D"/>
    <w:rsid w:val="00DF52BA"/>
    <w:rsid w:val="00DF5B28"/>
    <w:rsid w:val="00DF692D"/>
    <w:rsid w:val="00DF79EE"/>
    <w:rsid w:val="00E01D90"/>
    <w:rsid w:val="00E02A35"/>
    <w:rsid w:val="00E0435B"/>
    <w:rsid w:val="00E10176"/>
    <w:rsid w:val="00E13DAB"/>
    <w:rsid w:val="00E14D06"/>
    <w:rsid w:val="00E16E63"/>
    <w:rsid w:val="00E2003D"/>
    <w:rsid w:val="00E312BD"/>
    <w:rsid w:val="00E31B84"/>
    <w:rsid w:val="00E36F17"/>
    <w:rsid w:val="00E472B3"/>
    <w:rsid w:val="00E47D49"/>
    <w:rsid w:val="00E51519"/>
    <w:rsid w:val="00E520D8"/>
    <w:rsid w:val="00E565E2"/>
    <w:rsid w:val="00E570EC"/>
    <w:rsid w:val="00E60B3A"/>
    <w:rsid w:val="00E7157B"/>
    <w:rsid w:val="00E71852"/>
    <w:rsid w:val="00E718C3"/>
    <w:rsid w:val="00E71D02"/>
    <w:rsid w:val="00E721EE"/>
    <w:rsid w:val="00E74F4F"/>
    <w:rsid w:val="00E76137"/>
    <w:rsid w:val="00E8108E"/>
    <w:rsid w:val="00E810FD"/>
    <w:rsid w:val="00E828C1"/>
    <w:rsid w:val="00E847B3"/>
    <w:rsid w:val="00E8711B"/>
    <w:rsid w:val="00E90D6B"/>
    <w:rsid w:val="00E91D57"/>
    <w:rsid w:val="00E92974"/>
    <w:rsid w:val="00E94B15"/>
    <w:rsid w:val="00E964D0"/>
    <w:rsid w:val="00E965A3"/>
    <w:rsid w:val="00EA1298"/>
    <w:rsid w:val="00EA718E"/>
    <w:rsid w:val="00EB59BB"/>
    <w:rsid w:val="00EB7348"/>
    <w:rsid w:val="00EC7989"/>
    <w:rsid w:val="00ED1BBE"/>
    <w:rsid w:val="00ED3D10"/>
    <w:rsid w:val="00ED56DE"/>
    <w:rsid w:val="00ED610B"/>
    <w:rsid w:val="00EE3CF0"/>
    <w:rsid w:val="00EE4EC4"/>
    <w:rsid w:val="00EF20C5"/>
    <w:rsid w:val="00EF55D6"/>
    <w:rsid w:val="00EF679B"/>
    <w:rsid w:val="00EF71AE"/>
    <w:rsid w:val="00F0152B"/>
    <w:rsid w:val="00F0240B"/>
    <w:rsid w:val="00F02B61"/>
    <w:rsid w:val="00F03745"/>
    <w:rsid w:val="00F077B8"/>
    <w:rsid w:val="00F15034"/>
    <w:rsid w:val="00F16BC8"/>
    <w:rsid w:val="00F24E79"/>
    <w:rsid w:val="00F24F2A"/>
    <w:rsid w:val="00F25CE6"/>
    <w:rsid w:val="00F27380"/>
    <w:rsid w:val="00F3180C"/>
    <w:rsid w:val="00F322F6"/>
    <w:rsid w:val="00F36097"/>
    <w:rsid w:val="00F369AA"/>
    <w:rsid w:val="00F37254"/>
    <w:rsid w:val="00F37C70"/>
    <w:rsid w:val="00F40022"/>
    <w:rsid w:val="00F42305"/>
    <w:rsid w:val="00F42ED2"/>
    <w:rsid w:val="00F46794"/>
    <w:rsid w:val="00F47BC5"/>
    <w:rsid w:val="00F5367D"/>
    <w:rsid w:val="00F55074"/>
    <w:rsid w:val="00F5563B"/>
    <w:rsid w:val="00F5700A"/>
    <w:rsid w:val="00F578A1"/>
    <w:rsid w:val="00F60626"/>
    <w:rsid w:val="00F61547"/>
    <w:rsid w:val="00F6361C"/>
    <w:rsid w:val="00F63C2C"/>
    <w:rsid w:val="00F65726"/>
    <w:rsid w:val="00F662F5"/>
    <w:rsid w:val="00F6772C"/>
    <w:rsid w:val="00F73C74"/>
    <w:rsid w:val="00F74940"/>
    <w:rsid w:val="00F815D0"/>
    <w:rsid w:val="00F83CD4"/>
    <w:rsid w:val="00F84C0F"/>
    <w:rsid w:val="00F95100"/>
    <w:rsid w:val="00F9517A"/>
    <w:rsid w:val="00FA2A6E"/>
    <w:rsid w:val="00FA30C5"/>
    <w:rsid w:val="00FA45FC"/>
    <w:rsid w:val="00FA6155"/>
    <w:rsid w:val="00FA6D0D"/>
    <w:rsid w:val="00FB28B1"/>
    <w:rsid w:val="00FB4095"/>
    <w:rsid w:val="00FB4C6B"/>
    <w:rsid w:val="00FB7503"/>
    <w:rsid w:val="00FC063A"/>
    <w:rsid w:val="00FC2517"/>
    <w:rsid w:val="00FC3725"/>
    <w:rsid w:val="00FD1109"/>
    <w:rsid w:val="00FD3505"/>
    <w:rsid w:val="00FD48D3"/>
    <w:rsid w:val="00FD4B06"/>
    <w:rsid w:val="00FE7371"/>
    <w:rsid w:val="00FF63DB"/>
    <w:rsid w:val="00FF7615"/>
    <w:rsid w:val="00FF7EEE"/>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0DA8"/>
  <w15:docId w15:val="{C302D873-0BA8-124E-B24D-73C08E4B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A18"/>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rsid w:val="00166C05"/>
    <w:pPr>
      <w:keepNext/>
      <w:keepLines/>
      <w:spacing w:before="400" w:after="120" w:line="276" w:lineRule="auto"/>
      <w:outlineLvl w:val="0"/>
    </w:pPr>
    <w:rPr>
      <w:rFonts w:ascii="Arial" w:eastAsia="Arial" w:hAnsi="Arial" w:cs="Arial"/>
      <w:sz w:val="40"/>
      <w:szCs w:val="40"/>
      <w:lang w:val="en-GB"/>
    </w:rPr>
  </w:style>
  <w:style w:type="paragraph" w:styleId="Heading2">
    <w:name w:val="heading 2"/>
    <w:basedOn w:val="Normal"/>
    <w:next w:val="Normal"/>
    <w:link w:val="Heading2Char"/>
    <w:uiPriority w:val="9"/>
    <w:unhideWhenUsed/>
    <w:qFormat/>
    <w:rsid w:val="00166C05"/>
    <w:pPr>
      <w:keepNext/>
      <w:keepLines/>
      <w:spacing w:before="360" w:after="120" w:line="276" w:lineRule="auto"/>
      <w:outlineLvl w:val="1"/>
    </w:pPr>
    <w:rPr>
      <w:rFonts w:ascii="Arial" w:eastAsia="Arial" w:hAnsi="Arial" w:cs="Arial"/>
      <w:sz w:val="32"/>
      <w:szCs w:val="32"/>
      <w:lang w:val="en-GB"/>
    </w:rPr>
  </w:style>
  <w:style w:type="paragraph" w:styleId="Heading3">
    <w:name w:val="heading 3"/>
    <w:basedOn w:val="Normal"/>
    <w:next w:val="Normal"/>
    <w:link w:val="Heading3Char"/>
    <w:uiPriority w:val="9"/>
    <w:unhideWhenUsed/>
    <w:qFormat/>
    <w:rsid w:val="00166C05"/>
    <w:pPr>
      <w:keepNext/>
      <w:keepLines/>
      <w:spacing w:before="320" w:after="80" w:line="276" w:lineRule="auto"/>
      <w:outlineLvl w:val="2"/>
    </w:pPr>
    <w:rPr>
      <w:rFonts w:ascii="Arial" w:eastAsia="Arial" w:hAnsi="Arial" w:cs="Arial"/>
      <w:color w:val="434343"/>
      <w:sz w:val="28"/>
      <w:szCs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05"/>
    <w:rPr>
      <w:rFonts w:ascii="Arial" w:eastAsia="Arial" w:hAnsi="Arial" w:cs="Arial"/>
      <w:sz w:val="40"/>
      <w:szCs w:val="40"/>
      <w:lang w:val="en-GB"/>
    </w:rPr>
  </w:style>
  <w:style w:type="character" w:customStyle="1" w:styleId="Heading2Char">
    <w:name w:val="Heading 2 Char"/>
    <w:basedOn w:val="DefaultParagraphFont"/>
    <w:link w:val="Heading2"/>
    <w:uiPriority w:val="9"/>
    <w:rsid w:val="00166C05"/>
    <w:rPr>
      <w:rFonts w:ascii="Arial" w:eastAsia="Arial" w:hAnsi="Arial" w:cs="Arial"/>
      <w:sz w:val="32"/>
      <w:szCs w:val="32"/>
      <w:lang w:val="en-GB"/>
    </w:rPr>
  </w:style>
  <w:style w:type="character" w:customStyle="1" w:styleId="Heading3Char">
    <w:name w:val="Heading 3 Char"/>
    <w:basedOn w:val="DefaultParagraphFont"/>
    <w:link w:val="Heading3"/>
    <w:uiPriority w:val="9"/>
    <w:rsid w:val="00166C05"/>
    <w:rPr>
      <w:rFonts w:ascii="Arial" w:eastAsia="Arial" w:hAnsi="Arial" w:cs="Arial"/>
      <w:color w:val="434343"/>
      <w:sz w:val="28"/>
      <w:szCs w:val="28"/>
      <w:lang w:val="en-GB"/>
    </w:rPr>
  </w:style>
  <w:style w:type="character" w:styleId="Hyperlink">
    <w:name w:val="Hyperlink"/>
    <w:basedOn w:val="DefaultParagraphFont"/>
    <w:uiPriority w:val="99"/>
    <w:unhideWhenUsed/>
    <w:rsid w:val="00663E51"/>
    <w:rPr>
      <w:color w:val="0563C1" w:themeColor="hyperlink"/>
      <w:u w:val="single"/>
    </w:rPr>
  </w:style>
  <w:style w:type="paragraph" w:styleId="Footer">
    <w:name w:val="footer"/>
    <w:basedOn w:val="Normal"/>
    <w:link w:val="FooterChar"/>
    <w:uiPriority w:val="99"/>
    <w:unhideWhenUsed/>
    <w:rsid w:val="00485C3E"/>
    <w:pPr>
      <w:tabs>
        <w:tab w:val="center" w:pos="4680"/>
        <w:tab w:val="right" w:pos="9360"/>
      </w:tabs>
    </w:pPr>
    <w:rPr>
      <w:rFonts w:ascii="Arial" w:eastAsia="Arial" w:hAnsi="Arial" w:cs="Arial"/>
      <w:sz w:val="22"/>
      <w:szCs w:val="22"/>
      <w:lang w:val="en-GB"/>
    </w:rPr>
  </w:style>
  <w:style w:type="character" w:customStyle="1" w:styleId="FooterChar">
    <w:name w:val="Footer Char"/>
    <w:basedOn w:val="DefaultParagraphFont"/>
    <w:link w:val="Footer"/>
    <w:uiPriority w:val="99"/>
    <w:rsid w:val="00485C3E"/>
    <w:rPr>
      <w:rFonts w:ascii="Arial" w:eastAsia="Arial" w:hAnsi="Arial" w:cs="Arial"/>
      <w:sz w:val="22"/>
      <w:szCs w:val="22"/>
      <w:lang w:val="en-GB"/>
    </w:rPr>
  </w:style>
  <w:style w:type="character" w:styleId="PageNumber">
    <w:name w:val="page number"/>
    <w:basedOn w:val="DefaultParagraphFont"/>
    <w:uiPriority w:val="99"/>
    <w:semiHidden/>
    <w:unhideWhenUsed/>
    <w:rsid w:val="00485C3E"/>
  </w:style>
  <w:style w:type="paragraph" w:styleId="NormalWeb">
    <w:name w:val="Normal (Web)"/>
    <w:basedOn w:val="Normal"/>
    <w:uiPriority w:val="99"/>
    <w:unhideWhenUsed/>
    <w:rsid w:val="00CD0A7F"/>
    <w:pPr>
      <w:spacing w:before="100" w:beforeAutospacing="1" w:after="100" w:afterAutospacing="1"/>
    </w:pPr>
  </w:style>
  <w:style w:type="paragraph" w:styleId="ListParagraph">
    <w:name w:val="List Paragraph"/>
    <w:basedOn w:val="Normal"/>
    <w:uiPriority w:val="34"/>
    <w:qFormat/>
    <w:rsid w:val="00CD0A7F"/>
    <w:pPr>
      <w:spacing w:line="276" w:lineRule="auto"/>
      <w:ind w:left="720"/>
      <w:contextualSpacing/>
    </w:pPr>
    <w:rPr>
      <w:rFonts w:ascii="Arial" w:eastAsia="Arial" w:hAnsi="Arial" w:cs="Arial"/>
      <w:sz w:val="22"/>
      <w:szCs w:val="22"/>
      <w:lang w:val="en-GB"/>
    </w:rPr>
  </w:style>
  <w:style w:type="character" w:styleId="UnresolvedMention">
    <w:name w:val="Unresolved Mention"/>
    <w:basedOn w:val="DefaultParagraphFont"/>
    <w:uiPriority w:val="99"/>
    <w:semiHidden/>
    <w:unhideWhenUsed/>
    <w:rsid w:val="00094EE8"/>
    <w:rPr>
      <w:color w:val="605E5C"/>
      <w:shd w:val="clear" w:color="auto" w:fill="E1DFDD"/>
    </w:rPr>
  </w:style>
  <w:style w:type="character" w:styleId="FollowedHyperlink">
    <w:name w:val="FollowedHyperlink"/>
    <w:basedOn w:val="DefaultParagraphFont"/>
    <w:uiPriority w:val="99"/>
    <w:semiHidden/>
    <w:unhideWhenUsed/>
    <w:rsid w:val="00094EE8"/>
    <w:rPr>
      <w:color w:val="954F72" w:themeColor="followedHyperlink"/>
      <w:u w:val="single"/>
    </w:rPr>
  </w:style>
  <w:style w:type="character" w:customStyle="1" w:styleId="apple-converted-space">
    <w:name w:val="apple-converted-space"/>
    <w:basedOn w:val="DefaultParagraphFont"/>
    <w:rsid w:val="003B6287"/>
  </w:style>
  <w:style w:type="paragraph" w:customStyle="1" w:styleId="xxxmsolistparagraph">
    <w:name w:val="x_xxmsolistparagraph"/>
    <w:basedOn w:val="Normal"/>
    <w:rsid w:val="003B6287"/>
    <w:pPr>
      <w:spacing w:before="100" w:beforeAutospacing="1" w:after="100" w:afterAutospacing="1"/>
    </w:pPr>
  </w:style>
  <w:style w:type="character" w:customStyle="1" w:styleId="xxxspelle">
    <w:name w:val="x_xxspelle"/>
    <w:basedOn w:val="DefaultParagraphFont"/>
    <w:rsid w:val="003B6287"/>
  </w:style>
  <w:style w:type="paragraph" w:customStyle="1" w:styleId="Default">
    <w:name w:val="Default"/>
    <w:rsid w:val="00B17C2B"/>
    <w:pPr>
      <w:pBdr>
        <w:top w:val="nil"/>
        <w:left w:val="nil"/>
        <w:bottom w:val="nil"/>
        <w:right w:val="nil"/>
        <w:between w:val="nil"/>
        <w:bar w:val="nil"/>
      </w:pBdr>
      <w:spacing w:before="160"/>
    </w:pPr>
    <w:rPr>
      <w:rFonts w:ascii="Helvetica Neue" w:eastAsia="Helvetica Neue" w:hAnsi="Helvetica Neue" w:cs="Helvetica Neue"/>
      <w:color w:val="000000"/>
      <w:u w:color="000000"/>
      <w:bdr w:val="nil"/>
      <w:lang w:val="en-US" w:eastAsia="en-PH"/>
      <w14:textOutline w14:w="12700" w14:cap="flat" w14:cmpd="sng" w14:algn="ctr">
        <w14:noFill/>
        <w14:prstDash w14:val="solid"/>
        <w14:miter w14:lim="400000"/>
      </w14:textOutline>
    </w:rPr>
  </w:style>
  <w:style w:type="paragraph" w:styleId="Revision">
    <w:name w:val="Revision"/>
    <w:hidden/>
    <w:uiPriority w:val="99"/>
    <w:semiHidden/>
    <w:rsid w:val="00DE31B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26C62"/>
    <w:rPr>
      <w:sz w:val="16"/>
      <w:szCs w:val="16"/>
    </w:rPr>
  </w:style>
  <w:style w:type="paragraph" w:styleId="CommentText">
    <w:name w:val="annotation text"/>
    <w:basedOn w:val="Normal"/>
    <w:link w:val="CommentTextChar"/>
    <w:uiPriority w:val="99"/>
    <w:semiHidden/>
    <w:unhideWhenUsed/>
    <w:rsid w:val="00126C62"/>
    <w:rPr>
      <w:sz w:val="20"/>
      <w:szCs w:val="20"/>
    </w:rPr>
  </w:style>
  <w:style w:type="character" w:customStyle="1" w:styleId="CommentTextChar">
    <w:name w:val="Comment Text Char"/>
    <w:basedOn w:val="DefaultParagraphFont"/>
    <w:link w:val="CommentText"/>
    <w:uiPriority w:val="99"/>
    <w:semiHidden/>
    <w:rsid w:val="00126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C62"/>
    <w:rPr>
      <w:b/>
      <w:bCs/>
    </w:rPr>
  </w:style>
  <w:style w:type="character" w:customStyle="1" w:styleId="CommentSubjectChar">
    <w:name w:val="Comment Subject Char"/>
    <w:basedOn w:val="CommentTextChar"/>
    <w:link w:val="CommentSubject"/>
    <w:uiPriority w:val="99"/>
    <w:semiHidden/>
    <w:rsid w:val="00126C62"/>
    <w:rPr>
      <w:rFonts w:ascii="Times New Roman" w:eastAsia="Times New Roman" w:hAnsi="Times New Roman" w:cs="Times New Roman"/>
      <w:b/>
      <w:bCs/>
      <w:sz w:val="20"/>
      <w:szCs w:val="20"/>
    </w:rPr>
  </w:style>
  <w:style w:type="paragraph" w:customStyle="1" w:styleId="BodyA">
    <w:name w:val="Body A"/>
    <w:rsid w:val="00F42ED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PH"/>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F42ED2"/>
    <w:pPr>
      <w:spacing w:before="480" w:after="0"/>
      <w:outlineLvl w:val="9"/>
    </w:pPr>
    <w:rPr>
      <w:rFonts w:asciiTheme="majorHAnsi" w:eastAsiaTheme="majorEastAsia" w:hAnsiTheme="majorHAnsi" w:cstheme="majorBidi"/>
      <w:b/>
      <w:bCs/>
      <w:color w:val="2F5496" w:themeColor="accent1" w:themeShade="BF"/>
      <w:sz w:val="28"/>
      <w:szCs w:val="28"/>
      <w:lang w:val="en-US"/>
    </w:rPr>
  </w:style>
  <w:style w:type="paragraph" w:styleId="TOC1">
    <w:name w:val="toc 1"/>
    <w:basedOn w:val="Normal"/>
    <w:next w:val="Normal"/>
    <w:autoRedefine/>
    <w:uiPriority w:val="39"/>
    <w:unhideWhenUsed/>
    <w:rsid w:val="00F42ED2"/>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F42ED2"/>
    <w:pPr>
      <w:spacing w:before="120"/>
      <w:ind w:left="240"/>
    </w:pPr>
    <w:rPr>
      <w:rFonts w:asciiTheme="minorHAnsi" w:hAnsiTheme="minorHAnsi" w:cstheme="minorHAnsi"/>
      <w:b/>
      <w:bCs/>
      <w:sz w:val="22"/>
      <w:szCs w:val="22"/>
    </w:rPr>
  </w:style>
  <w:style w:type="paragraph" w:styleId="Header">
    <w:name w:val="header"/>
    <w:basedOn w:val="Normal"/>
    <w:link w:val="HeaderChar"/>
    <w:uiPriority w:val="99"/>
    <w:unhideWhenUsed/>
    <w:rsid w:val="00F42ED2"/>
    <w:pPr>
      <w:tabs>
        <w:tab w:val="center" w:pos="4680"/>
        <w:tab w:val="right" w:pos="9360"/>
      </w:tabs>
    </w:pPr>
  </w:style>
  <w:style w:type="character" w:customStyle="1" w:styleId="HeaderChar">
    <w:name w:val="Header Char"/>
    <w:basedOn w:val="DefaultParagraphFont"/>
    <w:link w:val="Header"/>
    <w:uiPriority w:val="99"/>
    <w:rsid w:val="00F42ED2"/>
    <w:rPr>
      <w:rFonts w:ascii="Times New Roman" w:eastAsia="Times New Roman" w:hAnsi="Times New Roman" w:cs="Times New Roman"/>
    </w:rPr>
  </w:style>
  <w:style w:type="paragraph" w:styleId="BodyText">
    <w:name w:val="Body Text"/>
    <w:basedOn w:val="Normal"/>
    <w:link w:val="BodyTextChar"/>
    <w:uiPriority w:val="1"/>
    <w:qFormat/>
    <w:rsid w:val="000C1359"/>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0C1359"/>
    <w:rPr>
      <w:rFonts w:ascii="Arial" w:eastAsia="Arial" w:hAnsi="Arial" w:cs="Arial"/>
      <w:sz w:val="19"/>
      <w:szCs w:val="19"/>
      <w:lang w:val="en-US"/>
    </w:rPr>
  </w:style>
  <w:style w:type="table" w:styleId="TableGrid">
    <w:name w:val="Table Grid"/>
    <w:basedOn w:val="TableNormal"/>
    <w:uiPriority w:val="39"/>
    <w:rsid w:val="000C1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629A3"/>
    <w:rPr>
      <w:rFonts w:ascii="Yu Gothic" w:eastAsia="Yu Gothic" w:hAnsi="Yu Gothic" w:cs="Calibri"/>
      <w:sz w:val="20"/>
      <w:szCs w:val="20"/>
    </w:rPr>
  </w:style>
  <w:style w:type="character" w:customStyle="1" w:styleId="PlainTextChar">
    <w:name w:val="Plain Text Char"/>
    <w:basedOn w:val="DefaultParagraphFont"/>
    <w:link w:val="PlainText"/>
    <w:uiPriority w:val="99"/>
    <w:rsid w:val="00C629A3"/>
    <w:rPr>
      <w:rFonts w:ascii="Yu Gothic" w:eastAsia="Yu Gothic" w:hAnsi="Yu Gothic" w:cs="Calibri"/>
      <w:sz w:val="20"/>
      <w:szCs w:val="20"/>
    </w:rPr>
  </w:style>
  <w:style w:type="character" w:styleId="Strong">
    <w:name w:val="Strong"/>
    <w:basedOn w:val="DefaultParagraphFont"/>
    <w:uiPriority w:val="22"/>
    <w:qFormat/>
    <w:rsid w:val="008C0FBE"/>
    <w:rPr>
      <w:b/>
      <w:bCs/>
    </w:rPr>
  </w:style>
  <w:style w:type="character" w:customStyle="1" w:styleId="None">
    <w:name w:val="None"/>
    <w:rsid w:val="00375C2E"/>
  </w:style>
  <w:style w:type="paragraph" w:styleId="TOC3">
    <w:name w:val="toc 3"/>
    <w:basedOn w:val="Normal"/>
    <w:next w:val="Normal"/>
    <w:autoRedefine/>
    <w:uiPriority w:val="39"/>
    <w:semiHidden/>
    <w:unhideWhenUsed/>
    <w:rsid w:val="008A44EB"/>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8A44E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8A44E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A44E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A44E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A44E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A44EB"/>
    <w:pPr>
      <w:ind w:left="1920"/>
    </w:pPr>
    <w:rPr>
      <w:rFonts w:asciiTheme="minorHAnsi" w:hAnsiTheme="minorHAnsi" w:cstheme="minorHAnsi"/>
      <w:sz w:val="20"/>
      <w:szCs w:val="20"/>
    </w:rPr>
  </w:style>
  <w:style w:type="paragraph" w:styleId="Date">
    <w:name w:val="Date"/>
    <w:basedOn w:val="Normal"/>
    <w:next w:val="Normal"/>
    <w:link w:val="DateChar"/>
    <w:uiPriority w:val="99"/>
    <w:semiHidden/>
    <w:unhideWhenUsed/>
    <w:rsid w:val="00777812"/>
  </w:style>
  <w:style w:type="character" w:customStyle="1" w:styleId="DateChar">
    <w:name w:val="Date Char"/>
    <w:basedOn w:val="DefaultParagraphFont"/>
    <w:link w:val="Date"/>
    <w:uiPriority w:val="99"/>
    <w:semiHidden/>
    <w:rsid w:val="00777812"/>
    <w:rPr>
      <w:rFonts w:ascii="Times New Roman" w:eastAsia="Times New Roman" w:hAnsi="Times New Roman" w:cs="Times New Roman"/>
      <w:lang w:eastAsia="ja-JP"/>
    </w:rPr>
  </w:style>
  <w:style w:type="paragraph" w:customStyle="1" w:styleId="ListParagraph1">
    <w:name w:val="List Paragraph1"/>
    <w:basedOn w:val="ListParagraph"/>
    <w:qFormat/>
    <w:rsid w:val="00FB4095"/>
    <w:pPr>
      <w:numPr>
        <w:numId w:val="12"/>
      </w:numPr>
      <w:spacing w:after="240" w:line="240" w:lineRule="auto"/>
      <w:contextualSpacing w:val="0"/>
      <w:jc w:val="both"/>
    </w:pPr>
    <w:rPr>
      <w:rFonts w:eastAsia="Times New Roman" w:cs="Times New Roman"/>
      <w:lang w:eastAsia="en-US"/>
    </w:rPr>
  </w:style>
  <w:style w:type="paragraph" w:customStyle="1" w:styleId="BodyBA">
    <w:name w:val="Body B A"/>
    <w:rsid w:val="009A384E"/>
    <w:pPr>
      <w:pBdr>
        <w:top w:val="nil"/>
        <w:left w:val="nil"/>
        <w:bottom w:val="nil"/>
        <w:right w:val="nil"/>
        <w:between w:val="nil"/>
        <w:bar w:val="nil"/>
      </w:pBdr>
    </w:pPr>
    <w:rPr>
      <w:rFonts w:ascii="Times New Roman" w:eastAsia="Arial Unicode MS" w:hAnsi="Times New Roman" w:cs="Arial Unicode MS"/>
      <w:color w:val="000000"/>
      <w:u w:color="000000"/>
      <w:bdr w:val="nil"/>
      <w:lang w:val="fr-FR" w:eastAsia="en-PH"/>
      <w14:textOutline w14:w="12700" w14:cap="flat" w14:cmpd="sng" w14:algn="ctr">
        <w14:noFill/>
        <w14:prstDash w14:val="solid"/>
        <w14:miter w14:lim="400000"/>
      </w14:textOutline>
    </w:rPr>
  </w:style>
  <w:style w:type="paragraph" w:customStyle="1" w:styleId="BodyBAA">
    <w:name w:val="Body B A A"/>
    <w:rsid w:val="009A384E"/>
    <w:pPr>
      <w:pBdr>
        <w:top w:val="nil"/>
        <w:left w:val="nil"/>
        <w:bottom w:val="nil"/>
        <w:right w:val="nil"/>
        <w:between w:val="nil"/>
        <w:bar w:val="nil"/>
      </w:pBdr>
      <w:spacing w:before="160"/>
    </w:pPr>
    <w:rPr>
      <w:rFonts w:ascii="Helvetica Neue" w:eastAsia="Arial Unicode MS" w:hAnsi="Helvetica Neue" w:cs="Arial Unicode MS"/>
      <w:color w:val="000000"/>
      <w:u w:color="000000"/>
      <w:bdr w:val="nil"/>
      <w:lang w:val="en-US" w:eastAsia="en-PH"/>
      <w14:textOutline w14:w="12700" w14:cap="flat" w14:cmpd="sng" w14:algn="ctr">
        <w14:noFill/>
        <w14:prstDash w14:val="solid"/>
        <w14:miter w14:lim="400000"/>
      </w14:textOutline>
    </w:rPr>
  </w:style>
  <w:style w:type="paragraph" w:customStyle="1" w:styleId="Body">
    <w:name w:val="Body"/>
    <w:rsid w:val="009A384E"/>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PH"/>
      <w14:textOutline w14:w="0" w14:cap="flat" w14:cmpd="sng" w14:algn="ctr">
        <w14:noFill/>
        <w14:prstDash w14:val="solid"/>
        <w14:bevel/>
      </w14:textOutline>
    </w:rPr>
  </w:style>
  <w:style w:type="character" w:customStyle="1" w:styleId="Hyperlink14">
    <w:name w:val="Hyperlink.14"/>
    <w:basedOn w:val="None"/>
    <w:rsid w:val="009A384E"/>
    <w:rPr>
      <w:rFonts w:ascii="Calibri" w:eastAsia="Calibri" w:hAnsi="Calibri" w:cs="Calibri"/>
      <w:outline w:val="0"/>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9807">
      <w:bodyDiv w:val="1"/>
      <w:marLeft w:val="0"/>
      <w:marRight w:val="0"/>
      <w:marTop w:val="0"/>
      <w:marBottom w:val="0"/>
      <w:divBdr>
        <w:top w:val="none" w:sz="0" w:space="0" w:color="auto"/>
        <w:left w:val="none" w:sz="0" w:space="0" w:color="auto"/>
        <w:bottom w:val="none" w:sz="0" w:space="0" w:color="auto"/>
        <w:right w:val="none" w:sz="0" w:space="0" w:color="auto"/>
      </w:divBdr>
    </w:div>
    <w:div w:id="82995190">
      <w:bodyDiv w:val="1"/>
      <w:marLeft w:val="0"/>
      <w:marRight w:val="0"/>
      <w:marTop w:val="0"/>
      <w:marBottom w:val="0"/>
      <w:divBdr>
        <w:top w:val="none" w:sz="0" w:space="0" w:color="auto"/>
        <w:left w:val="none" w:sz="0" w:space="0" w:color="auto"/>
        <w:bottom w:val="none" w:sz="0" w:space="0" w:color="auto"/>
        <w:right w:val="none" w:sz="0" w:space="0" w:color="auto"/>
      </w:divBdr>
      <w:divsChild>
        <w:div w:id="205946255">
          <w:marLeft w:val="0"/>
          <w:marRight w:val="0"/>
          <w:marTop w:val="0"/>
          <w:marBottom w:val="0"/>
          <w:divBdr>
            <w:top w:val="none" w:sz="0" w:space="0" w:color="auto"/>
            <w:left w:val="none" w:sz="0" w:space="0" w:color="auto"/>
            <w:bottom w:val="none" w:sz="0" w:space="0" w:color="auto"/>
            <w:right w:val="none" w:sz="0" w:space="0" w:color="auto"/>
          </w:divBdr>
          <w:divsChild>
            <w:div w:id="1223105451">
              <w:marLeft w:val="0"/>
              <w:marRight w:val="0"/>
              <w:marTop w:val="0"/>
              <w:marBottom w:val="0"/>
              <w:divBdr>
                <w:top w:val="none" w:sz="0" w:space="0" w:color="auto"/>
                <w:left w:val="none" w:sz="0" w:space="0" w:color="auto"/>
                <w:bottom w:val="none" w:sz="0" w:space="0" w:color="auto"/>
                <w:right w:val="none" w:sz="0" w:space="0" w:color="auto"/>
              </w:divBdr>
              <w:divsChild>
                <w:div w:id="154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5495">
      <w:bodyDiv w:val="1"/>
      <w:marLeft w:val="0"/>
      <w:marRight w:val="0"/>
      <w:marTop w:val="0"/>
      <w:marBottom w:val="0"/>
      <w:divBdr>
        <w:top w:val="none" w:sz="0" w:space="0" w:color="auto"/>
        <w:left w:val="none" w:sz="0" w:space="0" w:color="auto"/>
        <w:bottom w:val="none" w:sz="0" w:space="0" w:color="auto"/>
        <w:right w:val="none" w:sz="0" w:space="0" w:color="auto"/>
      </w:divBdr>
      <w:divsChild>
        <w:div w:id="1066950655">
          <w:marLeft w:val="0"/>
          <w:marRight w:val="0"/>
          <w:marTop w:val="0"/>
          <w:marBottom w:val="0"/>
          <w:divBdr>
            <w:top w:val="none" w:sz="0" w:space="0" w:color="auto"/>
            <w:left w:val="none" w:sz="0" w:space="0" w:color="auto"/>
            <w:bottom w:val="none" w:sz="0" w:space="0" w:color="auto"/>
            <w:right w:val="none" w:sz="0" w:space="0" w:color="auto"/>
          </w:divBdr>
          <w:divsChild>
            <w:div w:id="1233344926">
              <w:marLeft w:val="0"/>
              <w:marRight w:val="0"/>
              <w:marTop w:val="0"/>
              <w:marBottom w:val="0"/>
              <w:divBdr>
                <w:top w:val="none" w:sz="0" w:space="0" w:color="auto"/>
                <w:left w:val="none" w:sz="0" w:space="0" w:color="auto"/>
                <w:bottom w:val="none" w:sz="0" w:space="0" w:color="auto"/>
                <w:right w:val="none" w:sz="0" w:space="0" w:color="auto"/>
              </w:divBdr>
              <w:divsChild>
                <w:div w:id="1896702708">
                  <w:marLeft w:val="0"/>
                  <w:marRight w:val="0"/>
                  <w:marTop w:val="0"/>
                  <w:marBottom w:val="0"/>
                  <w:divBdr>
                    <w:top w:val="none" w:sz="0" w:space="0" w:color="auto"/>
                    <w:left w:val="none" w:sz="0" w:space="0" w:color="auto"/>
                    <w:bottom w:val="none" w:sz="0" w:space="0" w:color="auto"/>
                    <w:right w:val="none" w:sz="0" w:space="0" w:color="auto"/>
                  </w:divBdr>
                </w:div>
              </w:divsChild>
            </w:div>
            <w:div w:id="189298195">
              <w:marLeft w:val="0"/>
              <w:marRight w:val="0"/>
              <w:marTop w:val="0"/>
              <w:marBottom w:val="0"/>
              <w:divBdr>
                <w:top w:val="none" w:sz="0" w:space="0" w:color="auto"/>
                <w:left w:val="none" w:sz="0" w:space="0" w:color="auto"/>
                <w:bottom w:val="none" w:sz="0" w:space="0" w:color="auto"/>
                <w:right w:val="none" w:sz="0" w:space="0" w:color="auto"/>
              </w:divBdr>
              <w:divsChild>
                <w:div w:id="822701888">
                  <w:marLeft w:val="0"/>
                  <w:marRight w:val="0"/>
                  <w:marTop w:val="0"/>
                  <w:marBottom w:val="0"/>
                  <w:divBdr>
                    <w:top w:val="none" w:sz="0" w:space="0" w:color="auto"/>
                    <w:left w:val="none" w:sz="0" w:space="0" w:color="auto"/>
                    <w:bottom w:val="none" w:sz="0" w:space="0" w:color="auto"/>
                    <w:right w:val="none" w:sz="0" w:space="0" w:color="auto"/>
                  </w:divBdr>
                </w:div>
              </w:divsChild>
            </w:div>
            <w:div w:id="1116219788">
              <w:marLeft w:val="0"/>
              <w:marRight w:val="0"/>
              <w:marTop w:val="0"/>
              <w:marBottom w:val="0"/>
              <w:divBdr>
                <w:top w:val="none" w:sz="0" w:space="0" w:color="auto"/>
                <w:left w:val="none" w:sz="0" w:space="0" w:color="auto"/>
                <w:bottom w:val="none" w:sz="0" w:space="0" w:color="auto"/>
                <w:right w:val="none" w:sz="0" w:space="0" w:color="auto"/>
              </w:divBdr>
              <w:divsChild>
                <w:div w:id="293102634">
                  <w:marLeft w:val="0"/>
                  <w:marRight w:val="0"/>
                  <w:marTop w:val="0"/>
                  <w:marBottom w:val="0"/>
                  <w:divBdr>
                    <w:top w:val="none" w:sz="0" w:space="0" w:color="auto"/>
                    <w:left w:val="none" w:sz="0" w:space="0" w:color="auto"/>
                    <w:bottom w:val="none" w:sz="0" w:space="0" w:color="auto"/>
                    <w:right w:val="none" w:sz="0" w:space="0" w:color="auto"/>
                  </w:divBdr>
                </w:div>
              </w:divsChild>
            </w:div>
            <w:div w:id="776486865">
              <w:marLeft w:val="0"/>
              <w:marRight w:val="0"/>
              <w:marTop w:val="0"/>
              <w:marBottom w:val="0"/>
              <w:divBdr>
                <w:top w:val="none" w:sz="0" w:space="0" w:color="auto"/>
                <w:left w:val="none" w:sz="0" w:space="0" w:color="auto"/>
                <w:bottom w:val="none" w:sz="0" w:space="0" w:color="auto"/>
                <w:right w:val="none" w:sz="0" w:space="0" w:color="auto"/>
              </w:divBdr>
              <w:divsChild>
                <w:div w:id="1881284365">
                  <w:marLeft w:val="0"/>
                  <w:marRight w:val="0"/>
                  <w:marTop w:val="0"/>
                  <w:marBottom w:val="0"/>
                  <w:divBdr>
                    <w:top w:val="none" w:sz="0" w:space="0" w:color="auto"/>
                    <w:left w:val="none" w:sz="0" w:space="0" w:color="auto"/>
                    <w:bottom w:val="none" w:sz="0" w:space="0" w:color="auto"/>
                    <w:right w:val="none" w:sz="0" w:space="0" w:color="auto"/>
                  </w:divBdr>
                </w:div>
                <w:div w:id="9209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703">
          <w:marLeft w:val="0"/>
          <w:marRight w:val="0"/>
          <w:marTop w:val="0"/>
          <w:marBottom w:val="0"/>
          <w:divBdr>
            <w:top w:val="none" w:sz="0" w:space="0" w:color="auto"/>
            <w:left w:val="none" w:sz="0" w:space="0" w:color="auto"/>
            <w:bottom w:val="none" w:sz="0" w:space="0" w:color="auto"/>
            <w:right w:val="none" w:sz="0" w:space="0" w:color="auto"/>
          </w:divBdr>
          <w:divsChild>
            <w:div w:id="178394357">
              <w:marLeft w:val="0"/>
              <w:marRight w:val="0"/>
              <w:marTop w:val="0"/>
              <w:marBottom w:val="0"/>
              <w:divBdr>
                <w:top w:val="none" w:sz="0" w:space="0" w:color="auto"/>
                <w:left w:val="none" w:sz="0" w:space="0" w:color="auto"/>
                <w:bottom w:val="none" w:sz="0" w:space="0" w:color="auto"/>
                <w:right w:val="none" w:sz="0" w:space="0" w:color="auto"/>
              </w:divBdr>
              <w:divsChild>
                <w:div w:id="1893613085">
                  <w:marLeft w:val="0"/>
                  <w:marRight w:val="0"/>
                  <w:marTop w:val="0"/>
                  <w:marBottom w:val="0"/>
                  <w:divBdr>
                    <w:top w:val="none" w:sz="0" w:space="0" w:color="auto"/>
                    <w:left w:val="none" w:sz="0" w:space="0" w:color="auto"/>
                    <w:bottom w:val="none" w:sz="0" w:space="0" w:color="auto"/>
                    <w:right w:val="none" w:sz="0" w:space="0" w:color="auto"/>
                  </w:divBdr>
                </w:div>
              </w:divsChild>
            </w:div>
            <w:div w:id="2107724064">
              <w:marLeft w:val="0"/>
              <w:marRight w:val="0"/>
              <w:marTop w:val="0"/>
              <w:marBottom w:val="0"/>
              <w:divBdr>
                <w:top w:val="none" w:sz="0" w:space="0" w:color="auto"/>
                <w:left w:val="none" w:sz="0" w:space="0" w:color="auto"/>
                <w:bottom w:val="none" w:sz="0" w:space="0" w:color="auto"/>
                <w:right w:val="none" w:sz="0" w:space="0" w:color="auto"/>
              </w:divBdr>
              <w:divsChild>
                <w:div w:id="113907513">
                  <w:marLeft w:val="0"/>
                  <w:marRight w:val="0"/>
                  <w:marTop w:val="0"/>
                  <w:marBottom w:val="0"/>
                  <w:divBdr>
                    <w:top w:val="none" w:sz="0" w:space="0" w:color="auto"/>
                    <w:left w:val="none" w:sz="0" w:space="0" w:color="auto"/>
                    <w:bottom w:val="none" w:sz="0" w:space="0" w:color="auto"/>
                    <w:right w:val="none" w:sz="0" w:space="0" w:color="auto"/>
                  </w:divBdr>
                </w:div>
                <w:div w:id="113864905">
                  <w:marLeft w:val="0"/>
                  <w:marRight w:val="0"/>
                  <w:marTop w:val="0"/>
                  <w:marBottom w:val="0"/>
                  <w:divBdr>
                    <w:top w:val="none" w:sz="0" w:space="0" w:color="auto"/>
                    <w:left w:val="none" w:sz="0" w:space="0" w:color="auto"/>
                    <w:bottom w:val="none" w:sz="0" w:space="0" w:color="auto"/>
                    <w:right w:val="none" w:sz="0" w:space="0" w:color="auto"/>
                  </w:divBdr>
                </w:div>
              </w:divsChild>
            </w:div>
            <w:div w:id="1036270726">
              <w:marLeft w:val="0"/>
              <w:marRight w:val="0"/>
              <w:marTop w:val="0"/>
              <w:marBottom w:val="0"/>
              <w:divBdr>
                <w:top w:val="none" w:sz="0" w:space="0" w:color="auto"/>
                <w:left w:val="none" w:sz="0" w:space="0" w:color="auto"/>
                <w:bottom w:val="none" w:sz="0" w:space="0" w:color="auto"/>
                <w:right w:val="none" w:sz="0" w:space="0" w:color="auto"/>
              </w:divBdr>
              <w:divsChild>
                <w:div w:id="1374769496">
                  <w:marLeft w:val="0"/>
                  <w:marRight w:val="0"/>
                  <w:marTop w:val="0"/>
                  <w:marBottom w:val="0"/>
                  <w:divBdr>
                    <w:top w:val="none" w:sz="0" w:space="0" w:color="auto"/>
                    <w:left w:val="none" w:sz="0" w:space="0" w:color="auto"/>
                    <w:bottom w:val="none" w:sz="0" w:space="0" w:color="auto"/>
                    <w:right w:val="none" w:sz="0" w:space="0" w:color="auto"/>
                  </w:divBdr>
                </w:div>
              </w:divsChild>
            </w:div>
            <w:div w:id="1546601832">
              <w:marLeft w:val="0"/>
              <w:marRight w:val="0"/>
              <w:marTop w:val="0"/>
              <w:marBottom w:val="0"/>
              <w:divBdr>
                <w:top w:val="none" w:sz="0" w:space="0" w:color="auto"/>
                <w:left w:val="none" w:sz="0" w:space="0" w:color="auto"/>
                <w:bottom w:val="none" w:sz="0" w:space="0" w:color="auto"/>
                <w:right w:val="none" w:sz="0" w:space="0" w:color="auto"/>
              </w:divBdr>
              <w:divsChild>
                <w:div w:id="32507653">
                  <w:marLeft w:val="0"/>
                  <w:marRight w:val="0"/>
                  <w:marTop w:val="0"/>
                  <w:marBottom w:val="0"/>
                  <w:divBdr>
                    <w:top w:val="none" w:sz="0" w:space="0" w:color="auto"/>
                    <w:left w:val="none" w:sz="0" w:space="0" w:color="auto"/>
                    <w:bottom w:val="none" w:sz="0" w:space="0" w:color="auto"/>
                    <w:right w:val="none" w:sz="0" w:space="0" w:color="auto"/>
                  </w:divBdr>
                </w:div>
                <w:div w:id="1265847587">
                  <w:marLeft w:val="0"/>
                  <w:marRight w:val="0"/>
                  <w:marTop w:val="0"/>
                  <w:marBottom w:val="0"/>
                  <w:divBdr>
                    <w:top w:val="none" w:sz="0" w:space="0" w:color="auto"/>
                    <w:left w:val="none" w:sz="0" w:space="0" w:color="auto"/>
                    <w:bottom w:val="none" w:sz="0" w:space="0" w:color="auto"/>
                    <w:right w:val="none" w:sz="0" w:space="0" w:color="auto"/>
                  </w:divBdr>
                </w:div>
              </w:divsChild>
            </w:div>
            <w:div w:id="2127695805">
              <w:marLeft w:val="0"/>
              <w:marRight w:val="0"/>
              <w:marTop w:val="0"/>
              <w:marBottom w:val="0"/>
              <w:divBdr>
                <w:top w:val="none" w:sz="0" w:space="0" w:color="auto"/>
                <w:left w:val="none" w:sz="0" w:space="0" w:color="auto"/>
                <w:bottom w:val="none" w:sz="0" w:space="0" w:color="auto"/>
                <w:right w:val="none" w:sz="0" w:space="0" w:color="auto"/>
              </w:divBdr>
              <w:divsChild>
                <w:div w:id="13817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864">
      <w:bodyDiv w:val="1"/>
      <w:marLeft w:val="0"/>
      <w:marRight w:val="0"/>
      <w:marTop w:val="0"/>
      <w:marBottom w:val="0"/>
      <w:divBdr>
        <w:top w:val="none" w:sz="0" w:space="0" w:color="auto"/>
        <w:left w:val="none" w:sz="0" w:space="0" w:color="auto"/>
        <w:bottom w:val="none" w:sz="0" w:space="0" w:color="auto"/>
        <w:right w:val="none" w:sz="0" w:space="0" w:color="auto"/>
      </w:divBdr>
      <w:divsChild>
        <w:div w:id="1906800388">
          <w:marLeft w:val="0"/>
          <w:marRight w:val="0"/>
          <w:marTop w:val="0"/>
          <w:marBottom w:val="0"/>
          <w:divBdr>
            <w:top w:val="none" w:sz="0" w:space="0" w:color="auto"/>
            <w:left w:val="none" w:sz="0" w:space="0" w:color="auto"/>
            <w:bottom w:val="none" w:sz="0" w:space="0" w:color="auto"/>
            <w:right w:val="none" w:sz="0" w:space="0" w:color="auto"/>
          </w:divBdr>
          <w:divsChild>
            <w:div w:id="1668242788">
              <w:marLeft w:val="0"/>
              <w:marRight w:val="0"/>
              <w:marTop w:val="0"/>
              <w:marBottom w:val="0"/>
              <w:divBdr>
                <w:top w:val="none" w:sz="0" w:space="0" w:color="auto"/>
                <w:left w:val="none" w:sz="0" w:space="0" w:color="auto"/>
                <w:bottom w:val="none" w:sz="0" w:space="0" w:color="auto"/>
                <w:right w:val="none" w:sz="0" w:space="0" w:color="auto"/>
              </w:divBdr>
              <w:divsChild>
                <w:div w:id="3974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78963">
      <w:bodyDiv w:val="1"/>
      <w:marLeft w:val="0"/>
      <w:marRight w:val="0"/>
      <w:marTop w:val="0"/>
      <w:marBottom w:val="0"/>
      <w:divBdr>
        <w:top w:val="none" w:sz="0" w:space="0" w:color="auto"/>
        <w:left w:val="none" w:sz="0" w:space="0" w:color="auto"/>
        <w:bottom w:val="none" w:sz="0" w:space="0" w:color="auto"/>
        <w:right w:val="none" w:sz="0" w:space="0" w:color="auto"/>
      </w:divBdr>
      <w:divsChild>
        <w:div w:id="1242641485">
          <w:marLeft w:val="0"/>
          <w:marRight w:val="0"/>
          <w:marTop w:val="0"/>
          <w:marBottom w:val="0"/>
          <w:divBdr>
            <w:top w:val="none" w:sz="0" w:space="0" w:color="auto"/>
            <w:left w:val="none" w:sz="0" w:space="0" w:color="auto"/>
            <w:bottom w:val="none" w:sz="0" w:space="0" w:color="auto"/>
            <w:right w:val="none" w:sz="0" w:space="0" w:color="auto"/>
          </w:divBdr>
          <w:divsChild>
            <w:div w:id="138772404">
              <w:marLeft w:val="0"/>
              <w:marRight w:val="0"/>
              <w:marTop w:val="0"/>
              <w:marBottom w:val="0"/>
              <w:divBdr>
                <w:top w:val="none" w:sz="0" w:space="0" w:color="auto"/>
                <w:left w:val="none" w:sz="0" w:space="0" w:color="auto"/>
                <w:bottom w:val="none" w:sz="0" w:space="0" w:color="auto"/>
                <w:right w:val="none" w:sz="0" w:space="0" w:color="auto"/>
              </w:divBdr>
              <w:divsChild>
                <w:div w:id="19522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48221">
      <w:bodyDiv w:val="1"/>
      <w:marLeft w:val="0"/>
      <w:marRight w:val="0"/>
      <w:marTop w:val="0"/>
      <w:marBottom w:val="0"/>
      <w:divBdr>
        <w:top w:val="none" w:sz="0" w:space="0" w:color="auto"/>
        <w:left w:val="none" w:sz="0" w:space="0" w:color="auto"/>
        <w:bottom w:val="none" w:sz="0" w:space="0" w:color="auto"/>
        <w:right w:val="none" w:sz="0" w:space="0" w:color="auto"/>
      </w:divBdr>
      <w:divsChild>
        <w:div w:id="508297506">
          <w:marLeft w:val="0"/>
          <w:marRight w:val="0"/>
          <w:marTop w:val="0"/>
          <w:marBottom w:val="0"/>
          <w:divBdr>
            <w:top w:val="none" w:sz="0" w:space="0" w:color="auto"/>
            <w:left w:val="none" w:sz="0" w:space="0" w:color="auto"/>
            <w:bottom w:val="none" w:sz="0" w:space="0" w:color="auto"/>
            <w:right w:val="none" w:sz="0" w:space="0" w:color="auto"/>
          </w:divBdr>
          <w:divsChild>
            <w:div w:id="536044562">
              <w:marLeft w:val="0"/>
              <w:marRight w:val="0"/>
              <w:marTop w:val="0"/>
              <w:marBottom w:val="0"/>
              <w:divBdr>
                <w:top w:val="none" w:sz="0" w:space="0" w:color="auto"/>
                <w:left w:val="none" w:sz="0" w:space="0" w:color="auto"/>
                <w:bottom w:val="none" w:sz="0" w:space="0" w:color="auto"/>
                <w:right w:val="none" w:sz="0" w:space="0" w:color="auto"/>
              </w:divBdr>
              <w:divsChild>
                <w:div w:id="4226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57435">
      <w:bodyDiv w:val="1"/>
      <w:marLeft w:val="0"/>
      <w:marRight w:val="0"/>
      <w:marTop w:val="0"/>
      <w:marBottom w:val="0"/>
      <w:divBdr>
        <w:top w:val="none" w:sz="0" w:space="0" w:color="auto"/>
        <w:left w:val="none" w:sz="0" w:space="0" w:color="auto"/>
        <w:bottom w:val="none" w:sz="0" w:space="0" w:color="auto"/>
        <w:right w:val="none" w:sz="0" w:space="0" w:color="auto"/>
      </w:divBdr>
    </w:div>
    <w:div w:id="312105455">
      <w:bodyDiv w:val="1"/>
      <w:marLeft w:val="0"/>
      <w:marRight w:val="0"/>
      <w:marTop w:val="0"/>
      <w:marBottom w:val="0"/>
      <w:divBdr>
        <w:top w:val="none" w:sz="0" w:space="0" w:color="auto"/>
        <w:left w:val="none" w:sz="0" w:space="0" w:color="auto"/>
        <w:bottom w:val="none" w:sz="0" w:space="0" w:color="auto"/>
        <w:right w:val="none" w:sz="0" w:space="0" w:color="auto"/>
      </w:divBdr>
    </w:div>
    <w:div w:id="374549313">
      <w:bodyDiv w:val="1"/>
      <w:marLeft w:val="0"/>
      <w:marRight w:val="0"/>
      <w:marTop w:val="0"/>
      <w:marBottom w:val="0"/>
      <w:divBdr>
        <w:top w:val="none" w:sz="0" w:space="0" w:color="auto"/>
        <w:left w:val="none" w:sz="0" w:space="0" w:color="auto"/>
        <w:bottom w:val="none" w:sz="0" w:space="0" w:color="auto"/>
        <w:right w:val="none" w:sz="0" w:space="0" w:color="auto"/>
      </w:divBdr>
      <w:divsChild>
        <w:div w:id="1525749972">
          <w:marLeft w:val="0"/>
          <w:marRight w:val="0"/>
          <w:marTop w:val="0"/>
          <w:marBottom w:val="0"/>
          <w:divBdr>
            <w:top w:val="none" w:sz="0" w:space="0" w:color="auto"/>
            <w:left w:val="none" w:sz="0" w:space="0" w:color="auto"/>
            <w:bottom w:val="none" w:sz="0" w:space="0" w:color="auto"/>
            <w:right w:val="none" w:sz="0" w:space="0" w:color="auto"/>
          </w:divBdr>
          <w:divsChild>
            <w:div w:id="759567113">
              <w:marLeft w:val="0"/>
              <w:marRight w:val="0"/>
              <w:marTop w:val="0"/>
              <w:marBottom w:val="0"/>
              <w:divBdr>
                <w:top w:val="none" w:sz="0" w:space="0" w:color="auto"/>
                <w:left w:val="none" w:sz="0" w:space="0" w:color="auto"/>
                <w:bottom w:val="none" w:sz="0" w:space="0" w:color="auto"/>
                <w:right w:val="none" w:sz="0" w:space="0" w:color="auto"/>
              </w:divBdr>
              <w:divsChild>
                <w:div w:id="4723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99898">
      <w:bodyDiv w:val="1"/>
      <w:marLeft w:val="0"/>
      <w:marRight w:val="0"/>
      <w:marTop w:val="0"/>
      <w:marBottom w:val="0"/>
      <w:divBdr>
        <w:top w:val="none" w:sz="0" w:space="0" w:color="auto"/>
        <w:left w:val="none" w:sz="0" w:space="0" w:color="auto"/>
        <w:bottom w:val="none" w:sz="0" w:space="0" w:color="auto"/>
        <w:right w:val="none" w:sz="0" w:space="0" w:color="auto"/>
      </w:divBdr>
    </w:div>
    <w:div w:id="384641770">
      <w:bodyDiv w:val="1"/>
      <w:marLeft w:val="0"/>
      <w:marRight w:val="0"/>
      <w:marTop w:val="0"/>
      <w:marBottom w:val="0"/>
      <w:divBdr>
        <w:top w:val="none" w:sz="0" w:space="0" w:color="auto"/>
        <w:left w:val="none" w:sz="0" w:space="0" w:color="auto"/>
        <w:bottom w:val="none" w:sz="0" w:space="0" w:color="auto"/>
        <w:right w:val="none" w:sz="0" w:space="0" w:color="auto"/>
      </w:divBdr>
      <w:divsChild>
        <w:div w:id="1473475124">
          <w:marLeft w:val="0"/>
          <w:marRight w:val="0"/>
          <w:marTop w:val="0"/>
          <w:marBottom w:val="0"/>
          <w:divBdr>
            <w:top w:val="none" w:sz="0" w:space="0" w:color="auto"/>
            <w:left w:val="none" w:sz="0" w:space="0" w:color="auto"/>
            <w:bottom w:val="none" w:sz="0" w:space="0" w:color="auto"/>
            <w:right w:val="none" w:sz="0" w:space="0" w:color="auto"/>
          </w:divBdr>
          <w:divsChild>
            <w:div w:id="136919173">
              <w:marLeft w:val="0"/>
              <w:marRight w:val="0"/>
              <w:marTop w:val="0"/>
              <w:marBottom w:val="0"/>
              <w:divBdr>
                <w:top w:val="none" w:sz="0" w:space="0" w:color="auto"/>
                <w:left w:val="none" w:sz="0" w:space="0" w:color="auto"/>
                <w:bottom w:val="none" w:sz="0" w:space="0" w:color="auto"/>
                <w:right w:val="none" w:sz="0" w:space="0" w:color="auto"/>
              </w:divBdr>
              <w:divsChild>
                <w:div w:id="10977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493">
          <w:marLeft w:val="0"/>
          <w:marRight w:val="0"/>
          <w:marTop w:val="0"/>
          <w:marBottom w:val="0"/>
          <w:divBdr>
            <w:top w:val="none" w:sz="0" w:space="0" w:color="auto"/>
            <w:left w:val="none" w:sz="0" w:space="0" w:color="auto"/>
            <w:bottom w:val="none" w:sz="0" w:space="0" w:color="auto"/>
            <w:right w:val="none" w:sz="0" w:space="0" w:color="auto"/>
          </w:divBdr>
          <w:divsChild>
            <w:div w:id="1582838333">
              <w:marLeft w:val="0"/>
              <w:marRight w:val="0"/>
              <w:marTop w:val="0"/>
              <w:marBottom w:val="0"/>
              <w:divBdr>
                <w:top w:val="none" w:sz="0" w:space="0" w:color="auto"/>
                <w:left w:val="none" w:sz="0" w:space="0" w:color="auto"/>
                <w:bottom w:val="none" w:sz="0" w:space="0" w:color="auto"/>
                <w:right w:val="none" w:sz="0" w:space="0" w:color="auto"/>
              </w:divBdr>
              <w:divsChild>
                <w:div w:id="14326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3716">
      <w:bodyDiv w:val="1"/>
      <w:marLeft w:val="0"/>
      <w:marRight w:val="0"/>
      <w:marTop w:val="0"/>
      <w:marBottom w:val="0"/>
      <w:divBdr>
        <w:top w:val="none" w:sz="0" w:space="0" w:color="auto"/>
        <w:left w:val="none" w:sz="0" w:space="0" w:color="auto"/>
        <w:bottom w:val="none" w:sz="0" w:space="0" w:color="auto"/>
        <w:right w:val="none" w:sz="0" w:space="0" w:color="auto"/>
      </w:divBdr>
      <w:divsChild>
        <w:div w:id="1462843186">
          <w:marLeft w:val="0"/>
          <w:marRight w:val="0"/>
          <w:marTop w:val="0"/>
          <w:marBottom w:val="0"/>
          <w:divBdr>
            <w:top w:val="none" w:sz="0" w:space="0" w:color="auto"/>
            <w:left w:val="none" w:sz="0" w:space="0" w:color="auto"/>
            <w:bottom w:val="none" w:sz="0" w:space="0" w:color="auto"/>
            <w:right w:val="none" w:sz="0" w:space="0" w:color="auto"/>
          </w:divBdr>
          <w:divsChild>
            <w:div w:id="2074154097">
              <w:marLeft w:val="0"/>
              <w:marRight w:val="0"/>
              <w:marTop w:val="0"/>
              <w:marBottom w:val="0"/>
              <w:divBdr>
                <w:top w:val="none" w:sz="0" w:space="0" w:color="auto"/>
                <w:left w:val="none" w:sz="0" w:space="0" w:color="auto"/>
                <w:bottom w:val="none" w:sz="0" w:space="0" w:color="auto"/>
                <w:right w:val="none" w:sz="0" w:space="0" w:color="auto"/>
              </w:divBdr>
              <w:divsChild>
                <w:div w:id="894394581">
                  <w:marLeft w:val="0"/>
                  <w:marRight w:val="0"/>
                  <w:marTop w:val="0"/>
                  <w:marBottom w:val="0"/>
                  <w:divBdr>
                    <w:top w:val="none" w:sz="0" w:space="0" w:color="auto"/>
                    <w:left w:val="none" w:sz="0" w:space="0" w:color="auto"/>
                    <w:bottom w:val="none" w:sz="0" w:space="0" w:color="auto"/>
                    <w:right w:val="none" w:sz="0" w:space="0" w:color="auto"/>
                  </w:divBdr>
                </w:div>
              </w:divsChild>
            </w:div>
            <w:div w:id="1489401725">
              <w:marLeft w:val="0"/>
              <w:marRight w:val="0"/>
              <w:marTop w:val="0"/>
              <w:marBottom w:val="0"/>
              <w:divBdr>
                <w:top w:val="none" w:sz="0" w:space="0" w:color="auto"/>
                <w:left w:val="none" w:sz="0" w:space="0" w:color="auto"/>
                <w:bottom w:val="none" w:sz="0" w:space="0" w:color="auto"/>
                <w:right w:val="none" w:sz="0" w:space="0" w:color="auto"/>
              </w:divBdr>
              <w:divsChild>
                <w:div w:id="908805394">
                  <w:marLeft w:val="0"/>
                  <w:marRight w:val="0"/>
                  <w:marTop w:val="0"/>
                  <w:marBottom w:val="0"/>
                  <w:divBdr>
                    <w:top w:val="none" w:sz="0" w:space="0" w:color="auto"/>
                    <w:left w:val="none" w:sz="0" w:space="0" w:color="auto"/>
                    <w:bottom w:val="none" w:sz="0" w:space="0" w:color="auto"/>
                    <w:right w:val="none" w:sz="0" w:space="0" w:color="auto"/>
                  </w:divBdr>
                </w:div>
              </w:divsChild>
            </w:div>
            <w:div w:id="803934663">
              <w:marLeft w:val="0"/>
              <w:marRight w:val="0"/>
              <w:marTop w:val="0"/>
              <w:marBottom w:val="0"/>
              <w:divBdr>
                <w:top w:val="none" w:sz="0" w:space="0" w:color="auto"/>
                <w:left w:val="none" w:sz="0" w:space="0" w:color="auto"/>
                <w:bottom w:val="none" w:sz="0" w:space="0" w:color="auto"/>
                <w:right w:val="none" w:sz="0" w:space="0" w:color="auto"/>
              </w:divBdr>
              <w:divsChild>
                <w:div w:id="308557062">
                  <w:marLeft w:val="0"/>
                  <w:marRight w:val="0"/>
                  <w:marTop w:val="0"/>
                  <w:marBottom w:val="0"/>
                  <w:divBdr>
                    <w:top w:val="none" w:sz="0" w:space="0" w:color="auto"/>
                    <w:left w:val="none" w:sz="0" w:space="0" w:color="auto"/>
                    <w:bottom w:val="none" w:sz="0" w:space="0" w:color="auto"/>
                    <w:right w:val="none" w:sz="0" w:space="0" w:color="auto"/>
                  </w:divBdr>
                </w:div>
              </w:divsChild>
            </w:div>
            <w:div w:id="1228682413">
              <w:marLeft w:val="0"/>
              <w:marRight w:val="0"/>
              <w:marTop w:val="0"/>
              <w:marBottom w:val="0"/>
              <w:divBdr>
                <w:top w:val="none" w:sz="0" w:space="0" w:color="auto"/>
                <w:left w:val="none" w:sz="0" w:space="0" w:color="auto"/>
                <w:bottom w:val="none" w:sz="0" w:space="0" w:color="auto"/>
                <w:right w:val="none" w:sz="0" w:space="0" w:color="auto"/>
              </w:divBdr>
              <w:divsChild>
                <w:div w:id="93402356">
                  <w:marLeft w:val="0"/>
                  <w:marRight w:val="0"/>
                  <w:marTop w:val="0"/>
                  <w:marBottom w:val="0"/>
                  <w:divBdr>
                    <w:top w:val="none" w:sz="0" w:space="0" w:color="auto"/>
                    <w:left w:val="none" w:sz="0" w:space="0" w:color="auto"/>
                    <w:bottom w:val="none" w:sz="0" w:space="0" w:color="auto"/>
                    <w:right w:val="none" w:sz="0" w:space="0" w:color="auto"/>
                  </w:divBdr>
                </w:div>
                <w:div w:id="489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5244">
          <w:marLeft w:val="0"/>
          <w:marRight w:val="0"/>
          <w:marTop w:val="0"/>
          <w:marBottom w:val="0"/>
          <w:divBdr>
            <w:top w:val="none" w:sz="0" w:space="0" w:color="auto"/>
            <w:left w:val="none" w:sz="0" w:space="0" w:color="auto"/>
            <w:bottom w:val="none" w:sz="0" w:space="0" w:color="auto"/>
            <w:right w:val="none" w:sz="0" w:space="0" w:color="auto"/>
          </w:divBdr>
          <w:divsChild>
            <w:div w:id="1483933727">
              <w:marLeft w:val="0"/>
              <w:marRight w:val="0"/>
              <w:marTop w:val="0"/>
              <w:marBottom w:val="0"/>
              <w:divBdr>
                <w:top w:val="none" w:sz="0" w:space="0" w:color="auto"/>
                <w:left w:val="none" w:sz="0" w:space="0" w:color="auto"/>
                <w:bottom w:val="none" w:sz="0" w:space="0" w:color="auto"/>
                <w:right w:val="none" w:sz="0" w:space="0" w:color="auto"/>
              </w:divBdr>
              <w:divsChild>
                <w:div w:id="422143599">
                  <w:marLeft w:val="0"/>
                  <w:marRight w:val="0"/>
                  <w:marTop w:val="0"/>
                  <w:marBottom w:val="0"/>
                  <w:divBdr>
                    <w:top w:val="none" w:sz="0" w:space="0" w:color="auto"/>
                    <w:left w:val="none" w:sz="0" w:space="0" w:color="auto"/>
                    <w:bottom w:val="none" w:sz="0" w:space="0" w:color="auto"/>
                    <w:right w:val="none" w:sz="0" w:space="0" w:color="auto"/>
                  </w:divBdr>
                </w:div>
              </w:divsChild>
            </w:div>
            <w:div w:id="1951667240">
              <w:marLeft w:val="0"/>
              <w:marRight w:val="0"/>
              <w:marTop w:val="0"/>
              <w:marBottom w:val="0"/>
              <w:divBdr>
                <w:top w:val="none" w:sz="0" w:space="0" w:color="auto"/>
                <w:left w:val="none" w:sz="0" w:space="0" w:color="auto"/>
                <w:bottom w:val="none" w:sz="0" w:space="0" w:color="auto"/>
                <w:right w:val="none" w:sz="0" w:space="0" w:color="auto"/>
              </w:divBdr>
              <w:divsChild>
                <w:div w:id="357049532">
                  <w:marLeft w:val="0"/>
                  <w:marRight w:val="0"/>
                  <w:marTop w:val="0"/>
                  <w:marBottom w:val="0"/>
                  <w:divBdr>
                    <w:top w:val="none" w:sz="0" w:space="0" w:color="auto"/>
                    <w:left w:val="none" w:sz="0" w:space="0" w:color="auto"/>
                    <w:bottom w:val="none" w:sz="0" w:space="0" w:color="auto"/>
                    <w:right w:val="none" w:sz="0" w:space="0" w:color="auto"/>
                  </w:divBdr>
                </w:div>
                <w:div w:id="1155148059">
                  <w:marLeft w:val="0"/>
                  <w:marRight w:val="0"/>
                  <w:marTop w:val="0"/>
                  <w:marBottom w:val="0"/>
                  <w:divBdr>
                    <w:top w:val="none" w:sz="0" w:space="0" w:color="auto"/>
                    <w:left w:val="none" w:sz="0" w:space="0" w:color="auto"/>
                    <w:bottom w:val="none" w:sz="0" w:space="0" w:color="auto"/>
                    <w:right w:val="none" w:sz="0" w:space="0" w:color="auto"/>
                  </w:divBdr>
                </w:div>
              </w:divsChild>
            </w:div>
            <w:div w:id="1907758378">
              <w:marLeft w:val="0"/>
              <w:marRight w:val="0"/>
              <w:marTop w:val="0"/>
              <w:marBottom w:val="0"/>
              <w:divBdr>
                <w:top w:val="none" w:sz="0" w:space="0" w:color="auto"/>
                <w:left w:val="none" w:sz="0" w:space="0" w:color="auto"/>
                <w:bottom w:val="none" w:sz="0" w:space="0" w:color="auto"/>
                <w:right w:val="none" w:sz="0" w:space="0" w:color="auto"/>
              </w:divBdr>
              <w:divsChild>
                <w:div w:id="1935017957">
                  <w:marLeft w:val="0"/>
                  <w:marRight w:val="0"/>
                  <w:marTop w:val="0"/>
                  <w:marBottom w:val="0"/>
                  <w:divBdr>
                    <w:top w:val="none" w:sz="0" w:space="0" w:color="auto"/>
                    <w:left w:val="none" w:sz="0" w:space="0" w:color="auto"/>
                    <w:bottom w:val="none" w:sz="0" w:space="0" w:color="auto"/>
                    <w:right w:val="none" w:sz="0" w:space="0" w:color="auto"/>
                  </w:divBdr>
                </w:div>
              </w:divsChild>
            </w:div>
            <w:div w:id="12928414">
              <w:marLeft w:val="0"/>
              <w:marRight w:val="0"/>
              <w:marTop w:val="0"/>
              <w:marBottom w:val="0"/>
              <w:divBdr>
                <w:top w:val="none" w:sz="0" w:space="0" w:color="auto"/>
                <w:left w:val="none" w:sz="0" w:space="0" w:color="auto"/>
                <w:bottom w:val="none" w:sz="0" w:space="0" w:color="auto"/>
                <w:right w:val="none" w:sz="0" w:space="0" w:color="auto"/>
              </w:divBdr>
              <w:divsChild>
                <w:div w:id="1863202271">
                  <w:marLeft w:val="0"/>
                  <w:marRight w:val="0"/>
                  <w:marTop w:val="0"/>
                  <w:marBottom w:val="0"/>
                  <w:divBdr>
                    <w:top w:val="none" w:sz="0" w:space="0" w:color="auto"/>
                    <w:left w:val="none" w:sz="0" w:space="0" w:color="auto"/>
                    <w:bottom w:val="none" w:sz="0" w:space="0" w:color="auto"/>
                    <w:right w:val="none" w:sz="0" w:space="0" w:color="auto"/>
                  </w:divBdr>
                </w:div>
                <w:div w:id="1330672575">
                  <w:marLeft w:val="0"/>
                  <w:marRight w:val="0"/>
                  <w:marTop w:val="0"/>
                  <w:marBottom w:val="0"/>
                  <w:divBdr>
                    <w:top w:val="none" w:sz="0" w:space="0" w:color="auto"/>
                    <w:left w:val="none" w:sz="0" w:space="0" w:color="auto"/>
                    <w:bottom w:val="none" w:sz="0" w:space="0" w:color="auto"/>
                    <w:right w:val="none" w:sz="0" w:space="0" w:color="auto"/>
                  </w:divBdr>
                </w:div>
              </w:divsChild>
            </w:div>
            <w:div w:id="771172476">
              <w:marLeft w:val="0"/>
              <w:marRight w:val="0"/>
              <w:marTop w:val="0"/>
              <w:marBottom w:val="0"/>
              <w:divBdr>
                <w:top w:val="none" w:sz="0" w:space="0" w:color="auto"/>
                <w:left w:val="none" w:sz="0" w:space="0" w:color="auto"/>
                <w:bottom w:val="none" w:sz="0" w:space="0" w:color="auto"/>
                <w:right w:val="none" w:sz="0" w:space="0" w:color="auto"/>
              </w:divBdr>
              <w:divsChild>
                <w:div w:id="1721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29668">
      <w:bodyDiv w:val="1"/>
      <w:marLeft w:val="0"/>
      <w:marRight w:val="0"/>
      <w:marTop w:val="0"/>
      <w:marBottom w:val="0"/>
      <w:divBdr>
        <w:top w:val="none" w:sz="0" w:space="0" w:color="auto"/>
        <w:left w:val="none" w:sz="0" w:space="0" w:color="auto"/>
        <w:bottom w:val="none" w:sz="0" w:space="0" w:color="auto"/>
        <w:right w:val="none" w:sz="0" w:space="0" w:color="auto"/>
      </w:divBdr>
      <w:divsChild>
        <w:div w:id="1394692109">
          <w:marLeft w:val="0"/>
          <w:marRight w:val="0"/>
          <w:marTop w:val="0"/>
          <w:marBottom w:val="0"/>
          <w:divBdr>
            <w:top w:val="none" w:sz="0" w:space="0" w:color="auto"/>
            <w:left w:val="none" w:sz="0" w:space="0" w:color="auto"/>
            <w:bottom w:val="none" w:sz="0" w:space="0" w:color="auto"/>
            <w:right w:val="none" w:sz="0" w:space="0" w:color="auto"/>
          </w:divBdr>
          <w:divsChild>
            <w:div w:id="74128725">
              <w:marLeft w:val="0"/>
              <w:marRight w:val="0"/>
              <w:marTop w:val="0"/>
              <w:marBottom w:val="0"/>
              <w:divBdr>
                <w:top w:val="none" w:sz="0" w:space="0" w:color="auto"/>
                <w:left w:val="none" w:sz="0" w:space="0" w:color="auto"/>
                <w:bottom w:val="none" w:sz="0" w:space="0" w:color="auto"/>
                <w:right w:val="none" w:sz="0" w:space="0" w:color="auto"/>
              </w:divBdr>
              <w:divsChild>
                <w:div w:id="1492870284">
                  <w:marLeft w:val="0"/>
                  <w:marRight w:val="0"/>
                  <w:marTop w:val="0"/>
                  <w:marBottom w:val="0"/>
                  <w:divBdr>
                    <w:top w:val="none" w:sz="0" w:space="0" w:color="auto"/>
                    <w:left w:val="none" w:sz="0" w:space="0" w:color="auto"/>
                    <w:bottom w:val="none" w:sz="0" w:space="0" w:color="auto"/>
                    <w:right w:val="none" w:sz="0" w:space="0" w:color="auto"/>
                  </w:divBdr>
                  <w:divsChild>
                    <w:div w:id="14212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024722">
      <w:bodyDiv w:val="1"/>
      <w:marLeft w:val="0"/>
      <w:marRight w:val="0"/>
      <w:marTop w:val="0"/>
      <w:marBottom w:val="0"/>
      <w:divBdr>
        <w:top w:val="none" w:sz="0" w:space="0" w:color="auto"/>
        <w:left w:val="none" w:sz="0" w:space="0" w:color="auto"/>
        <w:bottom w:val="none" w:sz="0" w:space="0" w:color="auto"/>
        <w:right w:val="none" w:sz="0" w:space="0" w:color="auto"/>
      </w:divBdr>
    </w:div>
    <w:div w:id="488909461">
      <w:bodyDiv w:val="1"/>
      <w:marLeft w:val="0"/>
      <w:marRight w:val="0"/>
      <w:marTop w:val="0"/>
      <w:marBottom w:val="0"/>
      <w:divBdr>
        <w:top w:val="none" w:sz="0" w:space="0" w:color="auto"/>
        <w:left w:val="none" w:sz="0" w:space="0" w:color="auto"/>
        <w:bottom w:val="none" w:sz="0" w:space="0" w:color="auto"/>
        <w:right w:val="none" w:sz="0" w:space="0" w:color="auto"/>
      </w:divBdr>
      <w:divsChild>
        <w:div w:id="386149643">
          <w:marLeft w:val="0"/>
          <w:marRight w:val="0"/>
          <w:marTop w:val="0"/>
          <w:marBottom w:val="0"/>
          <w:divBdr>
            <w:top w:val="none" w:sz="0" w:space="0" w:color="auto"/>
            <w:left w:val="none" w:sz="0" w:space="0" w:color="auto"/>
            <w:bottom w:val="none" w:sz="0" w:space="0" w:color="auto"/>
            <w:right w:val="none" w:sz="0" w:space="0" w:color="auto"/>
          </w:divBdr>
          <w:divsChild>
            <w:div w:id="118040196">
              <w:marLeft w:val="0"/>
              <w:marRight w:val="0"/>
              <w:marTop w:val="0"/>
              <w:marBottom w:val="0"/>
              <w:divBdr>
                <w:top w:val="none" w:sz="0" w:space="0" w:color="auto"/>
                <w:left w:val="none" w:sz="0" w:space="0" w:color="auto"/>
                <w:bottom w:val="none" w:sz="0" w:space="0" w:color="auto"/>
                <w:right w:val="none" w:sz="0" w:space="0" w:color="auto"/>
              </w:divBdr>
              <w:divsChild>
                <w:div w:id="2094277958">
                  <w:marLeft w:val="0"/>
                  <w:marRight w:val="0"/>
                  <w:marTop w:val="0"/>
                  <w:marBottom w:val="0"/>
                  <w:divBdr>
                    <w:top w:val="none" w:sz="0" w:space="0" w:color="auto"/>
                    <w:left w:val="none" w:sz="0" w:space="0" w:color="auto"/>
                    <w:bottom w:val="none" w:sz="0" w:space="0" w:color="auto"/>
                    <w:right w:val="none" w:sz="0" w:space="0" w:color="auto"/>
                  </w:divBdr>
                  <w:divsChild>
                    <w:div w:id="1244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829505">
      <w:bodyDiv w:val="1"/>
      <w:marLeft w:val="0"/>
      <w:marRight w:val="0"/>
      <w:marTop w:val="0"/>
      <w:marBottom w:val="0"/>
      <w:divBdr>
        <w:top w:val="none" w:sz="0" w:space="0" w:color="auto"/>
        <w:left w:val="none" w:sz="0" w:space="0" w:color="auto"/>
        <w:bottom w:val="none" w:sz="0" w:space="0" w:color="auto"/>
        <w:right w:val="none" w:sz="0" w:space="0" w:color="auto"/>
      </w:divBdr>
      <w:divsChild>
        <w:div w:id="1738820330">
          <w:marLeft w:val="0"/>
          <w:marRight w:val="0"/>
          <w:marTop w:val="0"/>
          <w:marBottom w:val="0"/>
          <w:divBdr>
            <w:top w:val="none" w:sz="0" w:space="0" w:color="auto"/>
            <w:left w:val="none" w:sz="0" w:space="0" w:color="auto"/>
            <w:bottom w:val="none" w:sz="0" w:space="0" w:color="auto"/>
            <w:right w:val="none" w:sz="0" w:space="0" w:color="auto"/>
          </w:divBdr>
          <w:divsChild>
            <w:div w:id="779028406">
              <w:marLeft w:val="0"/>
              <w:marRight w:val="0"/>
              <w:marTop w:val="0"/>
              <w:marBottom w:val="0"/>
              <w:divBdr>
                <w:top w:val="none" w:sz="0" w:space="0" w:color="auto"/>
                <w:left w:val="none" w:sz="0" w:space="0" w:color="auto"/>
                <w:bottom w:val="none" w:sz="0" w:space="0" w:color="auto"/>
                <w:right w:val="none" w:sz="0" w:space="0" w:color="auto"/>
              </w:divBdr>
              <w:divsChild>
                <w:div w:id="7411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94057">
      <w:bodyDiv w:val="1"/>
      <w:marLeft w:val="0"/>
      <w:marRight w:val="0"/>
      <w:marTop w:val="0"/>
      <w:marBottom w:val="0"/>
      <w:divBdr>
        <w:top w:val="none" w:sz="0" w:space="0" w:color="auto"/>
        <w:left w:val="none" w:sz="0" w:space="0" w:color="auto"/>
        <w:bottom w:val="none" w:sz="0" w:space="0" w:color="auto"/>
        <w:right w:val="none" w:sz="0" w:space="0" w:color="auto"/>
      </w:divBdr>
    </w:div>
    <w:div w:id="695498224">
      <w:bodyDiv w:val="1"/>
      <w:marLeft w:val="0"/>
      <w:marRight w:val="0"/>
      <w:marTop w:val="0"/>
      <w:marBottom w:val="0"/>
      <w:divBdr>
        <w:top w:val="none" w:sz="0" w:space="0" w:color="auto"/>
        <w:left w:val="none" w:sz="0" w:space="0" w:color="auto"/>
        <w:bottom w:val="none" w:sz="0" w:space="0" w:color="auto"/>
        <w:right w:val="none" w:sz="0" w:space="0" w:color="auto"/>
      </w:divBdr>
      <w:divsChild>
        <w:div w:id="1575159794">
          <w:marLeft w:val="0"/>
          <w:marRight w:val="0"/>
          <w:marTop w:val="0"/>
          <w:marBottom w:val="0"/>
          <w:divBdr>
            <w:top w:val="none" w:sz="0" w:space="0" w:color="auto"/>
            <w:left w:val="none" w:sz="0" w:space="0" w:color="auto"/>
            <w:bottom w:val="none" w:sz="0" w:space="0" w:color="auto"/>
            <w:right w:val="none" w:sz="0" w:space="0" w:color="auto"/>
          </w:divBdr>
          <w:divsChild>
            <w:div w:id="26877634">
              <w:marLeft w:val="0"/>
              <w:marRight w:val="0"/>
              <w:marTop w:val="0"/>
              <w:marBottom w:val="0"/>
              <w:divBdr>
                <w:top w:val="none" w:sz="0" w:space="0" w:color="auto"/>
                <w:left w:val="none" w:sz="0" w:space="0" w:color="auto"/>
                <w:bottom w:val="none" w:sz="0" w:space="0" w:color="auto"/>
                <w:right w:val="none" w:sz="0" w:space="0" w:color="auto"/>
              </w:divBdr>
              <w:divsChild>
                <w:div w:id="2089036156">
                  <w:marLeft w:val="0"/>
                  <w:marRight w:val="0"/>
                  <w:marTop w:val="0"/>
                  <w:marBottom w:val="0"/>
                  <w:divBdr>
                    <w:top w:val="none" w:sz="0" w:space="0" w:color="auto"/>
                    <w:left w:val="none" w:sz="0" w:space="0" w:color="auto"/>
                    <w:bottom w:val="none" w:sz="0" w:space="0" w:color="auto"/>
                    <w:right w:val="none" w:sz="0" w:space="0" w:color="auto"/>
                  </w:divBdr>
                </w:div>
              </w:divsChild>
            </w:div>
            <w:div w:id="322437382">
              <w:marLeft w:val="0"/>
              <w:marRight w:val="0"/>
              <w:marTop w:val="0"/>
              <w:marBottom w:val="0"/>
              <w:divBdr>
                <w:top w:val="none" w:sz="0" w:space="0" w:color="auto"/>
                <w:left w:val="none" w:sz="0" w:space="0" w:color="auto"/>
                <w:bottom w:val="none" w:sz="0" w:space="0" w:color="auto"/>
                <w:right w:val="none" w:sz="0" w:space="0" w:color="auto"/>
              </w:divBdr>
              <w:divsChild>
                <w:div w:id="463623194">
                  <w:marLeft w:val="0"/>
                  <w:marRight w:val="0"/>
                  <w:marTop w:val="0"/>
                  <w:marBottom w:val="0"/>
                  <w:divBdr>
                    <w:top w:val="none" w:sz="0" w:space="0" w:color="auto"/>
                    <w:left w:val="none" w:sz="0" w:space="0" w:color="auto"/>
                    <w:bottom w:val="none" w:sz="0" w:space="0" w:color="auto"/>
                    <w:right w:val="none" w:sz="0" w:space="0" w:color="auto"/>
                  </w:divBdr>
                </w:div>
              </w:divsChild>
            </w:div>
            <w:div w:id="524097903">
              <w:marLeft w:val="0"/>
              <w:marRight w:val="0"/>
              <w:marTop w:val="0"/>
              <w:marBottom w:val="0"/>
              <w:divBdr>
                <w:top w:val="none" w:sz="0" w:space="0" w:color="auto"/>
                <w:left w:val="none" w:sz="0" w:space="0" w:color="auto"/>
                <w:bottom w:val="none" w:sz="0" w:space="0" w:color="auto"/>
                <w:right w:val="none" w:sz="0" w:space="0" w:color="auto"/>
              </w:divBdr>
              <w:divsChild>
                <w:div w:id="260377371">
                  <w:marLeft w:val="0"/>
                  <w:marRight w:val="0"/>
                  <w:marTop w:val="0"/>
                  <w:marBottom w:val="0"/>
                  <w:divBdr>
                    <w:top w:val="none" w:sz="0" w:space="0" w:color="auto"/>
                    <w:left w:val="none" w:sz="0" w:space="0" w:color="auto"/>
                    <w:bottom w:val="none" w:sz="0" w:space="0" w:color="auto"/>
                    <w:right w:val="none" w:sz="0" w:space="0" w:color="auto"/>
                  </w:divBdr>
                </w:div>
              </w:divsChild>
            </w:div>
            <w:div w:id="880744545">
              <w:marLeft w:val="0"/>
              <w:marRight w:val="0"/>
              <w:marTop w:val="0"/>
              <w:marBottom w:val="0"/>
              <w:divBdr>
                <w:top w:val="none" w:sz="0" w:space="0" w:color="auto"/>
                <w:left w:val="none" w:sz="0" w:space="0" w:color="auto"/>
                <w:bottom w:val="none" w:sz="0" w:space="0" w:color="auto"/>
                <w:right w:val="none" w:sz="0" w:space="0" w:color="auto"/>
              </w:divBdr>
              <w:divsChild>
                <w:div w:id="106967688">
                  <w:marLeft w:val="0"/>
                  <w:marRight w:val="0"/>
                  <w:marTop w:val="0"/>
                  <w:marBottom w:val="0"/>
                  <w:divBdr>
                    <w:top w:val="none" w:sz="0" w:space="0" w:color="auto"/>
                    <w:left w:val="none" w:sz="0" w:space="0" w:color="auto"/>
                    <w:bottom w:val="none" w:sz="0" w:space="0" w:color="auto"/>
                    <w:right w:val="none" w:sz="0" w:space="0" w:color="auto"/>
                  </w:divBdr>
                </w:div>
              </w:divsChild>
            </w:div>
            <w:div w:id="991300625">
              <w:marLeft w:val="0"/>
              <w:marRight w:val="0"/>
              <w:marTop w:val="0"/>
              <w:marBottom w:val="0"/>
              <w:divBdr>
                <w:top w:val="none" w:sz="0" w:space="0" w:color="auto"/>
                <w:left w:val="none" w:sz="0" w:space="0" w:color="auto"/>
                <w:bottom w:val="none" w:sz="0" w:space="0" w:color="auto"/>
                <w:right w:val="none" w:sz="0" w:space="0" w:color="auto"/>
              </w:divBdr>
              <w:divsChild>
                <w:div w:id="683821323">
                  <w:marLeft w:val="0"/>
                  <w:marRight w:val="0"/>
                  <w:marTop w:val="0"/>
                  <w:marBottom w:val="0"/>
                  <w:divBdr>
                    <w:top w:val="none" w:sz="0" w:space="0" w:color="auto"/>
                    <w:left w:val="none" w:sz="0" w:space="0" w:color="auto"/>
                    <w:bottom w:val="none" w:sz="0" w:space="0" w:color="auto"/>
                    <w:right w:val="none" w:sz="0" w:space="0" w:color="auto"/>
                  </w:divBdr>
                </w:div>
              </w:divsChild>
            </w:div>
            <w:div w:id="1200556608">
              <w:marLeft w:val="0"/>
              <w:marRight w:val="0"/>
              <w:marTop w:val="0"/>
              <w:marBottom w:val="0"/>
              <w:divBdr>
                <w:top w:val="none" w:sz="0" w:space="0" w:color="auto"/>
                <w:left w:val="none" w:sz="0" w:space="0" w:color="auto"/>
                <w:bottom w:val="none" w:sz="0" w:space="0" w:color="auto"/>
                <w:right w:val="none" w:sz="0" w:space="0" w:color="auto"/>
              </w:divBdr>
              <w:divsChild>
                <w:div w:id="1388532570">
                  <w:marLeft w:val="0"/>
                  <w:marRight w:val="0"/>
                  <w:marTop w:val="0"/>
                  <w:marBottom w:val="0"/>
                  <w:divBdr>
                    <w:top w:val="none" w:sz="0" w:space="0" w:color="auto"/>
                    <w:left w:val="none" w:sz="0" w:space="0" w:color="auto"/>
                    <w:bottom w:val="none" w:sz="0" w:space="0" w:color="auto"/>
                    <w:right w:val="none" w:sz="0" w:space="0" w:color="auto"/>
                  </w:divBdr>
                </w:div>
              </w:divsChild>
            </w:div>
            <w:div w:id="1325013113">
              <w:marLeft w:val="0"/>
              <w:marRight w:val="0"/>
              <w:marTop w:val="0"/>
              <w:marBottom w:val="0"/>
              <w:divBdr>
                <w:top w:val="none" w:sz="0" w:space="0" w:color="auto"/>
                <w:left w:val="none" w:sz="0" w:space="0" w:color="auto"/>
                <w:bottom w:val="none" w:sz="0" w:space="0" w:color="auto"/>
                <w:right w:val="none" w:sz="0" w:space="0" w:color="auto"/>
              </w:divBdr>
              <w:divsChild>
                <w:div w:id="690760712">
                  <w:marLeft w:val="0"/>
                  <w:marRight w:val="0"/>
                  <w:marTop w:val="0"/>
                  <w:marBottom w:val="0"/>
                  <w:divBdr>
                    <w:top w:val="none" w:sz="0" w:space="0" w:color="auto"/>
                    <w:left w:val="none" w:sz="0" w:space="0" w:color="auto"/>
                    <w:bottom w:val="none" w:sz="0" w:space="0" w:color="auto"/>
                    <w:right w:val="none" w:sz="0" w:space="0" w:color="auto"/>
                  </w:divBdr>
                </w:div>
              </w:divsChild>
            </w:div>
            <w:div w:id="1358309027">
              <w:marLeft w:val="0"/>
              <w:marRight w:val="0"/>
              <w:marTop w:val="0"/>
              <w:marBottom w:val="0"/>
              <w:divBdr>
                <w:top w:val="none" w:sz="0" w:space="0" w:color="auto"/>
                <w:left w:val="none" w:sz="0" w:space="0" w:color="auto"/>
                <w:bottom w:val="none" w:sz="0" w:space="0" w:color="auto"/>
                <w:right w:val="none" w:sz="0" w:space="0" w:color="auto"/>
              </w:divBdr>
              <w:divsChild>
                <w:div w:id="820123528">
                  <w:marLeft w:val="0"/>
                  <w:marRight w:val="0"/>
                  <w:marTop w:val="0"/>
                  <w:marBottom w:val="0"/>
                  <w:divBdr>
                    <w:top w:val="none" w:sz="0" w:space="0" w:color="auto"/>
                    <w:left w:val="none" w:sz="0" w:space="0" w:color="auto"/>
                    <w:bottom w:val="none" w:sz="0" w:space="0" w:color="auto"/>
                    <w:right w:val="none" w:sz="0" w:space="0" w:color="auto"/>
                  </w:divBdr>
                </w:div>
              </w:divsChild>
            </w:div>
            <w:div w:id="1747535405">
              <w:marLeft w:val="0"/>
              <w:marRight w:val="0"/>
              <w:marTop w:val="0"/>
              <w:marBottom w:val="0"/>
              <w:divBdr>
                <w:top w:val="none" w:sz="0" w:space="0" w:color="auto"/>
                <w:left w:val="none" w:sz="0" w:space="0" w:color="auto"/>
                <w:bottom w:val="none" w:sz="0" w:space="0" w:color="auto"/>
                <w:right w:val="none" w:sz="0" w:space="0" w:color="auto"/>
              </w:divBdr>
              <w:divsChild>
                <w:div w:id="10614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4736">
          <w:marLeft w:val="0"/>
          <w:marRight w:val="0"/>
          <w:marTop w:val="0"/>
          <w:marBottom w:val="0"/>
          <w:divBdr>
            <w:top w:val="none" w:sz="0" w:space="0" w:color="auto"/>
            <w:left w:val="none" w:sz="0" w:space="0" w:color="auto"/>
            <w:bottom w:val="none" w:sz="0" w:space="0" w:color="auto"/>
            <w:right w:val="none" w:sz="0" w:space="0" w:color="auto"/>
          </w:divBdr>
          <w:divsChild>
            <w:div w:id="58208796">
              <w:marLeft w:val="0"/>
              <w:marRight w:val="0"/>
              <w:marTop w:val="0"/>
              <w:marBottom w:val="0"/>
              <w:divBdr>
                <w:top w:val="none" w:sz="0" w:space="0" w:color="auto"/>
                <w:left w:val="none" w:sz="0" w:space="0" w:color="auto"/>
                <w:bottom w:val="none" w:sz="0" w:space="0" w:color="auto"/>
                <w:right w:val="none" w:sz="0" w:space="0" w:color="auto"/>
              </w:divBdr>
              <w:divsChild>
                <w:div w:id="355664488">
                  <w:marLeft w:val="0"/>
                  <w:marRight w:val="0"/>
                  <w:marTop w:val="0"/>
                  <w:marBottom w:val="0"/>
                  <w:divBdr>
                    <w:top w:val="none" w:sz="0" w:space="0" w:color="auto"/>
                    <w:left w:val="none" w:sz="0" w:space="0" w:color="auto"/>
                    <w:bottom w:val="none" w:sz="0" w:space="0" w:color="auto"/>
                    <w:right w:val="none" w:sz="0" w:space="0" w:color="auto"/>
                  </w:divBdr>
                </w:div>
                <w:div w:id="1523588505">
                  <w:marLeft w:val="0"/>
                  <w:marRight w:val="0"/>
                  <w:marTop w:val="0"/>
                  <w:marBottom w:val="0"/>
                  <w:divBdr>
                    <w:top w:val="none" w:sz="0" w:space="0" w:color="auto"/>
                    <w:left w:val="none" w:sz="0" w:space="0" w:color="auto"/>
                    <w:bottom w:val="none" w:sz="0" w:space="0" w:color="auto"/>
                    <w:right w:val="none" w:sz="0" w:space="0" w:color="auto"/>
                  </w:divBdr>
                </w:div>
              </w:divsChild>
            </w:div>
            <w:div w:id="601574432">
              <w:marLeft w:val="0"/>
              <w:marRight w:val="0"/>
              <w:marTop w:val="0"/>
              <w:marBottom w:val="0"/>
              <w:divBdr>
                <w:top w:val="none" w:sz="0" w:space="0" w:color="auto"/>
                <w:left w:val="none" w:sz="0" w:space="0" w:color="auto"/>
                <w:bottom w:val="none" w:sz="0" w:space="0" w:color="auto"/>
                <w:right w:val="none" w:sz="0" w:space="0" w:color="auto"/>
              </w:divBdr>
              <w:divsChild>
                <w:div w:id="315692639">
                  <w:marLeft w:val="0"/>
                  <w:marRight w:val="0"/>
                  <w:marTop w:val="0"/>
                  <w:marBottom w:val="0"/>
                  <w:divBdr>
                    <w:top w:val="none" w:sz="0" w:space="0" w:color="auto"/>
                    <w:left w:val="none" w:sz="0" w:space="0" w:color="auto"/>
                    <w:bottom w:val="none" w:sz="0" w:space="0" w:color="auto"/>
                    <w:right w:val="none" w:sz="0" w:space="0" w:color="auto"/>
                  </w:divBdr>
                </w:div>
                <w:div w:id="1304656025">
                  <w:marLeft w:val="0"/>
                  <w:marRight w:val="0"/>
                  <w:marTop w:val="0"/>
                  <w:marBottom w:val="0"/>
                  <w:divBdr>
                    <w:top w:val="none" w:sz="0" w:space="0" w:color="auto"/>
                    <w:left w:val="none" w:sz="0" w:space="0" w:color="auto"/>
                    <w:bottom w:val="none" w:sz="0" w:space="0" w:color="auto"/>
                    <w:right w:val="none" w:sz="0" w:space="0" w:color="auto"/>
                  </w:divBdr>
                </w:div>
              </w:divsChild>
            </w:div>
            <w:div w:id="1042442932">
              <w:marLeft w:val="0"/>
              <w:marRight w:val="0"/>
              <w:marTop w:val="0"/>
              <w:marBottom w:val="0"/>
              <w:divBdr>
                <w:top w:val="none" w:sz="0" w:space="0" w:color="auto"/>
                <w:left w:val="none" w:sz="0" w:space="0" w:color="auto"/>
                <w:bottom w:val="none" w:sz="0" w:space="0" w:color="auto"/>
                <w:right w:val="none" w:sz="0" w:space="0" w:color="auto"/>
              </w:divBdr>
              <w:divsChild>
                <w:div w:id="185755620">
                  <w:marLeft w:val="0"/>
                  <w:marRight w:val="0"/>
                  <w:marTop w:val="0"/>
                  <w:marBottom w:val="0"/>
                  <w:divBdr>
                    <w:top w:val="none" w:sz="0" w:space="0" w:color="auto"/>
                    <w:left w:val="none" w:sz="0" w:space="0" w:color="auto"/>
                    <w:bottom w:val="none" w:sz="0" w:space="0" w:color="auto"/>
                    <w:right w:val="none" w:sz="0" w:space="0" w:color="auto"/>
                  </w:divBdr>
                </w:div>
              </w:divsChild>
            </w:div>
            <w:div w:id="1423263299">
              <w:marLeft w:val="0"/>
              <w:marRight w:val="0"/>
              <w:marTop w:val="0"/>
              <w:marBottom w:val="0"/>
              <w:divBdr>
                <w:top w:val="none" w:sz="0" w:space="0" w:color="auto"/>
                <w:left w:val="none" w:sz="0" w:space="0" w:color="auto"/>
                <w:bottom w:val="none" w:sz="0" w:space="0" w:color="auto"/>
                <w:right w:val="none" w:sz="0" w:space="0" w:color="auto"/>
              </w:divBdr>
              <w:divsChild>
                <w:div w:id="17713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6608">
      <w:bodyDiv w:val="1"/>
      <w:marLeft w:val="0"/>
      <w:marRight w:val="0"/>
      <w:marTop w:val="0"/>
      <w:marBottom w:val="0"/>
      <w:divBdr>
        <w:top w:val="none" w:sz="0" w:space="0" w:color="auto"/>
        <w:left w:val="none" w:sz="0" w:space="0" w:color="auto"/>
        <w:bottom w:val="none" w:sz="0" w:space="0" w:color="auto"/>
        <w:right w:val="none" w:sz="0" w:space="0" w:color="auto"/>
      </w:divBdr>
      <w:divsChild>
        <w:div w:id="893085167">
          <w:marLeft w:val="0"/>
          <w:marRight w:val="0"/>
          <w:marTop w:val="0"/>
          <w:marBottom w:val="0"/>
          <w:divBdr>
            <w:top w:val="none" w:sz="0" w:space="0" w:color="auto"/>
            <w:left w:val="none" w:sz="0" w:space="0" w:color="auto"/>
            <w:bottom w:val="none" w:sz="0" w:space="0" w:color="auto"/>
            <w:right w:val="none" w:sz="0" w:space="0" w:color="auto"/>
          </w:divBdr>
          <w:divsChild>
            <w:div w:id="386728401">
              <w:marLeft w:val="0"/>
              <w:marRight w:val="0"/>
              <w:marTop w:val="0"/>
              <w:marBottom w:val="0"/>
              <w:divBdr>
                <w:top w:val="none" w:sz="0" w:space="0" w:color="auto"/>
                <w:left w:val="none" w:sz="0" w:space="0" w:color="auto"/>
                <w:bottom w:val="none" w:sz="0" w:space="0" w:color="auto"/>
                <w:right w:val="none" w:sz="0" w:space="0" w:color="auto"/>
              </w:divBdr>
              <w:divsChild>
                <w:div w:id="15947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6579">
      <w:bodyDiv w:val="1"/>
      <w:marLeft w:val="0"/>
      <w:marRight w:val="0"/>
      <w:marTop w:val="0"/>
      <w:marBottom w:val="0"/>
      <w:divBdr>
        <w:top w:val="none" w:sz="0" w:space="0" w:color="auto"/>
        <w:left w:val="none" w:sz="0" w:space="0" w:color="auto"/>
        <w:bottom w:val="none" w:sz="0" w:space="0" w:color="auto"/>
        <w:right w:val="none" w:sz="0" w:space="0" w:color="auto"/>
      </w:divBdr>
    </w:div>
    <w:div w:id="766270560">
      <w:bodyDiv w:val="1"/>
      <w:marLeft w:val="0"/>
      <w:marRight w:val="0"/>
      <w:marTop w:val="0"/>
      <w:marBottom w:val="0"/>
      <w:divBdr>
        <w:top w:val="none" w:sz="0" w:space="0" w:color="auto"/>
        <w:left w:val="none" w:sz="0" w:space="0" w:color="auto"/>
        <w:bottom w:val="none" w:sz="0" w:space="0" w:color="auto"/>
        <w:right w:val="none" w:sz="0" w:space="0" w:color="auto"/>
      </w:divBdr>
      <w:divsChild>
        <w:div w:id="1221287820">
          <w:marLeft w:val="0"/>
          <w:marRight w:val="0"/>
          <w:marTop w:val="0"/>
          <w:marBottom w:val="0"/>
          <w:divBdr>
            <w:top w:val="none" w:sz="0" w:space="0" w:color="auto"/>
            <w:left w:val="none" w:sz="0" w:space="0" w:color="auto"/>
            <w:bottom w:val="none" w:sz="0" w:space="0" w:color="auto"/>
            <w:right w:val="none" w:sz="0" w:space="0" w:color="auto"/>
          </w:divBdr>
          <w:divsChild>
            <w:div w:id="1977181660">
              <w:marLeft w:val="0"/>
              <w:marRight w:val="0"/>
              <w:marTop w:val="0"/>
              <w:marBottom w:val="0"/>
              <w:divBdr>
                <w:top w:val="none" w:sz="0" w:space="0" w:color="auto"/>
                <w:left w:val="none" w:sz="0" w:space="0" w:color="auto"/>
                <w:bottom w:val="none" w:sz="0" w:space="0" w:color="auto"/>
                <w:right w:val="none" w:sz="0" w:space="0" w:color="auto"/>
              </w:divBdr>
              <w:divsChild>
                <w:div w:id="3486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7571">
      <w:bodyDiv w:val="1"/>
      <w:marLeft w:val="0"/>
      <w:marRight w:val="0"/>
      <w:marTop w:val="0"/>
      <w:marBottom w:val="0"/>
      <w:divBdr>
        <w:top w:val="none" w:sz="0" w:space="0" w:color="auto"/>
        <w:left w:val="none" w:sz="0" w:space="0" w:color="auto"/>
        <w:bottom w:val="none" w:sz="0" w:space="0" w:color="auto"/>
        <w:right w:val="none" w:sz="0" w:space="0" w:color="auto"/>
      </w:divBdr>
    </w:div>
    <w:div w:id="842818030">
      <w:bodyDiv w:val="1"/>
      <w:marLeft w:val="0"/>
      <w:marRight w:val="0"/>
      <w:marTop w:val="0"/>
      <w:marBottom w:val="0"/>
      <w:divBdr>
        <w:top w:val="none" w:sz="0" w:space="0" w:color="auto"/>
        <w:left w:val="none" w:sz="0" w:space="0" w:color="auto"/>
        <w:bottom w:val="none" w:sz="0" w:space="0" w:color="auto"/>
        <w:right w:val="none" w:sz="0" w:space="0" w:color="auto"/>
      </w:divBdr>
    </w:div>
    <w:div w:id="857742779">
      <w:bodyDiv w:val="1"/>
      <w:marLeft w:val="0"/>
      <w:marRight w:val="0"/>
      <w:marTop w:val="0"/>
      <w:marBottom w:val="0"/>
      <w:divBdr>
        <w:top w:val="none" w:sz="0" w:space="0" w:color="auto"/>
        <w:left w:val="none" w:sz="0" w:space="0" w:color="auto"/>
        <w:bottom w:val="none" w:sz="0" w:space="0" w:color="auto"/>
        <w:right w:val="none" w:sz="0" w:space="0" w:color="auto"/>
      </w:divBdr>
      <w:divsChild>
        <w:div w:id="501625924">
          <w:marLeft w:val="0"/>
          <w:marRight w:val="0"/>
          <w:marTop w:val="0"/>
          <w:marBottom w:val="0"/>
          <w:divBdr>
            <w:top w:val="none" w:sz="0" w:space="0" w:color="auto"/>
            <w:left w:val="none" w:sz="0" w:space="0" w:color="auto"/>
            <w:bottom w:val="none" w:sz="0" w:space="0" w:color="auto"/>
            <w:right w:val="none" w:sz="0" w:space="0" w:color="auto"/>
          </w:divBdr>
          <w:divsChild>
            <w:div w:id="609237877">
              <w:marLeft w:val="0"/>
              <w:marRight w:val="0"/>
              <w:marTop w:val="0"/>
              <w:marBottom w:val="0"/>
              <w:divBdr>
                <w:top w:val="none" w:sz="0" w:space="0" w:color="auto"/>
                <w:left w:val="none" w:sz="0" w:space="0" w:color="auto"/>
                <w:bottom w:val="none" w:sz="0" w:space="0" w:color="auto"/>
                <w:right w:val="none" w:sz="0" w:space="0" w:color="auto"/>
              </w:divBdr>
              <w:divsChild>
                <w:div w:id="17141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47263">
      <w:bodyDiv w:val="1"/>
      <w:marLeft w:val="0"/>
      <w:marRight w:val="0"/>
      <w:marTop w:val="0"/>
      <w:marBottom w:val="0"/>
      <w:divBdr>
        <w:top w:val="none" w:sz="0" w:space="0" w:color="auto"/>
        <w:left w:val="none" w:sz="0" w:space="0" w:color="auto"/>
        <w:bottom w:val="none" w:sz="0" w:space="0" w:color="auto"/>
        <w:right w:val="none" w:sz="0" w:space="0" w:color="auto"/>
      </w:divBdr>
      <w:divsChild>
        <w:div w:id="732433396">
          <w:marLeft w:val="590"/>
          <w:marRight w:val="0"/>
          <w:marTop w:val="200"/>
          <w:marBottom w:val="0"/>
          <w:divBdr>
            <w:top w:val="none" w:sz="0" w:space="0" w:color="auto"/>
            <w:left w:val="none" w:sz="0" w:space="0" w:color="auto"/>
            <w:bottom w:val="none" w:sz="0" w:space="0" w:color="auto"/>
            <w:right w:val="none" w:sz="0" w:space="0" w:color="auto"/>
          </w:divBdr>
        </w:div>
        <w:div w:id="1323655308">
          <w:marLeft w:val="590"/>
          <w:marRight w:val="0"/>
          <w:marTop w:val="200"/>
          <w:marBottom w:val="0"/>
          <w:divBdr>
            <w:top w:val="none" w:sz="0" w:space="0" w:color="auto"/>
            <w:left w:val="none" w:sz="0" w:space="0" w:color="auto"/>
            <w:bottom w:val="none" w:sz="0" w:space="0" w:color="auto"/>
            <w:right w:val="none" w:sz="0" w:space="0" w:color="auto"/>
          </w:divBdr>
        </w:div>
        <w:div w:id="1581016219">
          <w:marLeft w:val="590"/>
          <w:marRight w:val="0"/>
          <w:marTop w:val="200"/>
          <w:marBottom w:val="0"/>
          <w:divBdr>
            <w:top w:val="none" w:sz="0" w:space="0" w:color="auto"/>
            <w:left w:val="none" w:sz="0" w:space="0" w:color="auto"/>
            <w:bottom w:val="none" w:sz="0" w:space="0" w:color="auto"/>
            <w:right w:val="none" w:sz="0" w:space="0" w:color="auto"/>
          </w:divBdr>
        </w:div>
      </w:divsChild>
    </w:div>
    <w:div w:id="908685699">
      <w:bodyDiv w:val="1"/>
      <w:marLeft w:val="0"/>
      <w:marRight w:val="0"/>
      <w:marTop w:val="0"/>
      <w:marBottom w:val="0"/>
      <w:divBdr>
        <w:top w:val="none" w:sz="0" w:space="0" w:color="auto"/>
        <w:left w:val="none" w:sz="0" w:space="0" w:color="auto"/>
        <w:bottom w:val="none" w:sz="0" w:space="0" w:color="auto"/>
        <w:right w:val="none" w:sz="0" w:space="0" w:color="auto"/>
      </w:divBdr>
    </w:div>
    <w:div w:id="928656910">
      <w:bodyDiv w:val="1"/>
      <w:marLeft w:val="0"/>
      <w:marRight w:val="0"/>
      <w:marTop w:val="0"/>
      <w:marBottom w:val="0"/>
      <w:divBdr>
        <w:top w:val="none" w:sz="0" w:space="0" w:color="auto"/>
        <w:left w:val="none" w:sz="0" w:space="0" w:color="auto"/>
        <w:bottom w:val="none" w:sz="0" w:space="0" w:color="auto"/>
        <w:right w:val="none" w:sz="0" w:space="0" w:color="auto"/>
      </w:divBdr>
      <w:divsChild>
        <w:div w:id="1605650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557837">
              <w:marLeft w:val="0"/>
              <w:marRight w:val="0"/>
              <w:marTop w:val="0"/>
              <w:marBottom w:val="0"/>
              <w:divBdr>
                <w:top w:val="none" w:sz="0" w:space="0" w:color="auto"/>
                <w:left w:val="none" w:sz="0" w:space="0" w:color="auto"/>
                <w:bottom w:val="none" w:sz="0" w:space="0" w:color="auto"/>
                <w:right w:val="none" w:sz="0" w:space="0" w:color="auto"/>
              </w:divBdr>
              <w:divsChild>
                <w:div w:id="152568640">
                  <w:marLeft w:val="0"/>
                  <w:marRight w:val="0"/>
                  <w:marTop w:val="0"/>
                  <w:marBottom w:val="0"/>
                  <w:divBdr>
                    <w:top w:val="none" w:sz="0" w:space="0" w:color="auto"/>
                    <w:left w:val="none" w:sz="0" w:space="0" w:color="auto"/>
                    <w:bottom w:val="none" w:sz="0" w:space="0" w:color="auto"/>
                    <w:right w:val="none" w:sz="0" w:space="0" w:color="auto"/>
                  </w:divBdr>
                  <w:divsChild>
                    <w:div w:id="578102338">
                      <w:marLeft w:val="0"/>
                      <w:marRight w:val="0"/>
                      <w:marTop w:val="0"/>
                      <w:marBottom w:val="0"/>
                      <w:divBdr>
                        <w:top w:val="none" w:sz="0" w:space="0" w:color="auto"/>
                        <w:left w:val="none" w:sz="0" w:space="0" w:color="auto"/>
                        <w:bottom w:val="none" w:sz="0" w:space="0" w:color="auto"/>
                        <w:right w:val="none" w:sz="0" w:space="0" w:color="auto"/>
                      </w:divBdr>
                      <w:divsChild>
                        <w:div w:id="1368602442">
                          <w:marLeft w:val="0"/>
                          <w:marRight w:val="0"/>
                          <w:marTop w:val="0"/>
                          <w:marBottom w:val="0"/>
                          <w:divBdr>
                            <w:top w:val="none" w:sz="0" w:space="0" w:color="auto"/>
                            <w:left w:val="none" w:sz="0" w:space="0" w:color="auto"/>
                            <w:bottom w:val="none" w:sz="0" w:space="0" w:color="auto"/>
                            <w:right w:val="none" w:sz="0" w:space="0" w:color="auto"/>
                          </w:divBdr>
                          <w:divsChild>
                            <w:div w:id="1912344262">
                              <w:marLeft w:val="0"/>
                              <w:marRight w:val="0"/>
                              <w:marTop w:val="0"/>
                              <w:marBottom w:val="0"/>
                              <w:divBdr>
                                <w:top w:val="none" w:sz="0" w:space="0" w:color="auto"/>
                                <w:left w:val="none" w:sz="0" w:space="0" w:color="auto"/>
                                <w:bottom w:val="none" w:sz="0" w:space="0" w:color="auto"/>
                                <w:right w:val="none" w:sz="0" w:space="0" w:color="auto"/>
                              </w:divBdr>
                              <w:divsChild>
                                <w:div w:id="1092624209">
                                  <w:marLeft w:val="0"/>
                                  <w:marRight w:val="0"/>
                                  <w:marTop w:val="0"/>
                                  <w:marBottom w:val="0"/>
                                  <w:divBdr>
                                    <w:top w:val="none" w:sz="0" w:space="0" w:color="auto"/>
                                    <w:left w:val="none" w:sz="0" w:space="0" w:color="auto"/>
                                    <w:bottom w:val="none" w:sz="0" w:space="0" w:color="auto"/>
                                    <w:right w:val="none" w:sz="0" w:space="0" w:color="auto"/>
                                  </w:divBdr>
                                  <w:divsChild>
                                    <w:div w:id="1549994079">
                                      <w:marLeft w:val="0"/>
                                      <w:marRight w:val="0"/>
                                      <w:marTop w:val="0"/>
                                      <w:marBottom w:val="0"/>
                                      <w:divBdr>
                                        <w:top w:val="none" w:sz="0" w:space="0" w:color="auto"/>
                                        <w:left w:val="none" w:sz="0" w:space="0" w:color="auto"/>
                                        <w:bottom w:val="none" w:sz="0" w:space="0" w:color="auto"/>
                                        <w:right w:val="none" w:sz="0" w:space="0" w:color="auto"/>
                                      </w:divBdr>
                                      <w:divsChild>
                                        <w:div w:id="189032539">
                                          <w:marLeft w:val="0"/>
                                          <w:marRight w:val="0"/>
                                          <w:marTop w:val="0"/>
                                          <w:marBottom w:val="0"/>
                                          <w:divBdr>
                                            <w:top w:val="none" w:sz="0" w:space="0" w:color="auto"/>
                                            <w:left w:val="none" w:sz="0" w:space="0" w:color="auto"/>
                                            <w:bottom w:val="none" w:sz="0" w:space="0" w:color="auto"/>
                                            <w:right w:val="none" w:sz="0" w:space="0" w:color="auto"/>
                                          </w:divBdr>
                                          <w:divsChild>
                                            <w:div w:id="521433993">
                                              <w:marLeft w:val="0"/>
                                              <w:marRight w:val="0"/>
                                              <w:marTop w:val="0"/>
                                              <w:marBottom w:val="0"/>
                                              <w:divBdr>
                                                <w:top w:val="none" w:sz="0" w:space="0" w:color="auto"/>
                                                <w:left w:val="none" w:sz="0" w:space="0" w:color="auto"/>
                                                <w:bottom w:val="none" w:sz="0" w:space="0" w:color="auto"/>
                                                <w:right w:val="none" w:sz="0" w:space="0" w:color="auto"/>
                                              </w:divBdr>
                                            </w:div>
                                          </w:divsChild>
                                        </w:div>
                                        <w:div w:id="306015897">
                                          <w:marLeft w:val="0"/>
                                          <w:marRight w:val="0"/>
                                          <w:marTop w:val="0"/>
                                          <w:marBottom w:val="0"/>
                                          <w:divBdr>
                                            <w:top w:val="none" w:sz="0" w:space="0" w:color="auto"/>
                                            <w:left w:val="none" w:sz="0" w:space="0" w:color="auto"/>
                                            <w:bottom w:val="none" w:sz="0" w:space="0" w:color="auto"/>
                                            <w:right w:val="none" w:sz="0" w:space="0" w:color="auto"/>
                                          </w:divBdr>
                                          <w:divsChild>
                                            <w:div w:id="1486779464">
                                              <w:marLeft w:val="0"/>
                                              <w:marRight w:val="0"/>
                                              <w:marTop w:val="0"/>
                                              <w:marBottom w:val="0"/>
                                              <w:divBdr>
                                                <w:top w:val="none" w:sz="0" w:space="0" w:color="auto"/>
                                                <w:left w:val="none" w:sz="0" w:space="0" w:color="auto"/>
                                                <w:bottom w:val="none" w:sz="0" w:space="0" w:color="auto"/>
                                                <w:right w:val="none" w:sz="0" w:space="0" w:color="auto"/>
                                              </w:divBdr>
                                            </w:div>
                                          </w:divsChild>
                                        </w:div>
                                        <w:div w:id="555239631">
                                          <w:marLeft w:val="0"/>
                                          <w:marRight w:val="0"/>
                                          <w:marTop w:val="0"/>
                                          <w:marBottom w:val="0"/>
                                          <w:divBdr>
                                            <w:top w:val="none" w:sz="0" w:space="0" w:color="auto"/>
                                            <w:left w:val="none" w:sz="0" w:space="0" w:color="auto"/>
                                            <w:bottom w:val="none" w:sz="0" w:space="0" w:color="auto"/>
                                            <w:right w:val="none" w:sz="0" w:space="0" w:color="auto"/>
                                          </w:divBdr>
                                          <w:divsChild>
                                            <w:div w:id="462504859">
                                              <w:marLeft w:val="0"/>
                                              <w:marRight w:val="0"/>
                                              <w:marTop w:val="0"/>
                                              <w:marBottom w:val="0"/>
                                              <w:divBdr>
                                                <w:top w:val="none" w:sz="0" w:space="0" w:color="auto"/>
                                                <w:left w:val="none" w:sz="0" w:space="0" w:color="auto"/>
                                                <w:bottom w:val="none" w:sz="0" w:space="0" w:color="auto"/>
                                                <w:right w:val="none" w:sz="0" w:space="0" w:color="auto"/>
                                              </w:divBdr>
                                            </w:div>
                                          </w:divsChild>
                                        </w:div>
                                        <w:div w:id="900942520">
                                          <w:marLeft w:val="0"/>
                                          <w:marRight w:val="0"/>
                                          <w:marTop w:val="0"/>
                                          <w:marBottom w:val="0"/>
                                          <w:divBdr>
                                            <w:top w:val="none" w:sz="0" w:space="0" w:color="auto"/>
                                            <w:left w:val="none" w:sz="0" w:space="0" w:color="auto"/>
                                            <w:bottom w:val="none" w:sz="0" w:space="0" w:color="auto"/>
                                            <w:right w:val="none" w:sz="0" w:space="0" w:color="auto"/>
                                          </w:divBdr>
                                          <w:divsChild>
                                            <w:div w:id="1088884355">
                                              <w:marLeft w:val="0"/>
                                              <w:marRight w:val="0"/>
                                              <w:marTop w:val="0"/>
                                              <w:marBottom w:val="0"/>
                                              <w:divBdr>
                                                <w:top w:val="none" w:sz="0" w:space="0" w:color="auto"/>
                                                <w:left w:val="none" w:sz="0" w:space="0" w:color="auto"/>
                                                <w:bottom w:val="none" w:sz="0" w:space="0" w:color="auto"/>
                                                <w:right w:val="none" w:sz="0" w:space="0" w:color="auto"/>
                                              </w:divBdr>
                                            </w:div>
                                          </w:divsChild>
                                        </w:div>
                                        <w:div w:id="963929524">
                                          <w:marLeft w:val="0"/>
                                          <w:marRight w:val="0"/>
                                          <w:marTop w:val="0"/>
                                          <w:marBottom w:val="0"/>
                                          <w:divBdr>
                                            <w:top w:val="none" w:sz="0" w:space="0" w:color="auto"/>
                                            <w:left w:val="none" w:sz="0" w:space="0" w:color="auto"/>
                                            <w:bottom w:val="none" w:sz="0" w:space="0" w:color="auto"/>
                                            <w:right w:val="none" w:sz="0" w:space="0" w:color="auto"/>
                                          </w:divBdr>
                                          <w:divsChild>
                                            <w:div w:id="198202649">
                                              <w:marLeft w:val="0"/>
                                              <w:marRight w:val="0"/>
                                              <w:marTop w:val="0"/>
                                              <w:marBottom w:val="0"/>
                                              <w:divBdr>
                                                <w:top w:val="none" w:sz="0" w:space="0" w:color="auto"/>
                                                <w:left w:val="none" w:sz="0" w:space="0" w:color="auto"/>
                                                <w:bottom w:val="none" w:sz="0" w:space="0" w:color="auto"/>
                                                <w:right w:val="none" w:sz="0" w:space="0" w:color="auto"/>
                                              </w:divBdr>
                                            </w:div>
                                          </w:divsChild>
                                        </w:div>
                                        <w:div w:id="1920404014">
                                          <w:marLeft w:val="0"/>
                                          <w:marRight w:val="0"/>
                                          <w:marTop w:val="0"/>
                                          <w:marBottom w:val="0"/>
                                          <w:divBdr>
                                            <w:top w:val="none" w:sz="0" w:space="0" w:color="auto"/>
                                            <w:left w:val="none" w:sz="0" w:space="0" w:color="auto"/>
                                            <w:bottom w:val="none" w:sz="0" w:space="0" w:color="auto"/>
                                            <w:right w:val="none" w:sz="0" w:space="0" w:color="auto"/>
                                          </w:divBdr>
                                          <w:divsChild>
                                            <w:div w:id="10090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3725620">
      <w:bodyDiv w:val="1"/>
      <w:marLeft w:val="0"/>
      <w:marRight w:val="0"/>
      <w:marTop w:val="0"/>
      <w:marBottom w:val="0"/>
      <w:divBdr>
        <w:top w:val="none" w:sz="0" w:space="0" w:color="auto"/>
        <w:left w:val="none" w:sz="0" w:space="0" w:color="auto"/>
        <w:bottom w:val="none" w:sz="0" w:space="0" w:color="auto"/>
        <w:right w:val="none" w:sz="0" w:space="0" w:color="auto"/>
      </w:divBdr>
      <w:divsChild>
        <w:div w:id="1588493275">
          <w:marLeft w:val="0"/>
          <w:marRight w:val="0"/>
          <w:marTop w:val="0"/>
          <w:marBottom w:val="0"/>
          <w:divBdr>
            <w:top w:val="none" w:sz="0" w:space="0" w:color="auto"/>
            <w:left w:val="none" w:sz="0" w:space="0" w:color="auto"/>
            <w:bottom w:val="none" w:sz="0" w:space="0" w:color="auto"/>
            <w:right w:val="none" w:sz="0" w:space="0" w:color="auto"/>
          </w:divBdr>
          <w:divsChild>
            <w:div w:id="1915309651">
              <w:marLeft w:val="0"/>
              <w:marRight w:val="0"/>
              <w:marTop w:val="0"/>
              <w:marBottom w:val="0"/>
              <w:divBdr>
                <w:top w:val="none" w:sz="0" w:space="0" w:color="auto"/>
                <w:left w:val="none" w:sz="0" w:space="0" w:color="auto"/>
                <w:bottom w:val="none" w:sz="0" w:space="0" w:color="auto"/>
                <w:right w:val="none" w:sz="0" w:space="0" w:color="auto"/>
              </w:divBdr>
              <w:divsChild>
                <w:div w:id="1782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49532">
      <w:bodyDiv w:val="1"/>
      <w:marLeft w:val="0"/>
      <w:marRight w:val="0"/>
      <w:marTop w:val="0"/>
      <w:marBottom w:val="0"/>
      <w:divBdr>
        <w:top w:val="none" w:sz="0" w:space="0" w:color="auto"/>
        <w:left w:val="none" w:sz="0" w:space="0" w:color="auto"/>
        <w:bottom w:val="none" w:sz="0" w:space="0" w:color="auto"/>
        <w:right w:val="none" w:sz="0" w:space="0" w:color="auto"/>
      </w:divBdr>
    </w:div>
    <w:div w:id="1006909625">
      <w:bodyDiv w:val="1"/>
      <w:marLeft w:val="0"/>
      <w:marRight w:val="0"/>
      <w:marTop w:val="0"/>
      <w:marBottom w:val="0"/>
      <w:divBdr>
        <w:top w:val="none" w:sz="0" w:space="0" w:color="auto"/>
        <w:left w:val="none" w:sz="0" w:space="0" w:color="auto"/>
        <w:bottom w:val="none" w:sz="0" w:space="0" w:color="auto"/>
        <w:right w:val="none" w:sz="0" w:space="0" w:color="auto"/>
      </w:divBdr>
      <w:divsChild>
        <w:div w:id="418259054">
          <w:marLeft w:val="0"/>
          <w:marRight w:val="0"/>
          <w:marTop w:val="0"/>
          <w:marBottom w:val="0"/>
          <w:divBdr>
            <w:top w:val="none" w:sz="0" w:space="0" w:color="auto"/>
            <w:left w:val="none" w:sz="0" w:space="0" w:color="auto"/>
            <w:bottom w:val="none" w:sz="0" w:space="0" w:color="auto"/>
            <w:right w:val="none" w:sz="0" w:space="0" w:color="auto"/>
          </w:divBdr>
          <w:divsChild>
            <w:div w:id="1069959384">
              <w:marLeft w:val="0"/>
              <w:marRight w:val="0"/>
              <w:marTop w:val="0"/>
              <w:marBottom w:val="0"/>
              <w:divBdr>
                <w:top w:val="none" w:sz="0" w:space="0" w:color="auto"/>
                <w:left w:val="none" w:sz="0" w:space="0" w:color="auto"/>
                <w:bottom w:val="none" w:sz="0" w:space="0" w:color="auto"/>
                <w:right w:val="none" w:sz="0" w:space="0" w:color="auto"/>
              </w:divBdr>
              <w:divsChild>
                <w:div w:id="10481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1141">
      <w:bodyDiv w:val="1"/>
      <w:marLeft w:val="0"/>
      <w:marRight w:val="0"/>
      <w:marTop w:val="0"/>
      <w:marBottom w:val="0"/>
      <w:divBdr>
        <w:top w:val="none" w:sz="0" w:space="0" w:color="auto"/>
        <w:left w:val="none" w:sz="0" w:space="0" w:color="auto"/>
        <w:bottom w:val="none" w:sz="0" w:space="0" w:color="auto"/>
        <w:right w:val="none" w:sz="0" w:space="0" w:color="auto"/>
      </w:divBdr>
      <w:divsChild>
        <w:div w:id="1817185909">
          <w:marLeft w:val="0"/>
          <w:marRight w:val="0"/>
          <w:marTop w:val="0"/>
          <w:marBottom w:val="0"/>
          <w:divBdr>
            <w:top w:val="none" w:sz="0" w:space="0" w:color="auto"/>
            <w:left w:val="none" w:sz="0" w:space="0" w:color="auto"/>
            <w:bottom w:val="none" w:sz="0" w:space="0" w:color="auto"/>
            <w:right w:val="none" w:sz="0" w:space="0" w:color="auto"/>
          </w:divBdr>
          <w:divsChild>
            <w:div w:id="1313023125">
              <w:marLeft w:val="0"/>
              <w:marRight w:val="0"/>
              <w:marTop w:val="0"/>
              <w:marBottom w:val="0"/>
              <w:divBdr>
                <w:top w:val="none" w:sz="0" w:space="0" w:color="auto"/>
                <w:left w:val="none" w:sz="0" w:space="0" w:color="auto"/>
                <w:bottom w:val="none" w:sz="0" w:space="0" w:color="auto"/>
                <w:right w:val="none" w:sz="0" w:space="0" w:color="auto"/>
              </w:divBdr>
              <w:divsChild>
                <w:div w:id="1556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60800">
      <w:bodyDiv w:val="1"/>
      <w:marLeft w:val="0"/>
      <w:marRight w:val="0"/>
      <w:marTop w:val="0"/>
      <w:marBottom w:val="0"/>
      <w:divBdr>
        <w:top w:val="none" w:sz="0" w:space="0" w:color="auto"/>
        <w:left w:val="none" w:sz="0" w:space="0" w:color="auto"/>
        <w:bottom w:val="none" w:sz="0" w:space="0" w:color="auto"/>
        <w:right w:val="none" w:sz="0" w:space="0" w:color="auto"/>
      </w:divBdr>
      <w:divsChild>
        <w:div w:id="132479843">
          <w:marLeft w:val="0"/>
          <w:marRight w:val="0"/>
          <w:marTop w:val="0"/>
          <w:marBottom w:val="0"/>
          <w:divBdr>
            <w:top w:val="none" w:sz="0" w:space="0" w:color="auto"/>
            <w:left w:val="none" w:sz="0" w:space="0" w:color="auto"/>
            <w:bottom w:val="none" w:sz="0" w:space="0" w:color="auto"/>
            <w:right w:val="none" w:sz="0" w:space="0" w:color="auto"/>
          </w:divBdr>
          <w:divsChild>
            <w:div w:id="399715705">
              <w:marLeft w:val="0"/>
              <w:marRight w:val="0"/>
              <w:marTop w:val="0"/>
              <w:marBottom w:val="0"/>
              <w:divBdr>
                <w:top w:val="none" w:sz="0" w:space="0" w:color="auto"/>
                <w:left w:val="none" w:sz="0" w:space="0" w:color="auto"/>
                <w:bottom w:val="none" w:sz="0" w:space="0" w:color="auto"/>
                <w:right w:val="none" w:sz="0" w:space="0" w:color="auto"/>
              </w:divBdr>
              <w:divsChild>
                <w:div w:id="742801143">
                  <w:marLeft w:val="0"/>
                  <w:marRight w:val="0"/>
                  <w:marTop w:val="0"/>
                  <w:marBottom w:val="0"/>
                  <w:divBdr>
                    <w:top w:val="none" w:sz="0" w:space="0" w:color="auto"/>
                    <w:left w:val="none" w:sz="0" w:space="0" w:color="auto"/>
                    <w:bottom w:val="none" w:sz="0" w:space="0" w:color="auto"/>
                    <w:right w:val="none" w:sz="0" w:space="0" w:color="auto"/>
                  </w:divBdr>
                </w:div>
              </w:divsChild>
            </w:div>
            <w:div w:id="616107393">
              <w:marLeft w:val="0"/>
              <w:marRight w:val="0"/>
              <w:marTop w:val="0"/>
              <w:marBottom w:val="0"/>
              <w:divBdr>
                <w:top w:val="none" w:sz="0" w:space="0" w:color="auto"/>
                <w:left w:val="none" w:sz="0" w:space="0" w:color="auto"/>
                <w:bottom w:val="none" w:sz="0" w:space="0" w:color="auto"/>
                <w:right w:val="none" w:sz="0" w:space="0" w:color="auto"/>
              </w:divBdr>
              <w:divsChild>
                <w:div w:id="370496145">
                  <w:marLeft w:val="0"/>
                  <w:marRight w:val="0"/>
                  <w:marTop w:val="0"/>
                  <w:marBottom w:val="0"/>
                  <w:divBdr>
                    <w:top w:val="none" w:sz="0" w:space="0" w:color="auto"/>
                    <w:left w:val="none" w:sz="0" w:space="0" w:color="auto"/>
                    <w:bottom w:val="none" w:sz="0" w:space="0" w:color="auto"/>
                    <w:right w:val="none" w:sz="0" w:space="0" w:color="auto"/>
                  </w:divBdr>
                </w:div>
                <w:div w:id="449594620">
                  <w:marLeft w:val="0"/>
                  <w:marRight w:val="0"/>
                  <w:marTop w:val="0"/>
                  <w:marBottom w:val="0"/>
                  <w:divBdr>
                    <w:top w:val="none" w:sz="0" w:space="0" w:color="auto"/>
                    <w:left w:val="none" w:sz="0" w:space="0" w:color="auto"/>
                    <w:bottom w:val="none" w:sz="0" w:space="0" w:color="auto"/>
                    <w:right w:val="none" w:sz="0" w:space="0" w:color="auto"/>
                  </w:divBdr>
                </w:div>
              </w:divsChild>
            </w:div>
            <w:div w:id="1000281602">
              <w:marLeft w:val="0"/>
              <w:marRight w:val="0"/>
              <w:marTop w:val="0"/>
              <w:marBottom w:val="0"/>
              <w:divBdr>
                <w:top w:val="none" w:sz="0" w:space="0" w:color="auto"/>
                <w:left w:val="none" w:sz="0" w:space="0" w:color="auto"/>
                <w:bottom w:val="none" w:sz="0" w:space="0" w:color="auto"/>
                <w:right w:val="none" w:sz="0" w:space="0" w:color="auto"/>
              </w:divBdr>
              <w:divsChild>
                <w:div w:id="1508515987">
                  <w:marLeft w:val="0"/>
                  <w:marRight w:val="0"/>
                  <w:marTop w:val="0"/>
                  <w:marBottom w:val="0"/>
                  <w:divBdr>
                    <w:top w:val="none" w:sz="0" w:space="0" w:color="auto"/>
                    <w:left w:val="none" w:sz="0" w:space="0" w:color="auto"/>
                    <w:bottom w:val="none" w:sz="0" w:space="0" w:color="auto"/>
                    <w:right w:val="none" w:sz="0" w:space="0" w:color="auto"/>
                  </w:divBdr>
                </w:div>
              </w:divsChild>
            </w:div>
            <w:div w:id="1653363642">
              <w:marLeft w:val="0"/>
              <w:marRight w:val="0"/>
              <w:marTop w:val="0"/>
              <w:marBottom w:val="0"/>
              <w:divBdr>
                <w:top w:val="none" w:sz="0" w:space="0" w:color="auto"/>
                <w:left w:val="none" w:sz="0" w:space="0" w:color="auto"/>
                <w:bottom w:val="none" w:sz="0" w:space="0" w:color="auto"/>
                <w:right w:val="none" w:sz="0" w:space="0" w:color="auto"/>
              </w:divBdr>
              <w:divsChild>
                <w:div w:id="1611204415">
                  <w:marLeft w:val="0"/>
                  <w:marRight w:val="0"/>
                  <w:marTop w:val="0"/>
                  <w:marBottom w:val="0"/>
                  <w:divBdr>
                    <w:top w:val="none" w:sz="0" w:space="0" w:color="auto"/>
                    <w:left w:val="none" w:sz="0" w:space="0" w:color="auto"/>
                    <w:bottom w:val="none" w:sz="0" w:space="0" w:color="auto"/>
                    <w:right w:val="none" w:sz="0" w:space="0" w:color="auto"/>
                  </w:divBdr>
                </w:div>
                <w:div w:id="2071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58684">
          <w:marLeft w:val="0"/>
          <w:marRight w:val="0"/>
          <w:marTop w:val="0"/>
          <w:marBottom w:val="0"/>
          <w:divBdr>
            <w:top w:val="none" w:sz="0" w:space="0" w:color="auto"/>
            <w:left w:val="none" w:sz="0" w:space="0" w:color="auto"/>
            <w:bottom w:val="none" w:sz="0" w:space="0" w:color="auto"/>
            <w:right w:val="none" w:sz="0" w:space="0" w:color="auto"/>
          </w:divBdr>
          <w:divsChild>
            <w:div w:id="190152088">
              <w:marLeft w:val="0"/>
              <w:marRight w:val="0"/>
              <w:marTop w:val="0"/>
              <w:marBottom w:val="0"/>
              <w:divBdr>
                <w:top w:val="none" w:sz="0" w:space="0" w:color="auto"/>
                <w:left w:val="none" w:sz="0" w:space="0" w:color="auto"/>
                <w:bottom w:val="none" w:sz="0" w:space="0" w:color="auto"/>
                <w:right w:val="none" w:sz="0" w:space="0" w:color="auto"/>
              </w:divBdr>
              <w:divsChild>
                <w:div w:id="820120327">
                  <w:marLeft w:val="0"/>
                  <w:marRight w:val="0"/>
                  <w:marTop w:val="0"/>
                  <w:marBottom w:val="0"/>
                  <w:divBdr>
                    <w:top w:val="none" w:sz="0" w:space="0" w:color="auto"/>
                    <w:left w:val="none" w:sz="0" w:space="0" w:color="auto"/>
                    <w:bottom w:val="none" w:sz="0" w:space="0" w:color="auto"/>
                    <w:right w:val="none" w:sz="0" w:space="0" w:color="auto"/>
                  </w:divBdr>
                </w:div>
              </w:divsChild>
            </w:div>
            <w:div w:id="460266169">
              <w:marLeft w:val="0"/>
              <w:marRight w:val="0"/>
              <w:marTop w:val="0"/>
              <w:marBottom w:val="0"/>
              <w:divBdr>
                <w:top w:val="none" w:sz="0" w:space="0" w:color="auto"/>
                <w:left w:val="none" w:sz="0" w:space="0" w:color="auto"/>
                <w:bottom w:val="none" w:sz="0" w:space="0" w:color="auto"/>
                <w:right w:val="none" w:sz="0" w:space="0" w:color="auto"/>
              </w:divBdr>
              <w:divsChild>
                <w:div w:id="47345365">
                  <w:marLeft w:val="0"/>
                  <w:marRight w:val="0"/>
                  <w:marTop w:val="0"/>
                  <w:marBottom w:val="0"/>
                  <w:divBdr>
                    <w:top w:val="none" w:sz="0" w:space="0" w:color="auto"/>
                    <w:left w:val="none" w:sz="0" w:space="0" w:color="auto"/>
                    <w:bottom w:val="none" w:sz="0" w:space="0" w:color="auto"/>
                    <w:right w:val="none" w:sz="0" w:space="0" w:color="auto"/>
                  </w:divBdr>
                </w:div>
              </w:divsChild>
            </w:div>
            <w:div w:id="566651903">
              <w:marLeft w:val="0"/>
              <w:marRight w:val="0"/>
              <w:marTop w:val="0"/>
              <w:marBottom w:val="0"/>
              <w:divBdr>
                <w:top w:val="none" w:sz="0" w:space="0" w:color="auto"/>
                <w:left w:val="none" w:sz="0" w:space="0" w:color="auto"/>
                <w:bottom w:val="none" w:sz="0" w:space="0" w:color="auto"/>
                <w:right w:val="none" w:sz="0" w:space="0" w:color="auto"/>
              </w:divBdr>
              <w:divsChild>
                <w:div w:id="1613901007">
                  <w:marLeft w:val="0"/>
                  <w:marRight w:val="0"/>
                  <w:marTop w:val="0"/>
                  <w:marBottom w:val="0"/>
                  <w:divBdr>
                    <w:top w:val="none" w:sz="0" w:space="0" w:color="auto"/>
                    <w:left w:val="none" w:sz="0" w:space="0" w:color="auto"/>
                    <w:bottom w:val="none" w:sz="0" w:space="0" w:color="auto"/>
                    <w:right w:val="none" w:sz="0" w:space="0" w:color="auto"/>
                  </w:divBdr>
                </w:div>
              </w:divsChild>
            </w:div>
            <w:div w:id="1107579285">
              <w:marLeft w:val="0"/>
              <w:marRight w:val="0"/>
              <w:marTop w:val="0"/>
              <w:marBottom w:val="0"/>
              <w:divBdr>
                <w:top w:val="none" w:sz="0" w:space="0" w:color="auto"/>
                <w:left w:val="none" w:sz="0" w:space="0" w:color="auto"/>
                <w:bottom w:val="none" w:sz="0" w:space="0" w:color="auto"/>
                <w:right w:val="none" w:sz="0" w:space="0" w:color="auto"/>
              </w:divBdr>
              <w:divsChild>
                <w:div w:id="1007750690">
                  <w:marLeft w:val="0"/>
                  <w:marRight w:val="0"/>
                  <w:marTop w:val="0"/>
                  <w:marBottom w:val="0"/>
                  <w:divBdr>
                    <w:top w:val="none" w:sz="0" w:space="0" w:color="auto"/>
                    <w:left w:val="none" w:sz="0" w:space="0" w:color="auto"/>
                    <w:bottom w:val="none" w:sz="0" w:space="0" w:color="auto"/>
                    <w:right w:val="none" w:sz="0" w:space="0" w:color="auto"/>
                  </w:divBdr>
                </w:div>
              </w:divsChild>
            </w:div>
            <w:div w:id="1118765660">
              <w:marLeft w:val="0"/>
              <w:marRight w:val="0"/>
              <w:marTop w:val="0"/>
              <w:marBottom w:val="0"/>
              <w:divBdr>
                <w:top w:val="none" w:sz="0" w:space="0" w:color="auto"/>
                <w:left w:val="none" w:sz="0" w:space="0" w:color="auto"/>
                <w:bottom w:val="none" w:sz="0" w:space="0" w:color="auto"/>
                <w:right w:val="none" w:sz="0" w:space="0" w:color="auto"/>
              </w:divBdr>
              <w:divsChild>
                <w:div w:id="92288422">
                  <w:marLeft w:val="0"/>
                  <w:marRight w:val="0"/>
                  <w:marTop w:val="0"/>
                  <w:marBottom w:val="0"/>
                  <w:divBdr>
                    <w:top w:val="none" w:sz="0" w:space="0" w:color="auto"/>
                    <w:left w:val="none" w:sz="0" w:space="0" w:color="auto"/>
                    <w:bottom w:val="none" w:sz="0" w:space="0" w:color="auto"/>
                    <w:right w:val="none" w:sz="0" w:space="0" w:color="auto"/>
                  </w:divBdr>
                </w:div>
              </w:divsChild>
            </w:div>
            <w:div w:id="1394699123">
              <w:marLeft w:val="0"/>
              <w:marRight w:val="0"/>
              <w:marTop w:val="0"/>
              <w:marBottom w:val="0"/>
              <w:divBdr>
                <w:top w:val="none" w:sz="0" w:space="0" w:color="auto"/>
                <w:left w:val="none" w:sz="0" w:space="0" w:color="auto"/>
                <w:bottom w:val="none" w:sz="0" w:space="0" w:color="auto"/>
                <w:right w:val="none" w:sz="0" w:space="0" w:color="auto"/>
              </w:divBdr>
              <w:divsChild>
                <w:div w:id="1276444701">
                  <w:marLeft w:val="0"/>
                  <w:marRight w:val="0"/>
                  <w:marTop w:val="0"/>
                  <w:marBottom w:val="0"/>
                  <w:divBdr>
                    <w:top w:val="none" w:sz="0" w:space="0" w:color="auto"/>
                    <w:left w:val="none" w:sz="0" w:space="0" w:color="auto"/>
                    <w:bottom w:val="none" w:sz="0" w:space="0" w:color="auto"/>
                    <w:right w:val="none" w:sz="0" w:space="0" w:color="auto"/>
                  </w:divBdr>
                </w:div>
              </w:divsChild>
            </w:div>
            <w:div w:id="1742602854">
              <w:marLeft w:val="0"/>
              <w:marRight w:val="0"/>
              <w:marTop w:val="0"/>
              <w:marBottom w:val="0"/>
              <w:divBdr>
                <w:top w:val="none" w:sz="0" w:space="0" w:color="auto"/>
                <w:left w:val="none" w:sz="0" w:space="0" w:color="auto"/>
                <w:bottom w:val="none" w:sz="0" w:space="0" w:color="auto"/>
                <w:right w:val="none" w:sz="0" w:space="0" w:color="auto"/>
              </w:divBdr>
              <w:divsChild>
                <w:div w:id="1404137949">
                  <w:marLeft w:val="0"/>
                  <w:marRight w:val="0"/>
                  <w:marTop w:val="0"/>
                  <w:marBottom w:val="0"/>
                  <w:divBdr>
                    <w:top w:val="none" w:sz="0" w:space="0" w:color="auto"/>
                    <w:left w:val="none" w:sz="0" w:space="0" w:color="auto"/>
                    <w:bottom w:val="none" w:sz="0" w:space="0" w:color="auto"/>
                    <w:right w:val="none" w:sz="0" w:space="0" w:color="auto"/>
                  </w:divBdr>
                </w:div>
              </w:divsChild>
            </w:div>
            <w:div w:id="1757945113">
              <w:marLeft w:val="0"/>
              <w:marRight w:val="0"/>
              <w:marTop w:val="0"/>
              <w:marBottom w:val="0"/>
              <w:divBdr>
                <w:top w:val="none" w:sz="0" w:space="0" w:color="auto"/>
                <w:left w:val="none" w:sz="0" w:space="0" w:color="auto"/>
                <w:bottom w:val="none" w:sz="0" w:space="0" w:color="auto"/>
                <w:right w:val="none" w:sz="0" w:space="0" w:color="auto"/>
              </w:divBdr>
              <w:divsChild>
                <w:div w:id="897518575">
                  <w:marLeft w:val="0"/>
                  <w:marRight w:val="0"/>
                  <w:marTop w:val="0"/>
                  <w:marBottom w:val="0"/>
                  <w:divBdr>
                    <w:top w:val="none" w:sz="0" w:space="0" w:color="auto"/>
                    <w:left w:val="none" w:sz="0" w:space="0" w:color="auto"/>
                    <w:bottom w:val="none" w:sz="0" w:space="0" w:color="auto"/>
                    <w:right w:val="none" w:sz="0" w:space="0" w:color="auto"/>
                  </w:divBdr>
                </w:div>
              </w:divsChild>
            </w:div>
            <w:div w:id="1955939427">
              <w:marLeft w:val="0"/>
              <w:marRight w:val="0"/>
              <w:marTop w:val="0"/>
              <w:marBottom w:val="0"/>
              <w:divBdr>
                <w:top w:val="none" w:sz="0" w:space="0" w:color="auto"/>
                <w:left w:val="none" w:sz="0" w:space="0" w:color="auto"/>
                <w:bottom w:val="none" w:sz="0" w:space="0" w:color="auto"/>
                <w:right w:val="none" w:sz="0" w:space="0" w:color="auto"/>
              </w:divBdr>
              <w:divsChild>
                <w:div w:id="10755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469">
      <w:bodyDiv w:val="1"/>
      <w:marLeft w:val="0"/>
      <w:marRight w:val="0"/>
      <w:marTop w:val="0"/>
      <w:marBottom w:val="0"/>
      <w:divBdr>
        <w:top w:val="none" w:sz="0" w:space="0" w:color="auto"/>
        <w:left w:val="none" w:sz="0" w:space="0" w:color="auto"/>
        <w:bottom w:val="none" w:sz="0" w:space="0" w:color="auto"/>
        <w:right w:val="none" w:sz="0" w:space="0" w:color="auto"/>
      </w:divBdr>
    </w:div>
    <w:div w:id="1060640124">
      <w:bodyDiv w:val="1"/>
      <w:marLeft w:val="0"/>
      <w:marRight w:val="0"/>
      <w:marTop w:val="0"/>
      <w:marBottom w:val="0"/>
      <w:divBdr>
        <w:top w:val="none" w:sz="0" w:space="0" w:color="auto"/>
        <w:left w:val="none" w:sz="0" w:space="0" w:color="auto"/>
        <w:bottom w:val="none" w:sz="0" w:space="0" w:color="auto"/>
        <w:right w:val="none" w:sz="0" w:space="0" w:color="auto"/>
      </w:divBdr>
    </w:div>
    <w:div w:id="1083525053">
      <w:bodyDiv w:val="1"/>
      <w:marLeft w:val="0"/>
      <w:marRight w:val="0"/>
      <w:marTop w:val="0"/>
      <w:marBottom w:val="0"/>
      <w:divBdr>
        <w:top w:val="none" w:sz="0" w:space="0" w:color="auto"/>
        <w:left w:val="none" w:sz="0" w:space="0" w:color="auto"/>
        <w:bottom w:val="none" w:sz="0" w:space="0" w:color="auto"/>
        <w:right w:val="none" w:sz="0" w:space="0" w:color="auto"/>
      </w:divBdr>
    </w:div>
    <w:div w:id="1086195299">
      <w:bodyDiv w:val="1"/>
      <w:marLeft w:val="0"/>
      <w:marRight w:val="0"/>
      <w:marTop w:val="0"/>
      <w:marBottom w:val="0"/>
      <w:divBdr>
        <w:top w:val="none" w:sz="0" w:space="0" w:color="auto"/>
        <w:left w:val="none" w:sz="0" w:space="0" w:color="auto"/>
        <w:bottom w:val="none" w:sz="0" w:space="0" w:color="auto"/>
        <w:right w:val="none" w:sz="0" w:space="0" w:color="auto"/>
      </w:divBdr>
      <w:divsChild>
        <w:div w:id="799804225">
          <w:marLeft w:val="0"/>
          <w:marRight w:val="0"/>
          <w:marTop w:val="0"/>
          <w:marBottom w:val="0"/>
          <w:divBdr>
            <w:top w:val="none" w:sz="0" w:space="0" w:color="auto"/>
            <w:left w:val="none" w:sz="0" w:space="0" w:color="auto"/>
            <w:bottom w:val="none" w:sz="0" w:space="0" w:color="auto"/>
            <w:right w:val="none" w:sz="0" w:space="0" w:color="auto"/>
          </w:divBdr>
          <w:divsChild>
            <w:div w:id="1291858003">
              <w:marLeft w:val="0"/>
              <w:marRight w:val="0"/>
              <w:marTop w:val="0"/>
              <w:marBottom w:val="0"/>
              <w:divBdr>
                <w:top w:val="none" w:sz="0" w:space="0" w:color="auto"/>
                <w:left w:val="none" w:sz="0" w:space="0" w:color="auto"/>
                <w:bottom w:val="none" w:sz="0" w:space="0" w:color="auto"/>
                <w:right w:val="none" w:sz="0" w:space="0" w:color="auto"/>
              </w:divBdr>
              <w:divsChild>
                <w:div w:id="1939753601">
                  <w:marLeft w:val="0"/>
                  <w:marRight w:val="0"/>
                  <w:marTop w:val="0"/>
                  <w:marBottom w:val="0"/>
                  <w:divBdr>
                    <w:top w:val="none" w:sz="0" w:space="0" w:color="auto"/>
                    <w:left w:val="none" w:sz="0" w:space="0" w:color="auto"/>
                    <w:bottom w:val="none" w:sz="0" w:space="0" w:color="auto"/>
                    <w:right w:val="none" w:sz="0" w:space="0" w:color="auto"/>
                  </w:divBdr>
                </w:div>
              </w:divsChild>
            </w:div>
            <w:div w:id="1460731982">
              <w:marLeft w:val="0"/>
              <w:marRight w:val="0"/>
              <w:marTop w:val="0"/>
              <w:marBottom w:val="0"/>
              <w:divBdr>
                <w:top w:val="none" w:sz="0" w:space="0" w:color="auto"/>
                <w:left w:val="none" w:sz="0" w:space="0" w:color="auto"/>
                <w:bottom w:val="none" w:sz="0" w:space="0" w:color="auto"/>
                <w:right w:val="none" w:sz="0" w:space="0" w:color="auto"/>
              </w:divBdr>
              <w:divsChild>
                <w:div w:id="11168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94462">
      <w:bodyDiv w:val="1"/>
      <w:marLeft w:val="0"/>
      <w:marRight w:val="0"/>
      <w:marTop w:val="0"/>
      <w:marBottom w:val="0"/>
      <w:divBdr>
        <w:top w:val="none" w:sz="0" w:space="0" w:color="auto"/>
        <w:left w:val="none" w:sz="0" w:space="0" w:color="auto"/>
        <w:bottom w:val="none" w:sz="0" w:space="0" w:color="auto"/>
        <w:right w:val="none" w:sz="0" w:space="0" w:color="auto"/>
      </w:divBdr>
    </w:div>
    <w:div w:id="1179199452">
      <w:bodyDiv w:val="1"/>
      <w:marLeft w:val="0"/>
      <w:marRight w:val="0"/>
      <w:marTop w:val="0"/>
      <w:marBottom w:val="0"/>
      <w:divBdr>
        <w:top w:val="none" w:sz="0" w:space="0" w:color="auto"/>
        <w:left w:val="none" w:sz="0" w:space="0" w:color="auto"/>
        <w:bottom w:val="none" w:sz="0" w:space="0" w:color="auto"/>
        <w:right w:val="none" w:sz="0" w:space="0" w:color="auto"/>
      </w:divBdr>
      <w:divsChild>
        <w:div w:id="1875846642">
          <w:marLeft w:val="0"/>
          <w:marRight w:val="0"/>
          <w:marTop w:val="0"/>
          <w:marBottom w:val="0"/>
          <w:divBdr>
            <w:top w:val="none" w:sz="0" w:space="0" w:color="auto"/>
            <w:left w:val="none" w:sz="0" w:space="0" w:color="auto"/>
            <w:bottom w:val="none" w:sz="0" w:space="0" w:color="auto"/>
            <w:right w:val="none" w:sz="0" w:space="0" w:color="auto"/>
          </w:divBdr>
          <w:divsChild>
            <w:div w:id="428352591">
              <w:marLeft w:val="0"/>
              <w:marRight w:val="0"/>
              <w:marTop w:val="0"/>
              <w:marBottom w:val="0"/>
              <w:divBdr>
                <w:top w:val="none" w:sz="0" w:space="0" w:color="auto"/>
                <w:left w:val="none" w:sz="0" w:space="0" w:color="auto"/>
                <w:bottom w:val="none" w:sz="0" w:space="0" w:color="auto"/>
                <w:right w:val="none" w:sz="0" w:space="0" w:color="auto"/>
              </w:divBdr>
              <w:divsChild>
                <w:div w:id="8410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892">
      <w:bodyDiv w:val="1"/>
      <w:marLeft w:val="0"/>
      <w:marRight w:val="0"/>
      <w:marTop w:val="0"/>
      <w:marBottom w:val="0"/>
      <w:divBdr>
        <w:top w:val="none" w:sz="0" w:space="0" w:color="auto"/>
        <w:left w:val="none" w:sz="0" w:space="0" w:color="auto"/>
        <w:bottom w:val="none" w:sz="0" w:space="0" w:color="auto"/>
        <w:right w:val="none" w:sz="0" w:space="0" w:color="auto"/>
      </w:divBdr>
    </w:div>
    <w:div w:id="1204753908">
      <w:bodyDiv w:val="1"/>
      <w:marLeft w:val="0"/>
      <w:marRight w:val="0"/>
      <w:marTop w:val="0"/>
      <w:marBottom w:val="0"/>
      <w:divBdr>
        <w:top w:val="none" w:sz="0" w:space="0" w:color="auto"/>
        <w:left w:val="none" w:sz="0" w:space="0" w:color="auto"/>
        <w:bottom w:val="none" w:sz="0" w:space="0" w:color="auto"/>
        <w:right w:val="none" w:sz="0" w:space="0" w:color="auto"/>
      </w:divBdr>
    </w:div>
    <w:div w:id="1241020086">
      <w:bodyDiv w:val="1"/>
      <w:marLeft w:val="0"/>
      <w:marRight w:val="0"/>
      <w:marTop w:val="0"/>
      <w:marBottom w:val="0"/>
      <w:divBdr>
        <w:top w:val="none" w:sz="0" w:space="0" w:color="auto"/>
        <w:left w:val="none" w:sz="0" w:space="0" w:color="auto"/>
        <w:bottom w:val="none" w:sz="0" w:space="0" w:color="auto"/>
        <w:right w:val="none" w:sz="0" w:space="0" w:color="auto"/>
      </w:divBdr>
      <w:divsChild>
        <w:div w:id="2119791603">
          <w:marLeft w:val="0"/>
          <w:marRight w:val="0"/>
          <w:marTop w:val="0"/>
          <w:marBottom w:val="0"/>
          <w:divBdr>
            <w:top w:val="none" w:sz="0" w:space="0" w:color="auto"/>
            <w:left w:val="none" w:sz="0" w:space="0" w:color="auto"/>
            <w:bottom w:val="none" w:sz="0" w:space="0" w:color="auto"/>
            <w:right w:val="none" w:sz="0" w:space="0" w:color="auto"/>
          </w:divBdr>
          <w:divsChild>
            <w:div w:id="1664120773">
              <w:marLeft w:val="0"/>
              <w:marRight w:val="0"/>
              <w:marTop w:val="0"/>
              <w:marBottom w:val="0"/>
              <w:divBdr>
                <w:top w:val="none" w:sz="0" w:space="0" w:color="auto"/>
                <w:left w:val="none" w:sz="0" w:space="0" w:color="auto"/>
                <w:bottom w:val="none" w:sz="0" w:space="0" w:color="auto"/>
                <w:right w:val="none" w:sz="0" w:space="0" w:color="auto"/>
              </w:divBdr>
              <w:divsChild>
                <w:div w:id="810833114">
                  <w:marLeft w:val="0"/>
                  <w:marRight w:val="0"/>
                  <w:marTop w:val="0"/>
                  <w:marBottom w:val="0"/>
                  <w:divBdr>
                    <w:top w:val="none" w:sz="0" w:space="0" w:color="auto"/>
                    <w:left w:val="none" w:sz="0" w:space="0" w:color="auto"/>
                    <w:bottom w:val="none" w:sz="0" w:space="0" w:color="auto"/>
                    <w:right w:val="none" w:sz="0" w:space="0" w:color="auto"/>
                  </w:divBdr>
                  <w:divsChild>
                    <w:div w:id="16746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62424">
      <w:bodyDiv w:val="1"/>
      <w:marLeft w:val="0"/>
      <w:marRight w:val="0"/>
      <w:marTop w:val="0"/>
      <w:marBottom w:val="0"/>
      <w:divBdr>
        <w:top w:val="none" w:sz="0" w:space="0" w:color="auto"/>
        <w:left w:val="none" w:sz="0" w:space="0" w:color="auto"/>
        <w:bottom w:val="none" w:sz="0" w:space="0" w:color="auto"/>
        <w:right w:val="none" w:sz="0" w:space="0" w:color="auto"/>
      </w:divBdr>
      <w:divsChild>
        <w:div w:id="215900746">
          <w:marLeft w:val="0"/>
          <w:marRight w:val="0"/>
          <w:marTop w:val="0"/>
          <w:marBottom w:val="0"/>
          <w:divBdr>
            <w:top w:val="none" w:sz="0" w:space="0" w:color="auto"/>
            <w:left w:val="none" w:sz="0" w:space="0" w:color="auto"/>
            <w:bottom w:val="none" w:sz="0" w:space="0" w:color="auto"/>
            <w:right w:val="none" w:sz="0" w:space="0" w:color="auto"/>
          </w:divBdr>
          <w:divsChild>
            <w:div w:id="174273875">
              <w:marLeft w:val="0"/>
              <w:marRight w:val="0"/>
              <w:marTop w:val="0"/>
              <w:marBottom w:val="0"/>
              <w:divBdr>
                <w:top w:val="none" w:sz="0" w:space="0" w:color="auto"/>
                <w:left w:val="none" w:sz="0" w:space="0" w:color="auto"/>
                <w:bottom w:val="none" w:sz="0" w:space="0" w:color="auto"/>
                <w:right w:val="none" w:sz="0" w:space="0" w:color="auto"/>
              </w:divBdr>
              <w:divsChild>
                <w:div w:id="285887961">
                  <w:marLeft w:val="0"/>
                  <w:marRight w:val="0"/>
                  <w:marTop w:val="0"/>
                  <w:marBottom w:val="0"/>
                  <w:divBdr>
                    <w:top w:val="none" w:sz="0" w:space="0" w:color="auto"/>
                    <w:left w:val="none" w:sz="0" w:space="0" w:color="auto"/>
                    <w:bottom w:val="none" w:sz="0" w:space="0" w:color="auto"/>
                    <w:right w:val="none" w:sz="0" w:space="0" w:color="auto"/>
                  </w:divBdr>
                </w:div>
              </w:divsChild>
            </w:div>
            <w:div w:id="1379628274">
              <w:marLeft w:val="0"/>
              <w:marRight w:val="0"/>
              <w:marTop w:val="0"/>
              <w:marBottom w:val="0"/>
              <w:divBdr>
                <w:top w:val="none" w:sz="0" w:space="0" w:color="auto"/>
                <w:left w:val="none" w:sz="0" w:space="0" w:color="auto"/>
                <w:bottom w:val="none" w:sz="0" w:space="0" w:color="auto"/>
                <w:right w:val="none" w:sz="0" w:space="0" w:color="auto"/>
              </w:divBdr>
              <w:divsChild>
                <w:div w:id="206334522">
                  <w:marLeft w:val="0"/>
                  <w:marRight w:val="0"/>
                  <w:marTop w:val="0"/>
                  <w:marBottom w:val="0"/>
                  <w:divBdr>
                    <w:top w:val="none" w:sz="0" w:space="0" w:color="auto"/>
                    <w:left w:val="none" w:sz="0" w:space="0" w:color="auto"/>
                    <w:bottom w:val="none" w:sz="0" w:space="0" w:color="auto"/>
                    <w:right w:val="none" w:sz="0" w:space="0" w:color="auto"/>
                  </w:divBdr>
                </w:div>
                <w:div w:id="1389572392">
                  <w:marLeft w:val="0"/>
                  <w:marRight w:val="0"/>
                  <w:marTop w:val="0"/>
                  <w:marBottom w:val="0"/>
                  <w:divBdr>
                    <w:top w:val="none" w:sz="0" w:space="0" w:color="auto"/>
                    <w:left w:val="none" w:sz="0" w:space="0" w:color="auto"/>
                    <w:bottom w:val="none" w:sz="0" w:space="0" w:color="auto"/>
                    <w:right w:val="none" w:sz="0" w:space="0" w:color="auto"/>
                  </w:divBdr>
                </w:div>
              </w:divsChild>
            </w:div>
            <w:div w:id="1388260422">
              <w:marLeft w:val="0"/>
              <w:marRight w:val="0"/>
              <w:marTop w:val="0"/>
              <w:marBottom w:val="0"/>
              <w:divBdr>
                <w:top w:val="none" w:sz="0" w:space="0" w:color="auto"/>
                <w:left w:val="none" w:sz="0" w:space="0" w:color="auto"/>
                <w:bottom w:val="none" w:sz="0" w:space="0" w:color="auto"/>
                <w:right w:val="none" w:sz="0" w:space="0" w:color="auto"/>
              </w:divBdr>
              <w:divsChild>
                <w:div w:id="2132553550">
                  <w:marLeft w:val="0"/>
                  <w:marRight w:val="0"/>
                  <w:marTop w:val="0"/>
                  <w:marBottom w:val="0"/>
                  <w:divBdr>
                    <w:top w:val="none" w:sz="0" w:space="0" w:color="auto"/>
                    <w:left w:val="none" w:sz="0" w:space="0" w:color="auto"/>
                    <w:bottom w:val="none" w:sz="0" w:space="0" w:color="auto"/>
                    <w:right w:val="none" w:sz="0" w:space="0" w:color="auto"/>
                  </w:divBdr>
                </w:div>
              </w:divsChild>
            </w:div>
            <w:div w:id="1559435599">
              <w:marLeft w:val="0"/>
              <w:marRight w:val="0"/>
              <w:marTop w:val="0"/>
              <w:marBottom w:val="0"/>
              <w:divBdr>
                <w:top w:val="none" w:sz="0" w:space="0" w:color="auto"/>
                <w:left w:val="none" w:sz="0" w:space="0" w:color="auto"/>
                <w:bottom w:val="none" w:sz="0" w:space="0" w:color="auto"/>
                <w:right w:val="none" w:sz="0" w:space="0" w:color="auto"/>
              </w:divBdr>
              <w:divsChild>
                <w:div w:id="1351103197">
                  <w:marLeft w:val="0"/>
                  <w:marRight w:val="0"/>
                  <w:marTop w:val="0"/>
                  <w:marBottom w:val="0"/>
                  <w:divBdr>
                    <w:top w:val="none" w:sz="0" w:space="0" w:color="auto"/>
                    <w:left w:val="none" w:sz="0" w:space="0" w:color="auto"/>
                    <w:bottom w:val="none" w:sz="0" w:space="0" w:color="auto"/>
                    <w:right w:val="none" w:sz="0" w:space="0" w:color="auto"/>
                  </w:divBdr>
                </w:div>
                <w:div w:id="17354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0271">
          <w:marLeft w:val="0"/>
          <w:marRight w:val="0"/>
          <w:marTop w:val="0"/>
          <w:marBottom w:val="0"/>
          <w:divBdr>
            <w:top w:val="none" w:sz="0" w:space="0" w:color="auto"/>
            <w:left w:val="none" w:sz="0" w:space="0" w:color="auto"/>
            <w:bottom w:val="none" w:sz="0" w:space="0" w:color="auto"/>
            <w:right w:val="none" w:sz="0" w:space="0" w:color="auto"/>
          </w:divBdr>
          <w:divsChild>
            <w:div w:id="244341897">
              <w:marLeft w:val="0"/>
              <w:marRight w:val="0"/>
              <w:marTop w:val="0"/>
              <w:marBottom w:val="0"/>
              <w:divBdr>
                <w:top w:val="none" w:sz="0" w:space="0" w:color="auto"/>
                <w:left w:val="none" w:sz="0" w:space="0" w:color="auto"/>
                <w:bottom w:val="none" w:sz="0" w:space="0" w:color="auto"/>
                <w:right w:val="none" w:sz="0" w:space="0" w:color="auto"/>
              </w:divBdr>
              <w:divsChild>
                <w:div w:id="1418594972">
                  <w:marLeft w:val="0"/>
                  <w:marRight w:val="0"/>
                  <w:marTop w:val="0"/>
                  <w:marBottom w:val="0"/>
                  <w:divBdr>
                    <w:top w:val="none" w:sz="0" w:space="0" w:color="auto"/>
                    <w:left w:val="none" w:sz="0" w:space="0" w:color="auto"/>
                    <w:bottom w:val="none" w:sz="0" w:space="0" w:color="auto"/>
                    <w:right w:val="none" w:sz="0" w:space="0" w:color="auto"/>
                  </w:divBdr>
                </w:div>
              </w:divsChild>
            </w:div>
            <w:div w:id="454561138">
              <w:marLeft w:val="0"/>
              <w:marRight w:val="0"/>
              <w:marTop w:val="0"/>
              <w:marBottom w:val="0"/>
              <w:divBdr>
                <w:top w:val="none" w:sz="0" w:space="0" w:color="auto"/>
                <w:left w:val="none" w:sz="0" w:space="0" w:color="auto"/>
                <w:bottom w:val="none" w:sz="0" w:space="0" w:color="auto"/>
                <w:right w:val="none" w:sz="0" w:space="0" w:color="auto"/>
              </w:divBdr>
              <w:divsChild>
                <w:div w:id="616522983">
                  <w:marLeft w:val="0"/>
                  <w:marRight w:val="0"/>
                  <w:marTop w:val="0"/>
                  <w:marBottom w:val="0"/>
                  <w:divBdr>
                    <w:top w:val="none" w:sz="0" w:space="0" w:color="auto"/>
                    <w:left w:val="none" w:sz="0" w:space="0" w:color="auto"/>
                    <w:bottom w:val="none" w:sz="0" w:space="0" w:color="auto"/>
                    <w:right w:val="none" w:sz="0" w:space="0" w:color="auto"/>
                  </w:divBdr>
                </w:div>
              </w:divsChild>
            </w:div>
            <w:div w:id="727653844">
              <w:marLeft w:val="0"/>
              <w:marRight w:val="0"/>
              <w:marTop w:val="0"/>
              <w:marBottom w:val="0"/>
              <w:divBdr>
                <w:top w:val="none" w:sz="0" w:space="0" w:color="auto"/>
                <w:left w:val="none" w:sz="0" w:space="0" w:color="auto"/>
                <w:bottom w:val="none" w:sz="0" w:space="0" w:color="auto"/>
                <w:right w:val="none" w:sz="0" w:space="0" w:color="auto"/>
              </w:divBdr>
              <w:divsChild>
                <w:div w:id="1201746742">
                  <w:marLeft w:val="0"/>
                  <w:marRight w:val="0"/>
                  <w:marTop w:val="0"/>
                  <w:marBottom w:val="0"/>
                  <w:divBdr>
                    <w:top w:val="none" w:sz="0" w:space="0" w:color="auto"/>
                    <w:left w:val="none" w:sz="0" w:space="0" w:color="auto"/>
                    <w:bottom w:val="none" w:sz="0" w:space="0" w:color="auto"/>
                    <w:right w:val="none" w:sz="0" w:space="0" w:color="auto"/>
                  </w:divBdr>
                </w:div>
              </w:divsChild>
            </w:div>
            <w:div w:id="836382957">
              <w:marLeft w:val="0"/>
              <w:marRight w:val="0"/>
              <w:marTop w:val="0"/>
              <w:marBottom w:val="0"/>
              <w:divBdr>
                <w:top w:val="none" w:sz="0" w:space="0" w:color="auto"/>
                <w:left w:val="none" w:sz="0" w:space="0" w:color="auto"/>
                <w:bottom w:val="none" w:sz="0" w:space="0" w:color="auto"/>
                <w:right w:val="none" w:sz="0" w:space="0" w:color="auto"/>
              </w:divBdr>
              <w:divsChild>
                <w:div w:id="1806971255">
                  <w:marLeft w:val="0"/>
                  <w:marRight w:val="0"/>
                  <w:marTop w:val="0"/>
                  <w:marBottom w:val="0"/>
                  <w:divBdr>
                    <w:top w:val="none" w:sz="0" w:space="0" w:color="auto"/>
                    <w:left w:val="none" w:sz="0" w:space="0" w:color="auto"/>
                    <w:bottom w:val="none" w:sz="0" w:space="0" w:color="auto"/>
                    <w:right w:val="none" w:sz="0" w:space="0" w:color="auto"/>
                  </w:divBdr>
                </w:div>
              </w:divsChild>
            </w:div>
            <w:div w:id="1333753119">
              <w:marLeft w:val="0"/>
              <w:marRight w:val="0"/>
              <w:marTop w:val="0"/>
              <w:marBottom w:val="0"/>
              <w:divBdr>
                <w:top w:val="none" w:sz="0" w:space="0" w:color="auto"/>
                <w:left w:val="none" w:sz="0" w:space="0" w:color="auto"/>
                <w:bottom w:val="none" w:sz="0" w:space="0" w:color="auto"/>
                <w:right w:val="none" w:sz="0" w:space="0" w:color="auto"/>
              </w:divBdr>
              <w:divsChild>
                <w:div w:id="685014861">
                  <w:marLeft w:val="0"/>
                  <w:marRight w:val="0"/>
                  <w:marTop w:val="0"/>
                  <w:marBottom w:val="0"/>
                  <w:divBdr>
                    <w:top w:val="none" w:sz="0" w:space="0" w:color="auto"/>
                    <w:left w:val="none" w:sz="0" w:space="0" w:color="auto"/>
                    <w:bottom w:val="none" w:sz="0" w:space="0" w:color="auto"/>
                    <w:right w:val="none" w:sz="0" w:space="0" w:color="auto"/>
                  </w:divBdr>
                </w:div>
              </w:divsChild>
            </w:div>
            <w:div w:id="1436318530">
              <w:marLeft w:val="0"/>
              <w:marRight w:val="0"/>
              <w:marTop w:val="0"/>
              <w:marBottom w:val="0"/>
              <w:divBdr>
                <w:top w:val="none" w:sz="0" w:space="0" w:color="auto"/>
                <w:left w:val="none" w:sz="0" w:space="0" w:color="auto"/>
                <w:bottom w:val="none" w:sz="0" w:space="0" w:color="auto"/>
                <w:right w:val="none" w:sz="0" w:space="0" w:color="auto"/>
              </w:divBdr>
              <w:divsChild>
                <w:div w:id="1793815876">
                  <w:marLeft w:val="0"/>
                  <w:marRight w:val="0"/>
                  <w:marTop w:val="0"/>
                  <w:marBottom w:val="0"/>
                  <w:divBdr>
                    <w:top w:val="none" w:sz="0" w:space="0" w:color="auto"/>
                    <w:left w:val="none" w:sz="0" w:space="0" w:color="auto"/>
                    <w:bottom w:val="none" w:sz="0" w:space="0" w:color="auto"/>
                    <w:right w:val="none" w:sz="0" w:space="0" w:color="auto"/>
                  </w:divBdr>
                </w:div>
              </w:divsChild>
            </w:div>
            <w:div w:id="1654218327">
              <w:marLeft w:val="0"/>
              <w:marRight w:val="0"/>
              <w:marTop w:val="0"/>
              <w:marBottom w:val="0"/>
              <w:divBdr>
                <w:top w:val="none" w:sz="0" w:space="0" w:color="auto"/>
                <w:left w:val="none" w:sz="0" w:space="0" w:color="auto"/>
                <w:bottom w:val="none" w:sz="0" w:space="0" w:color="auto"/>
                <w:right w:val="none" w:sz="0" w:space="0" w:color="auto"/>
              </w:divBdr>
              <w:divsChild>
                <w:div w:id="620745">
                  <w:marLeft w:val="0"/>
                  <w:marRight w:val="0"/>
                  <w:marTop w:val="0"/>
                  <w:marBottom w:val="0"/>
                  <w:divBdr>
                    <w:top w:val="none" w:sz="0" w:space="0" w:color="auto"/>
                    <w:left w:val="none" w:sz="0" w:space="0" w:color="auto"/>
                    <w:bottom w:val="none" w:sz="0" w:space="0" w:color="auto"/>
                    <w:right w:val="none" w:sz="0" w:space="0" w:color="auto"/>
                  </w:divBdr>
                </w:div>
              </w:divsChild>
            </w:div>
            <w:div w:id="1931309190">
              <w:marLeft w:val="0"/>
              <w:marRight w:val="0"/>
              <w:marTop w:val="0"/>
              <w:marBottom w:val="0"/>
              <w:divBdr>
                <w:top w:val="none" w:sz="0" w:space="0" w:color="auto"/>
                <w:left w:val="none" w:sz="0" w:space="0" w:color="auto"/>
                <w:bottom w:val="none" w:sz="0" w:space="0" w:color="auto"/>
                <w:right w:val="none" w:sz="0" w:space="0" w:color="auto"/>
              </w:divBdr>
              <w:divsChild>
                <w:div w:id="279801153">
                  <w:marLeft w:val="0"/>
                  <w:marRight w:val="0"/>
                  <w:marTop w:val="0"/>
                  <w:marBottom w:val="0"/>
                  <w:divBdr>
                    <w:top w:val="none" w:sz="0" w:space="0" w:color="auto"/>
                    <w:left w:val="none" w:sz="0" w:space="0" w:color="auto"/>
                    <w:bottom w:val="none" w:sz="0" w:space="0" w:color="auto"/>
                    <w:right w:val="none" w:sz="0" w:space="0" w:color="auto"/>
                  </w:divBdr>
                </w:div>
              </w:divsChild>
            </w:div>
            <w:div w:id="2129426438">
              <w:marLeft w:val="0"/>
              <w:marRight w:val="0"/>
              <w:marTop w:val="0"/>
              <w:marBottom w:val="0"/>
              <w:divBdr>
                <w:top w:val="none" w:sz="0" w:space="0" w:color="auto"/>
                <w:left w:val="none" w:sz="0" w:space="0" w:color="auto"/>
                <w:bottom w:val="none" w:sz="0" w:space="0" w:color="auto"/>
                <w:right w:val="none" w:sz="0" w:space="0" w:color="auto"/>
              </w:divBdr>
              <w:divsChild>
                <w:div w:id="2234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3605">
      <w:bodyDiv w:val="1"/>
      <w:marLeft w:val="0"/>
      <w:marRight w:val="0"/>
      <w:marTop w:val="0"/>
      <w:marBottom w:val="0"/>
      <w:divBdr>
        <w:top w:val="none" w:sz="0" w:space="0" w:color="auto"/>
        <w:left w:val="none" w:sz="0" w:space="0" w:color="auto"/>
        <w:bottom w:val="none" w:sz="0" w:space="0" w:color="auto"/>
        <w:right w:val="none" w:sz="0" w:space="0" w:color="auto"/>
      </w:divBdr>
    </w:div>
    <w:div w:id="1424258324">
      <w:bodyDiv w:val="1"/>
      <w:marLeft w:val="0"/>
      <w:marRight w:val="0"/>
      <w:marTop w:val="0"/>
      <w:marBottom w:val="0"/>
      <w:divBdr>
        <w:top w:val="none" w:sz="0" w:space="0" w:color="auto"/>
        <w:left w:val="none" w:sz="0" w:space="0" w:color="auto"/>
        <w:bottom w:val="none" w:sz="0" w:space="0" w:color="auto"/>
        <w:right w:val="none" w:sz="0" w:space="0" w:color="auto"/>
      </w:divBdr>
    </w:div>
    <w:div w:id="1458522874">
      <w:bodyDiv w:val="1"/>
      <w:marLeft w:val="0"/>
      <w:marRight w:val="0"/>
      <w:marTop w:val="0"/>
      <w:marBottom w:val="0"/>
      <w:divBdr>
        <w:top w:val="none" w:sz="0" w:space="0" w:color="auto"/>
        <w:left w:val="none" w:sz="0" w:space="0" w:color="auto"/>
        <w:bottom w:val="none" w:sz="0" w:space="0" w:color="auto"/>
        <w:right w:val="none" w:sz="0" w:space="0" w:color="auto"/>
      </w:divBdr>
      <w:divsChild>
        <w:div w:id="930743489">
          <w:marLeft w:val="0"/>
          <w:marRight w:val="0"/>
          <w:marTop w:val="0"/>
          <w:marBottom w:val="0"/>
          <w:divBdr>
            <w:top w:val="none" w:sz="0" w:space="0" w:color="auto"/>
            <w:left w:val="none" w:sz="0" w:space="0" w:color="auto"/>
            <w:bottom w:val="none" w:sz="0" w:space="0" w:color="auto"/>
            <w:right w:val="none" w:sz="0" w:space="0" w:color="auto"/>
          </w:divBdr>
          <w:divsChild>
            <w:div w:id="300967391">
              <w:marLeft w:val="0"/>
              <w:marRight w:val="0"/>
              <w:marTop w:val="0"/>
              <w:marBottom w:val="0"/>
              <w:divBdr>
                <w:top w:val="none" w:sz="0" w:space="0" w:color="auto"/>
                <w:left w:val="none" w:sz="0" w:space="0" w:color="auto"/>
                <w:bottom w:val="none" w:sz="0" w:space="0" w:color="auto"/>
                <w:right w:val="none" w:sz="0" w:space="0" w:color="auto"/>
              </w:divBdr>
              <w:divsChild>
                <w:div w:id="12363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9128">
      <w:bodyDiv w:val="1"/>
      <w:marLeft w:val="0"/>
      <w:marRight w:val="0"/>
      <w:marTop w:val="0"/>
      <w:marBottom w:val="0"/>
      <w:divBdr>
        <w:top w:val="none" w:sz="0" w:space="0" w:color="auto"/>
        <w:left w:val="none" w:sz="0" w:space="0" w:color="auto"/>
        <w:bottom w:val="none" w:sz="0" w:space="0" w:color="auto"/>
        <w:right w:val="none" w:sz="0" w:space="0" w:color="auto"/>
      </w:divBdr>
      <w:divsChild>
        <w:div w:id="404887142">
          <w:marLeft w:val="0"/>
          <w:marRight w:val="0"/>
          <w:marTop w:val="0"/>
          <w:marBottom w:val="0"/>
          <w:divBdr>
            <w:top w:val="none" w:sz="0" w:space="0" w:color="auto"/>
            <w:left w:val="none" w:sz="0" w:space="0" w:color="auto"/>
            <w:bottom w:val="none" w:sz="0" w:space="0" w:color="auto"/>
            <w:right w:val="none" w:sz="0" w:space="0" w:color="auto"/>
          </w:divBdr>
          <w:divsChild>
            <w:div w:id="1392575575">
              <w:marLeft w:val="0"/>
              <w:marRight w:val="0"/>
              <w:marTop w:val="0"/>
              <w:marBottom w:val="0"/>
              <w:divBdr>
                <w:top w:val="none" w:sz="0" w:space="0" w:color="auto"/>
                <w:left w:val="none" w:sz="0" w:space="0" w:color="auto"/>
                <w:bottom w:val="none" w:sz="0" w:space="0" w:color="auto"/>
                <w:right w:val="none" w:sz="0" w:space="0" w:color="auto"/>
              </w:divBdr>
              <w:divsChild>
                <w:div w:id="20262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229220">
      <w:bodyDiv w:val="1"/>
      <w:marLeft w:val="0"/>
      <w:marRight w:val="0"/>
      <w:marTop w:val="0"/>
      <w:marBottom w:val="0"/>
      <w:divBdr>
        <w:top w:val="none" w:sz="0" w:space="0" w:color="auto"/>
        <w:left w:val="none" w:sz="0" w:space="0" w:color="auto"/>
        <w:bottom w:val="none" w:sz="0" w:space="0" w:color="auto"/>
        <w:right w:val="none" w:sz="0" w:space="0" w:color="auto"/>
      </w:divBdr>
      <w:divsChild>
        <w:div w:id="1185022788">
          <w:marLeft w:val="0"/>
          <w:marRight w:val="0"/>
          <w:marTop w:val="0"/>
          <w:marBottom w:val="0"/>
          <w:divBdr>
            <w:top w:val="none" w:sz="0" w:space="0" w:color="auto"/>
            <w:left w:val="none" w:sz="0" w:space="0" w:color="auto"/>
            <w:bottom w:val="none" w:sz="0" w:space="0" w:color="auto"/>
            <w:right w:val="none" w:sz="0" w:space="0" w:color="auto"/>
          </w:divBdr>
          <w:divsChild>
            <w:div w:id="1006397552">
              <w:marLeft w:val="0"/>
              <w:marRight w:val="0"/>
              <w:marTop w:val="0"/>
              <w:marBottom w:val="0"/>
              <w:divBdr>
                <w:top w:val="none" w:sz="0" w:space="0" w:color="auto"/>
                <w:left w:val="none" w:sz="0" w:space="0" w:color="auto"/>
                <w:bottom w:val="none" w:sz="0" w:space="0" w:color="auto"/>
                <w:right w:val="none" w:sz="0" w:space="0" w:color="auto"/>
              </w:divBdr>
              <w:divsChild>
                <w:div w:id="6638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19262">
      <w:bodyDiv w:val="1"/>
      <w:marLeft w:val="0"/>
      <w:marRight w:val="0"/>
      <w:marTop w:val="0"/>
      <w:marBottom w:val="0"/>
      <w:divBdr>
        <w:top w:val="none" w:sz="0" w:space="0" w:color="auto"/>
        <w:left w:val="none" w:sz="0" w:space="0" w:color="auto"/>
        <w:bottom w:val="none" w:sz="0" w:space="0" w:color="auto"/>
        <w:right w:val="none" w:sz="0" w:space="0" w:color="auto"/>
      </w:divBdr>
    </w:div>
    <w:div w:id="1519388157">
      <w:bodyDiv w:val="1"/>
      <w:marLeft w:val="0"/>
      <w:marRight w:val="0"/>
      <w:marTop w:val="0"/>
      <w:marBottom w:val="0"/>
      <w:divBdr>
        <w:top w:val="none" w:sz="0" w:space="0" w:color="auto"/>
        <w:left w:val="none" w:sz="0" w:space="0" w:color="auto"/>
        <w:bottom w:val="none" w:sz="0" w:space="0" w:color="auto"/>
        <w:right w:val="none" w:sz="0" w:space="0" w:color="auto"/>
      </w:divBdr>
      <w:divsChild>
        <w:div w:id="216161889">
          <w:marLeft w:val="0"/>
          <w:marRight w:val="0"/>
          <w:marTop w:val="0"/>
          <w:marBottom w:val="0"/>
          <w:divBdr>
            <w:top w:val="none" w:sz="0" w:space="0" w:color="auto"/>
            <w:left w:val="none" w:sz="0" w:space="0" w:color="auto"/>
            <w:bottom w:val="none" w:sz="0" w:space="0" w:color="auto"/>
            <w:right w:val="none" w:sz="0" w:space="0" w:color="auto"/>
          </w:divBdr>
          <w:divsChild>
            <w:div w:id="376051590">
              <w:marLeft w:val="0"/>
              <w:marRight w:val="0"/>
              <w:marTop w:val="0"/>
              <w:marBottom w:val="0"/>
              <w:divBdr>
                <w:top w:val="none" w:sz="0" w:space="0" w:color="auto"/>
                <w:left w:val="none" w:sz="0" w:space="0" w:color="auto"/>
                <w:bottom w:val="none" w:sz="0" w:space="0" w:color="auto"/>
                <w:right w:val="none" w:sz="0" w:space="0" w:color="auto"/>
              </w:divBdr>
              <w:divsChild>
                <w:div w:id="362096985">
                  <w:marLeft w:val="0"/>
                  <w:marRight w:val="0"/>
                  <w:marTop w:val="0"/>
                  <w:marBottom w:val="0"/>
                  <w:divBdr>
                    <w:top w:val="none" w:sz="0" w:space="0" w:color="auto"/>
                    <w:left w:val="none" w:sz="0" w:space="0" w:color="auto"/>
                    <w:bottom w:val="none" w:sz="0" w:space="0" w:color="auto"/>
                    <w:right w:val="none" w:sz="0" w:space="0" w:color="auto"/>
                  </w:divBdr>
                  <w:divsChild>
                    <w:div w:id="1975717996">
                      <w:marLeft w:val="0"/>
                      <w:marRight w:val="0"/>
                      <w:marTop w:val="0"/>
                      <w:marBottom w:val="0"/>
                      <w:divBdr>
                        <w:top w:val="none" w:sz="0" w:space="0" w:color="auto"/>
                        <w:left w:val="none" w:sz="0" w:space="0" w:color="auto"/>
                        <w:bottom w:val="none" w:sz="0" w:space="0" w:color="auto"/>
                        <w:right w:val="none" w:sz="0" w:space="0" w:color="auto"/>
                      </w:divBdr>
                    </w:div>
                  </w:divsChild>
                </w:div>
                <w:div w:id="568924698">
                  <w:marLeft w:val="0"/>
                  <w:marRight w:val="0"/>
                  <w:marTop w:val="0"/>
                  <w:marBottom w:val="0"/>
                  <w:divBdr>
                    <w:top w:val="none" w:sz="0" w:space="0" w:color="auto"/>
                    <w:left w:val="none" w:sz="0" w:space="0" w:color="auto"/>
                    <w:bottom w:val="none" w:sz="0" w:space="0" w:color="auto"/>
                    <w:right w:val="none" w:sz="0" w:space="0" w:color="auto"/>
                  </w:divBdr>
                  <w:divsChild>
                    <w:div w:id="81297081">
                      <w:marLeft w:val="0"/>
                      <w:marRight w:val="0"/>
                      <w:marTop w:val="0"/>
                      <w:marBottom w:val="0"/>
                      <w:divBdr>
                        <w:top w:val="none" w:sz="0" w:space="0" w:color="auto"/>
                        <w:left w:val="none" w:sz="0" w:space="0" w:color="auto"/>
                        <w:bottom w:val="none" w:sz="0" w:space="0" w:color="auto"/>
                        <w:right w:val="none" w:sz="0" w:space="0" w:color="auto"/>
                      </w:divBdr>
                    </w:div>
                  </w:divsChild>
                </w:div>
                <w:div w:id="1315641019">
                  <w:marLeft w:val="0"/>
                  <w:marRight w:val="0"/>
                  <w:marTop w:val="0"/>
                  <w:marBottom w:val="0"/>
                  <w:divBdr>
                    <w:top w:val="none" w:sz="0" w:space="0" w:color="auto"/>
                    <w:left w:val="none" w:sz="0" w:space="0" w:color="auto"/>
                    <w:bottom w:val="none" w:sz="0" w:space="0" w:color="auto"/>
                    <w:right w:val="none" w:sz="0" w:space="0" w:color="auto"/>
                  </w:divBdr>
                  <w:divsChild>
                    <w:div w:id="1322540841">
                      <w:marLeft w:val="0"/>
                      <w:marRight w:val="0"/>
                      <w:marTop w:val="0"/>
                      <w:marBottom w:val="0"/>
                      <w:divBdr>
                        <w:top w:val="none" w:sz="0" w:space="0" w:color="auto"/>
                        <w:left w:val="none" w:sz="0" w:space="0" w:color="auto"/>
                        <w:bottom w:val="none" w:sz="0" w:space="0" w:color="auto"/>
                        <w:right w:val="none" w:sz="0" w:space="0" w:color="auto"/>
                      </w:divBdr>
                    </w:div>
                  </w:divsChild>
                </w:div>
                <w:div w:id="2114010597">
                  <w:marLeft w:val="0"/>
                  <w:marRight w:val="0"/>
                  <w:marTop w:val="0"/>
                  <w:marBottom w:val="0"/>
                  <w:divBdr>
                    <w:top w:val="none" w:sz="0" w:space="0" w:color="auto"/>
                    <w:left w:val="none" w:sz="0" w:space="0" w:color="auto"/>
                    <w:bottom w:val="none" w:sz="0" w:space="0" w:color="auto"/>
                    <w:right w:val="none" w:sz="0" w:space="0" w:color="auto"/>
                  </w:divBdr>
                  <w:divsChild>
                    <w:div w:id="14999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66747">
      <w:bodyDiv w:val="1"/>
      <w:marLeft w:val="0"/>
      <w:marRight w:val="0"/>
      <w:marTop w:val="0"/>
      <w:marBottom w:val="0"/>
      <w:divBdr>
        <w:top w:val="none" w:sz="0" w:space="0" w:color="auto"/>
        <w:left w:val="none" w:sz="0" w:space="0" w:color="auto"/>
        <w:bottom w:val="none" w:sz="0" w:space="0" w:color="auto"/>
        <w:right w:val="none" w:sz="0" w:space="0" w:color="auto"/>
      </w:divBdr>
      <w:divsChild>
        <w:div w:id="373965951">
          <w:marLeft w:val="0"/>
          <w:marRight w:val="0"/>
          <w:marTop w:val="0"/>
          <w:marBottom w:val="0"/>
          <w:divBdr>
            <w:top w:val="none" w:sz="0" w:space="0" w:color="auto"/>
            <w:left w:val="none" w:sz="0" w:space="0" w:color="auto"/>
            <w:bottom w:val="none" w:sz="0" w:space="0" w:color="auto"/>
            <w:right w:val="none" w:sz="0" w:space="0" w:color="auto"/>
          </w:divBdr>
          <w:divsChild>
            <w:div w:id="546986461">
              <w:marLeft w:val="0"/>
              <w:marRight w:val="0"/>
              <w:marTop w:val="0"/>
              <w:marBottom w:val="0"/>
              <w:divBdr>
                <w:top w:val="none" w:sz="0" w:space="0" w:color="auto"/>
                <w:left w:val="none" w:sz="0" w:space="0" w:color="auto"/>
                <w:bottom w:val="none" w:sz="0" w:space="0" w:color="auto"/>
                <w:right w:val="none" w:sz="0" w:space="0" w:color="auto"/>
              </w:divBdr>
              <w:divsChild>
                <w:div w:id="1547596138">
                  <w:marLeft w:val="0"/>
                  <w:marRight w:val="0"/>
                  <w:marTop w:val="0"/>
                  <w:marBottom w:val="0"/>
                  <w:divBdr>
                    <w:top w:val="none" w:sz="0" w:space="0" w:color="auto"/>
                    <w:left w:val="none" w:sz="0" w:space="0" w:color="auto"/>
                    <w:bottom w:val="none" w:sz="0" w:space="0" w:color="auto"/>
                    <w:right w:val="none" w:sz="0" w:space="0" w:color="auto"/>
                  </w:divBdr>
                  <w:divsChild>
                    <w:div w:id="12009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262699">
      <w:bodyDiv w:val="1"/>
      <w:marLeft w:val="0"/>
      <w:marRight w:val="0"/>
      <w:marTop w:val="0"/>
      <w:marBottom w:val="0"/>
      <w:divBdr>
        <w:top w:val="none" w:sz="0" w:space="0" w:color="auto"/>
        <w:left w:val="none" w:sz="0" w:space="0" w:color="auto"/>
        <w:bottom w:val="none" w:sz="0" w:space="0" w:color="auto"/>
        <w:right w:val="none" w:sz="0" w:space="0" w:color="auto"/>
      </w:divBdr>
      <w:divsChild>
        <w:div w:id="1977685483">
          <w:marLeft w:val="0"/>
          <w:marRight w:val="0"/>
          <w:marTop w:val="0"/>
          <w:marBottom w:val="0"/>
          <w:divBdr>
            <w:top w:val="none" w:sz="0" w:space="0" w:color="auto"/>
            <w:left w:val="none" w:sz="0" w:space="0" w:color="auto"/>
            <w:bottom w:val="none" w:sz="0" w:space="0" w:color="auto"/>
            <w:right w:val="none" w:sz="0" w:space="0" w:color="auto"/>
          </w:divBdr>
          <w:divsChild>
            <w:div w:id="1579632011">
              <w:marLeft w:val="0"/>
              <w:marRight w:val="0"/>
              <w:marTop w:val="0"/>
              <w:marBottom w:val="0"/>
              <w:divBdr>
                <w:top w:val="none" w:sz="0" w:space="0" w:color="auto"/>
                <w:left w:val="none" w:sz="0" w:space="0" w:color="auto"/>
                <w:bottom w:val="none" w:sz="0" w:space="0" w:color="auto"/>
                <w:right w:val="none" w:sz="0" w:space="0" w:color="auto"/>
              </w:divBdr>
              <w:divsChild>
                <w:div w:id="21064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41297">
      <w:bodyDiv w:val="1"/>
      <w:marLeft w:val="0"/>
      <w:marRight w:val="0"/>
      <w:marTop w:val="0"/>
      <w:marBottom w:val="0"/>
      <w:divBdr>
        <w:top w:val="none" w:sz="0" w:space="0" w:color="auto"/>
        <w:left w:val="none" w:sz="0" w:space="0" w:color="auto"/>
        <w:bottom w:val="none" w:sz="0" w:space="0" w:color="auto"/>
        <w:right w:val="none" w:sz="0" w:space="0" w:color="auto"/>
      </w:divBdr>
    </w:div>
    <w:div w:id="1640064599">
      <w:bodyDiv w:val="1"/>
      <w:marLeft w:val="0"/>
      <w:marRight w:val="0"/>
      <w:marTop w:val="0"/>
      <w:marBottom w:val="0"/>
      <w:divBdr>
        <w:top w:val="none" w:sz="0" w:space="0" w:color="auto"/>
        <w:left w:val="none" w:sz="0" w:space="0" w:color="auto"/>
        <w:bottom w:val="none" w:sz="0" w:space="0" w:color="auto"/>
        <w:right w:val="none" w:sz="0" w:space="0" w:color="auto"/>
      </w:divBdr>
    </w:div>
    <w:div w:id="1647541951">
      <w:bodyDiv w:val="1"/>
      <w:marLeft w:val="0"/>
      <w:marRight w:val="0"/>
      <w:marTop w:val="0"/>
      <w:marBottom w:val="0"/>
      <w:divBdr>
        <w:top w:val="none" w:sz="0" w:space="0" w:color="auto"/>
        <w:left w:val="none" w:sz="0" w:space="0" w:color="auto"/>
        <w:bottom w:val="none" w:sz="0" w:space="0" w:color="auto"/>
        <w:right w:val="none" w:sz="0" w:space="0" w:color="auto"/>
      </w:divBdr>
      <w:divsChild>
        <w:div w:id="70658424">
          <w:marLeft w:val="0"/>
          <w:marRight w:val="0"/>
          <w:marTop w:val="0"/>
          <w:marBottom w:val="0"/>
          <w:divBdr>
            <w:top w:val="none" w:sz="0" w:space="0" w:color="auto"/>
            <w:left w:val="none" w:sz="0" w:space="0" w:color="auto"/>
            <w:bottom w:val="none" w:sz="0" w:space="0" w:color="auto"/>
            <w:right w:val="none" w:sz="0" w:space="0" w:color="auto"/>
          </w:divBdr>
          <w:divsChild>
            <w:div w:id="374354837">
              <w:marLeft w:val="0"/>
              <w:marRight w:val="0"/>
              <w:marTop w:val="0"/>
              <w:marBottom w:val="0"/>
              <w:divBdr>
                <w:top w:val="none" w:sz="0" w:space="0" w:color="auto"/>
                <w:left w:val="none" w:sz="0" w:space="0" w:color="auto"/>
                <w:bottom w:val="none" w:sz="0" w:space="0" w:color="auto"/>
                <w:right w:val="none" w:sz="0" w:space="0" w:color="auto"/>
              </w:divBdr>
              <w:divsChild>
                <w:div w:id="4221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6953">
      <w:bodyDiv w:val="1"/>
      <w:marLeft w:val="0"/>
      <w:marRight w:val="0"/>
      <w:marTop w:val="0"/>
      <w:marBottom w:val="0"/>
      <w:divBdr>
        <w:top w:val="none" w:sz="0" w:space="0" w:color="auto"/>
        <w:left w:val="none" w:sz="0" w:space="0" w:color="auto"/>
        <w:bottom w:val="none" w:sz="0" w:space="0" w:color="auto"/>
        <w:right w:val="none" w:sz="0" w:space="0" w:color="auto"/>
      </w:divBdr>
      <w:divsChild>
        <w:div w:id="1534151746">
          <w:marLeft w:val="0"/>
          <w:marRight w:val="0"/>
          <w:marTop w:val="0"/>
          <w:marBottom w:val="0"/>
          <w:divBdr>
            <w:top w:val="none" w:sz="0" w:space="0" w:color="auto"/>
            <w:left w:val="none" w:sz="0" w:space="0" w:color="auto"/>
            <w:bottom w:val="none" w:sz="0" w:space="0" w:color="auto"/>
            <w:right w:val="none" w:sz="0" w:space="0" w:color="auto"/>
          </w:divBdr>
          <w:divsChild>
            <w:div w:id="1817061773">
              <w:marLeft w:val="0"/>
              <w:marRight w:val="0"/>
              <w:marTop w:val="0"/>
              <w:marBottom w:val="0"/>
              <w:divBdr>
                <w:top w:val="none" w:sz="0" w:space="0" w:color="auto"/>
                <w:left w:val="none" w:sz="0" w:space="0" w:color="auto"/>
                <w:bottom w:val="none" w:sz="0" w:space="0" w:color="auto"/>
                <w:right w:val="none" w:sz="0" w:space="0" w:color="auto"/>
              </w:divBdr>
              <w:divsChild>
                <w:div w:id="1514105035">
                  <w:marLeft w:val="0"/>
                  <w:marRight w:val="0"/>
                  <w:marTop w:val="0"/>
                  <w:marBottom w:val="0"/>
                  <w:divBdr>
                    <w:top w:val="none" w:sz="0" w:space="0" w:color="auto"/>
                    <w:left w:val="none" w:sz="0" w:space="0" w:color="auto"/>
                    <w:bottom w:val="none" w:sz="0" w:space="0" w:color="auto"/>
                    <w:right w:val="none" w:sz="0" w:space="0" w:color="auto"/>
                  </w:divBdr>
                </w:div>
              </w:divsChild>
            </w:div>
            <w:div w:id="661661466">
              <w:marLeft w:val="0"/>
              <w:marRight w:val="0"/>
              <w:marTop w:val="0"/>
              <w:marBottom w:val="0"/>
              <w:divBdr>
                <w:top w:val="none" w:sz="0" w:space="0" w:color="auto"/>
                <w:left w:val="none" w:sz="0" w:space="0" w:color="auto"/>
                <w:bottom w:val="none" w:sz="0" w:space="0" w:color="auto"/>
                <w:right w:val="none" w:sz="0" w:space="0" w:color="auto"/>
              </w:divBdr>
              <w:divsChild>
                <w:div w:id="578910711">
                  <w:marLeft w:val="0"/>
                  <w:marRight w:val="0"/>
                  <w:marTop w:val="0"/>
                  <w:marBottom w:val="0"/>
                  <w:divBdr>
                    <w:top w:val="none" w:sz="0" w:space="0" w:color="auto"/>
                    <w:left w:val="none" w:sz="0" w:space="0" w:color="auto"/>
                    <w:bottom w:val="none" w:sz="0" w:space="0" w:color="auto"/>
                    <w:right w:val="none" w:sz="0" w:space="0" w:color="auto"/>
                  </w:divBdr>
                </w:div>
              </w:divsChild>
            </w:div>
            <w:div w:id="1336885795">
              <w:marLeft w:val="0"/>
              <w:marRight w:val="0"/>
              <w:marTop w:val="0"/>
              <w:marBottom w:val="0"/>
              <w:divBdr>
                <w:top w:val="none" w:sz="0" w:space="0" w:color="auto"/>
                <w:left w:val="none" w:sz="0" w:space="0" w:color="auto"/>
                <w:bottom w:val="none" w:sz="0" w:space="0" w:color="auto"/>
                <w:right w:val="none" w:sz="0" w:space="0" w:color="auto"/>
              </w:divBdr>
              <w:divsChild>
                <w:div w:id="19628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7174">
          <w:marLeft w:val="0"/>
          <w:marRight w:val="0"/>
          <w:marTop w:val="0"/>
          <w:marBottom w:val="0"/>
          <w:divBdr>
            <w:top w:val="none" w:sz="0" w:space="0" w:color="auto"/>
            <w:left w:val="none" w:sz="0" w:space="0" w:color="auto"/>
            <w:bottom w:val="none" w:sz="0" w:space="0" w:color="auto"/>
            <w:right w:val="none" w:sz="0" w:space="0" w:color="auto"/>
          </w:divBdr>
          <w:divsChild>
            <w:div w:id="1775900991">
              <w:marLeft w:val="0"/>
              <w:marRight w:val="0"/>
              <w:marTop w:val="0"/>
              <w:marBottom w:val="0"/>
              <w:divBdr>
                <w:top w:val="none" w:sz="0" w:space="0" w:color="auto"/>
                <w:left w:val="none" w:sz="0" w:space="0" w:color="auto"/>
                <w:bottom w:val="none" w:sz="0" w:space="0" w:color="auto"/>
                <w:right w:val="none" w:sz="0" w:space="0" w:color="auto"/>
              </w:divBdr>
              <w:divsChild>
                <w:div w:id="1240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4005">
      <w:bodyDiv w:val="1"/>
      <w:marLeft w:val="0"/>
      <w:marRight w:val="0"/>
      <w:marTop w:val="0"/>
      <w:marBottom w:val="0"/>
      <w:divBdr>
        <w:top w:val="none" w:sz="0" w:space="0" w:color="auto"/>
        <w:left w:val="none" w:sz="0" w:space="0" w:color="auto"/>
        <w:bottom w:val="none" w:sz="0" w:space="0" w:color="auto"/>
        <w:right w:val="none" w:sz="0" w:space="0" w:color="auto"/>
      </w:divBdr>
    </w:div>
    <w:div w:id="1687827623">
      <w:bodyDiv w:val="1"/>
      <w:marLeft w:val="0"/>
      <w:marRight w:val="0"/>
      <w:marTop w:val="0"/>
      <w:marBottom w:val="0"/>
      <w:divBdr>
        <w:top w:val="none" w:sz="0" w:space="0" w:color="auto"/>
        <w:left w:val="none" w:sz="0" w:space="0" w:color="auto"/>
        <w:bottom w:val="none" w:sz="0" w:space="0" w:color="auto"/>
        <w:right w:val="none" w:sz="0" w:space="0" w:color="auto"/>
      </w:divBdr>
    </w:div>
    <w:div w:id="1696345985">
      <w:bodyDiv w:val="1"/>
      <w:marLeft w:val="0"/>
      <w:marRight w:val="0"/>
      <w:marTop w:val="0"/>
      <w:marBottom w:val="0"/>
      <w:divBdr>
        <w:top w:val="none" w:sz="0" w:space="0" w:color="auto"/>
        <w:left w:val="none" w:sz="0" w:space="0" w:color="auto"/>
        <w:bottom w:val="none" w:sz="0" w:space="0" w:color="auto"/>
        <w:right w:val="none" w:sz="0" w:space="0" w:color="auto"/>
      </w:divBdr>
      <w:divsChild>
        <w:div w:id="184708360">
          <w:marLeft w:val="0"/>
          <w:marRight w:val="0"/>
          <w:marTop w:val="0"/>
          <w:marBottom w:val="0"/>
          <w:divBdr>
            <w:top w:val="none" w:sz="0" w:space="0" w:color="auto"/>
            <w:left w:val="none" w:sz="0" w:space="0" w:color="auto"/>
            <w:bottom w:val="none" w:sz="0" w:space="0" w:color="auto"/>
            <w:right w:val="none" w:sz="0" w:space="0" w:color="auto"/>
          </w:divBdr>
          <w:divsChild>
            <w:div w:id="1287856395">
              <w:marLeft w:val="0"/>
              <w:marRight w:val="0"/>
              <w:marTop w:val="0"/>
              <w:marBottom w:val="0"/>
              <w:divBdr>
                <w:top w:val="none" w:sz="0" w:space="0" w:color="auto"/>
                <w:left w:val="none" w:sz="0" w:space="0" w:color="auto"/>
                <w:bottom w:val="none" w:sz="0" w:space="0" w:color="auto"/>
                <w:right w:val="none" w:sz="0" w:space="0" w:color="auto"/>
              </w:divBdr>
              <w:divsChild>
                <w:div w:id="507522133">
                  <w:marLeft w:val="0"/>
                  <w:marRight w:val="0"/>
                  <w:marTop w:val="0"/>
                  <w:marBottom w:val="0"/>
                  <w:divBdr>
                    <w:top w:val="none" w:sz="0" w:space="0" w:color="auto"/>
                    <w:left w:val="none" w:sz="0" w:space="0" w:color="auto"/>
                    <w:bottom w:val="none" w:sz="0" w:space="0" w:color="auto"/>
                    <w:right w:val="none" w:sz="0" w:space="0" w:color="auto"/>
                  </w:divBdr>
                </w:div>
              </w:divsChild>
            </w:div>
            <w:div w:id="1645348478">
              <w:marLeft w:val="0"/>
              <w:marRight w:val="0"/>
              <w:marTop w:val="0"/>
              <w:marBottom w:val="0"/>
              <w:divBdr>
                <w:top w:val="none" w:sz="0" w:space="0" w:color="auto"/>
                <w:left w:val="none" w:sz="0" w:space="0" w:color="auto"/>
                <w:bottom w:val="none" w:sz="0" w:space="0" w:color="auto"/>
                <w:right w:val="none" w:sz="0" w:space="0" w:color="auto"/>
              </w:divBdr>
              <w:divsChild>
                <w:div w:id="704915698">
                  <w:marLeft w:val="0"/>
                  <w:marRight w:val="0"/>
                  <w:marTop w:val="0"/>
                  <w:marBottom w:val="0"/>
                  <w:divBdr>
                    <w:top w:val="none" w:sz="0" w:space="0" w:color="auto"/>
                    <w:left w:val="none" w:sz="0" w:space="0" w:color="auto"/>
                    <w:bottom w:val="none" w:sz="0" w:space="0" w:color="auto"/>
                    <w:right w:val="none" w:sz="0" w:space="0" w:color="auto"/>
                  </w:divBdr>
                </w:div>
              </w:divsChild>
            </w:div>
            <w:div w:id="1930431826">
              <w:marLeft w:val="0"/>
              <w:marRight w:val="0"/>
              <w:marTop w:val="0"/>
              <w:marBottom w:val="0"/>
              <w:divBdr>
                <w:top w:val="none" w:sz="0" w:space="0" w:color="auto"/>
                <w:left w:val="none" w:sz="0" w:space="0" w:color="auto"/>
                <w:bottom w:val="none" w:sz="0" w:space="0" w:color="auto"/>
                <w:right w:val="none" w:sz="0" w:space="0" w:color="auto"/>
              </w:divBdr>
              <w:divsChild>
                <w:div w:id="20763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840">
          <w:marLeft w:val="0"/>
          <w:marRight w:val="0"/>
          <w:marTop w:val="0"/>
          <w:marBottom w:val="0"/>
          <w:divBdr>
            <w:top w:val="none" w:sz="0" w:space="0" w:color="auto"/>
            <w:left w:val="none" w:sz="0" w:space="0" w:color="auto"/>
            <w:bottom w:val="none" w:sz="0" w:space="0" w:color="auto"/>
            <w:right w:val="none" w:sz="0" w:space="0" w:color="auto"/>
          </w:divBdr>
          <w:divsChild>
            <w:div w:id="1323465974">
              <w:marLeft w:val="0"/>
              <w:marRight w:val="0"/>
              <w:marTop w:val="0"/>
              <w:marBottom w:val="0"/>
              <w:divBdr>
                <w:top w:val="none" w:sz="0" w:space="0" w:color="auto"/>
                <w:left w:val="none" w:sz="0" w:space="0" w:color="auto"/>
                <w:bottom w:val="none" w:sz="0" w:space="0" w:color="auto"/>
                <w:right w:val="none" w:sz="0" w:space="0" w:color="auto"/>
              </w:divBdr>
              <w:divsChild>
                <w:div w:id="12306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2686">
      <w:bodyDiv w:val="1"/>
      <w:marLeft w:val="0"/>
      <w:marRight w:val="0"/>
      <w:marTop w:val="0"/>
      <w:marBottom w:val="0"/>
      <w:divBdr>
        <w:top w:val="none" w:sz="0" w:space="0" w:color="auto"/>
        <w:left w:val="none" w:sz="0" w:space="0" w:color="auto"/>
        <w:bottom w:val="none" w:sz="0" w:space="0" w:color="auto"/>
        <w:right w:val="none" w:sz="0" w:space="0" w:color="auto"/>
      </w:divBdr>
      <w:divsChild>
        <w:div w:id="365838680">
          <w:marLeft w:val="0"/>
          <w:marRight w:val="0"/>
          <w:marTop w:val="0"/>
          <w:marBottom w:val="0"/>
          <w:divBdr>
            <w:top w:val="none" w:sz="0" w:space="0" w:color="auto"/>
            <w:left w:val="none" w:sz="0" w:space="0" w:color="auto"/>
            <w:bottom w:val="none" w:sz="0" w:space="0" w:color="auto"/>
            <w:right w:val="none" w:sz="0" w:space="0" w:color="auto"/>
          </w:divBdr>
          <w:divsChild>
            <w:div w:id="935211656">
              <w:marLeft w:val="0"/>
              <w:marRight w:val="0"/>
              <w:marTop w:val="0"/>
              <w:marBottom w:val="0"/>
              <w:divBdr>
                <w:top w:val="none" w:sz="0" w:space="0" w:color="auto"/>
                <w:left w:val="none" w:sz="0" w:space="0" w:color="auto"/>
                <w:bottom w:val="none" w:sz="0" w:space="0" w:color="auto"/>
                <w:right w:val="none" w:sz="0" w:space="0" w:color="auto"/>
              </w:divBdr>
              <w:divsChild>
                <w:div w:id="12429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8485">
      <w:bodyDiv w:val="1"/>
      <w:marLeft w:val="0"/>
      <w:marRight w:val="0"/>
      <w:marTop w:val="0"/>
      <w:marBottom w:val="0"/>
      <w:divBdr>
        <w:top w:val="none" w:sz="0" w:space="0" w:color="auto"/>
        <w:left w:val="none" w:sz="0" w:space="0" w:color="auto"/>
        <w:bottom w:val="none" w:sz="0" w:space="0" w:color="auto"/>
        <w:right w:val="none" w:sz="0" w:space="0" w:color="auto"/>
      </w:divBdr>
    </w:div>
    <w:div w:id="1772553383">
      <w:bodyDiv w:val="1"/>
      <w:marLeft w:val="0"/>
      <w:marRight w:val="0"/>
      <w:marTop w:val="0"/>
      <w:marBottom w:val="0"/>
      <w:divBdr>
        <w:top w:val="none" w:sz="0" w:space="0" w:color="auto"/>
        <w:left w:val="none" w:sz="0" w:space="0" w:color="auto"/>
        <w:bottom w:val="none" w:sz="0" w:space="0" w:color="auto"/>
        <w:right w:val="none" w:sz="0" w:space="0" w:color="auto"/>
      </w:divBdr>
      <w:divsChild>
        <w:div w:id="1985573785">
          <w:marLeft w:val="0"/>
          <w:marRight w:val="0"/>
          <w:marTop w:val="0"/>
          <w:marBottom w:val="0"/>
          <w:divBdr>
            <w:top w:val="none" w:sz="0" w:space="0" w:color="auto"/>
            <w:left w:val="none" w:sz="0" w:space="0" w:color="auto"/>
            <w:bottom w:val="none" w:sz="0" w:space="0" w:color="auto"/>
            <w:right w:val="none" w:sz="0" w:space="0" w:color="auto"/>
          </w:divBdr>
          <w:divsChild>
            <w:div w:id="521942033">
              <w:marLeft w:val="0"/>
              <w:marRight w:val="0"/>
              <w:marTop w:val="0"/>
              <w:marBottom w:val="0"/>
              <w:divBdr>
                <w:top w:val="none" w:sz="0" w:space="0" w:color="auto"/>
                <w:left w:val="none" w:sz="0" w:space="0" w:color="auto"/>
                <w:bottom w:val="none" w:sz="0" w:space="0" w:color="auto"/>
                <w:right w:val="none" w:sz="0" w:space="0" w:color="auto"/>
              </w:divBdr>
              <w:divsChild>
                <w:div w:id="18647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38974">
      <w:bodyDiv w:val="1"/>
      <w:marLeft w:val="0"/>
      <w:marRight w:val="0"/>
      <w:marTop w:val="0"/>
      <w:marBottom w:val="0"/>
      <w:divBdr>
        <w:top w:val="none" w:sz="0" w:space="0" w:color="auto"/>
        <w:left w:val="none" w:sz="0" w:space="0" w:color="auto"/>
        <w:bottom w:val="none" w:sz="0" w:space="0" w:color="auto"/>
        <w:right w:val="none" w:sz="0" w:space="0" w:color="auto"/>
      </w:divBdr>
      <w:divsChild>
        <w:div w:id="834685533">
          <w:marLeft w:val="0"/>
          <w:marRight w:val="0"/>
          <w:marTop w:val="0"/>
          <w:marBottom w:val="0"/>
          <w:divBdr>
            <w:top w:val="none" w:sz="0" w:space="0" w:color="auto"/>
            <w:left w:val="none" w:sz="0" w:space="0" w:color="auto"/>
            <w:bottom w:val="none" w:sz="0" w:space="0" w:color="auto"/>
            <w:right w:val="none" w:sz="0" w:space="0" w:color="auto"/>
          </w:divBdr>
          <w:divsChild>
            <w:div w:id="1207261016">
              <w:marLeft w:val="0"/>
              <w:marRight w:val="0"/>
              <w:marTop w:val="0"/>
              <w:marBottom w:val="0"/>
              <w:divBdr>
                <w:top w:val="none" w:sz="0" w:space="0" w:color="auto"/>
                <w:left w:val="none" w:sz="0" w:space="0" w:color="auto"/>
                <w:bottom w:val="none" w:sz="0" w:space="0" w:color="auto"/>
                <w:right w:val="none" w:sz="0" w:space="0" w:color="auto"/>
              </w:divBdr>
              <w:divsChild>
                <w:div w:id="1489129726">
                  <w:marLeft w:val="0"/>
                  <w:marRight w:val="0"/>
                  <w:marTop w:val="0"/>
                  <w:marBottom w:val="0"/>
                  <w:divBdr>
                    <w:top w:val="none" w:sz="0" w:space="0" w:color="auto"/>
                    <w:left w:val="none" w:sz="0" w:space="0" w:color="auto"/>
                    <w:bottom w:val="none" w:sz="0" w:space="0" w:color="auto"/>
                    <w:right w:val="none" w:sz="0" w:space="0" w:color="auto"/>
                  </w:divBdr>
                </w:div>
              </w:divsChild>
            </w:div>
            <w:div w:id="250093393">
              <w:marLeft w:val="0"/>
              <w:marRight w:val="0"/>
              <w:marTop w:val="0"/>
              <w:marBottom w:val="0"/>
              <w:divBdr>
                <w:top w:val="none" w:sz="0" w:space="0" w:color="auto"/>
                <w:left w:val="none" w:sz="0" w:space="0" w:color="auto"/>
                <w:bottom w:val="none" w:sz="0" w:space="0" w:color="auto"/>
                <w:right w:val="none" w:sz="0" w:space="0" w:color="auto"/>
              </w:divBdr>
              <w:divsChild>
                <w:div w:id="1628925239">
                  <w:marLeft w:val="0"/>
                  <w:marRight w:val="0"/>
                  <w:marTop w:val="0"/>
                  <w:marBottom w:val="0"/>
                  <w:divBdr>
                    <w:top w:val="none" w:sz="0" w:space="0" w:color="auto"/>
                    <w:left w:val="none" w:sz="0" w:space="0" w:color="auto"/>
                    <w:bottom w:val="none" w:sz="0" w:space="0" w:color="auto"/>
                    <w:right w:val="none" w:sz="0" w:space="0" w:color="auto"/>
                  </w:divBdr>
                </w:div>
              </w:divsChild>
            </w:div>
            <w:div w:id="445856640">
              <w:marLeft w:val="0"/>
              <w:marRight w:val="0"/>
              <w:marTop w:val="0"/>
              <w:marBottom w:val="0"/>
              <w:divBdr>
                <w:top w:val="none" w:sz="0" w:space="0" w:color="auto"/>
                <w:left w:val="none" w:sz="0" w:space="0" w:color="auto"/>
                <w:bottom w:val="none" w:sz="0" w:space="0" w:color="auto"/>
                <w:right w:val="none" w:sz="0" w:space="0" w:color="auto"/>
              </w:divBdr>
              <w:divsChild>
                <w:div w:id="753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8080">
          <w:marLeft w:val="0"/>
          <w:marRight w:val="0"/>
          <w:marTop w:val="0"/>
          <w:marBottom w:val="0"/>
          <w:divBdr>
            <w:top w:val="none" w:sz="0" w:space="0" w:color="auto"/>
            <w:left w:val="none" w:sz="0" w:space="0" w:color="auto"/>
            <w:bottom w:val="none" w:sz="0" w:space="0" w:color="auto"/>
            <w:right w:val="none" w:sz="0" w:space="0" w:color="auto"/>
          </w:divBdr>
          <w:divsChild>
            <w:div w:id="828902963">
              <w:marLeft w:val="0"/>
              <w:marRight w:val="0"/>
              <w:marTop w:val="0"/>
              <w:marBottom w:val="0"/>
              <w:divBdr>
                <w:top w:val="none" w:sz="0" w:space="0" w:color="auto"/>
                <w:left w:val="none" w:sz="0" w:space="0" w:color="auto"/>
                <w:bottom w:val="none" w:sz="0" w:space="0" w:color="auto"/>
                <w:right w:val="none" w:sz="0" w:space="0" w:color="auto"/>
              </w:divBdr>
              <w:divsChild>
                <w:div w:id="20400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55597">
      <w:bodyDiv w:val="1"/>
      <w:marLeft w:val="0"/>
      <w:marRight w:val="0"/>
      <w:marTop w:val="0"/>
      <w:marBottom w:val="0"/>
      <w:divBdr>
        <w:top w:val="none" w:sz="0" w:space="0" w:color="auto"/>
        <w:left w:val="none" w:sz="0" w:space="0" w:color="auto"/>
        <w:bottom w:val="none" w:sz="0" w:space="0" w:color="auto"/>
        <w:right w:val="none" w:sz="0" w:space="0" w:color="auto"/>
      </w:divBdr>
      <w:divsChild>
        <w:div w:id="3753157">
          <w:marLeft w:val="446"/>
          <w:marRight w:val="0"/>
          <w:marTop w:val="0"/>
          <w:marBottom w:val="0"/>
          <w:divBdr>
            <w:top w:val="none" w:sz="0" w:space="0" w:color="auto"/>
            <w:left w:val="none" w:sz="0" w:space="0" w:color="auto"/>
            <w:bottom w:val="none" w:sz="0" w:space="0" w:color="auto"/>
            <w:right w:val="none" w:sz="0" w:space="0" w:color="auto"/>
          </w:divBdr>
        </w:div>
        <w:div w:id="263076750">
          <w:marLeft w:val="446"/>
          <w:marRight w:val="0"/>
          <w:marTop w:val="0"/>
          <w:marBottom w:val="0"/>
          <w:divBdr>
            <w:top w:val="none" w:sz="0" w:space="0" w:color="auto"/>
            <w:left w:val="none" w:sz="0" w:space="0" w:color="auto"/>
            <w:bottom w:val="none" w:sz="0" w:space="0" w:color="auto"/>
            <w:right w:val="none" w:sz="0" w:space="0" w:color="auto"/>
          </w:divBdr>
        </w:div>
        <w:div w:id="355665727">
          <w:marLeft w:val="446"/>
          <w:marRight w:val="0"/>
          <w:marTop w:val="0"/>
          <w:marBottom w:val="0"/>
          <w:divBdr>
            <w:top w:val="none" w:sz="0" w:space="0" w:color="auto"/>
            <w:left w:val="none" w:sz="0" w:space="0" w:color="auto"/>
            <w:bottom w:val="none" w:sz="0" w:space="0" w:color="auto"/>
            <w:right w:val="none" w:sz="0" w:space="0" w:color="auto"/>
          </w:divBdr>
        </w:div>
        <w:div w:id="397636072">
          <w:marLeft w:val="446"/>
          <w:marRight w:val="0"/>
          <w:marTop w:val="0"/>
          <w:marBottom w:val="0"/>
          <w:divBdr>
            <w:top w:val="none" w:sz="0" w:space="0" w:color="auto"/>
            <w:left w:val="none" w:sz="0" w:space="0" w:color="auto"/>
            <w:bottom w:val="none" w:sz="0" w:space="0" w:color="auto"/>
            <w:right w:val="none" w:sz="0" w:space="0" w:color="auto"/>
          </w:divBdr>
        </w:div>
        <w:div w:id="676613732">
          <w:marLeft w:val="446"/>
          <w:marRight w:val="0"/>
          <w:marTop w:val="0"/>
          <w:marBottom w:val="0"/>
          <w:divBdr>
            <w:top w:val="none" w:sz="0" w:space="0" w:color="auto"/>
            <w:left w:val="none" w:sz="0" w:space="0" w:color="auto"/>
            <w:bottom w:val="none" w:sz="0" w:space="0" w:color="auto"/>
            <w:right w:val="none" w:sz="0" w:space="0" w:color="auto"/>
          </w:divBdr>
        </w:div>
        <w:div w:id="1581137090">
          <w:marLeft w:val="446"/>
          <w:marRight w:val="0"/>
          <w:marTop w:val="0"/>
          <w:marBottom w:val="0"/>
          <w:divBdr>
            <w:top w:val="none" w:sz="0" w:space="0" w:color="auto"/>
            <w:left w:val="none" w:sz="0" w:space="0" w:color="auto"/>
            <w:bottom w:val="none" w:sz="0" w:space="0" w:color="auto"/>
            <w:right w:val="none" w:sz="0" w:space="0" w:color="auto"/>
          </w:divBdr>
        </w:div>
        <w:div w:id="1656255431">
          <w:marLeft w:val="446"/>
          <w:marRight w:val="0"/>
          <w:marTop w:val="0"/>
          <w:marBottom w:val="0"/>
          <w:divBdr>
            <w:top w:val="none" w:sz="0" w:space="0" w:color="auto"/>
            <w:left w:val="none" w:sz="0" w:space="0" w:color="auto"/>
            <w:bottom w:val="none" w:sz="0" w:space="0" w:color="auto"/>
            <w:right w:val="none" w:sz="0" w:space="0" w:color="auto"/>
          </w:divBdr>
        </w:div>
      </w:divsChild>
    </w:div>
    <w:div w:id="1890916425">
      <w:bodyDiv w:val="1"/>
      <w:marLeft w:val="0"/>
      <w:marRight w:val="0"/>
      <w:marTop w:val="0"/>
      <w:marBottom w:val="0"/>
      <w:divBdr>
        <w:top w:val="none" w:sz="0" w:space="0" w:color="auto"/>
        <w:left w:val="none" w:sz="0" w:space="0" w:color="auto"/>
        <w:bottom w:val="none" w:sz="0" w:space="0" w:color="auto"/>
        <w:right w:val="none" w:sz="0" w:space="0" w:color="auto"/>
      </w:divBdr>
    </w:div>
    <w:div w:id="1965768476">
      <w:bodyDiv w:val="1"/>
      <w:marLeft w:val="0"/>
      <w:marRight w:val="0"/>
      <w:marTop w:val="0"/>
      <w:marBottom w:val="0"/>
      <w:divBdr>
        <w:top w:val="none" w:sz="0" w:space="0" w:color="auto"/>
        <w:left w:val="none" w:sz="0" w:space="0" w:color="auto"/>
        <w:bottom w:val="none" w:sz="0" w:space="0" w:color="auto"/>
        <w:right w:val="none" w:sz="0" w:space="0" w:color="auto"/>
      </w:divBdr>
    </w:div>
    <w:div w:id="1976788045">
      <w:bodyDiv w:val="1"/>
      <w:marLeft w:val="0"/>
      <w:marRight w:val="0"/>
      <w:marTop w:val="0"/>
      <w:marBottom w:val="0"/>
      <w:divBdr>
        <w:top w:val="none" w:sz="0" w:space="0" w:color="auto"/>
        <w:left w:val="none" w:sz="0" w:space="0" w:color="auto"/>
        <w:bottom w:val="none" w:sz="0" w:space="0" w:color="auto"/>
        <w:right w:val="none" w:sz="0" w:space="0" w:color="auto"/>
      </w:divBdr>
      <w:divsChild>
        <w:div w:id="984435747">
          <w:marLeft w:val="0"/>
          <w:marRight w:val="0"/>
          <w:marTop w:val="0"/>
          <w:marBottom w:val="0"/>
          <w:divBdr>
            <w:top w:val="none" w:sz="0" w:space="0" w:color="auto"/>
            <w:left w:val="none" w:sz="0" w:space="0" w:color="auto"/>
            <w:bottom w:val="none" w:sz="0" w:space="0" w:color="auto"/>
            <w:right w:val="none" w:sz="0" w:space="0" w:color="auto"/>
          </w:divBdr>
          <w:divsChild>
            <w:div w:id="856193801">
              <w:marLeft w:val="0"/>
              <w:marRight w:val="0"/>
              <w:marTop w:val="0"/>
              <w:marBottom w:val="0"/>
              <w:divBdr>
                <w:top w:val="none" w:sz="0" w:space="0" w:color="auto"/>
                <w:left w:val="none" w:sz="0" w:space="0" w:color="auto"/>
                <w:bottom w:val="none" w:sz="0" w:space="0" w:color="auto"/>
                <w:right w:val="none" w:sz="0" w:space="0" w:color="auto"/>
              </w:divBdr>
              <w:divsChild>
                <w:div w:id="10397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8284">
      <w:bodyDiv w:val="1"/>
      <w:marLeft w:val="0"/>
      <w:marRight w:val="0"/>
      <w:marTop w:val="0"/>
      <w:marBottom w:val="0"/>
      <w:divBdr>
        <w:top w:val="none" w:sz="0" w:space="0" w:color="auto"/>
        <w:left w:val="none" w:sz="0" w:space="0" w:color="auto"/>
        <w:bottom w:val="none" w:sz="0" w:space="0" w:color="auto"/>
        <w:right w:val="none" w:sz="0" w:space="0" w:color="auto"/>
      </w:divBdr>
      <w:divsChild>
        <w:div w:id="1017389221">
          <w:marLeft w:val="0"/>
          <w:marRight w:val="0"/>
          <w:marTop w:val="0"/>
          <w:marBottom w:val="0"/>
          <w:divBdr>
            <w:top w:val="none" w:sz="0" w:space="0" w:color="auto"/>
            <w:left w:val="none" w:sz="0" w:space="0" w:color="auto"/>
            <w:bottom w:val="none" w:sz="0" w:space="0" w:color="auto"/>
            <w:right w:val="none" w:sz="0" w:space="0" w:color="auto"/>
          </w:divBdr>
          <w:divsChild>
            <w:div w:id="903680269">
              <w:marLeft w:val="0"/>
              <w:marRight w:val="0"/>
              <w:marTop w:val="0"/>
              <w:marBottom w:val="0"/>
              <w:divBdr>
                <w:top w:val="none" w:sz="0" w:space="0" w:color="auto"/>
                <w:left w:val="none" w:sz="0" w:space="0" w:color="auto"/>
                <w:bottom w:val="none" w:sz="0" w:space="0" w:color="auto"/>
                <w:right w:val="none" w:sz="0" w:space="0" w:color="auto"/>
              </w:divBdr>
              <w:divsChild>
                <w:div w:id="11086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5355">
      <w:bodyDiv w:val="1"/>
      <w:marLeft w:val="0"/>
      <w:marRight w:val="0"/>
      <w:marTop w:val="0"/>
      <w:marBottom w:val="0"/>
      <w:divBdr>
        <w:top w:val="none" w:sz="0" w:space="0" w:color="auto"/>
        <w:left w:val="none" w:sz="0" w:space="0" w:color="auto"/>
        <w:bottom w:val="none" w:sz="0" w:space="0" w:color="auto"/>
        <w:right w:val="none" w:sz="0" w:space="0" w:color="auto"/>
      </w:divBdr>
    </w:div>
    <w:div w:id="2064980231">
      <w:bodyDiv w:val="1"/>
      <w:marLeft w:val="0"/>
      <w:marRight w:val="0"/>
      <w:marTop w:val="0"/>
      <w:marBottom w:val="0"/>
      <w:divBdr>
        <w:top w:val="none" w:sz="0" w:space="0" w:color="auto"/>
        <w:left w:val="none" w:sz="0" w:space="0" w:color="auto"/>
        <w:bottom w:val="none" w:sz="0" w:space="0" w:color="auto"/>
        <w:right w:val="none" w:sz="0" w:space="0" w:color="auto"/>
      </w:divBdr>
      <w:divsChild>
        <w:div w:id="561059972">
          <w:marLeft w:val="446"/>
          <w:marRight w:val="0"/>
          <w:marTop w:val="0"/>
          <w:marBottom w:val="0"/>
          <w:divBdr>
            <w:top w:val="none" w:sz="0" w:space="0" w:color="auto"/>
            <w:left w:val="none" w:sz="0" w:space="0" w:color="auto"/>
            <w:bottom w:val="none" w:sz="0" w:space="0" w:color="auto"/>
            <w:right w:val="none" w:sz="0" w:space="0" w:color="auto"/>
          </w:divBdr>
        </w:div>
        <w:div w:id="1007827058">
          <w:marLeft w:val="446"/>
          <w:marRight w:val="0"/>
          <w:marTop w:val="0"/>
          <w:marBottom w:val="0"/>
          <w:divBdr>
            <w:top w:val="none" w:sz="0" w:space="0" w:color="auto"/>
            <w:left w:val="none" w:sz="0" w:space="0" w:color="auto"/>
            <w:bottom w:val="none" w:sz="0" w:space="0" w:color="auto"/>
            <w:right w:val="none" w:sz="0" w:space="0" w:color="auto"/>
          </w:divBdr>
        </w:div>
        <w:div w:id="1289819962">
          <w:marLeft w:val="446"/>
          <w:marRight w:val="0"/>
          <w:marTop w:val="0"/>
          <w:marBottom w:val="0"/>
          <w:divBdr>
            <w:top w:val="none" w:sz="0" w:space="0" w:color="auto"/>
            <w:left w:val="none" w:sz="0" w:space="0" w:color="auto"/>
            <w:bottom w:val="none" w:sz="0" w:space="0" w:color="auto"/>
            <w:right w:val="none" w:sz="0" w:space="0" w:color="auto"/>
          </w:divBdr>
        </w:div>
        <w:div w:id="1926188585">
          <w:marLeft w:val="446"/>
          <w:marRight w:val="0"/>
          <w:marTop w:val="0"/>
          <w:marBottom w:val="0"/>
          <w:divBdr>
            <w:top w:val="none" w:sz="0" w:space="0" w:color="auto"/>
            <w:left w:val="none" w:sz="0" w:space="0" w:color="auto"/>
            <w:bottom w:val="none" w:sz="0" w:space="0" w:color="auto"/>
            <w:right w:val="none" w:sz="0" w:space="0" w:color="auto"/>
          </w:divBdr>
        </w:div>
      </w:divsChild>
    </w:div>
    <w:div w:id="2095205225">
      <w:bodyDiv w:val="1"/>
      <w:marLeft w:val="0"/>
      <w:marRight w:val="0"/>
      <w:marTop w:val="0"/>
      <w:marBottom w:val="0"/>
      <w:divBdr>
        <w:top w:val="none" w:sz="0" w:space="0" w:color="auto"/>
        <w:left w:val="none" w:sz="0" w:space="0" w:color="auto"/>
        <w:bottom w:val="none" w:sz="0" w:space="0" w:color="auto"/>
        <w:right w:val="none" w:sz="0" w:space="0" w:color="auto"/>
      </w:divBdr>
      <w:divsChild>
        <w:div w:id="1241213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540564">
              <w:marLeft w:val="0"/>
              <w:marRight w:val="0"/>
              <w:marTop w:val="0"/>
              <w:marBottom w:val="0"/>
              <w:divBdr>
                <w:top w:val="none" w:sz="0" w:space="0" w:color="auto"/>
                <w:left w:val="none" w:sz="0" w:space="0" w:color="auto"/>
                <w:bottom w:val="none" w:sz="0" w:space="0" w:color="auto"/>
                <w:right w:val="none" w:sz="0" w:space="0" w:color="auto"/>
              </w:divBdr>
              <w:divsChild>
                <w:div w:id="1132402055">
                  <w:marLeft w:val="0"/>
                  <w:marRight w:val="0"/>
                  <w:marTop w:val="0"/>
                  <w:marBottom w:val="0"/>
                  <w:divBdr>
                    <w:top w:val="none" w:sz="0" w:space="0" w:color="auto"/>
                    <w:left w:val="none" w:sz="0" w:space="0" w:color="auto"/>
                    <w:bottom w:val="none" w:sz="0" w:space="0" w:color="auto"/>
                    <w:right w:val="none" w:sz="0" w:space="0" w:color="auto"/>
                  </w:divBdr>
                  <w:divsChild>
                    <w:div w:id="1475483288">
                      <w:marLeft w:val="0"/>
                      <w:marRight w:val="0"/>
                      <w:marTop w:val="0"/>
                      <w:marBottom w:val="0"/>
                      <w:divBdr>
                        <w:top w:val="none" w:sz="0" w:space="0" w:color="auto"/>
                        <w:left w:val="none" w:sz="0" w:space="0" w:color="auto"/>
                        <w:bottom w:val="none" w:sz="0" w:space="0" w:color="auto"/>
                        <w:right w:val="none" w:sz="0" w:space="0" w:color="auto"/>
                      </w:divBdr>
                      <w:divsChild>
                        <w:div w:id="455215984">
                          <w:marLeft w:val="0"/>
                          <w:marRight w:val="0"/>
                          <w:marTop w:val="0"/>
                          <w:marBottom w:val="0"/>
                          <w:divBdr>
                            <w:top w:val="none" w:sz="0" w:space="0" w:color="auto"/>
                            <w:left w:val="none" w:sz="0" w:space="0" w:color="auto"/>
                            <w:bottom w:val="none" w:sz="0" w:space="0" w:color="auto"/>
                            <w:right w:val="none" w:sz="0" w:space="0" w:color="auto"/>
                          </w:divBdr>
                          <w:divsChild>
                            <w:div w:id="1509370897">
                              <w:marLeft w:val="0"/>
                              <w:marRight w:val="0"/>
                              <w:marTop w:val="0"/>
                              <w:marBottom w:val="0"/>
                              <w:divBdr>
                                <w:top w:val="none" w:sz="0" w:space="0" w:color="auto"/>
                                <w:left w:val="none" w:sz="0" w:space="0" w:color="auto"/>
                                <w:bottom w:val="none" w:sz="0" w:space="0" w:color="auto"/>
                                <w:right w:val="none" w:sz="0" w:space="0" w:color="auto"/>
                              </w:divBdr>
                              <w:divsChild>
                                <w:div w:id="982005422">
                                  <w:marLeft w:val="0"/>
                                  <w:marRight w:val="0"/>
                                  <w:marTop w:val="0"/>
                                  <w:marBottom w:val="0"/>
                                  <w:divBdr>
                                    <w:top w:val="none" w:sz="0" w:space="0" w:color="auto"/>
                                    <w:left w:val="none" w:sz="0" w:space="0" w:color="auto"/>
                                    <w:bottom w:val="none" w:sz="0" w:space="0" w:color="auto"/>
                                    <w:right w:val="none" w:sz="0" w:space="0" w:color="auto"/>
                                  </w:divBdr>
                                  <w:divsChild>
                                    <w:div w:id="1503396192">
                                      <w:marLeft w:val="0"/>
                                      <w:marRight w:val="0"/>
                                      <w:marTop w:val="0"/>
                                      <w:marBottom w:val="0"/>
                                      <w:divBdr>
                                        <w:top w:val="none" w:sz="0" w:space="0" w:color="auto"/>
                                        <w:left w:val="none" w:sz="0" w:space="0" w:color="auto"/>
                                        <w:bottom w:val="none" w:sz="0" w:space="0" w:color="auto"/>
                                        <w:right w:val="none" w:sz="0" w:space="0" w:color="auto"/>
                                      </w:divBdr>
                                      <w:divsChild>
                                        <w:div w:id="390353224">
                                          <w:marLeft w:val="0"/>
                                          <w:marRight w:val="0"/>
                                          <w:marTop w:val="0"/>
                                          <w:marBottom w:val="0"/>
                                          <w:divBdr>
                                            <w:top w:val="none" w:sz="0" w:space="0" w:color="auto"/>
                                            <w:left w:val="none" w:sz="0" w:space="0" w:color="auto"/>
                                            <w:bottom w:val="none" w:sz="0" w:space="0" w:color="auto"/>
                                            <w:right w:val="none" w:sz="0" w:space="0" w:color="auto"/>
                                          </w:divBdr>
                                          <w:divsChild>
                                            <w:div w:id="1640066490">
                                              <w:marLeft w:val="0"/>
                                              <w:marRight w:val="0"/>
                                              <w:marTop w:val="0"/>
                                              <w:marBottom w:val="0"/>
                                              <w:divBdr>
                                                <w:top w:val="none" w:sz="0" w:space="0" w:color="auto"/>
                                                <w:left w:val="none" w:sz="0" w:space="0" w:color="auto"/>
                                                <w:bottom w:val="none" w:sz="0" w:space="0" w:color="auto"/>
                                                <w:right w:val="none" w:sz="0" w:space="0" w:color="auto"/>
                                              </w:divBdr>
                                            </w:div>
                                          </w:divsChild>
                                        </w:div>
                                        <w:div w:id="646252315">
                                          <w:marLeft w:val="0"/>
                                          <w:marRight w:val="0"/>
                                          <w:marTop w:val="0"/>
                                          <w:marBottom w:val="0"/>
                                          <w:divBdr>
                                            <w:top w:val="none" w:sz="0" w:space="0" w:color="auto"/>
                                            <w:left w:val="none" w:sz="0" w:space="0" w:color="auto"/>
                                            <w:bottom w:val="none" w:sz="0" w:space="0" w:color="auto"/>
                                            <w:right w:val="none" w:sz="0" w:space="0" w:color="auto"/>
                                          </w:divBdr>
                                          <w:divsChild>
                                            <w:div w:id="1000430082">
                                              <w:marLeft w:val="0"/>
                                              <w:marRight w:val="0"/>
                                              <w:marTop w:val="0"/>
                                              <w:marBottom w:val="0"/>
                                              <w:divBdr>
                                                <w:top w:val="none" w:sz="0" w:space="0" w:color="auto"/>
                                                <w:left w:val="none" w:sz="0" w:space="0" w:color="auto"/>
                                                <w:bottom w:val="none" w:sz="0" w:space="0" w:color="auto"/>
                                                <w:right w:val="none" w:sz="0" w:space="0" w:color="auto"/>
                                              </w:divBdr>
                                            </w:div>
                                          </w:divsChild>
                                        </w:div>
                                        <w:div w:id="1309936019">
                                          <w:marLeft w:val="0"/>
                                          <w:marRight w:val="0"/>
                                          <w:marTop w:val="0"/>
                                          <w:marBottom w:val="0"/>
                                          <w:divBdr>
                                            <w:top w:val="none" w:sz="0" w:space="0" w:color="auto"/>
                                            <w:left w:val="none" w:sz="0" w:space="0" w:color="auto"/>
                                            <w:bottom w:val="none" w:sz="0" w:space="0" w:color="auto"/>
                                            <w:right w:val="none" w:sz="0" w:space="0" w:color="auto"/>
                                          </w:divBdr>
                                          <w:divsChild>
                                            <w:div w:id="1234007797">
                                              <w:marLeft w:val="0"/>
                                              <w:marRight w:val="0"/>
                                              <w:marTop w:val="0"/>
                                              <w:marBottom w:val="0"/>
                                              <w:divBdr>
                                                <w:top w:val="none" w:sz="0" w:space="0" w:color="auto"/>
                                                <w:left w:val="none" w:sz="0" w:space="0" w:color="auto"/>
                                                <w:bottom w:val="none" w:sz="0" w:space="0" w:color="auto"/>
                                                <w:right w:val="none" w:sz="0" w:space="0" w:color="auto"/>
                                              </w:divBdr>
                                            </w:div>
                                          </w:divsChild>
                                        </w:div>
                                        <w:div w:id="1323772553">
                                          <w:marLeft w:val="0"/>
                                          <w:marRight w:val="0"/>
                                          <w:marTop w:val="0"/>
                                          <w:marBottom w:val="0"/>
                                          <w:divBdr>
                                            <w:top w:val="none" w:sz="0" w:space="0" w:color="auto"/>
                                            <w:left w:val="none" w:sz="0" w:space="0" w:color="auto"/>
                                            <w:bottom w:val="none" w:sz="0" w:space="0" w:color="auto"/>
                                            <w:right w:val="none" w:sz="0" w:space="0" w:color="auto"/>
                                          </w:divBdr>
                                          <w:divsChild>
                                            <w:div w:id="182283704">
                                              <w:marLeft w:val="0"/>
                                              <w:marRight w:val="0"/>
                                              <w:marTop w:val="0"/>
                                              <w:marBottom w:val="0"/>
                                              <w:divBdr>
                                                <w:top w:val="none" w:sz="0" w:space="0" w:color="auto"/>
                                                <w:left w:val="none" w:sz="0" w:space="0" w:color="auto"/>
                                                <w:bottom w:val="none" w:sz="0" w:space="0" w:color="auto"/>
                                                <w:right w:val="none" w:sz="0" w:space="0" w:color="auto"/>
                                              </w:divBdr>
                                            </w:div>
                                          </w:divsChild>
                                        </w:div>
                                        <w:div w:id="1817145395">
                                          <w:marLeft w:val="0"/>
                                          <w:marRight w:val="0"/>
                                          <w:marTop w:val="0"/>
                                          <w:marBottom w:val="0"/>
                                          <w:divBdr>
                                            <w:top w:val="none" w:sz="0" w:space="0" w:color="auto"/>
                                            <w:left w:val="none" w:sz="0" w:space="0" w:color="auto"/>
                                            <w:bottom w:val="none" w:sz="0" w:space="0" w:color="auto"/>
                                            <w:right w:val="none" w:sz="0" w:space="0" w:color="auto"/>
                                          </w:divBdr>
                                          <w:divsChild>
                                            <w:div w:id="1468234923">
                                              <w:marLeft w:val="0"/>
                                              <w:marRight w:val="0"/>
                                              <w:marTop w:val="0"/>
                                              <w:marBottom w:val="0"/>
                                              <w:divBdr>
                                                <w:top w:val="none" w:sz="0" w:space="0" w:color="auto"/>
                                                <w:left w:val="none" w:sz="0" w:space="0" w:color="auto"/>
                                                <w:bottom w:val="none" w:sz="0" w:space="0" w:color="auto"/>
                                                <w:right w:val="none" w:sz="0" w:space="0" w:color="auto"/>
                                              </w:divBdr>
                                            </w:div>
                                          </w:divsChild>
                                        </w:div>
                                        <w:div w:id="1879471975">
                                          <w:marLeft w:val="0"/>
                                          <w:marRight w:val="0"/>
                                          <w:marTop w:val="0"/>
                                          <w:marBottom w:val="0"/>
                                          <w:divBdr>
                                            <w:top w:val="none" w:sz="0" w:space="0" w:color="auto"/>
                                            <w:left w:val="none" w:sz="0" w:space="0" w:color="auto"/>
                                            <w:bottom w:val="none" w:sz="0" w:space="0" w:color="auto"/>
                                            <w:right w:val="none" w:sz="0" w:space="0" w:color="auto"/>
                                          </w:divBdr>
                                          <w:divsChild>
                                            <w:div w:id="4461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9858239">
      <w:bodyDiv w:val="1"/>
      <w:marLeft w:val="0"/>
      <w:marRight w:val="0"/>
      <w:marTop w:val="0"/>
      <w:marBottom w:val="0"/>
      <w:divBdr>
        <w:top w:val="none" w:sz="0" w:space="0" w:color="auto"/>
        <w:left w:val="none" w:sz="0" w:space="0" w:color="auto"/>
        <w:bottom w:val="none" w:sz="0" w:space="0" w:color="auto"/>
        <w:right w:val="none" w:sz="0" w:space="0" w:color="auto"/>
      </w:divBdr>
      <w:divsChild>
        <w:div w:id="357581438">
          <w:marLeft w:val="0"/>
          <w:marRight w:val="0"/>
          <w:marTop w:val="0"/>
          <w:marBottom w:val="0"/>
          <w:divBdr>
            <w:top w:val="none" w:sz="0" w:space="0" w:color="auto"/>
            <w:left w:val="none" w:sz="0" w:space="0" w:color="auto"/>
            <w:bottom w:val="none" w:sz="0" w:space="0" w:color="auto"/>
            <w:right w:val="none" w:sz="0" w:space="0" w:color="auto"/>
          </w:divBdr>
          <w:divsChild>
            <w:div w:id="959720505">
              <w:marLeft w:val="0"/>
              <w:marRight w:val="0"/>
              <w:marTop w:val="0"/>
              <w:marBottom w:val="0"/>
              <w:divBdr>
                <w:top w:val="none" w:sz="0" w:space="0" w:color="auto"/>
                <w:left w:val="none" w:sz="0" w:space="0" w:color="auto"/>
                <w:bottom w:val="none" w:sz="0" w:space="0" w:color="auto"/>
                <w:right w:val="none" w:sz="0" w:space="0" w:color="auto"/>
              </w:divBdr>
              <w:divsChild>
                <w:div w:id="877820059">
                  <w:marLeft w:val="0"/>
                  <w:marRight w:val="0"/>
                  <w:marTop w:val="0"/>
                  <w:marBottom w:val="0"/>
                  <w:divBdr>
                    <w:top w:val="none" w:sz="0" w:space="0" w:color="auto"/>
                    <w:left w:val="none" w:sz="0" w:space="0" w:color="auto"/>
                    <w:bottom w:val="none" w:sz="0" w:space="0" w:color="auto"/>
                    <w:right w:val="none" w:sz="0" w:space="0" w:color="auto"/>
                  </w:divBdr>
                  <w:divsChild>
                    <w:div w:id="1953512847">
                      <w:marLeft w:val="0"/>
                      <w:marRight w:val="0"/>
                      <w:marTop w:val="0"/>
                      <w:marBottom w:val="0"/>
                      <w:divBdr>
                        <w:top w:val="none" w:sz="0" w:space="0" w:color="auto"/>
                        <w:left w:val="none" w:sz="0" w:space="0" w:color="auto"/>
                        <w:bottom w:val="none" w:sz="0" w:space="0" w:color="auto"/>
                        <w:right w:val="none" w:sz="0" w:space="0" w:color="auto"/>
                      </w:divBdr>
                    </w:div>
                  </w:divsChild>
                </w:div>
                <w:div w:id="53547835">
                  <w:marLeft w:val="0"/>
                  <w:marRight w:val="0"/>
                  <w:marTop w:val="0"/>
                  <w:marBottom w:val="0"/>
                  <w:divBdr>
                    <w:top w:val="none" w:sz="0" w:space="0" w:color="auto"/>
                    <w:left w:val="none" w:sz="0" w:space="0" w:color="auto"/>
                    <w:bottom w:val="none" w:sz="0" w:space="0" w:color="auto"/>
                    <w:right w:val="none" w:sz="0" w:space="0" w:color="auto"/>
                  </w:divBdr>
                  <w:divsChild>
                    <w:div w:id="705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3015">
      <w:bodyDiv w:val="1"/>
      <w:marLeft w:val="0"/>
      <w:marRight w:val="0"/>
      <w:marTop w:val="0"/>
      <w:marBottom w:val="0"/>
      <w:divBdr>
        <w:top w:val="none" w:sz="0" w:space="0" w:color="auto"/>
        <w:left w:val="none" w:sz="0" w:space="0" w:color="auto"/>
        <w:bottom w:val="none" w:sz="0" w:space="0" w:color="auto"/>
        <w:right w:val="none" w:sz="0" w:space="0" w:color="auto"/>
      </w:divBdr>
      <w:divsChild>
        <w:div w:id="389185421">
          <w:marLeft w:val="0"/>
          <w:marRight w:val="0"/>
          <w:marTop w:val="0"/>
          <w:marBottom w:val="0"/>
          <w:divBdr>
            <w:top w:val="none" w:sz="0" w:space="0" w:color="auto"/>
            <w:left w:val="none" w:sz="0" w:space="0" w:color="auto"/>
            <w:bottom w:val="none" w:sz="0" w:space="0" w:color="auto"/>
            <w:right w:val="none" w:sz="0" w:space="0" w:color="auto"/>
          </w:divBdr>
          <w:divsChild>
            <w:div w:id="2095736249">
              <w:marLeft w:val="0"/>
              <w:marRight w:val="0"/>
              <w:marTop w:val="0"/>
              <w:marBottom w:val="0"/>
              <w:divBdr>
                <w:top w:val="none" w:sz="0" w:space="0" w:color="auto"/>
                <w:left w:val="none" w:sz="0" w:space="0" w:color="auto"/>
                <w:bottom w:val="none" w:sz="0" w:space="0" w:color="auto"/>
                <w:right w:val="none" w:sz="0" w:space="0" w:color="auto"/>
              </w:divBdr>
              <w:divsChild>
                <w:div w:id="11666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ceanexpert.org/document/33874" TargetMode="External"/><Relationship Id="rId18" Type="http://schemas.openxmlformats.org/officeDocument/2006/relationships/hyperlink" Target="https://book.oceaninfohub.org/?_ga=2.259810505.2141234701.1632318930-1206114531.1612510412" TargetMode="External"/><Relationship Id="rId26" Type="http://schemas.openxmlformats.org/officeDocument/2006/relationships/hyperlink" Target="https://oceanexpert.org/document/32541" TargetMode="External"/><Relationship Id="rId39" Type="http://schemas.openxmlformats.org/officeDocument/2006/relationships/hyperlink" Target="https://obis.org/library/" TargetMode="External"/><Relationship Id="rId21" Type="http://schemas.openxmlformats.org/officeDocument/2006/relationships/hyperlink" Target="https://oceancd.org/" TargetMode="External"/><Relationship Id="rId34" Type="http://schemas.openxmlformats.org/officeDocument/2006/relationships/hyperlink" Target="https://www.iocwestpac2024.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oc-unesco.org/index.php?option=com_oe&amp;task=viewDocumentRecord&amp;docID=22821" TargetMode="External"/><Relationship Id="rId20" Type="http://schemas.openxmlformats.org/officeDocument/2006/relationships/hyperlink" Target="https://oceanexpert.org/document/30962" TargetMode="External"/><Relationship Id="rId29" Type="http://schemas.openxmlformats.org/officeDocument/2006/relationships/hyperlink" Target="https://oceanexpert.org/document/3284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urveymonkey.com/r/JQLDQK8" TargetMode="External"/><Relationship Id="rId32" Type="http://schemas.openxmlformats.org/officeDocument/2006/relationships/hyperlink" Target="https://oceandecade.org/actions/accelerating-capacity-development-transformations-in-the-western-pacific-regional-network-of-training-and-research-centers-rtrcs-on-marine-science/" TargetMode="External"/><Relationship Id="rId37" Type="http://schemas.openxmlformats.org/officeDocument/2006/relationships/hyperlink" Target="https://obis.org/"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ceanexpert.org/document/33795" TargetMode="External"/><Relationship Id="rId23" Type="http://schemas.openxmlformats.org/officeDocument/2006/relationships/hyperlink" Target="https://surveys.ioc-cd.org/index.php/2020-survey" TargetMode="External"/><Relationship Id="rId28" Type="http://schemas.openxmlformats.org/officeDocument/2006/relationships/hyperlink" Target="https://oceanexpert.org/document/32558" TargetMode="External"/><Relationship Id="rId36" Type="http://schemas.openxmlformats.org/officeDocument/2006/relationships/hyperlink" Target="https://www.un.org/bbnj/" TargetMode="External"/><Relationship Id="rId10" Type="http://schemas.openxmlformats.org/officeDocument/2006/relationships/footer" Target="footer1.xml"/><Relationship Id="rId19" Type="http://schemas.openxmlformats.org/officeDocument/2006/relationships/hyperlink" Target="https://oceaninfohub.org" TargetMode="External"/><Relationship Id="rId31" Type="http://schemas.openxmlformats.org/officeDocument/2006/relationships/hyperlink" Target="https://ioc-westpac.org/decade-actions/rtr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ceanexpert.org/event/4043" TargetMode="External"/><Relationship Id="rId22" Type="http://schemas.openxmlformats.org/officeDocument/2006/relationships/hyperlink" Target="https://unesdoc.unesco.org/ark:/48223/pf0000368748.locale=fr" TargetMode="External"/><Relationship Id="rId27" Type="http://schemas.openxmlformats.org/officeDocument/2006/relationships/hyperlink" Target="https://oceanexpert.org/document/32555" TargetMode="External"/><Relationship Id="rId30" Type="http://schemas.openxmlformats.org/officeDocument/2006/relationships/hyperlink" Target="https://ioc-westpac.org/rtrc/" TargetMode="External"/><Relationship Id="rId35" Type="http://schemas.openxmlformats.org/officeDocument/2006/relationships/hyperlink" Target="https://undocs.org/Home/Mobile?FinalSymbol=a%2Fconf.232%2F2023%2F4&amp;Language=E&amp;DeviceType=Desktop&amp;LangRequested=False"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oceanexpert.org/event/4043" TargetMode="External"/><Relationship Id="rId17" Type="http://schemas.openxmlformats.org/officeDocument/2006/relationships/hyperlink" Target="http://portete.invemar.org.co/chm" TargetMode="External"/><Relationship Id="rId25" Type="http://schemas.openxmlformats.org/officeDocument/2006/relationships/hyperlink" Target="https://oceanexpert.org/document/17716" TargetMode="External"/><Relationship Id="rId33" Type="http://schemas.openxmlformats.org/officeDocument/2006/relationships/hyperlink" Target="https://ioc-westpac.org/decade-actions/" TargetMode="External"/><Relationship Id="rId38" Type="http://schemas.openxmlformats.org/officeDocument/2006/relationships/hyperlink" Target="https://oceaninfohub.org/o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D133E-9B3E-7F41-8F90-8C134EE7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12437</Words>
  <Characters>70894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Diwa</dc:creator>
  <cp:keywords/>
  <dc:description/>
  <cp:lastModifiedBy>Diwa, Johanna Paula</cp:lastModifiedBy>
  <cp:revision>7</cp:revision>
  <dcterms:created xsi:type="dcterms:W3CDTF">2024-02-26T22:23:00Z</dcterms:created>
  <dcterms:modified xsi:type="dcterms:W3CDTF">2024-02-26T22:53:00Z</dcterms:modified>
</cp:coreProperties>
</file>