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924A8" w14:textId="77777777" w:rsidR="00066ED4" w:rsidRDefault="00B84BFB" w:rsidP="006941E6">
      <w:pPr>
        <w:spacing w:after="0"/>
        <w:jc w:val="center"/>
        <w:rPr>
          <w:rStyle w:val="Strong"/>
          <w:rFonts w:asciiTheme="minorHAnsi" w:hAnsiTheme="minorHAnsi" w:cstheme="minorHAnsi"/>
          <w:color w:val="0000CC"/>
          <w:sz w:val="32"/>
          <w:szCs w:val="32"/>
          <w:shd w:val="clear" w:color="auto" w:fill="FFFFFF"/>
        </w:rPr>
      </w:pPr>
      <w:r w:rsidRPr="00066ED4">
        <w:rPr>
          <w:rStyle w:val="Strong"/>
          <w:rFonts w:asciiTheme="minorHAnsi" w:hAnsiTheme="minorHAnsi" w:cstheme="minorHAnsi"/>
          <w:color w:val="0000CC"/>
          <w:sz w:val="32"/>
          <w:szCs w:val="32"/>
          <w:shd w:val="clear" w:color="auto" w:fill="FFFFFF"/>
        </w:rPr>
        <w:t>IOC</w:t>
      </w:r>
      <w:r w:rsidRPr="00066ED4">
        <w:rPr>
          <w:rStyle w:val="apple-converted-space"/>
          <w:rFonts w:asciiTheme="minorHAnsi" w:hAnsiTheme="minorHAnsi" w:cstheme="minorHAnsi"/>
          <w:b/>
          <w:bCs/>
          <w:color w:val="0000CC"/>
          <w:sz w:val="32"/>
          <w:szCs w:val="32"/>
          <w:shd w:val="clear" w:color="auto" w:fill="FFFFFF"/>
        </w:rPr>
        <w:t> </w:t>
      </w:r>
      <w:r w:rsidRPr="00066ED4">
        <w:rPr>
          <w:rStyle w:val="Strong"/>
          <w:rFonts w:asciiTheme="minorHAnsi" w:hAnsiTheme="minorHAnsi" w:cstheme="minorHAnsi"/>
          <w:color w:val="0000CC"/>
          <w:sz w:val="32"/>
          <w:szCs w:val="32"/>
          <w:shd w:val="clear" w:color="auto" w:fill="FFFFFF"/>
        </w:rPr>
        <w:t>Training</w:t>
      </w:r>
      <w:r w:rsidRPr="00066ED4">
        <w:rPr>
          <w:rStyle w:val="apple-converted-space"/>
          <w:rFonts w:asciiTheme="minorHAnsi" w:hAnsiTheme="minorHAnsi" w:cstheme="minorHAnsi"/>
          <w:b/>
          <w:bCs/>
          <w:color w:val="0000CC"/>
          <w:sz w:val="32"/>
          <w:szCs w:val="32"/>
          <w:shd w:val="clear" w:color="auto" w:fill="FFFFFF"/>
        </w:rPr>
        <w:t> </w:t>
      </w:r>
      <w:r w:rsidRPr="00066ED4">
        <w:rPr>
          <w:rStyle w:val="Strong"/>
          <w:rFonts w:asciiTheme="minorHAnsi" w:hAnsiTheme="minorHAnsi" w:cstheme="minorHAnsi"/>
          <w:color w:val="0000CC"/>
          <w:sz w:val="32"/>
          <w:szCs w:val="32"/>
          <w:shd w:val="clear" w:color="auto" w:fill="FFFFFF"/>
        </w:rPr>
        <w:t>Course and</w:t>
      </w:r>
      <w:r w:rsidRPr="00066ED4">
        <w:rPr>
          <w:rStyle w:val="apple-converted-space"/>
          <w:rFonts w:asciiTheme="minorHAnsi" w:hAnsiTheme="minorHAnsi" w:cstheme="minorHAnsi"/>
          <w:b/>
          <w:bCs/>
          <w:color w:val="0000CC"/>
          <w:sz w:val="32"/>
          <w:szCs w:val="32"/>
          <w:shd w:val="clear" w:color="auto" w:fill="FFFFFF"/>
        </w:rPr>
        <w:t> </w:t>
      </w:r>
      <w:r w:rsidRPr="00066ED4">
        <w:rPr>
          <w:rStyle w:val="Strong"/>
          <w:rFonts w:asciiTheme="minorHAnsi" w:hAnsiTheme="minorHAnsi" w:cstheme="minorHAnsi"/>
          <w:color w:val="0000CC"/>
          <w:sz w:val="32"/>
          <w:szCs w:val="32"/>
          <w:shd w:val="clear" w:color="auto" w:fill="FFFFFF"/>
        </w:rPr>
        <w:t>Identification</w:t>
      </w:r>
      <w:r w:rsidRPr="00066ED4">
        <w:rPr>
          <w:rStyle w:val="apple-converted-space"/>
          <w:rFonts w:asciiTheme="minorHAnsi" w:hAnsiTheme="minorHAnsi" w:cstheme="minorHAnsi"/>
          <w:b/>
          <w:bCs/>
          <w:color w:val="0000CC"/>
          <w:sz w:val="32"/>
          <w:szCs w:val="32"/>
          <w:shd w:val="clear" w:color="auto" w:fill="FFFFFF"/>
        </w:rPr>
        <w:t> </w:t>
      </w:r>
      <w:r w:rsidRPr="00066ED4">
        <w:rPr>
          <w:rStyle w:val="Strong"/>
          <w:rFonts w:asciiTheme="minorHAnsi" w:hAnsiTheme="minorHAnsi" w:cstheme="minorHAnsi"/>
          <w:color w:val="0000CC"/>
          <w:sz w:val="32"/>
          <w:szCs w:val="32"/>
          <w:shd w:val="clear" w:color="auto" w:fill="FFFFFF"/>
        </w:rPr>
        <w:t xml:space="preserve">Qualification </w:t>
      </w:r>
    </w:p>
    <w:p w14:paraId="34202F67" w14:textId="216BE318" w:rsidR="00BC4EB6" w:rsidRPr="00066ED4" w:rsidRDefault="00B84BFB" w:rsidP="006941E6">
      <w:pPr>
        <w:spacing w:after="0"/>
        <w:jc w:val="center"/>
        <w:rPr>
          <w:rFonts w:asciiTheme="minorHAnsi" w:hAnsiTheme="minorHAnsi" w:cstheme="minorHAnsi"/>
          <w:b/>
          <w:bCs/>
          <w:color w:val="0000CC"/>
          <w:sz w:val="32"/>
          <w:szCs w:val="32"/>
          <w:shd w:val="clear" w:color="auto" w:fill="FFFFFF"/>
        </w:rPr>
      </w:pPr>
      <w:r w:rsidRPr="00066ED4">
        <w:rPr>
          <w:rStyle w:val="Strong"/>
          <w:rFonts w:asciiTheme="minorHAnsi" w:hAnsiTheme="minorHAnsi" w:cstheme="minorHAnsi"/>
          <w:color w:val="0000CC"/>
          <w:sz w:val="32"/>
          <w:szCs w:val="32"/>
          <w:shd w:val="clear" w:color="auto" w:fill="FFFFFF"/>
        </w:rPr>
        <w:t>in</w:t>
      </w:r>
      <w:r w:rsidRPr="00066ED4">
        <w:rPr>
          <w:rStyle w:val="apple-converted-space"/>
          <w:rFonts w:asciiTheme="minorHAnsi" w:hAnsiTheme="minorHAnsi" w:cstheme="minorHAnsi"/>
          <w:b/>
          <w:bCs/>
          <w:color w:val="0000CC"/>
          <w:sz w:val="32"/>
          <w:szCs w:val="32"/>
          <w:shd w:val="clear" w:color="auto" w:fill="FFFFFF"/>
        </w:rPr>
        <w:t> </w:t>
      </w:r>
      <w:r w:rsidRPr="00066ED4">
        <w:rPr>
          <w:rStyle w:val="Strong"/>
          <w:rFonts w:asciiTheme="minorHAnsi" w:hAnsiTheme="minorHAnsi" w:cstheme="minorHAnsi"/>
          <w:color w:val="0000CC"/>
          <w:sz w:val="32"/>
          <w:szCs w:val="32"/>
          <w:shd w:val="clear" w:color="auto" w:fill="FFFFFF"/>
        </w:rPr>
        <w:t>Harmful</w:t>
      </w:r>
      <w:r w:rsidRPr="00066ED4">
        <w:rPr>
          <w:rStyle w:val="apple-converted-space"/>
          <w:rFonts w:asciiTheme="minorHAnsi" w:hAnsiTheme="minorHAnsi" w:cstheme="minorHAnsi"/>
          <w:b/>
          <w:bCs/>
          <w:color w:val="0000CC"/>
          <w:sz w:val="32"/>
          <w:szCs w:val="32"/>
          <w:shd w:val="clear" w:color="auto" w:fill="FFFFFF"/>
        </w:rPr>
        <w:t> </w:t>
      </w:r>
      <w:r w:rsidR="006A4F46" w:rsidRPr="00066ED4">
        <w:rPr>
          <w:rStyle w:val="Strong"/>
          <w:rFonts w:asciiTheme="minorHAnsi" w:hAnsiTheme="minorHAnsi" w:cstheme="minorHAnsi"/>
          <w:color w:val="0000CC"/>
          <w:sz w:val="32"/>
          <w:szCs w:val="32"/>
          <w:shd w:val="clear" w:color="auto" w:fill="FFFFFF"/>
        </w:rPr>
        <w:t>Marine Microalgae</w:t>
      </w:r>
    </w:p>
    <w:p w14:paraId="048CDCE9" w14:textId="77777777" w:rsidR="00CD20A2" w:rsidRPr="00434BE2" w:rsidRDefault="00CD20A2" w:rsidP="00CD20A2">
      <w:pPr>
        <w:keepNext/>
        <w:spacing w:before="120" w:after="60" w:line="240" w:lineRule="auto"/>
        <w:jc w:val="center"/>
        <w:outlineLvl w:val="0"/>
        <w:rPr>
          <w:rFonts w:ascii="Arial" w:eastAsia="Times New Roman" w:hAnsi="Arial" w:cs="Arial"/>
          <w:b/>
          <w:bCs/>
          <w:kern w:val="32"/>
          <w:sz w:val="28"/>
          <w:szCs w:val="28"/>
          <w:lang w:val="en-US"/>
        </w:rPr>
      </w:pPr>
      <w:r w:rsidRPr="00434BE2">
        <w:rPr>
          <w:rFonts w:ascii="Arial" w:eastAsia="Times New Roman" w:hAnsi="Arial" w:cs="Arial"/>
          <w:b/>
          <w:bCs/>
          <w:kern w:val="32"/>
          <w:sz w:val="28"/>
          <w:szCs w:val="28"/>
          <w:lang w:val="en-US"/>
        </w:rPr>
        <w:t xml:space="preserve">Part II, </w:t>
      </w:r>
      <w:r>
        <w:rPr>
          <w:rFonts w:ascii="Arial" w:eastAsia="Times New Roman" w:hAnsi="Arial" w:cs="Arial"/>
          <w:b/>
          <w:bCs/>
          <w:kern w:val="32"/>
          <w:sz w:val="28"/>
          <w:szCs w:val="28"/>
          <w:lang w:val="en-US"/>
        </w:rPr>
        <w:t xml:space="preserve">Tentative </w:t>
      </w:r>
      <w:r w:rsidRPr="00434BE2">
        <w:rPr>
          <w:rFonts w:ascii="Arial" w:eastAsia="Times New Roman" w:hAnsi="Arial" w:cs="Arial"/>
          <w:b/>
          <w:bCs/>
          <w:kern w:val="32"/>
          <w:sz w:val="28"/>
          <w:szCs w:val="28"/>
          <w:lang w:val="en-US"/>
        </w:rPr>
        <w:t xml:space="preserve">Course </w:t>
      </w:r>
      <w:r>
        <w:rPr>
          <w:rFonts w:ascii="Arial" w:eastAsia="Times New Roman" w:hAnsi="Arial" w:cs="Arial"/>
          <w:b/>
          <w:bCs/>
          <w:kern w:val="32"/>
          <w:sz w:val="28"/>
          <w:szCs w:val="28"/>
          <w:lang w:val="en-US"/>
        </w:rPr>
        <w:t>P</w:t>
      </w:r>
      <w:r w:rsidRPr="00434BE2">
        <w:rPr>
          <w:rFonts w:ascii="Arial" w:eastAsia="Times New Roman" w:hAnsi="Arial" w:cs="Arial"/>
          <w:b/>
          <w:bCs/>
          <w:kern w:val="32"/>
          <w:sz w:val="28"/>
          <w:szCs w:val="28"/>
          <w:lang w:val="en-US"/>
        </w:rPr>
        <w:t xml:space="preserve">rogramme, </w:t>
      </w:r>
      <w:r w:rsidR="00011342">
        <w:rPr>
          <w:rFonts w:ascii="Arial" w:eastAsia="Times New Roman" w:hAnsi="Arial" w:cs="Arial"/>
          <w:b/>
          <w:bCs/>
          <w:kern w:val="32"/>
          <w:sz w:val="28"/>
          <w:szCs w:val="28"/>
          <w:lang w:val="en-US"/>
        </w:rPr>
        <w:t>12-24 October 2026</w:t>
      </w:r>
    </w:p>
    <w:p w14:paraId="2B038AB9" w14:textId="77777777" w:rsidR="00CD20A2" w:rsidRPr="00434BE2" w:rsidRDefault="00CD20A2" w:rsidP="00CD20A2">
      <w:pPr>
        <w:spacing w:after="0" w:line="240" w:lineRule="auto"/>
        <w:jc w:val="center"/>
        <w:rPr>
          <w:rFonts w:ascii="Arial" w:eastAsia="Times New Roman" w:hAnsi="Arial" w:cs="Arial"/>
          <w:szCs w:val="24"/>
        </w:rPr>
      </w:pPr>
    </w:p>
    <w:tbl>
      <w:tblPr>
        <w:tblW w:w="99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1217"/>
        <w:gridCol w:w="4371"/>
        <w:gridCol w:w="4372"/>
      </w:tblGrid>
      <w:tr w:rsidR="00CD20A2" w:rsidRPr="00434BE2" w14:paraId="007CF84F" w14:textId="77777777" w:rsidTr="007C488A">
        <w:tc>
          <w:tcPr>
            <w:tcW w:w="1217" w:type="dxa"/>
          </w:tcPr>
          <w:p w14:paraId="41ED97E6" w14:textId="77777777" w:rsidR="00CD20A2" w:rsidRPr="00434BE2" w:rsidRDefault="00CD20A2" w:rsidP="007C488A">
            <w:pPr>
              <w:spacing w:after="0" w:line="240" w:lineRule="auto"/>
              <w:rPr>
                <w:rFonts w:ascii="Arial" w:eastAsia="MS Mincho" w:hAnsi="Arial" w:cs="Arial"/>
                <w:b/>
                <w:sz w:val="18"/>
                <w:szCs w:val="18"/>
                <w:lang w:val="en-US"/>
              </w:rPr>
            </w:pPr>
          </w:p>
        </w:tc>
        <w:tc>
          <w:tcPr>
            <w:tcW w:w="4371" w:type="dxa"/>
          </w:tcPr>
          <w:p w14:paraId="52E93157" w14:textId="77777777" w:rsidR="00CD20A2" w:rsidRPr="00434BE2" w:rsidRDefault="00CD20A2" w:rsidP="007C488A">
            <w:pPr>
              <w:spacing w:after="0" w:line="240" w:lineRule="auto"/>
              <w:jc w:val="center"/>
              <w:rPr>
                <w:rFonts w:ascii="Arial" w:eastAsia="MS Mincho" w:hAnsi="Arial" w:cs="Arial"/>
                <w:b/>
                <w:sz w:val="18"/>
                <w:szCs w:val="18"/>
                <w:lang w:val="en-US"/>
              </w:rPr>
            </w:pPr>
          </w:p>
          <w:p w14:paraId="5716A7D4" w14:textId="77777777" w:rsidR="00CD20A2" w:rsidRPr="00434BE2" w:rsidRDefault="00CD20A2" w:rsidP="007C488A">
            <w:pPr>
              <w:spacing w:after="0" w:line="240" w:lineRule="auto"/>
              <w:jc w:val="center"/>
              <w:rPr>
                <w:rFonts w:ascii="Arial" w:eastAsia="MS Mincho" w:hAnsi="Arial" w:cs="Arial"/>
                <w:b/>
                <w:sz w:val="18"/>
                <w:szCs w:val="18"/>
                <w:lang w:val="en-US"/>
              </w:rPr>
            </w:pPr>
            <w:r w:rsidRPr="00434BE2">
              <w:rPr>
                <w:rFonts w:ascii="Arial" w:eastAsia="MS Mincho" w:hAnsi="Arial" w:cs="Arial"/>
                <w:b/>
                <w:sz w:val="18"/>
                <w:szCs w:val="18"/>
                <w:lang w:val="en-US"/>
              </w:rPr>
              <w:t>Morning 9-12</w:t>
            </w:r>
          </w:p>
          <w:p w14:paraId="1B3145F6" w14:textId="77777777" w:rsidR="00CD20A2" w:rsidRPr="00434BE2" w:rsidRDefault="00CD20A2" w:rsidP="007C488A">
            <w:pPr>
              <w:spacing w:after="0" w:line="240" w:lineRule="auto"/>
              <w:jc w:val="center"/>
              <w:rPr>
                <w:rFonts w:ascii="Arial" w:eastAsia="MS Mincho" w:hAnsi="Arial" w:cs="Arial"/>
                <w:b/>
                <w:sz w:val="18"/>
                <w:szCs w:val="18"/>
                <w:lang w:val="en-US"/>
              </w:rPr>
            </w:pPr>
          </w:p>
        </w:tc>
        <w:tc>
          <w:tcPr>
            <w:tcW w:w="4372" w:type="dxa"/>
          </w:tcPr>
          <w:p w14:paraId="4C55AEF4" w14:textId="77777777" w:rsidR="00CD20A2" w:rsidRPr="00434BE2" w:rsidRDefault="00CD20A2" w:rsidP="007C488A">
            <w:pPr>
              <w:spacing w:after="0" w:line="240" w:lineRule="auto"/>
              <w:jc w:val="center"/>
              <w:rPr>
                <w:rFonts w:ascii="Arial" w:eastAsia="MS Mincho" w:hAnsi="Arial" w:cs="Arial"/>
                <w:b/>
                <w:sz w:val="18"/>
                <w:szCs w:val="18"/>
                <w:lang w:val="en-US"/>
              </w:rPr>
            </w:pPr>
          </w:p>
          <w:p w14:paraId="0E25B683" w14:textId="77777777" w:rsidR="00CD20A2" w:rsidRPr="00434BE2" w:rsidRDefault="00CD20A2" w:rsidP="007C488A">
            <w:pPr>
              <w:spacing w:after="0" w:line="240" w:lineRule="auto"/>
              <w:jc w:val="center"/>
              <w:rPr>
                <w:rFonts w:ascii="Arial" w:eastAsia="MS Mincho" w:hAnsi="Arial" w:cs="Arial"/>
                <w:b/>
                <w:sz w:val="18"/>
                <w:szCs w:val="18"/>
                <w:lang w:val="en-US"/>
              </w:rPr>
            </w:pPr>
            <w:r w:rsidRPr="00434BE2">
              <w:rPr>
                <w:rFonts w:ascii="Arial" w:eastAsia="MS Mincho" w:hAnsi="Arial" w:cs="Arial"/>
                <w:b/>
                <w:sz w:val="18"/>
                <w:szCs w:val="18"/>
                <w:lang w:val="en-US"/>
              </w:rPr>
              <w:t>Afternoon 13.30-</w:t>
            </w:r>
            <w:r>
              <w:rPr>
                <w:rFonts w:ascii="Arial" w:eastAsia="MS Mincho" w:hAnsi="Arial" w:cs="Arial"/>
                <w:b/>
                <w:sz w:val="18"/>
                <w:szCs w:val="18"/>
                <w:lang w:val="en-US"/>
              </w:rPr>
              <w:t>17.00</w:t>
            </w:r>
          </w:p>
          <w:p w14:paraId="57D77A55" w14:textId="77777777" w:rsidR="00CD20A2" w:rsidRPr="00434BE2" w:rsidRDefault="00CD20A2" w:rsidP="007C488A">
            <w:pPr>
              <w:spacing w:after="0" w:line="240" w:lineRule="auto"/>
              <w:jc w:val="center"/>
              <w:rPr>
                <w:rFonts w:ascii="Arial" w:eastAsia="MS Mincho" w:hAnsi="Arial" w:cs="Arial"/>
                <w:b/>
                <w:sz w:val="18"/>
                <w:szCs w:val="18"/>
                <w:lang w:val="en-US"/>
              </w:rPr>
            </w:pPr>
          </w:p>
        </w:tc>
      </w:tr>
      <w:tr w:rsidR="00CD20A2" w:rsidRPr="00434BE2" w14:paraId="2C222D29" w14:textId="77777777" w:rsidTr="007C488A">
        <w:tc>
          <w:tcPr>
            <w:tcW w:w="1217" w:type="dxa"/>
          </w:tcPr>
          <w:p w14:paraId="554E919D" w14:textId="77777777" w:rsidR="000D4D54" w:rsidRDefault="00B814B9" w:rsidP="007C488A">
            <w:pPr>
              <w:spacing w:after="0" w:line="240" w:lineRule="auto"/>
              <w:rPr>
                <w:rFonts w:ascii="Arial" w:eastAsia="MS Mincho" w:hAnsi="Arial" w:cs="Arial"/>
                <w:bCs/>
                <w:sz w:val="18"/>
                <w:szCs w:val="18"/>
                <w:lang w:val="en-US"/>
              </w:rPr>
            </w:pPr>
            <w:r>
              <w:rPr>
                <w:rFonts w:ascii="Arial" w:eastAsia="MS Mincho" w:hAnsi="Arial" w:cs="Arial"/>
                <w:bCs/>
                <w:sz w:val="18"/>
                <w:szCs w:val="18"/>
                <w:lang w:val="en-US"/>
              </w:rPr>
              <w:t>Monday,</w:t>
            </w:r>
          </w:p>
          <w:p w14:paraId="4235269A" w14:textId="77777777" w:rsidR="00B814B9" w:rsidRPr="00434BE2" w:rsidRDefault="00B814B9" w:rsidP="007C488A">
            <w:pPr>
              <w:spacing w:after="0" w:line="240" w:lineRule="auto"/>
              <w:rPr>
                <w:rFonts w:ascii="Arial" w:eastAsia="MS Mincho" w:hAnsi="Arial" w:cs="Arial"/>
                <w:bCs/>
                <w:sz w:val="18"/>
                <w:szCs w:val="18"/>
                <w:lang w:val="en-US"/>
              </w:rPr>
            </w:pPr>
            <w:r>
              <w:rPr>
                <w:rFonts w:ascii="Arial" w:eastAsia="MS Mincho" w:hAnsi="Arial" w:cs="Arial"/>
                <w:bCs/>
                <w:sz w:val="18"/>
                <w:szCs w:val="18"/>
                <w:lang w:val="en-US"/>
              </w:rPr>
              <w:t>12 October</w:t>
            </w:r>
          </w:p>
        </w:tc>
        <w:tc>
          <w:tcPr>
            <w:tcW w:w="8743" w:type="dxa"/>
            <w:gridSpan w:val="2"/>
          </w:tcPr>
          <w:p w14:paraId="0C16BCD6" w14:textId="77777777" w:rsidR="00CD20A2" w:rsidRPr="00434BE2" w:rsidRDefault="00CD20A2" w:rsidP="007C488A">
            <w:pPr>
              <w:spacing w:after="0" w:line="240" w:lineRule="auto"/>
              <w:rPr>
                <w:rFonts w:ascii="Arial" w:eastAsia="MS Mincho" w:hAnsi="Arial" w:cs="Arial"/>
                <w:sz w:val="18"/>
                <w:szCs w:val="18"/>
                <w:lang w:val="en-US"/>
              </w:rPr>
            </w:pPr>
            <w:r w:rsidRPr="00434BE2">
              <w:rPr>
                <w:rFonts w:ascii="Arial" w:eastAsia="MS Mincho" w:hAnsi="Arial" w:cs="Arial"/>
                <w:sz w:val="18"/>
                <w:szCs w:val="18"/>
                <w:lang w:val="en-US"/>
              </w:rPr>
              <w:t xml:space="preserve">Arrival to the course venue, Danhostel, </w:t>
            </w:r>
            <w:proofErr w:type="spellStart"/>
            <w:r w:rsidRPr="00434BE2">
              <w:rPr>
                <w:rFonts w:ascii="Arial" w:eastAsia="MS Mincho" w:hAnsi="Arial" w:cs="Arial"/>
                <w:sz w:val="18"/>
                <w:szCs w:val="18"/>
                <w:lang w:val="en-US"/>
              </w:rPr>
              <w:t>Lejrskolevej</w:t>
            </w:r>
            <w:proofErr w:type="spellEnd"/>
            <w:r w:rsidRPr="00434BE2">
              <w:rPr>
                <w:rFonts w:ascii="Arial" w:eastAsia="MS Mincho" w:hAnsi="Arial" w:cs="Arial"/>
                <w:sz w:val="18"/>
                <w:szCs w:val="18"/>
                <w:lang w:val="en-US"/>
              </w:rPr>
              <w:t xml:space="preserve"> 4, 3400 Hillerød</w:t>
            </w:r>
          </w:p>
          <w:p w14:paraId="5F571DE1" w14:textId="77777777" w:rsidR="00CD20A2" w:rsidRPr="00434BE2" w:rsidRDefault="00CD20A2" w:rsidP="007C488A">
            <w:pPr>
              <w:spacing w:after="0" w:line="240" w:lineRule="auto"/>
              <w:rPr>
                <w:rFonts w:ascii="Arial" w:eastAsia="Times New Roman" w:hAnsi="Arial" w:cs="Arial"/>
                <w:sz w:val="18"/>
                <w:szCs w:val="18"/>
                <w:u w:val="single"/>
                <w:lang w:val="en-US"/>
              </w:rPr>
            </w:pPr>
            <w:r w:rsidRPr="00434BE2">
              <w:rPr>
                <w:rFonts w:ascii="Arial" w:eastAsia="Times New Roman" w:hAnsi="Arial" w:cs="Arial"/>
                <w:sz w:val="18"/>
                <w:szCs w:val="18"/>
                <w:u w:val="single"/>
                <w:lang w:val="en-US"/>
              </w:rPr>
              <w:t>http://www.danhostel.dk/hostel/danhostel-hilleroed</w:t>
            </w:r>
          </w:p>
        </w:tc>
      </w:tr>
      <w:tr w:rsidR="00B814B9" w:rsidRPr="00434BE2" w14:paraId="395CF95D" w14:textId="77777777" w:rsidTr="00D92F23">
        <w:tc>
          <w:tcPr>
            <w:tcW w:w="1217" w:type="dxa"/>
          </w:tcPr>
          <w:p w14:paraId="362B515E" w14:textId="77777777" w:rsidR="00B814B9" w:rsidRDefault="00B814B9" w:rsidP="007C488A">
            <w:pPr>
              <w:spacing w:after="0" w:line="240" w:lineRule="auto"/>
              <w:rPr>
                <w:rFonts w:ascii="Arial" w:eastAsia="MS Mincho" w:hAnsi="Arial" w:cs="Arial"/>
                <w:bCs/>
                <w:sz w:val="18"/>
                <w:szCs w:val="18"/>
                <w:lang w:val="en-US"/>
              </w:rPr>
            </w:pPr>
            <w:r>
              <w:rPr>
                <w:rFonts w:ascii="Arial" w:eastAsia="MS Mincho" w:hAnsi="Arial" w:cs="Arial"/>
                <w:bCs/>
                <w:sz w:val="18"/>
                <w:szCs w:val="18"/>
                <w:lang w:val="en-US"/>
              </w:rPr>
              <w:t>Tuesday,</w:t>
            </w:r>
          </w:p>
          <w:p w14:paraId="36DD43F6" w14:textId="77777777" w:rsidR="00B814B9" w:rsidRDefault="00B814B9" w:rsidP="007C488A">
            <w:pPr>
              <w:spacing w:after="0" w:line="240" w:lineRule="auto"/>
              <w:rPr>
                <w:rFonts w:ascii="Arial" w:eastAsia="MS Mincho" w:hAnsi="Arial" w:cs="Arial"/>
                <w:bCs/>
                <w:sz w:val="18"/>
                <w:szCs w:val="18"/>
                <w:lang w:val="en-US"/>
              </w:rPr>
            </w:pPr>
            <w:r>
              <w:rPr>
                <w:rFonts w:ascii="Arial" w:eastAsia="MS Mincho" w:hAnsi="Arial" w:cs="Arial"/>
                <w:bCs/>
                <w:sz w:val="18"/>
                <w:szCs w:val="18"/>
                <w:lang w:val="en-US"/>
              </w:rPr>
              <w:t>13 Oct</w:t>
            </w:r>
          </w:p>
        </w:tc>
        <w:tc>
          <w:tcPr>
            <w:tcW w:w="4371" w:type="dxa"/>
          </w:tcPr>
          <w:p w14:paraId="618512C6" w14:textId="77777777" w:rsidR="00B814B9" w:rsidRPr="00434BE2" w:rsidRDefault="00B814B9" w:rsidP="00B814B9">
            <w:pPr>
              <w:spacing w:after="0"/>
              <w:rPr>
                <w:rFonts w:ascii="Arial" w:eastAsia="MS Mincho" w:hAnsi="Arial" w:cs="Arial"/>
                <w:sz w:val="18"/>
                <w:szCs w:val="18"/>
                <w:lang w:val="en-US"/>
              </w:rPr>
            </w:pPr>
            <w:r w:rsidRPr="00434BE2">
              <w:rPr>
                <w:rFonts w:ascii="Arial" w:eastAsia="MS Mincho" w:hAnsi="Arial" w:cs="Arial"/>
                <w:sz w:val="18"/>
                <w:szCs w:val="18"/>
                <w:lang w:val="en-US"/>
              </w:rPr>
              <w:t>Welcome address</w:t>
            </w:r>
          </w:p>
          <w:p w14:paraId="492E3109" w14:textId="77777777" w:rsidR="00B814B9" w:rsidRDefault="00B814B9" w:rsidP="00B814B9">
            <w:pPr>
              <w:spacing w:after="0"/>
              <w:rPr>
                <w:rFonts w:ascii="Arial" w:eastAsia="MS Mincho" w:hAnsi="Arial" w:cs="Arial"/>
                <w:sz w:val="18"/>
                <w:szCs w:val="18"/>
                <w:lang w:val="en-US"/>
              </w:rPr>
            </w:pPr>
            <w:r w:rsidRPr="00434BE2">
              <w:rPr>
                <w:rFonts w:ascii="Arial" w:eastAsia="MS Mincho" w:hAnsi="Arial" w:cs="Arial"/>
                <w:sz w:val="18"/>
                <w:szCs w:val="18"/>
                <w:lang w:val="en-US"/>
              </w:rPr>
              <w:t xml:space="preserve">Lecture: Biology of harmful algae </w:t>
            </w:r>
          </w:p>
          <w:p w14:paraId="0C1C10D2" w14:textId="77777777" w:rsidR="00B814B9" w:rsidRPr="00434BE2" w:rsidRDefault="00B814B9" w:rsidP="00B814B9">
            <w:pPr>
              <w:spacing w:after="0"/>
              <w:rPr>
                <w:rFonts w:ascii="Arial" w:eastAsia="MS Mincho" w:hAnsi="Arial" w:cs="Arial"/>
                <w:sz w:val="18"/>
                <w:szCs w:val="18"/>
                <w:lang w:val="en-US"/>
              </w:rPr>
            </w:pPr>
            <w:r w:rsidRPr="00434BE2">
              <w:rPr>
                <w:rFonts w:ascii="Arial" w:eastAsia="MS Mincho" w:hAnsi="Arial" w:cs="Arial"/>
                <w:sz w:val="18"/>
                <w:szCs w:val="18"/>
                <w:lang w:val="en-US"/>
              </w:rPr>
              <w:t>Introductions by the participants, 15 min</w:t>
            </w:r>
          </w:p>
        </w:tc>
        <w:tc>
          <w:tcPr>
            <w:tcW w:w="4372" w:type="dxa"/>
          </w:tcPr>
          <w:p w14:paraId="2BBE0701" w14:textId="77777777" w:rsidR="008001E7" w:rsidRDefault="008001E7" w:rsidP="008001E7">
            <w:pPr>
              <w:spacing w:after="0"/>
              <w:rPr>
                <w:rFonts w:ascii="Arial" w:eastAsia="MS Mincho" w:hAnsi="Arial" w:cs="Arial"/>
                <w:sz w:val="18"/>
                <w:szCs w:val="18"/>
                <w:lang w:val="en-US"/>
              </w:rPr>
            </w:pPr>
            <w:r w:rsidRPr="00565B26">
              <w:rPr>
                <w:rFonts w:ascii="Arial" w:eastAsia="MS Mincho" w:hAnsi="Arial" w:cs="Arial"/>
                <w:sz w:val="18"/>
                <w:szCs w:val="18"/>
                <w:lang w:val="en-US"/>
              </w:rPr>
              <w:t xml:space="preserve">Lecture and microscope demonstration: </w:t>
            </w:r>
          </w:p>
          <w:p w14:paraId="341F8C7A" w14:textId="77777777" w:rsidR="00B814B9" w:rsidRPr="00434BE2" w:rsidRDefault="008001E7" w:rsidP="008001E7">
            <w:pPr>
              <w:spacing w:after="0"/>
              <w:rPr>
                <w:rFonts w:ascii="Arial" w:eastAsia="MS Mincho" w:hAnsi="Arial" w:cs="Arial"/>
                <w:sz w:val="18"/>
                <w:szCs w:val="18"/>
                <w:lang w:val="en-US"/>
              </w:rPr>
            </w:pPr>
            <w:r w:rsidRPr="00565B26">
              <w:rPr>
                <w:rFonts w:ascii="Arial" w:eastAsia="MS Mincho" w:hAnsi="Arial" w:cs="Arial"/>
                <w:sz w:val="18"/>
                <w:szCs w:val="18"/>
                <w:lang w:val="en-US"/>
              </w:rPr>
              <w:t>harmful raphidophytes</w:t>
            </w:r>
          </w:p>
        </w:tc>
      </w:tr>
      <w:tr w:rsidR="008001E7" w:rsidRPr="00434BE2" w14:paraId="0168DDD0" w14:textId="77777777" w:rsidTr="007C488A">
        <w:tc>
          <w:tcPr>
            <w:tcW w:w="1217" w:type="dxa"/>
          </w:tcPr>
          <w:p w14:paraId="3ED744D8" w14:textId="77777777" w:rsidR="008001E7" w:rsidRDefault="008001E7" w:rsidP="008001E7">
            <w:pPr>
              <w:spacing w:after="0" w:line="240" w:lineRule="auto"/>
              <w:rPr>
                <w:rFonts w:ascii="Arial" w:eastAsia="MS Mincho" w:hAnsi="Arial" w:cs="Arial"/>
                <w:sz w:val="18"/>
                <w:szCs w:val="18"/>
                <w:lang w:val="en-US"/>
              </w:rPr>
            </w:pPr>
            <w:r>
              <w:rPr>
                <w:rFonts w:ascii="Arial" w:eastAsia="MS Mincho" w:hAnsi="Arial" w:cs="Arial"/>
                <w:sz w:val="18"/>
                <w:szCs w:val="18"/>
                <w:lang w:val="en-US"/>
              </w:rPr>
              <w:t>Wednesday,</w:t>
            </w:r>
          </w:p>
          <w:p w14:paraId="6378E710" w14:textId="77777777" w:rsidR="008001E7" w:rsidRPr="00434BE2" w:rsidRDefault="008001E7" w:rsidP="008001E7">
            <w:pPr>
              <w:spacing w:after="0" w:line="240" w:lineRule="auto"/>
              <w:rPr>
                <w:rFonts w:ascii="Arial" w:eastAsia="MS Mincho" w:hAnsi="Arial" w:cs="Arial"/>
                <w:sz w:val="18"/>
                <w:szCs w:val="18"/>
                <w:lang w:val="en-US"/>
              </w:rPr>
            </w:pPr>
            <w:r>
              <w:rPr>
                <w:rFonts w:ascii="Arial" w:eastAsia="MS Mincho" w:hAnsi="Arial" w:cs="Arial"/>
                <w:sz w:val="18"/>
                <w:szCs w:val="18"/>
                <w:lang w:val="en-US"/>
              </w:rPr>
              <w:t>14 Oct</w:t>
            </w:r>
          </w:p>
        </w:tc>
        <w:tc>
          <w:tcPr>
            <w:tcW w:w="4371" w:type="dxa"/>
          </w:tcPr>
          <w:p w14:paraId="30452D6D" w14:textId="77777777" w:rsidR="008001E7" w:rsidRDefault="008001E7" w:rsidP="008001E7">
            <w:pPr>
              <w:spacing w:after="0"/>
              <w:rPr>
                <w:rFonts w:ascii="Arial" w:eastAsia="MS Mincho" w:hAnsi="Arial" w:cs="Arial"/>
                <w:sz w:val="18"/>
                <w:szCs w:val="18"/>
                <w:lang w:val="en-US"/>
              </w:rPr>
            </w:pPr>
            <w:r w:rsidRPr="00565B26">
              <w:rPr>
                <w:rFonts w:ascii="Arial" w:eastAsia="MS Mincho" w:hAnsi="Arial" w:cs="Arial"/>
                <w:sz w:val="18"/>
                <w:szCs w:val="18"/>
                <w:lang w:val="en-US"/>
              </w:rPr>
              <w:t xml:space="preserve">Lecture and microscope demonstration: </w:t>
            </w:r>
          </w:p>
          <w:p w14:paraId="68EC758D" w14:textId="77777777" w:rsidR="008001E7" w:rsidRDefault="008001E7" w:rsidP="006863CA">
            <w:pPr>
              <w:spacing w:after="120"/>
              <w:rPr>
                <w:rFonts w:ascii="Arial" w:eastAsia="MS Mincho" w:hAnsi="Arial" w:cs="Arial"/>
                <w:sz w:val="18"/>
                <w:szCs w:val="18"/>
                <w:lang w:val="en-US"/>
              </w:rPr>
            </w:pPr>
            <w:r>
              <w:rPr>
                <w:rFonts w:ascii="Arial" w:eastAsia="MS Mincho" w:hAnsi="Arial" w:cs="Arial"/>
                <w:sz w:val="18"/>
                <w:szCs w:val="18"/>
                <w:lang w:val="en-US"/>
              </w:rPr>
              <w:t xml:space="preserve">harmful </w:t>
            </w:r>
            <w:r w:rsidRPr="00565B26">
              <w:rPr>
                <w:rFonts w:ascii="Arial" w:eastAsia="MS Mincho" w:hAnsi="Arial" w:cs="Arial"/>
                <w:sz w:val="18"/>
                <w:szCs w:val="18"/>
                <w:lang w:val="en-US"/>
              </w:rPr>
              <w:t>Dictyochophytes</w:t>
            </w:r>
          </w:p>
          <w:p w14:paraId="5266A2F3" w14:textId="77777777" w:rsidR="008001E7" w:rsidRDefault="008001E7" w:rsidP="008001E7">
            <w:pPr>
              <w:spacing w:after="0"/>
              <w:rPr>
                <w:rFonts w:ascii="Arial" w:eastAsia="MS Mincho" w:hAnsi="Arial" w:cs="Arial"/>
                <w:sz w:val="18"/>
                <w:szCs w:val="18"/>
                <w:lang w:val="en-US"/>
              </w:rPr>
            </w:pPr>
            <w:r w:rsidRPr="00565B26">
              <w:rPr>
                <w:rFonts w:ascii="Arial" w:eastAsia="MS Mincho" w:hAnsi="Arial" w:cs="Arial"/>
                <w:sz w:val="18"/>
                <w:szCs w:val="18"/>
                <w:lang w:val="en-US"/>
              </w:rPr>
              <w:t>Lecture and microscope demo</w:t>
            </w:r>
            <w:r>
              <w:rPr>
                <w:rFonts w:ascii="Arial" w:eastAsia="MS Mincho" w:hAnsi="Arial" w:cs="Arial"/>
                <w:sz w:val="18"/>
                <w:szCs w:val="18"/>
                <w:lang w:val="en-US"/>
              </w:rPr>
              <w:t xml:space="preserve">nstration: </w:t>
            </w:r>
          </w:p>
          <w:p w14:paraId="4686205D" w14:textId="77777777" w:rsidR="008001E7" w:rsidRDefault="008001E7" w:rsidP="006863CA">
            <w:pPr>
              <w:spacing w:after="120"/>
              <w:rPr>
                <w:rFonts w:ascii="Arial" w:eastAsia="MS Mincho" w:hAnsi="Arial" w:cs="Arial"/>
                <w:sz w:val="18"/>
                <w:szCs w:val="18"/>
                <w:lang w:val="en-US"/>
              </w:rPr>
            </w:pPr>
            <w:r>
              <w:rPr>
                <w:rFonts w:ascii="Arial" w:eastAsia="MS Mincho" w:hAnsi="Arial" w:cs="Arial"/>
                <w:sz w:val="18"/>
                <w:szCs w:val="18"/>
                <w:lang w:val="en-US"/>
              </w:rPr>
              <w:t xml:space="preserve">harmful Haptophytes </w:t>
            </w:r>
          </w:p>
          <w:p w14:paraId="229472B1" w14:textId="77777777" w:rsidR="008001E7" w:rsidRPr="00434BE2" w:rsidRDefault="008001E7" w:rsidP="008001E7">
            <w:pPr>
              <w:spacing w:after="0"/>
              <w:rPr>
                <w:rFonts w:ascii="Arial" w:eastAsia="MS Mincho" w:hAnsi="Arial" w:cs="Arial"/>
                <w:sz w:val="18"/>
                <w:szCs w:val="18"/>
                <w:lang w:val="en-US"/>
              </w:rPr>
            </w:pPr>
            <w:r w:rsidRPr="00434BE2">
              <w:rPr>
                <w:rFonts w:ascii="Arial" w:eastAsia="MS Mincho" w:hAnsi="Arial" w:cs="Arial"/>
                <w:sz w:val="18"/>
                <w:szCs w:val="18"/>
                <w:lang w:val="en-US"/>
              </w:rPr>
              <w:t>Introductions by the participants, 15 min, continued</w:t>
            </w:r>
          </w:p>
        </w:tc>
        <w:tc>
          <w:tcPr>
            <w:tcW w:w="4372" w:type="dxa"/>
          </w:tcPr>
          <w:p w14:paraId="3400C126" w14:textId="77777777" w:rsidR="008001E7" w:rsidRDefault="008001E7" w:rsidP="006863CA">
            <w:pPr>
              <w:spacing w:after="120"/>
              <w:rPr>
                <w:rFonts w:ascii="Arial" w:eastAsia="MS Mincho" w:hAnsi="Arial" w:cs="Arial"/>
                <w:sz w:val="18"/>
                <w:szCs w:val="18"/>
                <w:lang w:val="en-US"/>
              </w:rPr>
            </w:pPr>
            <w:r w:rsidRPr="00434BE2">
              <w:rPr>
                <w:rFonts w:ascii="Arial" w:eastAsia="MS Mincho" w:hAnsi="Arial" w:cs="Arial"/>
                <w:sz w:val="18"/>
                <w:szCs w:val="18"/>
                <w:lang w:val="en-US"/>
              </w:rPr>
              <w:t>Lecture: Molecular methods and phylogenetic analysis</w:t>
            </w:r>
          </w:p>
          <w:p w14:paraId="1BFEA846" w14:textId="77777777" w:rsidR="008001E7" w:rsidRDefault="008001E7" w:rsidP="008001E7">
            <w:pPr>
              <w:spacing w:after="0"/>
              <w:rPr>
                <w:rFonts w:ascii="Arial" w:eastAsia="MS Mincho" w:hAnsi="Arial" w:cs="Arial"/>
                <w:sz w:val="18"/>
                <w:szCs w:val="18"/>
                <w:lang w:val="en-US"/>
              </w:rPr>
            </w:pPr>
            <w:r w:rsidRPr="00434BE2">
              <w:rPr>
                <w:rFonts w:ascii="Arial" w:eastAsia="MS Mincho" w:hAnsi="Arial" w:cs="Arial"/>
                <w:sz w:val="18"/>
                <w:szCs w:val="18"/>
                <w:lang w:val="en-US"/>
              </w:rPr>
              <w:t>Introductions by the participants, 15 min, continued</w:t>
            </w:r>
          </w:p>
          <w:p w14:paraId="138A3443" w14:textId="77777777" w:rsidR="008001E7" w:rsidRDefault="008001E7" w:rsidP="008001E7">
            <w:pPr>
              <w:spacing w:after="0"/>
              <w:rPr>
                <w:rFonts w:ascii="Arial" w:eastAsia="MS Mincho" w:hAnsi="Arial" w:cs="Arial"/>
                <w:sz w:val="18"/>
                <w:szCs w:val="18"/>
                <w:lang w:val="en-US"/>
              </w:rPr>
            </w:pPr>
          </w:p>
          <w:p w14:paraId="3803B5F9" w14:textId="77777777" w:rsidR="008001E7" w:rsidRPr="00434BE2" w:rsidRDefault="008001E7" w:rsidP="008001E7">
            <w:pPr>
              <w:spacing w:after="0"/>
              <w:rPr>
                <w:rFonts w:ascii="Arial" w:eastAsia="MS Mincho" w:hAnsi="Arial" w:cs="Arial"/>
                <w:sz w:val="18"/>
                <w:szCs w:val="18"/>
                <w:lang w:val="en-US"/>
              </w:rPr>
            </w:pPr>
          </w:p>
        </w:tc>
      </w:tr>
      <w:tr w:rsidR="008001E7" w:rsidRPr="00434BE2" w14:paraId="4F698ADD" w14:textId="77777777" w:rsidTr="007C488A">
        <w:tc>
          <w:tcPr>
            <w:tcW w:w="1217" w:type="dxa"/>
          </w:tcPr>
          <w:p w14:paraId="2F122B90" w14:textId="77777777" w:rsidR="008001E7" w:rsidRDefault="008001E7" w:rsidP="008001E7">
            <w:pPr>
              <w:spacing w:after="0" w:line="240" w:lineRule="auto"/>
              <w:rPr>
                <w:rFonts w:ascii="Arial" w:eastAsia="MS Mincho" w:hAnsi="Arial" w:cs="Arial"/>
                <w:sz w:val="18"/>
                <w:szCs w:val="18"/>
                <w:lang w:val="en-US"/>
              </w:rPr>
            </w:pPr>
            <w:r>
              <w:rPr>
                <w:rFonts w:ascii="Arial" w:eastAsia="MS Mincho" w:hAnsi="Arial" w:cs="Arial"/>
                <w:sz w:val="18"/>
                <w:szCs w:val="18"/>
                <w:lang w:val="en-US"/>
              </w:rPr>
              <w:t>Thursday,</w:t>
            </w:r>
          </w:p>
          <w:p w14:paraId="671DF33A" w14:textId="77777777" w:rsidR="008001E7" w:rsidRPr="00434BE2" w:rsidRDefault="008001E7" w:rsidP="008001E7">
            <w:pPr>
              <w:spacing w:after="0" w:line="240" w:lineRule="auto"/>
              <w:rPr>
                <w:rFonts w:ascii="Arial" w:eastAsia="MS Mincho" w:hAnsi="Arial" w:cs="Arial"/>
                <w:sz w:val="18"/>
                <w:szCs w:val="18"/>
                <w:lang w:val="en-US"/>
              </w:rPr>
            </w:pPr>
            <w:r>
              <w:rPr>
                <w:rFonts w:ascii="Arial" w:eastAsia="MS Mincho" w:hAnsi="Arial" w:cs="Arial"/>
                <w:sz w:val="18"/>
                <w:szCs w:val="18"/>
                <w:lang w:val="en-US"/>
              </w:rPr>
              <w:t>15 Oct</w:t>
            </w:r>
          </w:p>
          <w:p w14:paraId="0308DB18" w14:textId="77777777" w:rsidR="008001E7" w:rsidRPr="00434BE2" w:rsidRDefault="008001E7" w:rsidP="008001E7">
            <w:pPr>
              <w:spacing w:after="0" w:line="240" w:lineRule="auto"/>
              <w:rPr>
                <w:rFonts w:ascii="Arial" w:eastAsia="MS Mincho" w:hAnsi="Arial" w:cs="Arial"/>
                <w:sz w:val="18"/>
                <w:szCs w:val="18"/>
                <w:lang w:val="en-US"/>
              </w:rPr>
            </w:pPr>
          </w:p>
        </w:tc>
        <w:tc>
          <w:tcPr>
            <w:tcW w:w="4371" w:type="dxa"/>
          </w:tcPr>
          <w:p w14:paraId="05C9C971" w14:textId="77777777" w:rsidR="008001E7" w:rsidRPr="00434BE2" w:rsidRDefault="008001E7" w:rsidP="008001E7">
            <w:pPr>
              <w:spacing w:after="0"/>
              <w:rPr>
                <w:rFonts w:ascii="Arial" w:eastAsia="MS Mincho" w:hAnsi="Arial" w:cs="Arial"/>
                <w:sz w:val="18"/>
                <w:szCs w:val="18"/>
                <w:lang w:val="en-US"/>
              </w:rPr>
            </w:pPr>
            <w:r w:rsidRPr="00434BE2">
              <w:rPr>
                <w:rFonts w:ascii="Arial" w:eastAsia="MS Mincho" w:hAnsi="Arial" w:cs="Arial"/>
                <w:sz w:val="18"/>
                <w:szCs w:val="18"/>
                <w:lang w:val="en-US"/>
              </w:rPr>
              <w:t>Introduction to dinoflagellates</w:t>
            </w:r>
          </w:p>
          <w:p w14:paraId="29419D7D" w14:textId="77777777" w:rsidR="006863CA" w:rsidRDefault="008001E7" w:rsidP="008001E7">
            <w:pPr>
              <w:spacing w:after="0"/>
              <w:rPr>
                <w:rFonts w:ascii="Arial" w:eastAsia="MS Mincho" w:hAnsi="Arial" w:cs="Arial"/>
                <w:sz w:val="18"/>
                <w:szCs w:val="18"/>
                <w:lang w:val="en-US"/>
              </w:rPr>
            </w:pPr>
            <w:r w:rsidRPr="00434BE2">
              <w:rPr>
                <w:rFonts w:ascii="Arial" w:eastAsia="MS Mincho" w:hAnsi="Arial" w:cs="Arial"/>
                <w:sz w:val="18"/>
                <w:szCs w:val="18"/>
                <w:lang w:val="en-US"/>
              </w:rPr>
              <w:t xml:space="preserve">Lecture and microscope demonstration: </w:t>
            </w:r>
          </w:p>
          <w:p w14:paraId="5543A00A" w14:textId="77777777" w:rsidR="008001E7" w:rsidRPr="00434BE2" w:rsidRDefault="008001E7" w:rsidP="008001E7">
            <w:pPr>
              <w:spacing w:after="0"/>
              <w:rPr>
                <w:rFonts w:ascii="Arial" w:eastAsia="MS Mincho" w:hAnsi="Arial" w:cs="Arial"/>
                <w:sz w:val="18"/>
                <w:szCs w:val="18"/>
                <w:lang w:val="en-US"/>
              </w:rPr>
            </w:pPr>
            <w:r w:rsidRPr="00434BE2">
              <w:rPr>
                <w:rFonts w:ascii="Arial" w:eastAsia="MS Mincho" w:hAnsi="Arial" w:cs="Arial"/>
                <w:sz w:val="18"/>
                <w:szCs w:val="18"/>
                <w:lang w:val="en-US"/>
              </w:rPr>
              <w:t>planktonic</w:t>
            </w:r>
            <w:r w:rsidR="006863CA">
              <w:rPr>
                <w:rFonts w:ascii="Arial" w:eastAsia="MS Mincho" w:hAnsi="Arial" w:cs="Arial"/>
                <w:sz w:val="18"/>
                <w:szCs w:val="18"/>
                <w:lang w:val="en-US"/>
              </w:rPr>
              <w:t xml:space="preserve"> </w:t>
            </w:r>
            <w:r w:rsidRPr="00434BE2">
              <w:rPr>
                <w:rFonts w:ascii="Arial" w:eastAsia="MS Mincho" w:hAnsi="Arial" w:cs="Arial"/>
                <w:sz w:val="18"/>
                <w:szCs w:val="18"/>
                <w:lang w:val="en-US"/>
              </w:rPr>
              <w:t xml:space="preserve">species of </w:t>
            </w:r>
            <w:proofErr w:type="spellStart"/>
            <w:r w:rsidRPr="00434BE2">
              <w:rPr>
                <w:rFonts w:ascii="Arial" w:eastAsia="MS Mincho" w:hAnsi="Arial" w:cs="Arial"/>
                <w:sz w:val="18"/>
                <w:szCs w:val="18"/>
                <w:lang w:val="en-US"/>
              </w:rPr>
              <w:t>Prorocentrum</w:t>
            </w:r>
            <w:proofErr w:type="spellEnd"/>
          </w:p>
        </w:tc>
        <w:tc>
          <w:tcPr>
            <w:tcW w:w="4372" w:type="dxa"/>
          </w:tcPr>
          <w:p w14:paraId="1E5F6FD9" w14:textId="77777777" w:rsidR="008001E7" w:rsidRPr="00434BE2" w:rsidRDefault="008001E7" w:rsidP="008001E7">
            <w:pPr>
              <w:spacing w:after="0"/>
              <w:rPr>
                <w:rFonts w:ascii="Arial" w:eastAsia="MS Mincho" w:hAnsi="Arial" w:cs="Arial"/>
                <w:sz w:val="18"/>
                <w:szCs w:val="18"/>
                <w:lang w:val="en-US"/>
              </w:rPr>
            </w:pPr>
            <w:r w:rsidRPr="00434BE2">
              <w:rPr>
                <w:rFonts w:ascii="Arial" w:eastAsia="MS Mincho" w:hAnsi="Arial" w:cs="Arial"/>
                <w:sz w:val="18"/>
                <w:szCs w:val="18"/>
                <w:lang w:val="en-US"/>
              </w:rPr>
              <w:t>Lecture: Introduction to benthic dinoflagellates</w:t>
            </w:r>
          </w:p>
          <w:p w14:paraId="4E528949" w14:textId="77777777" w:rsidR="008001E7" w:rsidRPr="00434BE2" w:rsidRDefault="008001E7" w:rsidP="008001E7">
            <w:pPr>
              <w:spacing w:after="0"/>
              <w:rPr>
                <w:rFonts w:ascii="Arial" w:eastAsia="MS Mincho" w:hAnsi="Arial" w:cs="Arial"/>
                <w:sz w:val="18"/>
                <w:szCs w:val="18"/>
                <w:lang w:val="en-US"/>
              </w:rPr>
            </w:pPr>
            <w:r w:rsidRPr="00434BE2">
              <w:rPr>
                <w:rFonts w:ascii="Arial" w:eastAsia="MS Mincho" w:hAnsi="Arial" w:cs="Arial"/>
                <w:sz w:val="18"/>
                <w:szCs w:val="18"/>
                <w:lang w:val="en-US"/>
              </w:rPr>
              <w:t xml:space="preserve">Lecture and microscope demonstration: benthic species of </w:t>
            </w:r>
            <w:proofErr w:type="spellStart"/>
            <w:r w:rsidRPr="00434BE2">
              <w:rPr>
                <w:rFonts w:ascii="Arial" w:eastAsia="MS Mincho" w:hAnsi="Arial" w:cs="Arial"/>
                <w:sz w:val="18"/>
                <w:szCs w:val="18"/>
                <w:lang w:val="en-US"/>
              </w:rPr>
              <w:t>Prorocentrum</w:t>
            </w:r>
            <w:proofErr w:type="spellEnd"/>
          </w:p>
        </w:tc>
      </w:tr>
      <w:tr w:rsidR="008001E7" w:rsidRPr="00434BE2" w14:paraId="238BBEF7" w14:textId="77777777" w:rsidTr="007C488A">
        <w:tc>
          <w:tcPr>
            <w:tcW w:w="1217" w:type="dxa"/>
          </w:tcPr>
          <w:p w14:paraId="1F0115DB" w14:textId="77777777" w:rsidR="008001E7" w:rsidRDefault="008001E7" w:rsidP="008001E7">
            <w:pPr>
              <w:spacing w:after="0" w:line="240" w:lineRule="auto"/>
              <w:rPr>
                <w:rFonts w:ascii="Arial" w:eastAsia="MS Mincho" w:hAnsi="Arial" w:cs="Arial"/>
                <w:sz w:val="18"/>
                <w:szCs w:val="18"/>
                <w:lang w:val="en-US"/>
              </w:rPr>
            </w:pPr>
            <w:r>
              <w:rPr>
                <w:rFonts w:ascii="Arial" w:eastAsia="MS Mincho" w:hAnsi="Arial" w:cs="Arial"/>
                <w:sz w:val="18"/>
                <w:szCs w:val="18"/>
                <w:lang w:val="en-US"/>
              </w:rPr>
              <w:t>Friday,</w:t>
            </w:r>
          </w:p>
          <w:p w14:paraId="07B036AC" w14:textId="77777777" w:rsidR="008001E7" w:rsidRPr="00434BE2" w:rsidRDefault="00370336" w:rsidP="008001E7">
            <w:pPr>
              <w:spacing w:after="0" w:line="240" w:lineRule="auto"/>
              <w:rPr>
                <w:rFonts w:ascii="Arial" w:eastAsia="MS Mincho" w:hAnsi="Arial" w:cs="Arial"/>
                <w:sz w:val="18"/>
                <w:szCs w:val="18"/>
                <w:lang w:val="en-US"/>
              </w:rPr>
            </w:pPr>
            <w:r>
              <w:rPr>
                <w:rFonts w:ascii="Arial" w:eastAsia="MS Mincho" w:hAnsi="Arial" w:cs="Arial"/>
                <w:sz w:val="18"/>
                <w:szCs w:val="18"/>
                <w:lang w:val="en-US"/>
              </w:rPr>
              <w:t>16 Oct</w:t>
            </w:r>
          </w:p>
        </w:tc>
        <w:tc>
          <w:tcPr>
            <w:tcW w:w="4371" w:type="dxa"/>
          </w:tcPr>
          <w:p w14:paraId="0E2E1C3C" w14:textId="77777777" w:rsidR="008001E7" w:rsidRPr="00434BE2" w:rsidRDefault="008001E7" w:rsidP="008001E7">
            <w:pPr>
              <w:spacing w:after="0"/>
              <w:rPr>
                <w:rFonts w:ascii="Arial" w:eastAsia="MS Mincho" w:hAnsi="Arial" w:cs="Arial"/>
                <w:sz w:val="18"/>
                <w:szCs w:val="18"/>
                <w:lang w:val="en-US"/>
              </w:rPr>
            </w:pPr>
            <w:r w:rsidRPr="00434BE2">
              <w:rPr>
                <w:rFonts w:ascii="Arial" w:eastAsia="MS Mincho" w:hAnsi="Arial" w:cs="Arial"/>
                <w:sz w:val="18"/>
                <w:szCs w:val="18"/>
                <w:lang w:val="en-US"/>
              </w:rPr>
              <w:t>Lecture and microscope demonstration: Dinophysis/</w:t>
            </w:r>
            <w:proofErr w:type="spellStart"/>
            <w:r w:rsidRPr="00434BE2">
              <w:rPr>
                <w:rFonts w:ascii="Arial" w:eastAsia="MS Mincho" w:hAnsi="Arial" w:cs="Arial"/>
                <w:sz w:val="18"/>
                <w:szCs w:val="18"/>
                <w:lang w:val="en-US"/>
              </w:rPr>
              <w:t>Phalacroma</w:t>
            </w:r>
            <w:proofErr w:type="spellEnd"/>
          </w:p>
        </w:tc>
        <w:tc>
          <w:tcPr>
            <w:tcW w:w="4372" w:type="dxa"/>
          </w:tcPr>
          <w:p w14:paraId="19FDE2AC" w14:textId="77777777" w:rsidR="008001E7" w:rsidRPr="00434BE2" w:rsidRDefault="008001E7" w:rsidP="008001E7">
            <w:pPr>
              <w:spacing w:after="0"/>
              <w:rPr>
                <w:rFonts w:ascii="Arial" w:eastAsia="MS Mincho" w:hAnsi="Arial" w:cs="Arial"/>
                <w:sz w:val="18"/>
                <w:szCs w:val="18"/>
                <w:lang w:val="en-US"/>
              </w:rPr>
            </w:pPr>
            <w:r w:rsidRPr="00434BE2">
              <w:rPr>
                <w:rFonts w:ascii="Arial" w:eastAsia="MS Mincho" w:hAnsi="Arial" w:cs="Arial"/>
                <w:sz w:val="18"/>
                <w:szCs w:val="18"/>
                <w:lang w:val="en-US"/>
              </w:rPr>
              <w:t>Lecture and microscope demonstration:</w:t>
            </w:r>
          </w:p>
          <w:p w14:paraId="3BED8ECA" w14:textId="77777777" w:rsidR="008001E7" w:rsidRPr="00434BE2" w:rsidRDefault="008001E7" w:rsidP="008001E7">
            <w:pPr>
              <w:spacing w:after="0"/>
              <w:rPr>
                <w:rFonts w:ascii="Arial" w:eastAsia="MS Mincho" w:hAnsi="Arial" w:cs="Arial"/>
                <w:sz w:val="18"/>
                <w:szCs w:val="18"/>
                <w:lang w:val="en-US"/>
              </w:rPr>
            </w:pPr>
            <w:proofErr w:type="spellStart"/>
            <w:r>
              <w:rPr>
                <w:rFonts w:ascii="Arial" w:eastAsia="MS Mincho" w:hAnsi="Arial" w:cs="Arial"/>
                <w:sz w:val="18"/>
                <w:szCs w:val="18"/>
                <w:lang w:val="en-US"/>
              </w:rPr>
              <w:t>Pyrodinium</w:t>
            </w:r>
            <w:proofErr w:type="spellEnd"/>
            <w:r>
              <w:rPr>
                <w:rFonts w:ascii="Arial" w:eastAsia="MS Mincho" w:hAnsi="Arial" w:cs="Arial"/>
                <w:sz w:val="18"/>
                <w:szCs w:val="18"/>
                <w:lang w:val="en-US"/>
              </w:rPr>
              <w:t xml:space="preserve"> and other G</w:t>
            </w:r>
            <w:r w:rsidRPr="00434BE2">
              <w:rPr>
                <w:rFonts w:ascii="Arial" w:eastAsia="MS Mincho" w:hAnsi="Arial" w:cs="Arial"/>
                <w:sz w:val="18"/>
                <w:szCs w:val="18"/>
                <w:lang w:val="en-US"/>
              </w:rPr>
              <w:t>onyaulacales</w:t>
            </w:r>
          </w:p>
        </w:tc>
      </w:tr>
      <w:tr w:rsidR="008001E7" w:rsidRPr="00434BE2" w14:paraId="3ADC9EE4" w14:textId="77777777" w:rsidTr="007C488A">
        <w:tc>
          <w:tcPr>
            <w:tcW w:w="1217" w:type="dxa"/>
          </w:tcPr>
          <w:p w14:paraId="4329CC91" w14:textId="77777777" w:rsidR="008001E7" w:rsidRDefault="008001E7" w:rsidP="008001E7">
            <w:pPr>
              <w:spacing w:after="0" w:line="240" w:lineRule="auto"/>
              <w:rPr>
                <w:rFonts w:ascii="Arial" w:eastAsia="MS Mincho" w:hAnsi="Arial" w:cs="Arial"/>
                <w:sz w:val="18"/>
                <w:szCs w:val="18"/>
                <w:lang w:val="en-US"/>
              </w:rPr>
            </w:pPr>
            <w:r>
              <w:rPr>
                <w:rFonts w:ascii="Arial" w:eastAsia="MS Mincho" w:hAnsi="Arial" w:cs="Arial"/>
                <w:sz w:val="18"/>
                <w:szCs w:val="18"/>
                <w:lang w:val="en-US"/>
              </w:rPr>
              <w:t>Saturday,</w:t>
            </w:r>
          </w:p>
          <w:p w14:paraId="3599B16A" w14:textId="77777777" w:rsidR="008001E7" w:rsidRPr="00434BE2" w:rsidRDefault="00370336" w:rsidP="008001E7">
            <w:pPr>
              <w:spacing w:after="0" w:line="240" w:lineRule="auto"/>
              <w:rPr>
                <w:rFonts w:ascii="Arial" w:eastAsia="MS Mincho" w:hAnsi="Arial" w:cs="Arial"/>
                <w:sz w:val="18"/>
                <w:szCs w:val="18"/>
                <w:lang w:val="en-US"/>
              </w:rPr>
            </w:pPr>
            <w:r>
              <w:rPr>
                <w:rFonts w:ascii="Arial" w:eastAsia="MS Mincho" w:hAnsi="Arial" w:cs="Arial"/>
                <w:sz w:val="18"/>
                <w:szCs w:val="18"/>
                <w:lang w:val="en-US"/>
              </w:rPr>
              <w:t>17 Oct</w:t>
            </w:r>
          </w:p>
        </w:tc>
        <w:tc>
          <w:tcPr>
            <w:tcW w:w="4371" w:type="dxa"/>
          </w:tcPr>
          <w:p w14:paraId="64380812" w14:textId="77777777" w:rsidR="008001E7" w:rsidRPr="00434BE2" w:rsidRDefault="008001E7" w:rsidP="008001E7">
            <w:pPr>
              <w:spacing w:after="0"/>
              <w:rPr>
                <w:rFonts w:ascii="Arial" w:eastAsia="MS Mincho" w:hAnsi="Arial" w:cs="Arial"/>
                <w:sz w:val="18"/>
                <w:szCs w:val="18"/>
                <w:lang w:val="en-US"/>
              </w:rPr>
            </w:pPr>
            <w:r w:rsidRPr="00434BE2">
              <w:rPr>
                <w:rFonts w:ascii="Arial" w:eastAsia="MS Mincho" w:hAnsi="Arial" w:cs="Arial"/>
                <w:sz w:val="18"/>
                <w:szCs w:val="18"/>
                <w:lang w:val="en-US"/>
              </w:rPr>
              <w:t xml:space="preserve">Benthic dinoflagellates: </w:t>
            </w:r>
            <w:proofErr w:type="spellStart"/>
            <w:r w:rsidRPr="00434BE2">
              <w:rPr>
                <w:rFonts w:ascii="Arial" w:eastAsia="MS Mincho" w:hAnsi="Arial" w:cs="Arial"/>
                <w:sz w:val="18"/>
                <w:szCs w:val="18"/>
                <w:lang w:val="en-US"/>
              </w:rPr>
              <w:t>Gambierdiscus</w:t>
            </w:r>
            <w:proofErr w:type="spellEnd"/>
            <w:r w:rsidRPr="00434BE2">
              <w:rPr>
                <w:rFonts w:ascii="Arial" w:eastAsia="MS Mincho" w:hAnsi="Arial" w:cs="Arial"/>
                <w:sz w:val="18"/>
                <w:szCs w:val="18"/>
                <w:lang w:val="en-US"/>
              </w:rPr>
              <w:t xml:space="preserve">, </w:t>
            </w:r>
            <w:proofErr w:type="spellStart"/>
            <w:r w:rsidRPr="00434BE2">
              <w:rPr>
                <w:rFonts w:ascii="Arial" w:eastAsia="MS Mincho" w:hAnsi="Arial" w:cs="Arial"/>
                <w:sz w:val="18"/>
                <w:szCs w:val="18"/>
                <w:lang w:val="en-US"/>
              </w:rPr>
              <w:t>Ostreopsis</w:t>
            </w:r>
            <w:proofErr w:type="spellEnd"/>
            <w:r w:rsidRPr="00434BE2">
              <w:rPr>
                <w:rFonts w:ascii="Arial" w:eastAsia="MS Mincho" w:hAnsi="Arial" w:cs="Arial"/>
                <w:sz w:val="18"/>
                <w:szCs w:val="18"/>
                <w:lang w:val="en-US"/>
              </w:rPr>
              <w:t xml:space="preserve">, </w:t>
            </w:r>
            <w:proofErr w:type="spellStart"/>
            <w:r w:rsidRPr="00434BE2">
              <w:rPr>
                <w:rFonts w:ascii="Arial" w:eastAsia="MS Mincho" w:hAnsi="Arial" w:cs="Arial"/>
                <w:sz w:val="18"/>
                <w:szCs w:val="18"/>
                <w:lang w:val="en-US"/>
              </w:rPr>
              <w:t>Coolia</w:t>
            </w:r>
            <w:proofErr w:type="spellEnd"/>
          </w:p>
        </w:tc>
        <w:tc>
          <w:tcPr>
            <w:tcW w:w="4372" w:type="dxa"/>
          </w:tcPr>
          <w:p w14:paraId="549A8F34" w14:textId="77777777" w:rsidR="00370336" w:rsidRDefault="00370336" w:rsidP="00370336">
            <w:pPr>
              <w:spacing w:after="120"/>
              <w:rPr>
                <w:rFonts w:ascii="Arial" w:eastAsia="MS Mincho" w:hAnsi="Arial" w:cs="Arial"/>
                <w:sz w:val="18"/>
                <w:szCs w:val="18"/>
                <w:lang w:val="en-US"/>
              </w:rPr>
            </w:pPr>
            <w:r w:rsidRPr="00434BE2">
              <w:rPr>
                <w:rFonts w:ascii="Arial" w:eastAsia="MS Mincho" w:hAnsi="Arial" w:cs="Arial"/>
                <w:sz w:val="18"/>
                <w:szCs w:val="18"/>
                <w:lang w:val="en-US"/>
              </w:rPr>
              <w:t>Benthic dinoflagellates</w:t>
            </w:r>
            <w:r>
              <w:rPr>
                <w:rFonts w:ascii="Arial" w:eastAsia="MS Mincho" w:hAnsi="Arial" w:cs="Arial"/>
                <w:sz w:val="18"/>
                <w:szCs w:val="18"/>
                <w:lang w:val="en-US"/>
              </w:rPr>
              <w:t>, continued</w:t>
            </w:r>
          </w:p>
          <w:p w14:paraId="4874909C" w14:textId="77777777" w:rsidR="008001E7" w:rsidRPr="00434BE2" w:rsidRDefault="00370336" w:rsidP="008001E7">
            <w:pPr>
              <w:spacing w:after="0"/>
              <w:rPr>
                <w:rFonts w:ascii="Arial" w:eastAsia="MS Mincho" w:hAnsi="Arial" w:cs="Arial"/>
                <w:sz w:val="18"/>
                <w:szCs w:val="18"/>
                <w:lang w:val="en-US"/>
              </w:rPr>
            </w:pPr>
            <w:r w:rsidRPr="00434BE2">
              <w:rPr>
                <w:rFonts w:ascii="Arial" w:eastAsia="MS Mincho" w:hAnsi="Arial" w:cs="Arial"/>
                <w:sz w:val="18"/>
                <w:szCs w:val="18"/>
                <w:lang w:val="en-US"/>
              </w:rPr>
              <w:t>Mixed samples</w:t>
            </w:r>
            <w:r>
              <w:rPr>
                <w:rFonts w:ascii="Arial" w:eastAsia="MS Mincho" w:hAnsi="Arial" w:cs="Arial"/>
                <w:sz w:val="18"/>
                <w:szCs w:val="18"/>
                <w:lang w:val="en-US"/>
              </w:rPr>
              <w:t xml:space="preserve"> – own samples</w:t>
            </w:r>
          </w:p>
        </w:tc>
      </w:tr>
      <w:tr w:rsidR="008001E7" w:rsidRPr="00434BE2" w14:paraId="4EE0ED03" w14:textId="77777777" w:rsidTr="008A4353">
        <w:tc>
          <w:tcPr>
            <w:tcW w:w="1217" w:type="dxa"/>
          </w:tcPr>
          <w:p w14:paraId="3CC87216" w14:textId="77777777" w:rsidR="008001E7" w:rsidRDefault="008001E7" w:rsidP="008001E7">
            <w:pPr>
              <w:spacing w:after="0" w:line="240" w:lineRule="auto"/>
              <w:rPr>
                <w:rFonts w:ascii="Arial" w:eastAsia="MS Mincho" w:hAnsi="Arial" w:cs="Arial"/>
                <w:sz w:val="18"/>
                <w:szCs w:val="18"/>
                <w:lang w:val="en-US"/>
              </w:rPr>
            </w:pPr>
            <w:r>
              <w:rPr>
                <w:rFonts w:ascii="Arial" w:eastAsia="MS Mincho" w:hAnsi="Arial" w:cs="Arial"/>
                <w:sz w:val="18"/>
                <w:szCs w:val="18"/>
                <w:lang w:val="en-US"/>
              </w:rPr>
              <w:t>Sunday,</w:t>
            </w:r>
          </w:p>
          <w:p w14:paraId="70CD86FD" w14:textId="77777777" w:rsidR="008001E7" w:rsidRDefault="00370336" w:rsidP="008001E7">
            <w:pPr>
              <w:spacing w:after="0" w:line="240" w:lineRule="auto"/>
              <w:rPr>
                <w:rFonts w:ascii="Arial" w:eastAsia="MS Mincho" w:hAnsi="Arial" w:cs="Arial"/>
                <w:sz w:val="18"/>
                <w:szCs w:val="18"/>
                <w:lang w:val="en-US"/>
              </w:rPr>
            </w:pPr>
            <w:r>
              <w:rPr>
                <w:rFonts w:ascii="Arial" w:eastAsia="MS Mincho" w:hAnsi="Arial" w:cs="Arial"/>
                <w:sz w:val="18"/>
                <w:szCs w:val="18"/>
                <w:lang w:val="en-US"/>
              </w:rPr>
              <w:t>18 Oct</w:t>
            </w:r>
          </w:p>
        </w:tc>
        <w:tc>
          <w:tcPr>
            <w:tcW w:w="8743" w:type="dxa"/>
            <w:gridSpan w:val="2"/>
          </w:tcPr>
          <w:p w14:paraId="17C07F50" w14:textId="77777777" w:rsidR="008001E7" w:rsidRPr="00434BE2" w:rsidRDefault="008001E7" w:rsidP="008001E7">
            <w:pPr>
              <w:spacing w:after="0"/>
              <w:rPr>
                <w:rFonts w:ascii="Arial" w:eastAsia="MS Mincho" w:hAnsi="Arial" w:cs="Arial"/>
                <w:sz w:val="18"/>
                <w:szCs w:val="18"/>
                <w:lang w:val="en-US"/>
              </w:rPr>
            </w:pPr>
            <w:r>
              <w:rPr>
                <w:rFonts w:ascii="Arial" w:eastAsia="MS Mincho" w:hAnsi="Arial" w:cs="Arial"/>
                <w:sz w:val="18"/>
                <w:szCs w:val="18"/>
                <w:lang w:val="en-US"/>
              </w:rPr>
              <w:t>Free</w:t>
            </w:r>
          </w:p>
        </w:tc>
      </w:tr>
      <w:tr w:rsidR="008001E7" w:rsidRPr="00434BE2" w14:paraId="34D72521" w14:textId="77777777" w:rsidTr="007C488A">
        <w:trPr>
          <w:trHeight w:val="92"/>
        </w:trPr>
        <w:tc>
          <w:tcPr>
            <w:tcW w:w="1217" w:type="dxa"/>
          </w:tcPr>
          <w:p w14:paraId="25F17AD6" w14:textId="77777777" w:rsidR="008001E7" w:rsidRDefault="008001E7" w:rsidP="008001E7">
            <w:pPr>
              <w:spacing w:after="0" w:line="240" w:lineRule="auto"/>
              <w:rPr>
                <w:rFonts w:ascii="Arial" w:eastAsia="MS Mincho" w:hAnsi="Arial" w:cs="Arial"/>
                <w:sz w:val="18"/>
                <w:szCs w:val="18"/>
                <w:lang w:val="en-US"/>
              </w:rPr>
            </w:pPr>
            <w:r>
              <w:rPr>
                <w:rFonts w:ascii="Arial" w:eastAsia="MS Mincho" w:hAnsi="Arial" w:cs="Arial"/>
                <w:sz w:val="18"/>
                <w:szCs w:val="18"/>
                <w:lang w:val="en-US"/>
              </w:rPr>
              <w:t>Monday,</w:t>
            </w:r>
          </w:p>
          <w:p w14:paraId="3C02290D" w14:textId="77777777" w:rsidR="008001E7" w:rsidRPr="00434BE2" w:rsidRDefault="00370336" w:rsidP="008001E7">
            <w:pPr>
              <w:spacing w:after="0" w:line="240" w:lineRule="auto"/>
              <w:rPr>
                <w:rFonts w:ascii="Arial" w:eastAsia="MS Mincho" w:hAnsi="Arial" w:cs="Arial"/>
                <w:sz w:val="18"/>
                <w:szCs w:val="18"/>
                <w:lang w:val="en-US"/>
              </w:rPr>
            </w:pPr>
            <w:r>
              <w:rPr>
                <w:rFonts w:ascii="Arial" w:eastAsia="MS Mincho" w:hAnsi="Arial" w:cs="Arial"/>
                <w:sz w:val="18"/>
                <w:szCs w:val="18"/>
                <w:lang w:val="en-US"/>
              </w:rPr>
              <w:t>19 Oct</w:t>
            </w:r>
          </w:p>
        </w:tc>
        <w:tc>
          <w:tcPr>
            <w:tcW w:w="4371" w:type="dxa"/>
          </w:tcPr>
          <w:p w14:paraId="39EDB23D" w14:textId="77777777" w:rsidR="008001E7" w:rsidRDefault="008001E7" w:rsidP="008001E7">
            <w:pPr>
              <w:spacing w:after="0"/>
              <w:rPr>
                <w:rFonts w:ascii="Arial" w:eastAsia="MS Mincho" w:hAnsi="Arial" w:cs="Arial"/>
                <w:sz w:val="18"/>
                <w:szCs w:val="18"/>
                <w:lang w:val="en-US"/>
              </w:rPr>
            </w:pPr>
            <w:r w:rsidRPr="00434BE2">
              <w:rPr>
                <w:rFonts w:ascii="Arial" w:eastAsia="MS Mincho" w:hAnsi="Arial" w:cs="Arial"/>
                <w:sz w:val="18"/>
                <w:szCs w:val="18"/>
                <w:lang w:val="en-US"/>
              </w:rPr>
              <w:t xml:space="preserve">Lecture and microscope demonstration: Alexandrium </w:t>
            </w:r>
          </w:p>
          <w:p w14:paraId="6EDB91D1" w14:textId="77777777" w:rsidR="008001E7" w:rsidRPr="00434BE2" w:rsidRDefault="008001E7" w:rsidP="008001E7">
            <w:pPr>
              <w:spacing w:after="0"/>
              <w:rPr>
                <w:rFonts w:ascii="Arial" w:eastAsia="MS Mincho" w:hAnsi="Arial" w:cs="Arial"/>
                <w:sz w:val="18"/>
                <w:szCs w:val="18"/>
                <w:lang w:val="en-US"/>
              </w:rPr>
            </w:pPr>
          </w:p>
        </w:tc>
        <w:tc>
          <w:tcPr>
            <w:tcW w:w="4372" w:type="dxa"/>
          </w:tcPr>
          <w:p w14:paraId="7875FFF3" w14:textId="77777777" w:rsidR="008001E7" w:rsidRDefault="008001E7" w:rsidP="008001E7">
            <w:pPr>
              <w:spacing w:after="0"/>
              <w:rPr>
                <w:rFonts w:ascii="Arial" w:eastAsia="MS Mincho" w:hAnsi="Arial" w:cs="Arial"/>
                <w:sz w:val="18"/>
                <w:szCs w:val="18"/>
                <w:lang w:val="en-US"/>
              </w:rPr>
            </w:pPr>
            <w:r w:rsidRPr="00434BE2">
              <w:rPr>
                <w:rFonts w:ascii="Arial" w:eastAsia="MS Mincho" w:hAnsi="Arial" w:cs="Arial"/>
                <w:sz w:val="18"/>
                <w:szCs w:val="18"/>
                <w:lang w:val="en-US"/>
              </w:rPr>
              <w:t>Lecture and microscope demons</w:t>
            </w:r>
            <w:r w:rsidR="00370336">
              <w:rPr>
                <w:rFonts w:ascii="Arial" w:eastAsia="MS Mincho" w:hAnsi="Arial" w:cs="Arial"/>
                <w:sz w:val="18"/>
                <w:szCs w:val="18"/>
                <w:lang w:val="en-US"/>
              </w:rPr>
              <w:t>tration: Alexandrium, continued</w:t>
            </w:r>
          </w:p>
          <w:p w14:paraId="61E90563" w14:textId="77777777" w:rsidR="008001E7" w:rsidRPr="00434BE2" w:rsidRDefault="008001E7" w:rsidP="008001E7">
            <w:pPr>
              <w:spacing w:after="0"/>
              <w:rPr>
                <w:rFonts w:ascii="Arial" w:eastAsia="MS Mincho" w:hAnsi="Arial" w:cs="Arial"/>
                <w:sz w:val="18"/>
                <w:szCs w:val="18"/>
                <w:lang w:val="en-US"/>
              </w:rPr>
            </w:pPr>
          </w:p>
          <w:p w14:paraId="43808766" w14:textId="77777777" w:rsidR="008001E7" w:rsidRPr="00434BE2" w:rsidRDefault="008001E7" w:rsidP="008001E7">
            <w:pPr>
              <w:spacing w:after="0"/>
              <w:rPr>
                <w:rFonts w:ascii="Arial" w:eastAsia="MS Mincho" w:hAnsi="Arial" w:cs="Arial"/>
                <w:sz w:val="18"/>
                <w:szCs w:val="18"/>
                <w:lang w:val="en-US"/>
              </w:rPr>
            </w:pPr>
            <w:r w:rsidRPr="00434BE2">
              <w:rPr>
                <w:rFonts w:ascii="Arial" w:eastAsia="MS Mincho" w:hAnsi="Arial" w:cs="Arial"/>
                <w:sz w:val="18"/>
                <w:szCs w:val="18"/>
                <w:lang w:val="en-US"/>
              </w:rPr>
              <w:t>Mixed samples</w:t>
            </w:r>
          </w:p>
        </w:tc>
      </w:tr>
      <w:tr w:rsidR="008001E7" w:rsidRPr="00477BB1" w14:paraId="3FC54CC5" w14:textId="77777777" w:rsidTr="007C488A">
        <w:tc>
          <w:tcPr>
            <w:tcW w:w="1217" w:type="dxa"/>
          </w:tcPr>
          <w:p w14:paraId="3CB82AFF" w14:textId="77777777" w:rsidR="008001E7" w:rsidRDefault="008001E7" w:rsidP="008001E7">
            <w:pPr>
              <w:spacing w:after="0" w:line="240" w:lineRule="auto"/>
              <w:rPr>
                <w:rFonts w:ascii="Arial" w:eastAsia="MS Mincho" w:hAnsi="Arial" w:cs="Arial"/>
                <w:sz w:val="18"/>
                <w:szCs w:val="18"/>
                <w:lang w:val="en-US"/>
              </w:rPr>
            </w:pPr>
            <w:r>
              <w:rPr>
                <w:rFonts w:ascii="Arial" w:eastAsia="MS Mincho" w:hAnsi="Arial" w:cs="Arial"/>
                <w:sz w:val="18"/>
                <w:szCs w:val="18"/>
                <w:lang w:val="en-US"/>
              </w:rPr>
              <w:t>Tuesday,</w:t>
            </w:r>
          </w:p>
          <w:p w14:paraId="00564179" w14:textId="77777777" w:rsidR="008001E7" w:rsidRPr="00434BE2" w:rsidRDefault="00370336" w:rsidP="008001E7">
            <w:pPr>
              <w:spacing w:after="0" w:line="240" w:lineRule="auto"/>
              <w:rPr>
                <w:rFonts w:ascii="Arial" w:eastAsia="MS Mincho" w:hAnsi="Arial" w:cs="Arial"/>
                <w:sz w:val="18"/>
                <w:szCs w:val="18"/>
                <w:lang w:val="en-US"/>
              </w:rPr>
            </w:pPr>
            <w:r>
              <w:rPr>
                <w:rFonts w:ascii="Arial" w:eastAsia="MS Mincho" w:hAnsi="Arial" w:cs="Arial"/>
                <w:sz w:val="18"/>
                <w:szCs w:val="18"/>
                <w:lang w:val="en-US"/>
              </w:rPr>
              <w:t>20 Oct</w:t>
            </w:r>
          </w:p>
        </w:tc>
        <w:tc>
          <w:tcPr>
            <w:tcW w:w="4371" w:type="dxa"/>
          </w:tcPr>
          <w:p w14:paraId="081A615A" w14:textId="77777777" w:rsidR="008001E7" w:rsidRPr="00434BE2" w:rsidRDefault="006863CA" w:rsidP="006863CA">
            <w:pPr>
              <w:spacing w:after="0"/>
              <w:rPr>
                <w:rFonts w:ascii="Arial" w:eastAsia="MS Mincho" w:hAnsi="Arial" w:cs="Arial"/>
                <w:sz w:val="18"/>
                <w:szCs w:val="18"/>
                <w:lang w:val="en-US"/>
              </w:rPr>
            </w:pPr>
            <w:r w:rsidRPr="00434BE2">
              <w:rPr>
                <w:rFonts w:ascii="Arial" w:eastAsia="MS Mincho" w:hAnsi="Arial" w:cs="Arial"/>
                <w:sz w:val="18"/>
                <w:szCs w:val="18"/>
                <w:lang w:val="en-US"/>
              </w:rPr>
              <w:t>Lecture and microscope demonstrat</w:t>
            </w:r>
            <w:r>
              <w:rPr>
                <w:rFonts w:ascii="Arial" w:eastAsia="MS Mincho" w:hAnsi="Arial" w:cs="Arial"/>
                <w:sz w:val="18"/>
                <w:szCs w:val="18"/>
                <w:lang w:val="en-US"/>
              </w:rPr>
              <w:t xml:space="preserve">ion: </w:t>
            </w:r>
            <w:proofErr w:type="spellStart"/>
            <w:r>
              <w:rPr>
                <w:rFonts w:ascii="Arial" w:eastAsia="MS Mincho" w:hAnsi="Arial" w:cs="Arial"/>
                <w:sz w:val="18"/>
                <w:szCs w:val="18"/>
                <w:lang w:val="en-US"/>
              </w:rPr>
              <w:t>unarmoured</w:t>
            </w:r>
            <w:proofErr w:type="spellEnd"/>
            <w:r>
              <w:rPr>
                <w:rFonts w:ascii="Arial" w:eastAsia="MS Mincho" w:hAnsi="Arial" w:cs="Arial"/>
                <w:sz w:val="18"/>
                <w:szCs w:val="18"/>
                <w:lang w:val="en-US"/>
              </w:rPr>
              <w:t xml:space="preserve"> dinoflagellates</w:t>
            </w:r>
          </w:p>
        </w:tc>
        <w:tc>
          <w:tcPr>
            <w:tcW w:w="4372" w:type="dxa"/>
          </w:tcPr>
          <w:p w14:paraId="77157B7B" w14:textId="77777777" w:rsidR="008001E7" w:rsidRPr="00477BB1" w:rsidRDefault="008001E7" w:rsidP="008001E7">
            <w:pPr>
              <w:spacing w:after="0"/>
              <w:rPr>
                <w:rFonts w:ascii="Arial" w:eastAsia="MS Mincho" w:hAnsi="Arial" w:cs="Arial"/>
                <w:sz w:val="18"/>
                <w:szCs w:val="18"/>
                <w:lang w:val="fr-FR"/>
              </w:rPr>
            </w:pPr>
            <w:r w:rsidRPr="00477BB1">
              <w:rPr>
                <w:rFonts w:ascii="Arial" w:eastAsia="MS Mincho" w:hAnsi="Arial" w:cs="Arial"/>
                <w:sz w:val="18"/>
                <w:szCs w:val="18"/>
                <w:lang w:val="fr-FR"/>
              </w:rPr>
              <w:t xml:space="preserve">Lecture and microscope </w:t>
            </w:r>
            <w:proofErr w:type="spellStart"/>
            <w:proofErr w:type="gramStart"/>
            <w:r w:rsidRPr="00477BB1">
              <w:rPr>
                <w:rFonts w:ascii="Arial" w:eastAsia="MS Mincho" w:hAnsi="Arial" w:cs="Arial"/>
                <w:sz w:val="18"/>
                <w:szCs w:val="18"/>
                <w:lang w:val="fr-FR"/>
              </w:rPr>
              <w:t>demonstration</w:t>
            </w:r>
            <w:proofErr w:type="spellEnd"/>
            <w:r w:rsidRPr="00477BB1">
              <w:rPr>
                <w:rFonts w:ascii="Arial" w:eastAsia="MS Mincho" w:hAnsi="Arial" w:cs="Arial"/>
                <w:sz w:val="18"/>
                <w:szCs w:val="18"/>
                <w:lang w:val="fr-FR"/>
              </w:rPr>
              <w:t>:</w:t>
            </w:r>
            <w:proofErr w:type="gramEnd"/>
            <w:r w:rsidRPr="00477BB1">
              <w:rPr>
                <w:rFonts w:ascii="Arial" w:eastAsia="MS Mincho" w:hAnsi="Arial" w:cs="Arial"/>
                <w:sz w:val="18"/>
                <w:szCs w:val="18"/>
                <w:lang w:val="fr-FR"/>
              </w:rPr>
              <w:t xml:space="preserve"> Peridiniales</w:t>
            </w:r>
          </w:p>
          <w:p w14:paraId="0E2F1856" w14:textId="77777777" w:rsidR="00370336" w:rsidRPr="00477BB1" w:rsidRDefault="00370336" w:rsidP="008001E7">
            <w:pPr>
              <w:spacing w:after="0"/>
              <w:rPr>
                <w:rFonts w:ascii="Arial" w:eastAsia="MS Mincho" w:hAnsi="Arial" w:cs="Arial"/>
                <w:sz w:val="18"/>
                <w:szCs w:val="18"/>
                <w:lang w:val="fr-FR"/>
              </w:rPr>
            </w:pPr>
            <w:proofErr w:type="gramStart"/>
            <w:r w:rsidRPr="00477BB1">
              <w:rPr>
                <w:rFonts w:ascii="Arial" w:eastAsia="MS Mincho" w:hAnsi="Arial" w:cs="Arial"/>
                <w:sz w:val="18"/>
                <w:szCs w:val="18"/>
                <w:lang w:val="fr-FR"/>
              </w:rPr>
              <w:t>Lecture:</w:t>
            </w:r>
            <w:proofErr w:type="gramEnd"/>
            <w:r w:rsidRPr="00477BB1">
              <w:rPr>
                <w:rFonts w:ascii="Arial" w:eastAsia="MS Mincho" w:hAnsi="Arial" w:cs="Arial"/>
                <w:sz w:val="18"/>
                <w:szCs w:val="18"/>
                <w:lang w:val="fr-FR"/>
              </w:rPr>
              <w:t xml:space="preserve"> Culture techniques</w:t>
            </w:r>
          </w:p>
        </w:tc>
      </w:tr>
      <w:tr w:rsidR="008001E7" w:rsidRPr="00434BE2" w14:paraId="2CD2DA80" w14:textId="77777777" w:rsidTr="007C488A">
        <w:tc>
          <w:tcPr>
            <w:tcW w:w="1217" w:type="dxa"/>
          </w:tcPr>
          <w:p w14:paraId="0F1EFDE2" w14:textId="77777777" w:rsidR="008001E7" w:rsidRDefault="008001E7" w:rsidP="008001E7">
            <w:pPr>
              <w:spacing w:after="0" w:line="240" w:lineRule="auto"/>
              <w:rPr>
                <w:rFonts w:ascii="Arial" w:eastAsia="MS Mincho" w:hAnsi="Arial" w:cs="Arial"/>
                <w:sz w:val="18"/>
                <w:szCs w:val="18"/>
                <w:lang w:val="en-US"/>
              </w:rPr>
            </w:pPr>
            <w:r>
              <w:rPr>
                <w:rFonts w:ascii="Arial" w:eastAsia="MS Mincho" w:hAnsi="Arial" w:cs="Arial"/>
                <w:sz w:val="18"/>
                <w:szCs w:val="18"/>
                <w:lang w:val="en-US"/>
              </w:rPr>
              <w:t>Wednesday,</w:t>
            </w:r>
          </w:p>
          <w:p w14:paraId="32FE7230" w14:textId="77777777" w:rsidR="008001E7" w:rsidRPr="00434BE2" w:rsidRDefault="00370336" w:rsidP="008001E7">
            <w:pPr>
              <w:spacing w:after="0" w:line="240" w:lineRule="auto"/>
              <w:rPr>
                <w:rFonts w:ascii="Arial" w:eastAsia="MS Mincho" w:hAnsi="Arial" w:cs="Arial"/>
                <w:sz w:val="18"/>
                <w:szCs w:val="18"/>
                <w:lang w:val="en-US"/>
              </w:rPr>
            </w:pPr>
            <w:r>
              <w:rPr>
                <w:rFonts w:ascii="Arial" w:eastAsia="MS Mincho" w:hAnsi="Arial" w:cs="Arial"/>
                <w:sz w:val="18"/>
                <w:szCs w:val="18"/>
                <w:lang w:val="en-US"/>
              </w:rPr>
              <w:t>21 Oct</w:t>
            </w:r>
          </w:p>
        </w:tc>
        <w:tc>
          <w:tcPr>
            <w:tcW w:w="4371" w:type="dxa"/>
          </w:tcPr>
          <w:p w14:paraId="666F5FEC" w14:textId="77777777" w:rsidR="00370336" w:rsidRDefault="008001E7" w:rsidP="008001E7">
            <w:pPr>
              <w:spacing w:after="0"/>
              <w:rPr>
                <w:rFonts w:ascii="Arial" w:eastAsia="MS Mincho" w:hAnsi="Arial" w:cs="Arial"/>
                <w:sz w:val="18"/>
                <w:szCs w:val="18"/>
                <w:lang w:val="en-US"/>
              </w:rPr>
            </w:pPr>
            <w:r w:rsidRPr="00434BE2">
              <w:rPr>
                <w:rFonts w:ascii="Arial" w:eastAsia="MS Mincho" w:hAnsi="Arial" w:cs="Arial"/>
                <w:sz w:val="18"/>
                <w:szCs w:val="18"/>
                <w:lang w:val="en-US"/>
              </w:rPr>
              <w:t xml:space="preserve">Lecture and microscope demonstration: </w:t>
            </w:r>
          </w:p>
          <w:p w14:paraId="59BFBB52" w14:textId="77777777" w:rsidR="008001E7" w:rsidRPr="00434BE2" w:rsidRDefault="00370336" w:rsidP="008001E7">
            <w:pPr>
              <w:spacing w:after="0"/>
              <w:rPr>
                <w:rFonts w:ascii="Arial" w:eastAsia="MS Mincho" w:hAnsi="Arial" w:cs="Arial"/>
                <w:sz w:val="18"/>
                <w:szCs w:val="18"/>
                <w:lang w:val="en-US"/>
              </w:rPr>
            </w:pPr>
            <w:r>
              <w:rPr>
                <w:rFonts w:ascii="Arial" w:eastAsia="MS Mincho" w:hAnsi="Arial" w:cs="Arial"/>
                <w:sz w:val="18"/>
                <w:szCs w:val="18"/>
                <w:lang w:val="en-US"/>
              </w:rPr>
              <w:t xml:space="preserve">Harmful diatoms, </w:t>
            </w:r>
            <w:r w:rsidR="008001E7" w:rsidRPr="00434BE2">
              <w:rPr>
                <w:rFonts w:ascii="Arial" w:eastAsia="MS Mincho" w:hAnsi="Arial" w:cs="Arial"/>
                <w:sz w:val="18"/>
                <w:szCs w:val="18"/>
                <w:lang w:val="en-US"/>
              </w:rPr>
              <w:t>Pseudo-</w:t>
            </w:r>
            <w:proofErr w:type="spellStart"/>
            <w:r w:rsidR="008001E7" w:rsidRPr="00434BE2">
              <w:rPr>
                <w:rFonts w:ascii="Arial" w:eastAsia="MS Mincho" w:hAnsi="Arial" w:cs="Arial"/>
                <w:sz w:val="18"/>
                <w:szCs w:val="18"/>
                <w:lang w:val="en-US"/>
              </w:rPr>
              <w:t>nitzschia</w:t>
            </w:r>
            <w:proofErr w:type="spellEnd"/>
          </w:p>
        </w:tc>
        <w:tc>
          <w:tcPr>
            <w:tcW w:w="4372" w:type="dxa"/>
          </w:tcPr>
          <w:p w14:paraId="2B8229C8" w14:textId="77777777" w:rsidR="00370336" w:rsidRDefault="008001E7" w:rsidP="008001E7">
            <w:pPr>
              <w:spacing w:after="0"/>
              <w:rPr>
                <w:rFonts w:ascii="Arial" w:eastAsia="MS Mincho" w:hAnsi="Arial" w:cs="Arial"/>
                <w:sz w:val="18"/>
                <w:szCs w:val="18"/>
                <w:lang w:val="en-US"/>
              </w:rPr>
            </w:pPr>
            <w:r w:rsidRPr="00434BE2">
              <w:rPr>
                <w:rFonts w:ascii="Arial" w:eastAsia="MS Mincho" w:hAnsi="Arial" w:cs="Arial"/>
                <w:sz w:val="18"/>
                <w:szCs w:val="18"/>
                <w:lang w:val="en-US"/>
              </w:rPr>
              <w:t xml:space="preserve">Lecture and microscope demonstration: </w:t>
            </w:r>
          </w:p>
          <w:p w14:paraId="3B89B433" w14:textId="77777777" w:rsidR="008001E7" w:rsidRPr="00434BE2" w:rsidRDefault="008001E7" w:rsidP="008001E7">
            <w:pPr>
              <w:spacing w:after="0"/>
              <w:rPr>
                <w:rFonts w:ascii="Arial" w:eastAsia="MS Mincho" w:hAnsi="Arial" w:cs="Arial"/>
                <w:sz w:val="18"/>
                <w:szCs w:val="18"/>
                <w:lang w:val="en-US"/>
              </w:rPr>
            </w:pPr>
            <w:r w:rsidRPr="00434BE2">
              <w:rPr>
                <w:rFonts w:ascii="Arial" w:eastAsia="MS Mincho" w:hAnsi="Arial" w:cs="Arial"/>
                <w:sz w:val="18"/>
                <w:szCs w:val="18"/>
                <w:lang w:val="en-US"/>
              </w:rPr>
              <w:t>Pseudo-</w:t>
            </w:r>
            <w:proofErr w:type="spellStart"/>
            <w:r w:rsidRPr="00434BE2">
              <w:rPr>
                <w:rFonts w:ascii="Arial" w:eastAsia="MS Mincho" w:hAnsi="Arial" w:cs="Arial"/>
                <w:sz w:val="18"/>
                <w:szCs w:val="18"/>
                <w:lang w:val="en-US"/>
              </w:rPr>
              <w:t>nitzschia</w:t>
            </w:r>
            <w:proofErr w:type="spellEnd"/>
            <w:r w:rsidRPr="00434BE2">
              <w:rPr>
                <w:rFonts w:ascii="Arial" w:eastAsia="MS Mincho" w:hAnsi="Arial" w:cs="Arial"/>
                <w:sz w:val="18"/>
                <w:szCs w:val="18"/>
                <w:lang w:val="en-US"/>
              </w:rPr>
              <w:t>, continued</w:t>
            </w:r>
          </w:p>
        </w:tc>
      </w:tr>
      <w:tr w:rsidR="008001E7" w:rsidRPr="00434BE2" w14:paraId="0EA9D432" w14:textId="77777777" w:rsidTr="00370336">
        <w:trPr>
          <w:trHeight w:val="540"/>
        </w:trPr>
        <w:tc>
          <w:tcPr>
            <w:tcW w:w="1217" w:type="dxa"/>
          </w:tcPr>
          <w:p w14:paraId="30152F67" w14:textId="77777777" w:rsidR="008001E7" w:rsidRDefault="008001E7" w:rsidP="008001E7">
            <w:pPr>
              <w:spacing w:after="0" w:line="240" w:lineRule="auto"/>
              <w:rPr>
                <w:rFonts w:ascii="Arial" w:eastAsia="MS Mincho" w:hAnsi="Arial" w:cs="Arial"/>
                <w:sz w:val="18"/>
                <w:szCs w:val="18"/>
                <w:lang w:val="en-US"/>
              </w:rPr>
            </w:pPr>
            <w:r>
              <w:rPr>
                <w:rFonts w:ascii="Arial" w:eastAsia="MS Mincho" w:hAnsi="Arial" w:cs="Arial"/>
                <w:sz w:val="18"/>
                <w:szCs w:val="18"/>
                <w:lang w:val="en-US"/>
              </w:rPr>
              <w:t>Thursday,</w:t>
            </w:r>
          </w:p>
          <w:p w14:paraId="37C84029" w14:textId="77777777" w:rsidR="008001E7" w:rsidRPr="00434BE2" w:rsidRDefault="00370336" w:rsidP="008001E7">
            <w:pPr>
              <w:spacing w:after="0" w:line="240" w:lineRule="auto"/>
              <w:rPr>
                <w:rFonts w:ascii="Arial" w:eastAsia="MS Mincho" w:hAnsi="Arial" w:cs="Arial"/>
                <w:sz w:val="18"/>
                <w:szCs w:val="18"/>
                <w:lang w:val="en-US"/>
              </w:rPr>
            </w:pPr>
            <w:r>
              <w:rPr>
                <w:rFonts w:ascii="Arial" w:eastAsia="MS Mincho" w:hAnsi="Arial" w:cs="Arial"/>
                <w:sz w:val="18"/>
                <w:szCs w:val="18"/>
                <w:lang w:val="en-US"/>
              </w:rPr>
              <w:t>22 Oct</w:t>
            </w:r>
            <w:r w:rsidR="008001E7">
              <w:rPr>
                <w:rFonts w:ascii="Arial" w:eastAsia="MS Mincho" w:hAnsi="Arial" w:cs="Arial"/>
                <w:sz w:val="18"/>
                <w:szCs w:val="18"/>
                <w:lang w:val="en-US"/>
              </w:rPr>
              <w:t>.</w:t>
            </w:r>
          </w:p>
        </w:tc>
        <w:tc>
          <w:tcPr>
            <w:tcW w:w="4371" w:type="dxa"/>
          </w:tcPr>
          <w:p w14:paraId="18523226" w14:textId="77777777" w:rsidR="008001E7" w:rsidRDefault="00370336" w:rsidP="00370336">
            <w:pPr>
              <w:spacing w:after="120"/>
              <w:rPr>
                <w:rFonts w:ascii="Arial" w:eastAsia="MS Mincho" w:hAnsi="Arial" w:cs="Arial"/>
                <w:sz w:val="18"/>
                <w:szCs w:val="18"/>
                <w:lang w:val="en-US"/>
              </w:rPr>
            </w:pPr>
            <w:r>
              <w:rPr>
                <w:rFonts w:ascii="Arial" w:eastAsia="MS Mincho" w:hAnsi="Arial" w:cs="Arial"/>
                <w:sz w:val="18"/>
                <w:szCs w:val="18"/>
                <w:lang w:val="en-US"/>
              </w:rPr>
              <w:t>Lecture: Sampling and sampling strategies</w:t>
            </w:r>
          </w:p>
          <w:p w14:paraId="245A99B3" w14:textId="77777777" w:rsidR="008001E7" w:rsidRPr="00434BE2" w:rsidRDefault="008001E7" w:rsidP="008001E7">
            <w:pPr>
              <w:spacing w:after="0"/>
              <w:rPr>
                <w:rFonts w:ascii="Arial" w:eastAsia="MS Mincho" w:hAnsi="Arial" w:cs="Arial"/>
                <w:sz w:val="18"/>
                <w:szCs w:val="18"/>
                <w:lang w:val="en-US"/>
              </w:rPr>
            </w:pPr>
            <w:r w:rsidRPr="001465EE">
              <w:rPr>
                <w:rFonts w:ascii="Arial" w:eastAsia="MS Mincho" w:hAnsi="Arial" w:cs="Arial"/>
                <w:sz w:val="18"/>
                <w:szCs w:val="18"/>
                <w:lang w:val="en-US"/>
              </w:rPr>
              <w:t>Mixed samples – own samples</w:t>
            </w:r>
          </w:p>
        </w:tc>
        <w:tc>
          <w:tcPr>
            <w:tcW w:w="4372" w:type="dxa"/>
          </w:tcPr>
          <w:p w14:paraId="42C71CDA" w14:textId="77777777" w:rsidR="008001E7" w:rsidRDefault="008001E7" w:rsidP="00370336">
            <w:pPr>
              <w:spacing w:after="120"/>
              <w:rPr>
                <w:rFonts w:ascii="Arial" w:eastAsia="MS Mincho" w:hAnsi="Arial" w:cs="Arial"/>
                <w:sz w:val="18"/>
                <w:szCs w:val="18"/>
                <w:lang w:val="en-US"/>
              </w:rPr>
            </w:pPr>
            <w:r w:rsidRPr="00434BE2">
              <w:rPr>
                <w:rFonts w:ascii="Arial" w:eastAsia="MS Mincho" w:hAnsi="Arial" w:cs="Arial"/>
                <w:sz w:val="18"/>
                <w:szCs w:val="18"/>
                <w:lang w:val="en-US"/>
              </w:rPr>
              <w:t>Mixed samples</w:t>
            </w:r>
            <w:r>
              <w:rPr>
                <w:rFonts w:ascii="Arial" w:eastAsia="MS Mincho" w:hAnsi="Arial" w:cs="Arial"/>
                <w:sz w:val="18"/>
                <w:szCs w:val="18"/>
                <w:lang w:val="en-US"/>
              </w:rPr>
              <w:t xml:space="preserve"> – own samples</w:t>
            </w:r>
          </w:p>
          <w:p w14:paraId="6BAAB334" w14:textId="77777777" w:rsidR="008001E7" w:rsidRPr="00434BE2" w:rsidRDefault="008001E7" w:rsidP="008001E7">
            <w:pPr>
              <w:spacing w:after="0"/>
              <w:rPr>
                <w:rFonts w:ascii="Arial" w:eastAsia="MS Mincho" w:hAnsi="Arial" w:cs="Arial"/>
                <w:sz w:val="18"/>
                <w:szCs w:val="18"/>
                <w:lang w:val="en-US"/>
              </w:rPr>
            </w:pPr>
            <w:r>
              <w:rPr>
                <w:rFonts w:ascii="Arial" w:eastAsia="MS Mincho" w:hAnsi="Arial" w:cs="Arial"/>
                <w:sz w:val="18"/>
                <w:szCs w:val="18"/>
                <w:lang w:val="en-US"/>
              </w:rPr>
              <w:t>Lecture: Taxonomy of HAB species, summary</w:t>
            </w:r>
          </w:p>
        </w:tc>
      </w:tr>
      <w:tr w:rsidR="008001E7" w:rsidRPr="00434BE2" w14:paraId="7CFD496F" w14:textId="77777777" w:rsidTr="007C488A">
        <w:trPr>
          <w:trHeight w:val="324"/>
        </w:trPr>
        <w:tc>
          <w:tcPr>
            <w:tcW w:w="1217" w:type="dxa"/>
          </w:tcPr>
          <w:p w14:paraId="243E30D9" w14:textId="77777777" w:rsidR="008001E7" w:rsidRDefault="008001E7" w:rsidP="008001E7">
            <w:pPr>
              <w:spacing w:after="0" w:line="240" w:lineRule="auto"/>
              <w:rPr>
                <w:rFonts w:ascii="Arial" w:eastAsia="MS Mincho" w:hAnsi="Arial" w:cs="Arial"/>
                <w:sz w:val="18"/>
                <w:szCs w:val="18"/>
                <w:lang w:val="en-US"/>
              </w:rPr>
            </w:pPr>
            <w:r>
              <w:rPr>
                <w:rFonts w:ascii="Arial" w:eastAsia="MS Mincho" w:hAnsi="Arial" w:cs="Arial"/>
                <w:sz w:val="18"/>
                <w:szCs w:val="18"/>
                <w:lang w:val="en-US"/>
              </w:rPr>
              <w:t>Friday,</w:t>
            </w:r>
          </w:p>
          <w:p w14:paraId="00E4AE88" w14:textId="77777777" w:rsidR="008001E7" w:rsidRPr="00434BE2" w:rsidRDefault="00370336" w:rsidP="008001E7">
            <w:pPr>
              <w:spacing w:after="0" w:line="240" w:lineRule="auto"/>
              <w:rPr>
                <w:rFonts w:ascii="Arial" w:eastAsia="MS Mincho" w:hAnsi="Arial" w:cs="Arial"/>
                <w:sz w:val="18"/>
                <w:szCs w:val="18"/>
                <w:lang w:val="en-US"/>
              </w:rPr>
            </w:pPr>
            <w:r>
              <w:rPr>
                <w:rFonts w:ascii="Arial" w:eastAsia="MS Mincho" w:hAnsi="Arial" w:cs="Arial"/>
                <w:sz w:val="18"/>
                <w:szCs w:val="18"/>
                <w:lang w:val="en-US"/>
              </w:rPr>
              <w:t>23 Oct</w:t>
            </w:r>
          </w:p>
        </w:tc>
        <w:tc>
          <w:tcPr>
            <w:tcW w:w="4371" w:type="dxa"/>
          </w:tcPr>
          <w:p w14:paraId="600845A3" w14:textId="77777777" w:rsidR="008001E7" w:rsidRPr="00434BE2" w:rsidRDefault="008001E7" w:rsidP="008001E7">
            <w:pPr>
              <w:spacing w:after="0" w:line="360" w:lineRule="auto"/>
              <w:rPr>
                <w:rFonts w:ascii="Arial" w:eastAsia="MS Mincho" w:hAnsi="Arial" w:cs="Arial"/>
                <w:sz w:val="18"/>
                <w:szCs w:val="18"/>
                <w:lang w:val="en-US"/>
              </w:rPr>
            </w:pPr>
            <w:r w:rsidRPr="00434BE2">
              <w:rPr>
                <w:rFonts w:ascii="Arial" w:eastAsia="MS Mincho" w:hAnsi="Arial" w:cs="Arial"/>
                <w:sz w:val="18"/>
                <w:szCs w:val="18"/>
                <w:lang w:val="en-US"/>
              </w:rPr>
              <w:t>Exam</w:t>
            </w:r>
          </w:p>
        </w:tc>
        <w:tc>
          <w:tcPr>
            <w:tcW w:w="4372" w:type="dxa"/>
          </w:tcPr>
          <w:p w14:paraId="38645AD4" w14:textId="77777777" w:rsidR="008001E7" w:rsidRPr="00434BE2" w:rsidRDefault="008001E7" w:rsidP="008001E7">
            <w:pPr>
              <w:spacing w:after="0" w:line="360" w:lineRule="auto"/>
              <w:rPr>
                <w:rFonts w:ascii="Arial" w:eastAsia="MS Mincho" w:hAnsi="Arial" w:cs="Arial"/>
                <w:sz w:val="18"/>
                <w:szCs w:val="18"/>
                <w:lang w:val="en-US"/>
              </w:rPr>
            </w:pPr>
            <w:r w:rsidRPr="00434BE2">
              <w:rPr>
                <w:rFonts w:ascii="Arial" w:eastAsia="Times New Roman" w:hAnsi="Arial" w:cs="Arial"/>
                <w:sz w:val="18"/>
                <w:szCs w:val="18"/>
                <w:lang w:val="en-US"/>
              </w:rPr>
              <w:t>General discussion, evaluation</w:t>
            </w:r>
            <w:r w:rsidRPr="00434BE2">
              <w:rPr>
                <w:rFonts w:ascii="Arial" w:eastAsia="MS Mincho" w:hAnsi="Arial" w:cs="Arial"/>
                <w:sz w:val="18"/>
                <w:szCs w:val="18"/>
                <w:lang w:val="en-US"/>
              </w:rPr>
              <w:t xml:space="preserve"> </w:t>
            </w:r>
          </w:p>
        </w:tc>
      </w:tr>
      <w:tr w:rsidR="008001E7" w:rsidRPr="00434BE2" w14:paraId="2EE0D3F5" w14:textId="77777777" w:rsidTr="007C488A">
        <w:tc>
          <w:tcPr>
            <w:tcW w:w="1217" w:type="dxa"/>
          </w:tcPr>
          <w:p w14:paraId="1BF72009" w14:textId="77777777" w:rsidR="008001E7" w:rsidRDefault="008001E7" w:rsidP="008001E7">
            <w:pPr>
              <w:spacing w:after="0" w:line="240" w:lineRule="auto"/>
              <w:rPr>
                <w:rFonts w:ascii="Arial" w:eastAsia="MS Mincho" w:hAnsi="Arial" w:cs="Arial"/>
                <w:sz w:val="18"/>
                <w:szCs w:val="18"/>
                <w:lang w:val="en-US"/>
              </w:rPr>
            </w:pPr>
            <w:r>
              <w:rPr>
                <w:rFonts w:ascii="Arial" w:eastAsia="MS Mincho" w:hAnsi="Arial" w:cs="Arial"/>
                <w:sz w:val="18"/>
                <w:szCs w:val="18"/>
                <w:lang w:val="en-US"/>
              </w:rPr>
              <w:t>Saturday,</w:t>
            </w:r>
          </w:p>
          <w:p w14:paraId="7294C4B8" w14:textId="77777777" w:rsidR="008001E7" w:rsidRPr="00434BE2" w:rsidRDefault="00370336" w:rsidP="008001E7">
            <w:pPr>
              <w:spacing w:after="0" w:line="240" w:lineRule="auto"/>
              <w:rPr>
                <w:rFonts w:ascii="Arial" w:eastAsia="MS Mincho" w:hAnsi="Arial" w:cs="Arial"/>
                <w:sz w:val="18"/>
                <w:szCs w:val="18"/>
                <w:lang w:val="en-US"/>
              </w:rPr>
            </w:pPr>
            <w:r>
              <w:rPr>
                <w:rFonts w:ascii="Arial" w:eastAsia="MS Mincho" w:hAnsi="Arial" w:cs="Arial"/>
                <w:sz w:val="18"/>
                <w:szCs w:val="18"/>
                <w:lang w:val="en-US"/>
              </w:rPr>
              <w:t>24 Oct</w:t>
            </w:r>
          </w:p>
        </w:tc>
        <w:tc>
          <w:tcPr>
            <w:tcW w:w="4371" w:type="dxa"/>
          </w:tcPr>
          <w:p w14:paraId="504BC3AC" w14:textId="77777777" w:rsidR="008001E7" w:rsidRPr="00434BE2" w:rsidRDefault="008001E7" w:rsidP="008001E7">
            <w:pPr>
              <w:spacing w:after="0" w:line="360" w:lineRule="auto"/>
              <w:rPr>
                <w:rFonts w:ascii="Arial" w:eastAsia="MS Mincho" w:hAnsi="Arial" w:cs="Arial"/>
                <w:sz w:val="18"/>
                <w:szCs w:val="18"/>
                <w:lang w:val="en-US"/>
              </w:rPr>
            </w:pPr>
            <w:r w:rsidRPr="00434BE2">
              <w:rPr>
                <w:rFonts w:ascii="Arial" w:eastAsia="Times New Roman" w:hAnsi="Arial" w:cs="Arial"/>
                <w:sz w:val="18"/>
                <w:szCs w:val="18"/>
                <w:lang w:val="en-US"/>
              </w:rPr>
              <w:t>Check-out at 10 am</w:t>
            </w:r>
          </w:p>
        </w:tc>
        <w:tc>
          <w:tcPr>
            <w:tcW w:w="4372" w:type="dxa"/>
          </w:tcPr>
          <w:p w14:paraId="059E8F01" w14:textId="77777777" w:rsidR="008001E7" w:rsidRPr="00434BE2" w:rsidRDefault="008001E7" w:rsidP="008001E7">
            <w:pPr>
              <w:spacing w:after="0" w:line="360" w:lineRule="auto"/>
              <w:rPr>
                <w:rFonts w:ascii="Arial" w:eastAsia="MS Mincho" w:hAnsi="Arial" w:cs="Arial"/>
                <w:sz w:val="18"/>
                <w:szCs w:val="18"/>
                <w:lang w:val="en-US"/>
              </w:rPr>
            </w:pPr>
          </w:p>
        </w:tc>
      </w:tr>
    </w:tbl>
    <w:p w14:paraId="0230397F" w14:textId="77777777" w:rsidR="00CD20A2" w:rsidRPr="00434BE2" w:rsidRDefault="00CD20A2" w:rsidP="00CD20A2">
      <w:pPr>
        <w:spacing w:after="0" w:line="240" w:lineRule="auto"/>
        <w:rPr>
          <w:rFonts w:ascii="Arial" w:eastAsia="Times New Roman" w:hAnsi="Arial" w:cs="Arial"/>
          <w:b/>
          <w:bCs/>
          <w:szCs w:val="24"/>
          <w:lang w:val="en-US"/>
        </w:rPr>
      </w:pPr>
    </w:p>
    <w:p w14:paraId="0F1A684C" w14:textId="77777777" w:rsidR="00CD20A2" w:rsidRPr="00434BE2" w:rsidRDefault="00CD20A2" w:rsidP="00CD20A2">
      <w:pPr>
        <w:spacing w:after="0" w:line="240" w:lineRule="auto"/>
        <w:rPr>
          <w:rFonts w:ascii="Arial" w:eastAsia="Times New Roman" w:hAnsi="Arial" w:cs="Arial"/>
          <w:b/>
          <w:bCs/>
          <w:szCs w:val="24"/>
        </w:rPr>
      </w:pPr>
    </w:p>
    <w:p w14:paraId="031FF712" w14:textId="77777777" w:rsidR="00370336" w:rsidRDefault="00370336" w:rsidP="00CD20A2">
      <w:pPr>
        <w:spacing w:after="0" w:line="240" w:lineRule="auto"/>
        <w:rPr>
          <w:rFonts w:ascii="Arial" w:eastAsia="Times New Roman" w:hAnsi="Arial" w:cs="Arial"/>
          <w:b/>
          <w:bCs/>
          <w:szCs w:val="24"/>
        </w:rPr>
      </w:pPr>
    </w:p>
    <w:p w14:paraId="7C560E48" w14:textId="77777777" w:rsidR="00370336" w:rsidRDefault="00370336" w:rsidP="00CD20A2">
      <w:pPr>
        <w:spacing w:after="0" w:line="240" w:lineRule="auto"/>
        <w:rPr>
          <w:rFonts w:ascii="Arial" w:eastAsia="Times New Roman" w:hAnsi="Arial" w:cs="Arial"/>
          <w:b/>
          <w:bCs/>
          <w:szCs w:val="24"/>
        </w:rPr>
      </w:pPr>
    </w:p>
    <w:p w14:paraId="0C6EC876" w14:textId="77777777" w:rsidR="00370336" w:rsidRDefault="00370336" w:rsidP="00CD20A2">
      <w:pPr>
        <w:spacing w:after="0" w:line="240" w:lineRule="auto"/>
        <w:rPr>
          <w:rFonts w:ascii="Arial" w:eastAsia="Times New Roman" w:hAnsi="Arial" w:cs="Arial"/>
          <w:b/>
          <w:bCs/>
          <w:szCs w:val="24"/>
        </w:rPr>
      </w:pPr>
    </w:p>
    <w:p w14:paraId="110D1B6E" w14:textId="77777777" w:rsidR="00370336" w:rsidRDefault="00370336" w:rsidP="00CD20A2">
      <w:pPr>
        <w:spacing w:after="0" w:line="240" w:lineRule="auto"/>
        <w:rPr>
          <w:rFonts w:ascii="Arial" w:eastAsia="Times New Roman" w:hAnsi="Arial" w:cs="Arial"/>
          <w:b/>
          <w:bCs/>
          <w:szCs w:val="24"/>
        </w:rPr>
      </w:pPr>
    </w:p>
    <w:p w14:paraId="3EE20628" w14:textId="77777777" w:rsidR="00CD20A2" w:rsidRPr="00434BE2" w:rsidRDefault="00CD20A2" w:rsidP="00CD20A2">
      <w:pPr>
        <w:spacing w:after="0" w:line="240" w:lineRule="auto"/>
        <w:rPr>
          <w:rFonts w:ascii="Arial" w:eastAsia="Times New Roman" w:hAnsi="Arial" w:cs="Arial"/>
          <w:b/>
          <w:bCs/>
          <w:szCs w:val="24"/>
        </w:rPr>
      </w:pPr>
      <w:r w:rsidRPr="00434BE2">
        <w:rPr>
          <w:rFonts w:ascii="Arial" w:eastAsia="Times New Roman" w:hAnsi="Arial" w:cs="Arial"/>
          <w:b/>
          <w:bCs/>
          <w:szCs w:val="24"/>
        </w:rPr>
        <w:t>Species identification</w:t>
      </w:r>
    </w:p>
    <w:p w14:paraId="0012F30B" w14:textId="77777777" w:rsidR="00CD20A2" w:rsidRPr="00434BE2" w:rsidRDefault="00CD20A2" w:rsidP="00CD20A2">
      <w:pPr>
        <w:spacing w:after="0" w:line="240" w:lineRule="auto"/>
        <w:rPr>
          <w:rFonts w:ascii="Arial" w:eastAsia="Times New Roman" w:hAnsi="Arial" w:cs="Arial"/>
          <w:szCs w:val="24"/>
        </w:rPr>
      </w:pPr>
    </w:p>
    <w:p w14:paraId="72029D8C" w14:textId="77777777" w:rsidR="00CD20A2" w:rsidRPr="00434BE2" w:rsidRDefault="00CD20A2" w:rsidP="00CD20A2">
      <w:pPr>
        <w:spacing w:after="0" w:line="240" w:lineRule="auto"/>
        <w:jc w:val="both"/>
        <w:rPr>
          <w:rFonts w:ascii="Arial" w:eastAsia="Times New Roman" w:hAnsi="Arial" w:cs="Arial"/>
          <w:szCs w:val="24"/>
        </w:rPr>
      </w:pPr>
      <w:r w:rsidRPr="00434BE2">
        <w:rPr>
          <w:rFonts w:ascii="Arial" w:eastAsia="Times New Roman" w:hAnsi="Arial" w:cs="Arial"/>
          <w:szCs w:val="24"/>
        </w:rPr>
        <w:t xml:space="preserve">This part of the course will focus on identification of harmful algal species by light microscopy, with </w:t>
      </w:r>
      <w:proofErr w:type="gramStart"/>
      <w:r w:rsidRPr="00434BE2">
        <w:rPr>
          <w:rFonts w:ascii="Arial" w:eastAsia="Times New Roman" w:hAnsi="Arial" w:cs="Arial"/>
          <w:szCs w:val="24"/>
        </w:rPr>
        <w:t>particular reference</w:t>
      </w:r>
      <w:proofErr w:type="gramEnd"/>
      <w:r w:rsidRPr="00434BE2">
        <w:rPr>
          <w:rFonts w:ascii="Arial" w:eastAsia="Times New Roman" w:hAnsi="Arial" w:cs="Arial"/>
          <w:szCs w:val="24"/>
        </w:rPr>
        <w:t xml:space="preserve"> to the ‘IOC Taxonomic Reference List on Toxic Plankton Algae’. The use of electron microscopy will be introduced, but practical exercises are not included. During the course, the following species will be demonstrated either as cultures (*subject to the availability of cultures) or as preserved material. </w:t>
      </w:r>
    </w:p>
    <w:p w14:paraId="6962F8AC" w14:textId="77777777" w:rsidR="00CD20A2" w:rsidRPr="00434BE2" w:rsidRDefault="00CD20A2" w:rsidP="00CD20A2">
      <w:pPr>
        <w:spacing w:after="0" w:line="240" w:lineRule="auto"/>
        <w:rPr>
          <w:rFonts w:ascii="Arial" w:eastAsia="Times New Roman" w:hAnsi="Arial" w:cs="Arial"/>
          <w:b/>
          <w:bCs/>
          <w:szCs w:val="24"/>
        </w:rPr>
      </w:pPr>
    </w:p>
    <w:p w14:paraId="14EACCDB" w14:textId="77777777" w:rsidR="00CD20A2" w:rsidRPr="00434BE2" w:rsidRDefault="00CD20A2" w:rsidP="00CD20A2">
      <w:pPr>
        <w:spacing w:after="0" w:line="240" w:lineRule="auto"/>
        <w:jc w:val="both"/>
        <w:rPr>
          <w:rFonts w:ascii="Arial" w:eastAsia="Times New Roman" w:hAnsi="Arial" w:cs="Arial"/>
          <w:szCs w:val="24"/>
        </w:rPr>
      </w:pPr>
      <w:proofErr w:type="spellStart"/>
      <w:r w:rsidRPr="00434BE2">
        <w:rPr>
          <w:rFonts w:ascii="Arial" w:eastAsia="Times New Roman" w:hAnsi="Arial" w:cs="Arial"/>
          <w:b/>
          <w:bCs/>
          <w:szCs w:val="24"/>
        </w:rPr>
        <w:t>Haptophyceae</w:t>
      </w:r>
      <w:proofErr w:type="spellEnd"/>
      <w:r w:rsidRPr="00434BE2">
        <w:rPr>
          <w:rFonts w:ascii="Arial" w:eastAsia="Times New Roman" w:hAnsi="Arial" w:cs="Arial"/>
          <w:szCs w:val="24"/>
        </w:rPr>
        <w:t xml:space="preserve">*: </w:t>
      </w:r>
      <w:proofErr w:type="spellStart"/>
      <w:r w:rsidRPr="00434BE2">
        <w:rPr>
          <w:rFonts w:ascii="Arial" w:eastAsia="Times New Roman" w:hAnsi="Arial" w:cs="Arial"/>
          <w:i/>
          <w:iCs/>
          <w:szCs w:val="24"/>
        </w:rPr>
        <w:t>Chrysochromulina</w:t>
      </w:r>
      <w:proofErr w:type="spellEnd"/>
      <w:r w:rsidRPr="00434BE2">
        <w:rPr>
          <w:rFonts w:ascii="Arial" w:eastAsia="Times New Roman" w:hAnsi="Arial" w:cs="Arial"/>
          <w:szCs w:val="24"/>
        </w:rPr>
        <w:t xml:space="preserve"> spp. </w:t>
      </w:r>
      <w:proofErr w:type="spellStart"/>
      <w:r w:rsidRPr="00434BE2">
        <w:rPr>
          <w:rFonts w:ascii="Arial" w:eastAsia="Times New Roman" w:hAnsi="Arial" w:cs="Arial"/>
          <w:i/>
          <w:iCs/>
          <w:szCs w:val="24"/>
        </w:rPr>
        <w:t>Prymnesium</w:t>
      </w:r>
      <w:proofErr w:type="spellEnd"/>
      <w:r w:rsidRPr="00434BE2">
        <w:rPr>
          <w:rFonts w:ascii="Arial" w:eastAsia="Times New Roman" w:hAnsi="Arial" w:cs="Arial"/>
          <w:szCs w:val="24"/>
        </w:rPr>
        <w:t xml:space="preserve"> spp.</w:t>
      </w:r>
    </w:p>
    <w:p w14:paraId="0EC1B664" w14:textId="77777777" w:rsidR="00CD20A2" w:rsidRPr="00434BE2" w:rsidRDefault="00CD20A2" w:rsidP="00CD20A2">
      <w:pPr>
        <w:spacing w:after="0" w:line="240" w:lineRule="auto"/>
        <w:jc w:val="both"/>
        <w:rPr>
          <w:rFonts w:ascii="Arial" w:eastAsia="Times New Roman" w:hAnsi="Arial" w:cs="Arial"/>
          <w:b/>
          <w:bCs/>
          <w:szCs w:val="24"/>
        </w:rPr>
      </w:pPr>
    </w:p>
    <w:p w14:paraId="387EE316" w14:textId="77777777" w:rsidR="00CD20A2" w:rsidRDefault="00CD20A2" w:rsidP="00CD20A2">
      <w:pPr>
        <w:spacing w:after="0" w:line="240" w:lineRule="auto"/>
        <w:jc w:val="both"/>
        <w:rPr>
          <w:rFonts w:ascii="Arial" w:eastAsia="Times New Roman" w:hAnsi="Arial" w:cs="Arial"/>
          <w:szCs w:val="24"/>
        </w:rPr>
      </w:pPr>
      <w:proofErr w:type="spellStart"/>
      <w:r w:rsidRPr="00434BE2">
        <w:rPr>
          <w:rFonts w:ascii="Arial" w:eastAsia="Times New Roman" w:hAnsi="Arial" w:cs="Arial"/>
          <w:b/>
          <w:bCs/>
          <w:szCs w:val="24"/>
        </w:rPr>
        <w:t>Raphidophyceae</w:t>
      </w:r>
      <w:proofErr w:type="spellEnd"/>
      <w:r w:rsidRPr="00434BE2">
        <w:rPr>
          <w:rFonts w:ascii="Arial" w:eastAsia="Times New Roman" w:hAnsi="Arial" w:cs="Arial"/>
          <w:szCs w:val="24"/>
        </w:rPr>
        <w:t xml:space="preserve">*: </w:t>
      </w:r>
      <w:proofErr w:type="spellStart"/>
      <w:r w:rsidRPr="00434BE2">
        <w:rPr>
          <w:rFonts w:ascii="Arial" w:eastAsia="Times New Roman" w:hAnsi="Arial" w:cs="Arial"/>
          <w:i/>
          <w:iCs/>
          <w:szCs w:val="24"/>
        </w:rPr>
        <w:t>Chattonella</w:t>
      </w:r>
      <w:proofErr w:type="spellEnd"/>
      <w:r w:rsidRPr="00434BE2">
        <w:rPr>
          <w:rFonts w:ascii="Arial" w:eastAsia="Times New Roman" w:hAnsi="Arial" w:cs="Arial"/>
          <w:i/>
          <w:iCs/>
          <w:szCs w:val="24"/>
        </w:rPr>
        <w:t xml:space="preserve"> </w:t>
      </w:r>
      <w:r>
        <w:rPr>
          <w:rFonts w:ascii="Arial" w:eastAsia="Times New Roman" w:hAnsi="Arial" w:cs="Arial"/>
          <w:i/>
          <w:iCs/>
          <w:szCs w:val="24"/>
        </w:rPr>
        <w:t xml:space="preserve">antiqua, C. ovata, </w:t>
      </w:r>
      <w:r w:rsidRPr="00434BE2">
        <w:rPr>
          <w:rFonts w:ascii="Arial" w:eastAsia="Times New Roman" w:hAnsi="Arial" w:cs="Arial"/>
          <w:i/>
          <w:iCs/>
          <w:szCs w:val="24"/>
        </w:rPr>
        <w:t xml:space="preserve">C. </w:t>
      </w:r>
      <w:proofErr w:type="spellStart"/>
      <w:r w:rsidRPr="00434BE2">
        <w:rPr>
          <w:rFonts w:ascii="Arial" w:eastAsia="Times New Roman" w:hAnsi="Arial" w:cs="Arial"/>
          <w:i/>
          <w:iCs/>
          <w:szCs w:val="24"/>
        </w:rPr>
        <w:t>subsalsa</w:t>
      </w:r>
      <w:proofErr w:type="spellEnd"/>
      <w:r w:rsidRPr="00434BE2">
        <w:rPr>
          <w:rFonts w:ascii="Arial" w:eastAsia="Times New Roman" w:hAnsi="Arial" w:cs="Arial"/>
          <w:i/>
          <w:iCs/>
          <w:szCs w:val="24"/>
        </w:rPr>
        <w:t xml:space="preserve">, </w:t>
      </w:r>
      <w:proofErr w:type="spellStart"/>
      <w:r w:rsidRPr="00434BE2">
        <w:rPr>
          <w:rFonts w:ascii="Arial" w:eastAsia="Times New Roman" w:hAnsi="Arial" w:cs="Arial"/>
          <w:i/>
          <w:iCs/>
          <w:szCs w:val="24"/>
        </w:rPr>
        <w:t>Fibrocapsa</w:t>
      </w:r>
      <w:proofErr w:type="spellEnd"/>
      <w:r w:rsidRPr="00434BE2">
        <w:rPr>
          <w:rFonts w:ascii="Arial" w:eastAsia="Times New Roman" w:hAnsi="Arial" w:cs="Arial"/>
          <w:i/>
          <w:iCs/>
          <w:szCs w:val="24"/>
        </w:rPr>
        <w:t xml:space="preserve"> japonica, </w:t>
      </w:r>
      <w:proofErr w:type="spellStart"/>
      <w:r w:rsidRPr="00434BE2">
        <w:rPr>
          <w:rFonts w:ascii="Arial" w:eastAsia="Times New Roman" w:hAnsi="Arial" w:cs="Arial"/>
          <w:i/>
          <w:iCs/>
          <w:szCs w:val="24"/>
        </w:rPr>
        <w:t>Heterosigma</w:t>
      </w:r>
      <w:proofErr w:type="spellEnd"/>
      <w:r w:rsidRPr="00434BE2">
        <w:rPr>
          <w:rFonts w:ascii="Arial" w:eastAsia="Times New Roman" w:hAnsi="Arial" w:cs="Arial"/>
          <w:i/>
          <w:iCs/>
          <w:szCs w:val="24"/>
        </w:rPr>
        <w:t xml:space="preserve"> </w:t>
      </w:r>
      <w:proofErr w:type="spellStart"/>
      <w:r w:rsidRPr="00434BE2">
        <w:rPr>
          <w:rFonts w:ascii="Arial" w:eastAsia="Times New Roman" w:hAnsi="Arial" w:cs="Arial"/>
          <w:i/>
          <w:iCs/>
          <w:szCs w:val="24"/>
        </w:rPr>
        <w:t>akashiwo</w:t>
      </w:r>
      <w:proofErr w:type="spellEnd"/>
      <w:r w:rsidRPr="00434BE2">
        <w:rPr>
          <w:rFonts w:ascii="Arial" w:eastAsia="Times New Roman" w:hAnsi="Arial" w:cs="Arial"/>
          <w:i/>
          <w:iCs/>
          <w:szCs w:val="24"/>
        </w:rPr>
        <w:t xml:space="preserve">, </w:t>
      </w:r>
      <w:proofErr w:type="spellStart"/>
      <w:r w:rsidRPr="00434BE2">
        <w:rPr>
          <w:rFonts w:ascii="Arial" w:eastAsia="Times New Roman" w:hAnsi="Arial" w:cs="Arial"/>
          <w:i/>
          <w:iCs/>
          <w:szCs w:val="24"/>
        </w:rPr>
        <w:t>Olisthodiscus</w:t>
      </w:r>
      <w:proofErr w:type="spellEnd"/>
      <w:r w:rsidRPr="00434BE2">
        <w:rPr>
          <w:rFonts w:ascii="Arial" w:eastAsia="Times New Roman" w:hAnsi="Arial" w:cs="Arial"/>
          <w:i/>
          <w:iCs/>
          <w:szCs w:val="24"/>
        </w:rPr>
        <w:t xml:space="preserve"> luteus</w:t>
      </w:r>
      <w:r>
        <w:rPr>
          <w:rFonts w:ascii="Arial" w:eastAsia="Times New Roman" w:hAnsi="Arial" w:cs="Arial"/>
          <w:i/>
          <w:iCs/>
          <w:szCs w:val="24"/>
        </w:rPr>
        <w:t xml:space="preserve"> </w:t>
      </w:r>
      <w:r w:rsidRPr="00A86D41">
        <w:rPr>
          <w:rFonts w:ascii="Arial" w:eastAsia="Times New Roman" w:hAnsi="Arial" w:cs="Arial"/>
          <w:iCs/>
          <w:szCs w:val="24"/>
        </w:rPr>
        <w:t>(</w:t>
      </w:r>
      <w:proofErr w:type="spellStart"/>
      <w:r w:rsidRPr="00A86D41">
        <w:rPr>
          <w:rFonts w:ascii="Arial" w:eastAsia="Times New Roman" w:hAnsi="Arial" w:cs="Arial"/>
          <w:iCs/>
          <w:szCs w:val="24"/>
        </w:rPr>
        <w:t>Olisthodiscophyceae</w:t>
      </w:r>
      <w:proofErr w:type="spellEnd"/>
      <w:r w:rsidRPr="00A86D41">
        <w:rPr>
          <w:rFonts w:ascii="Arial" w:eastAsia="Times New Roman" w:hAnsi="Arial" w:cs="Arial"/>
          <w:iCs/>
          <w:szCs w:val="24"/>
        </w:rPr>
        <w:t>)</w:t>
      </w:r>
      <w:r w:rsidRPr="00A86D41">
        <w:rPr>
          <w:rFonts w:ascii="Arial" w:eastAsia="Times New Roman" w:hAnsi="Arial" w:cs="Arial"/>
          <w:szCs w:val="24"/>
        </w:rPr>
        <w:t>.</w:t>
      </w:r>
    </w:p>
    <w:p w14:paraId="76DA84C7" w14:textId="77777777" w:rsidR="00CD20A2" w:rsidRDefault="00CD20A2" w:rsidP="00CD20A2">
      <w:pPr>
        <w:spacing w:after="0" w:line="240" w:lineRule="auto"/>
        <w:jc w:val="both"/>
        <w:rPr>
          <w:rFonts w:ascii="Arial" w:eastAsia="Times New Roman" w:hAnsi="Arial" w:cs="Arial"/>
          <w:szCs w:val="24"/>
        </w:rPr>
      </w:pPr>
    </w:p>
    <w:p w14:paraId="3824B291" w14:textId="77777777" w:rsidR="00CD20A2" w:rsidRPr="00434BE2" w:rsidRDefault="00CD20A2" w:rsidP="00CD20A2">
      <w:pPr>
        <w:spacing w:after="0" w:line="240" w:lineRule="auto"/>
        <w:jc w:val="both"/>
        <w:rPr>
          <w:rFonts w:ascii="Arial" w:eastAsia="Times New Roman" w:hAnsi="Arial" w:cs="Arial"/>
          <w:szCs w:val="24"/>
        </w:rPr>
      </w:pPr>
      <w:proofErr w:type="spellStart"/>
      <w:r w:rsidRPr="00A86D41">
        <w:rPr>
          <w:rFonts w:ascii="Arial" w:eastAsia="Times New Roman" w:hAnsi="Arial" w:cs="Arial"/>
          <w:b/>
          <w:szCs w:val="24"/>
        </w:rPr>
        <w:t>Dictyochophyceae</w:t>
      </w:r>
      <w:proofErr w:type="spellEnd"/>
      <w:r w:rsidRPr="00A86D41">
        <w:rPr>
          <w:rFonts w:ascii="Arial" w:eastAsia="Times New Roman" w:hAnsi="Arial" w:cs="Arial"/>
          <w:b/>
          <w:szCs w:val="24"/>
        </w:rPr>
        <w:t>*</w:t>
      </w:r>
      <w:r>
        <w:rPr>
          <w:rFonts w:ascii="Arial" w:eastAsia="Times New Roman" w:hAnsi="Arial" w:cs="Arial"/>
          <w:szCs w:val="24"/>
        </w:rPr>
        <w:t xml:space="preserve">: </w:t>
      </w:r>
      <w:r w:rsidRPr="00A86D41">
        <w:rPr>
          <w:rFonts w:ascii="Arial" w:eastAsia="Times New Roman" w:hAnsi="Arial" w:cs="Arial"/>
          <w:i/>
          <w:szCs w:val="24"/>
        </w:rPr>
        <w:t>Pseudo-</w:t>
      </w:r>
      <w:proofErr w:type="spellStart"/>
      <w:r w:rsidRPr="00A86D41">
        <w:rPr>
          <w:rFonts w:ascii="Arial" w:eastAsia="Times New Roman" w:hAnsi="Arial" w:cs="Arial"/>
          <w:i/>
          <w:szCs w:val="24"/>
        </w:rPr>
        <w:t>chattonella</w:t>
      </w:r>
      <w:proofErr w:type="spellEnd"/>
      <w:r w:rsidRPr="00A86D41">
        <w:rPr>
          <w:rFonts w:ascii="Arial" w:eastAsia="Times New Roman" w:hAnsi="Arial" w:cs="Arial"/>
          <w:i/>
          <w:szCs w:val="24"/>
        </w:rPr>
        <w:t xml:space="preserve"> </w:t>
      </w:r>
      <w:proofErr w:type="spellStart"/>
      <w:r w:rsidRPr="00A86D41">
        <w:rPr>
          <w:rFonts w:ascii="Arial" w:eastAsia="Times New Roman" w:hAnsi="Arial" w:cs="Arial"/>
          <w:i/>
          <w:szCs w:val="24"/>
        </w:rPr>
        <w:t>verruculosa</w:t>
      </w:r>
      <w:proofErr w:type="spellEnd"/>
      <w:r>
        <w:rPr>
          <w:rFonts w:ascii="Arial" w:eastAsia="Times New Roman" w:hAnsi="Arial" w:cs="Arial"/>
          <w:szCs w:val="24"/>
        </w:rPr>
        <w:t xml:space="preserve"> </w:t>
      </w:r>
    </w:p>
    <w:p w14:paraId="72E32A48" w14:textId="77777777" w:rsidR="00CD20A2" w:rsidRPr="00434BE2" w:rsidRDefault="00CD20A2" w:rsidP="00CD20A2">
      <w:pPr>
        <w:spacing w:after="0" w:line="240" w:lineRule="auto"/>
        <w:jc w:val="both"/>
        <w:rPr>
          <w:rFonts w:ascii="Arial" w:eastAsia="Times New Roman" w:hAnsi="Arial" w:cs="Arial"/>
          <w:b/>
          <w:bCs/>
          <w:szCs w:val="24"/>
          <w:lang w:val="pt-BR"/>
        </w:rPr>
      </w:pPr>
    </w:p>
    <w:p w14:paraId="0FDA028C" w14:textId="77777777" w:rsidR="00CD20A2" w:rsidRPr="00434BE2" w:rsidRDefault="00CD20A2" w:rsidP="00CD20A2">
      <w:pPr>
        <w:spacing w:after="0" w:line="240" w:lineRule="auto"/>
        <w:jc w:val="both"/>
        <w:rPr>
          <w:rFonts w:ascii="Arial" w:eastAsia="Times New Roman" w:hAnsi="Arial" w:cs="Arial"/>
          <w:i/>
          <w:iCs/>
          <w:szCs w:val="24"/>
          <w:lang w:val="pt-BR"/>
        </w:rPr>
      </w:pPr>
      <w:r w:rsidRPr="00434BE2">
        <w:rPr>
          <w:rFonts w:ascii="Arial" w:eastAsia="Times New Roman" w:hAnsi="Arial" w:cs="Arial"/>
          <w:b/>
          <w:bCs/>
          <w:szCs w:val="24"/>
          <w:lang w:val="pt-BR"/>
        </w:rPr>
        <w:t xml:space="preserve">Dinophyceae: </w:t>
      </w:r>
      <w:r w:rsidRPr="00434BE2">
        <w:rPr>
          <w:rFonts w:ascii="Arial" w:eastAsia="Times New Roman" w:hAnsi="Arial" w:cs="Arial"/>
          <w:i/>
          <w:iCs/>
          <w:szCs w:val="24"/>
          <w:lang w:val="pt-BR"/>
        </w:rPr>
        <w:t xml:space="preserve">Prorocentrum concavum, P. cordatum, P. emarginatum, P. gracile, </w:t>
      </w:r>
      <w:r>
        <w:rPr>
          <w:rFonts w:ascii="Arial" w:eastAsia="Times New Roman" w:hAnsi="Arial" w:cs="Arial"/>
          <w:i/>
          <w:iCs/>
          <w:szCs w:val="24"/>
          <w:lang w:val="pt-BR"/>
        </w:rPr>
        <w:t xml:space="preserve">P. obtusidens, </w:t>
      </w:r>
      <w:r w:rsidRPr="00434BE2">
        <w:rPr>
          <w:rFonts w:ascii="Arial" w:eastAsia="Times New Roman" w:hAnsi="Arial" w:cs="Arial"/>
          <w:i/>
          <w:iCs/>
          <w:szCs w:val="24"/>
          <w:lang w:val="pt-BR"/>
        </w:rPr>
        <w:t xml:space="preserve">P. hoffmannianum, P. lima, P. micans, P. rhathymum, </w:t>
      </w:r>
      <w:r>
        <w:rPr>
          <w:rFonts w:ascii="Arial" w:eastAsia="Times New Roman" w:hAnsi="Arial" w:cs="Arial"/>
          <w:i/>
          <w:iCs/>
          <w:szCs w:val="24"/>
          <w:lang w:val="pt-BR"/>
        </w:rPr>
        <w:t xml:space="preserve">P. rostratum, </w:t>
      </w:r>
      <w:r w:rsidRPr="00434BE2">
        <w:rPr>
          <w:rFonts w:ascii="Arial" w:eastAsia="Times New Roman" w:hAnsi="Arial" w:cs="Arial"/>
          <w:i/>
          <w:iCs/>
          <w:szCs w:val="24"/>
          <w:lang w:val="pt-BR"/>
        </w:rPr>
        <w:t>P. scutellum, P. triestenum</w:t>
      </w:r>
    </w:p>
    <w:p w14:paraId="39A06809" w14:textId="77777777" w:rsidR="00CD20A2" w:rsidRPr="00434BE2" w:rsidRDefault="00CD20A2" w:rsidP="00CD20A2">
      <w:pPr>
        <w:spacing w:after="0" w:line="240" w:lineRule="auto"/>
        <w:jc w:val="both"/>
        <w:rPr>
          <w:rFonts w:ascii="Arial" w:eastAsia="Times New Roman" w:hAnsi="Arial" w:cs="Arial"/>
          <w:szCs w:val="24"/>
          <w:lang w:val="pt-BR"/>
        </w:rPr>
      </w:pPr>
      <w:r w:rsidRPr="00434BE2">
        <w:rPr>
          <w:rFonts w:ascii="Arial" w:eastAsia="Times New Roman" w:hAnsi="Arial" w:cs="Arial"/>
          <w:i/>
          <w:iCs/>
          <w:szCs w:val="24"/>
          <w:lang w:val="pt-BR"/>
        </w:rPr>
        <w:t>Dinophysis acuta, D. acuminata, D. caudata, D. fortii, D. miles, Phalacroma mitra, D. norvegica, P. rotundatum, D. tripos</w:t>
      </w:r>
    </w:p>
    <w:p w14:paraId="59C3FD6E" w14:textId="77777777" w:rsidR="00CD20A2" w:rsidRPr="00434BE2" w:rsidRDefault="00CD20A2" w:rsidP="00CD20A2">
      <w:pPr>
        <w:spacing w:after="0" w:line="240" w:lineRule="auto"/>
        <w:jc w:val="both"/>
        <w:rPr>
          <w:rFonts w:ascii="Arial" w:eastAsia="Times New Roman" w:hAnsi="Arial" w:cs="Arial"/>
          <w:i/>
          <w:szCs w:val="24"/>
          <w:lang w:val="pt-BR"/>
        </w:rPr>
      </w:pPr>
      <w:r w:rsidRPr="00434BE2">
        <w:rPr>
          <w:rFonts w:ascii="Arial" w:eastAsia="Times New Roman" w:hAnsi="Arial" w:cs="Arial"/>
          <w:i/>
          <w:szCs w:val="24"/>
          <w:lang w:val="pt-BR"/>
        </w:rPr>
        <w:t xml:space="preserve">Alexandrium affine, A. minutum*, A. catenella, A. ostenfeldii, </w:t>
      </w:r>
      <w:r>
        <w:rPr>
          <w:rFonts w:ascii="Arial" w:eastAsia="Times New Roman" w:hAnsi="Arial" w:cs="Arial"/>
          <w:i/>
          <w:szCs w:val="24"/>
          <w:lang w:val="pt-BR"/>
        </w:rPr>
        <w:t>A. pacificum</w:t>
      </w:r>
      <w:r w:rsidRPr="00434BE2">
        <w:rPr>
          <w:rFonts w:ascii="Arial" w:eastAsia="Times New Roman" w:hAnsi="Arial" w:cs="Arial"/>
          <w:i/>
          <w:szCs w:val="24"/>
          <w:lang w:val="pt-BR"/>
        </w:rPr>
        <w:t>*</w:t>
      </w:r>
      <w:r>
        <w:rPr>
          <w:rFonts w:ascii="Arial" w:eastAsia="Times New Roman" w:hAnsi="Arial" w:cs="Arial"/>
          <w:i/>
          <w:szCs w:val="24"/>
          <w:lang w:val="pt-BR"/>
        </w:rPr>
        <w:t xml:space="preserve">, </w:t>
      </w:r>
      <w:r w:rsidRPr="00434BE2">
        <w:rPr>
          <w:rFonts w:ascii="Arial" w:eastAsia="Times New Roman" w:hAnsi="Arial" w:cs="Arial"/>
          <w:i/>
          <w:szCs w:val="24"/>
          <w:lang w:val="pt-BR"/>
        </w:rPr>
        <w:t>A. pseudogonyaulax, A. tamarense</w:t>
      </w:r>
      <w:r>
        <w:rPr>
          <w:rFonts w:ascii="Arial" w:eastAsia="Times New Roman" w:hAnsi="Arial" w:cs="Arial"/>
          <w:i/>
          <w:szCs w:val="24"/>
          <w:lang w:val="pt-BR"/>
        </w:rPr>
        <w:t>, A. taylorii</w:t>
      </w:r>
    </w:p>
    <w:p w14:paraId="4EDE4ED6" w14:textId="77777777" w:rsidR="00CD20A2" w:rsidRPr="00434BE2" w:rsidRDefault="00CD20A2" w:rsidP="00CD20A2">
      <w:pPr>
        <w:spacing w:after="0" w:line="240" w:lineRule="auto"/>
        <w:jc w:val="both"/>
        <w:rPr>
          <w:rFonts w:ascii="Arial" w:eastAsia="Times New Roman" w:hAnsi="Arial" w:cs="Arial"/>
          <w:szCs w:val="24"/>
          <w:lang w:val="pt-BR"/>
        </w:rPr>
      </w:pPr>
      <w:r w:rsidRPr="00434BE2">
        <w:rPr>
          <w:rFonts w:ascii="Arial" w:eastAsia="Times New Roman" w:hAnsi="Arial" w:cs="Arial"/>
          <w:i/>
          <w:szCs w:val="24"/>
          <w:lang w:val="pt-BR"/>
        </w:rPr>
        <w:t>Pyrodinium bahamense, Lingulodinium polyedrum, Protoceratium reticulatum, Gonyaulax polygramma, G. spinifera</w:t>
      </w:r>
      <w:r>
        <w:rPr>
          <w:rFonts w:ascii="Arial" w:eastAsia="Times New Roman" w:hAnsi="Arial" w:cs="Arial"/>
          <w:i/>
          <w:szCs w:val="24"/>
          <w:lang w:val="pt-BR"/>
        </w:rPr>
        <w:t xml:space="preserve">, Vulcanodinium rugosum, </w:t>
      </w:r>
      <w:r w:rsidRPr="00434BE2">
        <w:rPr>
          <w:rFonts w:ascii="Arial" w:eastAsia="Times New Roman" w:hAnsi="Arial" w:cs="Arial"/>
          <w:i/>
          <w:szCs w:val="24"/>
          <w:lang w:val="pt-BR"/>
        </w:rPr>
        <w:t>Gambierdiscus spp, Coolia spp., Ostreopsis spp</w:t>
      </w:r>
      <w:r w:rsidRPr="00434BE2">
        <w:rPr>
          <w:rFonts w:ascii="Arial" w:eastAsia="Times New Roman" w:hAnsi="Arial" w:cs="Arial"/>
          <w:szCs w:val="24"/>
          <w:lang w:val="pt-BR"/>
        </w:rPr>
        <w:t>.</w:t>
      </w:r>
    </w:p>
    <w:p w14:paraId="41833478" w14:textId="77777777" w:rsidR="00CD20A2" w:rsidRPr="00434BE2" w:rsidRDefault="00CD20A2" w:rsidP="00CD20A2">
      <w:pPr>
        <w:spacing w:after="0" w:line="240" w:lineRule="auto"/>
        <w:jc w:val="both"/>
        <w:rPr>
          <w:rFonts w:ascii="Arial" w:eastAsia="Times New Roman" w:hAnsi="Arial" w:cs="Arial"/>
          <w:szCs w:val="24"/>
          <w:lang w:val="pt-BR"/>
        </w:rPr>
      </w:pPr>
      <w:r w:rsidRPr="00434BE2">
        <w:rPr>
          <w:rFonts w:ascii="Arial" w:eastAsia="Times New Roman" w:hAnsi="Arial" w:cs="Arial"/>
          <w:i/>
          <w:iCs/>
          <w:szCs w:val="24"/>
          <w:lang w:val="pt-BR"/>
        </w:rPr>
        <w:t xml:space="preserve">Akashiwo sanguinea*, Amphidinium carterae*, </w:t>
      </w:r>
      <w:r>
        <w:rPr>
          <w:rFonts w:ascii="Arial" w:eastAsia="Times New Roman" w:hAnsi="Arial" w:cs="Arial"/>
          <w:i/>
          <w:iCs/>
          <w:szCs w:val="24"/>
          <w:lang w:val="pt-BR"/>
        </w:rPr>
        <w:t>Margalefidinium</w:t>
      </w:r>
      <w:r w:rsidRPr="00434BE2">
        <w:rPr>
          <w:rFonts w:ascii="Arial" w:eastAsia="Times New Roman" w:hAnsi="Arial" w:cs="Arial"/>
          <w:i/>
          <w:iCs/>
          <w:szCs w:val="24"/>
          <w:lang w:val="pt-BR"/>
        </w:rPr>
        <w:t xml:space="preserve"> polykrikoides*, Gymnodinium catenatum*, G. impudicum*, Karenia mikimotoi*, K. </w:t>
      </w:r>
      <w:r>
        <w:rPr>
          <w:rFonts w:ascii="Arial" w:eastAsia="Times New Roman" w:hAnsi="Arial" w:cs="Arial"/>
          <w:i/>
          <w:iCs/>
          <w:szCs w:val="24"/>
          <w:lang w:val="pt-BR"/>
        </w:rPr>
        <w:t>papilionaceae</w:t>
      </w:r>
      <w:r w:rsidRPr="00434BE2">
        <w:rPr>
          <w:rFonts w:ascii="Arial" w:eastAsia="Times New Roman" w:hAnsi="Arial" w:cs="Arial"/>
          <w:i/>
          <w:iCs/>
          <w:szCs w:val="24"/>
          <w:lang w:val="pt-BR"/>
        </w:rPr>
        <w:t>*</w:t>
      </w:r>
      <w:r>
        <w:rPr>
          <w:rFonts w:ascii="Arial" w:eastAsia="Times New Roman" w:hAnsi="Arial" w:cs="Arial"/>
          <w:i/>
          <w:iCs/>
          <w:szCs w:val="24"/>
          <w:lang w:val="pt-BR"/>
        </w:rPr>
        <w:t xml:space="preserve">, K. </w:t>
      </w:r>
      <w:r w:rsidRPr="00434BE2">
        <w:rPr>
          <w:rFonts w:ascii="Arial" w:eastAsia="Times New Roman" w:hAnsi="Arial" w:cs="Arial"/>
          <w:i/>
          <w:iCs/>
          <w:szCs w:val="24"/>
          <w:lang w:val="pt-BR"/>
        </w:rPr>
        <w:t>selliformis*, Karlodinium armiger*, K. micrum*, Noctiluca scintillans.</w:t>
      </w:r>
    </w:p>
    <w:p w14:paraId="6180B96E" w14:textId="77777777" w:rsidR="00CD20A2" w:rsidRPr="00434BE2" w:rsidRDefault="00CD20A2" w:rsidP="00CD20A2">
      <w:pPr>
        <w:spacing w:after="0" w:line="240" w:lineRule="auto"/>
        <w:jc w:val="both"/>
        <w:rPr>
          <w:rFonts w:ascii="Arial" w:eastAsia="Times New Roman" w:hAnsi="Arial" w:cs="Arial"/>
          <w:b/>
          <w:bCs/>
          <w:szCs w:val="24"/>
          <w:lang w:val="pt-BR"/>
        </w:rPr>
      </w:pPr>
    </w:p>
    <w:p w14:paraId="2256A900" w14:textId="77777777" w:rsidR="00CD20A2" w:rsidRPr="00434BE2" w:rsidRDefault="00CD20A2" w:rsidP="00CD20A2">
      <w:pPr>
        <w:spacing w:after="0" w:line="240" w:lineRule="auto"/>
        <w:jc w:val="both"/>
        <w:rPr>
          <w:rFonts w:ascii="Arial" w:eastAsia="Times New Roman" w:hAnsi="Arial" w:cs="Arial"/>
          <w:szCs w:val="24"/>
          <w:lang w:val="pt-BR"/>
        </w:rPr>
      </w:pPr>
      <w:r w:rsidRPr="00434BE2">
        <w:rPr>
          <w:rFonts w:ascii="Arial" w:eastAsia="Times New Roman" w:hAnsi="Arial" w:cs="Arial"/>
          <w:b/>
          <w:bCs/>
          <w:szCs w:val="24"/>
          <w:lang w:val="pt-BR"/>
        </w:rPr>
        <w:t>Bacillariophyceae:</w:t>
      </w:r>
      <w:r w:rsidRPr="00434BE2">
        <w:rPr>
          <w:rFonts w:ascii="Arial" w:eastAsia="Times New Roman" w:hAnsi="Arial" w:cs="Arial"/>
          <w:szCs w:val="24"/>
          <w:lang w:val="pt-BR"/>
        </w:rPr>
        <w:t xml:space="preserve"> </w:t>
      </w:r>
      <w:r w:rsidRPr="00434BE2">
        <w:rPr>
          <w:rFonts w:ascii="Arial" w:eastAsia="Times New Roman" w:hAnsi="Arial" w:cs="Arial"/>
          <w:i/>
          <w:iCs/>
          <w:szCs w:val="24"/>
          <w:lang w:val="pt-BR"/>
        </w:rPr>
        <w:t>Pseudo-nitzschia australis, P. calliantha*, P. delicatissima, P. fraudulenta, P. multiseries, P. pungens*, P. seriata, Nitzschia navis-varingica.</w:t>
      </w:r>
      <w:r w:rsidRPr="00434BE2">
        <w:rPr>
          <w:rFonts w:ascii="Arial" w:eastAsia="Times New Roman" w:hAnsi="Arial" w:cs="Arial"/>
          <w:szCs w:val="24"/>
          <w:lang w:val="pt-BR"/>
        </w:rPr>
        <w:t xml:space="preserve"> </w:t>
      </w:r>
    </w:p>
    <w:p w14:paraId="719E1806" w14:textId="77777777" w:rsidR="00CD20A2" w:rsidRPr="00434BE2" w:rsidRDefault="00CD20A2" w:rsidP="00CD20A2">
      <w:pPr>
        <w:spacing w:after="0" w:line="240" w:lineRule="auto"/>
        <w:jc w:val="both"/>
        <w:rPr>
          <w:rFonts w:ascii="Arial" w:eastAsia="Times New Roman" w:hAnsi="Arial" w:cs="Arial"/>
          <w:b/>
          <w:bCs/>
          <w:szCs w:val="24"/>
          <w:lang w:val="pt-BR"/>
        </w:rPr>
      </w:pPr>
    </w:p>
    <w:p w14:paraId="590C92C4" w14:textId="77777777" w:rsidR="00CD20A2" w:rsidRPr="00434BE2" w:rsidRDefault="00CD20A2" w:rsidP="00CD20A2">
      <w:pPr>
        <w:spacing w:after="0" w:line="240" w:lineRule="auto"/>
        <w:jc w:val="both"/>
        <w:rPr>
          <w:rFonts w:ascii="Arial" w:eastAsia="Times New Roman" w:hAnsi="Arial" w:cs="Arial"/>
          <w:szCs w:val="24"/>
          <w:lang w:val="pt-BR"/>
        </w:rPr>
      </w:pPr>
      <w:r w:rsidRPr="00434BE2">
        <w:rPr>
          <w:rFonts w:ascii="Arial" w:eastAsia="Times New Roman" w:hAnsi="Arial" w:cs="Arial"/>
          <w:b/>
          <w:bCs/>
          <w:szCs w:val="24"/>
          <w:lang w:val="pt-BR"/>
        </w:rPr>
        <w:t>Cyanobacteria:</w:t>
      </w:r>
      <w:r w:rsidRPr="00434BE2">
        <w:rPr>
          <w:rFonts w:ascii="Arial" w:eastAsia="Times New Roman" w:hAnsi="Arial" w:cs="Arial"/>
          <w:szCs w:val="24"/>
          <w:lang w:val="pt-BR"/>
        </w:rPr>
        <w:t xml:space="preserve"> </w:t>
      </w:r>
      <w:r w:rsidRPr="00434BE2">
        <w:rPr>
          <w:rFonts w:ascii="Arial" w:eastAsia="Times New Roman" w:hAnsi="Arial" w:cs="Arial"/>
          <w:i/>
          <w:iCs/>
          <w:szCs w:val="24"/>
          <w:lang w:val="pt-BR"/>
        </w:rPr>
        <w:t xml:space="preserve">Anabaena spp, Anabaenopsis spp, Aphanizomenon spp., Cylindro-spermopsis spp., Microcystis spp, Nodularia spumigena, Trichodesmium sp. </w:t>
      </w:r>
    </w:p>
    <w:p w14:paraId="52675B51" w14:textId="77777777" w:rsidR="00CD20A2" w:rsidRPr="00434BE2" w:rsidRDefault="00CD20A2" w:rsidP="00CD20A2">
      <w:pPr>
        <w:spacing w:after="0" w:line="240" w:lineRule="auto"/>
        <w:rPr>
          <w:rFonts w:ascii="Arial" w:eastAsia="Times New Roman" w:hAnsi="Arial" w:cs="Arial"/>
          <w:szCs w:val="24"/>
          <w:lang w:val="pt-BR"/>
        </w:rPr>
      </w:pPr>
    </w:p>
    <w:p w14:paraId="622724C4" w14:textId="77777777" w:rsidR="00CD20A2" w:rsidRPr="00434BE2" w:rsidRDefault="00CD20A2" w:rsidP="00CD20A2">
      <w:pPr>
        <w:spacing w:after="0" w:line="240" w:lineRule="auto"/>
        <w:jc w:val="both"/>
        <w:rPr>
          <w:rFonts w:ascii="Arial" w:eastAsia="Times New Roman" w:hAnsi="Arial" w:cs="Arial"/>
          <w:szCs w:val="24"/>
          <w:lang w:val="pt-BR"/>
        </w:rPr>
      </w:pPr>
    </w:p>
    <w:p w14:paraId="12BA5417" w14:textId="77777777" w:rsidR="00CD20A2" w:rsidRPr="00434BE2" w:rsidRDefault="00CD20A2" w:rsidP="00CD20A2">
      <w:pPr>
        <w:spacing w:after="0" w:line="240" w:lineRule="auto"/>
        <w:jc w:val="both"/>
        <w:rPr>
          <w:rFonts w:ascii="Arial" w:eastAsia="Times New Roman" w:hAnsi="Arial" w:cs="Arial"/>
          <w:szCs w:val="24"/>
        </w:rPr>
      </w:pPr>
      <w:r w:rsidRPr="00434BE2">
        <w:rPr>
          <w:rFonts w:ascii="Arial" w:eastAsia="Times New Roman" w:hAnsi="Arial" w:cs="Arial"/>
          <w:szCs w:val="24"/>
          <w:lang w:val="en-AU"/>
        </w:rPr>
        <w:t>All participants are urged to bring material</w:t>
      </w:r>
      <w:r w:rsidRPr="00434BE2">
        <w:rPr>
          <w:rFonts w:ascii="Arial" w:eastAsia="Times New Roman" w:hAnsi="Arial" w:cs="Arial"/>
          <w:szCs w:val="24"/>
        </w:rPr>
        <w:t>/ samples for the training course.</w:t>
      </w:r>
    </w:p>
    <w:p w14:paraId="1138A484" w14:textId="77777777" w:rsidR="00434BE2" w:rsidRPr="00066ED4" w:rsidRDefault="00434BE2">
      <w:pPr>
        <w:rPr>
          <w:rFonts w:asciiTheme="minorHAnsi" w:hAnsiTheme="minorHAnsi" w:cstheme="minorHAnsi"/>
          <w:szCs w:val="24"/>
        </w:rPr>
      </w:pPr>
    </w:p>
    <w:sectPr w:rsidR="00434BE2" w:rsidRPr="00066ED4" w:rsidSect="00CD20A2">
      <w:pgSz w:w="11906" w:h="16838"/>
      <w:pgMar w:top="85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B1ED7" w14:textId="77777777" w:rsidR="002A205D" w:rsidRDefault="002A205D" w:rsidP="00076C6E">
      <w:pPr>
        <w:spacing w:after="0" w:line="240" w:lineRule="auto"/>
      </w:pPr>
      <w:r>
        <w:separator/>
      </w:r>
    </w:p>
  </w:endnote>
  <w:endnote w:type="continuationSeparator" w:id="0">
    <w:p w14:paraId="5C73E029" w14:textId="77777777" w:rsidR="002A205D" w:rsidRDefault="002A205D" w:rsidP="00076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3405E" w14:textId="77777777" w:rsidR="002A205D" w:rsidRDefault="002A205D" w:rsidP="00076C6E">
      <w:pPr>
        <w:spacing w:after="0" w:line="240" w:lineRule="auto"/>
      </w:pPr>
      <w:r>
        <w:separator/>
      </w:r>
    </w:p>
  </w:footnote>
  <w:footnote w:type="continuationSeparator" w:id="0">
    <w:p w14:paraId="172A85FE" w14:textId="77777777" w:rsidR="002A205D" w:rsidRDefault="002A205D" w:rsidP="00076C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87B01"/>
    <w:multiLevelType w:val="hybridMultilevel"/>
    <w:tmpl w:val="A00EE5BE"/>
    <w:lvl w:ilvl="0" w:tplc="64E066AE">
      <w:start w:val="1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D67B78"/>
    <w:multiLevelType w:val="hybridMultilevel"/>
    <w:tmpl w:val="FEEAE102"/>
    <w:lvl w:ilvl="0" w:tplc="0406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57121974">
    <w:abstractNumId w:val="0"/>
  </w:num>
  <w:num w:numId="2" w16cid:durableId="1685939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479"/>
    <w:rsid w:val="00011342"/>
    <w:rsid w:val="000329C8"/>
    <w:rsid w:val="00066ED4"/>
    <w:rsid w:val="00076C6E"/>
    <w:rsid w:val="000922C8"/>
    <w:rsid w:val="000A6B08"/>
    <w:rsid w:val="000D4D54"/>
    <w:rsid w:val="00115611"/>
    <w:rsid w:val="00180D93"/>
    <w:rsid w:val="001E04D7"/>
    <w:rsid w:val="001E3941"/>
    <w:rsid w:val="002003B6"/>
    <w:rsid w:val="002649A8"/>
    <w:rsid w:val="00270C60"/>
    <w:rsid w:val="002804BF"/>
    <w:rsid w:val="00296D50"/>
    <w:rsid w:val="002A205D"/>
    <w:rsid w:val="00370336"/>
    <w:rsid w:val="003752A8"/>
    <w:rsid w:val="003B1012"/>
    <w:rsid w:val="00404BAA"/>
    <w:rsid w:val="00434BE2"/>
    <w:rsid w:val="00477BB1"/>
    <w:rsid w:val="00483A26"/>
    <w:rsid w:val="005140A8"/>
    <w:rsid w:val="005360DE"/>
    <w:rsid w:val="00595913"/>
    <w:rsid w:val="00641C08"/>
    <w:rsid w:val="00664086"/>
    <w:rsid w:val="006674B4"/>
    <w:rsid w:val="006863CA"/>
    <w:rsid w:val="006941E6"/>
    <w:rsid w:val="006A4F46"/>
    <w:rsid w:val="006C5AD6"/>
    <w:rsid w:val="00742D0C"/>
    <w:rsid w:val="0075285A"/>
    <w:rsid w:val="00760816"/>
    <w:rsid w:val="008001E7"/>
    <w:rsid w:val="0081181D"/>
    <w:rsid w:val="0083633D"/>
    <w:rsid w:val="00864EB6"/>
    <w:rsid w:val="00871564"/>
    <w:rsid w:val="008C7F99"/>
    <w:rsid w:val="00935A14"/>
    <w:rsid w:val="009A2199"/>
    <w:rsid w:val="009C0479"/>
    <w:rsid w:val="009C613B"/>
    <w:rsid w:val="009D5406"/>
    <w:rsid w:val="00A7759B"/>
    <w:rsid w:val="00A80EB2"/>
    <w:rsid w:val="00AD7C17"/>
    <w:rsid w:val="00AE5419"/>
    <w:rsid w:val="00B10A28"/>
    <w:rsid w:val="00B74160"/>
    <w:rsid w:val="00B814B9"/>
    <w:rsid w:val="00B84BFB"/>
    <w:rsid w:val="00BC4EB6"/>
    <w:rsid w:val="00BE0FCF"/>
    <w:rsid w:val="00C03D4C"/>
    <w:rsid w:val="00C16AB9"/>
    <w:rsid w:val="00C51963"/>
    <w:rsid w:val="00C93A4B"/>
    <w:rsid w:val="00C9496A"/>
    <w:rsid w:val="00C97567"/>
    <w:rsid w:val="00CD20A2"/>
    <w:rsid w:val="00CF0A81"/>
    <w:rsid w:val="00D0268E"/>
    <w:rsid w:val="00D02BB4"/>
    <w:rsid w:val="00D576C7"/>
    <w:rsid w:val="00D779A0"/>
    <w:rsid w:val="00DC4DBC"/>
    <w:rsid w:val="00DE1B63"/>
    <w:rsid w:val="00E160AB"/>
    <w:rsid w:val="00E205A1"/>
    <w:rsid w:val="00E27443"/>
    <w:rsid w:val="00E64526"/>
    <w:rsid w:val="00EB76E2"/>
    <w:rsid w:val="00F86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3CD3B"/>
  <w15:docId w15:val="{AC36BDAE-323F-4827-A74E-D8C565FF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84BFB"/>
    <w:rPr>
      <w:b/>
      <w:bCs/>
    </w:rPr>
  </w:style>
  <w:style w:type="character" w:customStyle="1" w:styleId="apple-converted-space">
    <w:name w:val="apple-converted-space"/>
    <w:basedOn w:val="DefaultParagraphFont"/>
    <w:rsid w:val="00B84BFB"/>
  </w:style>
  <w:style w:type="paragraph" w:styleId="NormalWeb">
    <w:name w:val="Normal (Web)"/>
    <w:basedOn w:val="Normal"/>
    <w:uiPriority w:val="99"/>
    <w:semiHidden/>
    <w:unhideWhenUsed/>
    <w:rsid w:val="00C93A4B"/>
    <w:pPr>
      <w:spacing w:before="100" w:beforeAutospacing="1" w:after="100" w:afterAutospacing="1" w:line="240" w:lineRule="auto"/>
    </w:pPr>
    <w:rPr>
      <w:rFonts w:eastAsia="Times New Roman" w:cs="Times New Roman"/>
      <w:szCs w:val="24"/>
      <w:lang w:eastAsia="en-GB"/>
    </w:rPr>
  </w:style>
  <w:style w:type="character" w:styleId="Hyperlink">
    <w:name w:val="Hyperlink"/>
    <w:basedOn w:val="DefaultParagraphFont"/>
    <w:uiPriority w:val="99"/>
    <w:unhideWhenUsed/>
    <w:rsid w:val="00C93A4B"/>
    <w:rPr>
      <w:color w:val="0000FF" w:themeColor="hyperlink"/>
      <w:u w:val="single"/>
    </w:rPr>
  </w:style>
  <w:style w:type="paragraph" w:styleId="BalloonText">
    <w:name w:val="Balloon Text"/>
    <w:basedOn w:val="Normal"/>
    <w:link w:val="BalloonTextChar"/>
    <w:uiPriority w:val="99"/>
    <w:semiHidden/>
    <w:unhideWhenUsed/>
    <w:rsid w:val="00D02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6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4692">
      <w:bodyDiv w:val="1"/>
      <w:marLeft w:val="0"/>
      <w:marRight w:val="0"/>
      <w:marTop w:val="0"/>
      <w:marBottom w:val="0"/>
      <w:divBdr>
        <w:top w:val="none" w:sz="0" w:space="0" w:color="auto"/>
        <w:left w:val="none" w:sz="0" w:space="0" w:color="auto"/>
        <w:bottom w:val="none" w:sz="0" w:space="0" w:color="auto"/>
        <w:right w:val="none" w:sz="0" w:space="0" w:color="auto"/>
      </w:divBdr>
    </w:div>
    <w:div w:id="663438400">
      <w:bodyDiv w:val="1"/>
      <w:marLeft w:val="0"/>
      <w:marRight w:val="0"/>
      <w:marTop w:val="0"/>
      <w:marBottom w:val="0"/>
      <w:divBdr>
        <w:top w:val="none" w:sz="0" w:space="0" w:color="auto"/>
        <w:left w:val="none" w:sz="0" w:space="0" w:color="auto"/>
        <w:bottom w:val="none" w:sz="0" w:space="0" w:color="auto"/>
        <w:right w:val="none" w:sz="0" w:space="0" w:color="auto"/>
      </w:divBdr>
    </w:div>
    <w:div w:id="666786050">
      <w:bodyDiv w:val="1"/>
      <w:marLeft w:val="0"/>
      <w:marRight w:val="0"/>
      <w:marTop w:val="0"/>
      <w:marBottom w:val="0"/>
      <w:divBdr>
        <w:top w:val="none" w:sz="0" w:space="0" w:color="auto"/>
        <w:left w:val="none" w:sz="0" w:space="0" w:color="auto"/>
        <w:bottom w:val="none" w:sz="0" w:space="0" w:color="auto"/>
        <w:right w:val="none" w:sz="0" w:space="0" w:color="auto"/>
      </w:divBdr>
    </w:div>
    <w:div w:id="160414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a2630e2-1ac5-455e-8217-0156b1936a76}" enabled="1" method="Standard" siteId="{a3927f91-cda1-4696-af89-8c9f1ceffa91}"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556</Words>
  <Characters>3467</Characters>
  <Application>Microsoft Office Word</Application>
  <DocSecurity>4</DocSecurity>
  <Lines>96</Lines>
  <Paragraphs>59</Paragraphs>
  <ScaleCrop>false</ScaleCrop>
  <HeadingPairs>
    <vt:vector size="2" baseType="variant">
      <vt:variant>
        <vt:lpstr>Title</vt:lpstr>
      </vt:variant>
      <vt:variant>
        <vt:i4>1</vt:i4>
      </vt:variant>
    </vt:vector>
  </HeadingPairs>
  <TitlesOfParts>
    <vt:vector size="1" baseType="lpstr">
      <vt:lpstr/>
    </vt:vector>
  </TitlesOfParts>
  <Company>Faculty of Science, University of Copenhagen</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Larsen</dc:creator>
  <cp:keywords/>
  <dc:description/>
  <cp:lastModifiedBy>Henrik Oksfeldt Enevoldsen</cp:lastModifiedBy>
  <cp:revision>2</cp:revision>
  <cp:lastPrinted>2025-01-29T11:04:00Z</cp:lastPrinted>
  <dcterms:created xsi:type="dcterms:W3CDTF">2026-01-19T10:00:00Z</dcterms:created>
  <dcterms:modified xsi:type="dcterms:W3CDTF">2026-01-19T10:00:00Z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MSIP_Label_6a2630e2-1ac5-455e-8217-0156b1936a76_Enabled">
    <vt:lpwstr>true</vt:lpwstr>
  </property>
  <property fmtid="{D5CDD505-2E9C-101B-9397-08002B2CF9AE}" pid="4" name="MSIP_Label_6a2630e2-1ac5-455e-8217-0156b1936a76_SetDate">
    <vt:lpwstr>2023-06-05T19:50:17Z</vt:lpwstr>
  </property>
  <property fmtid="{D5CDD505-2E9C-101B-9397-08002B2CF9AE}" pid="5" name="MSIP_Label_6a2630e2-1ac5-455e-8217-0156b1936a76_Method">
    <vt:lpwstr>Standard</vt:lpwstr>
  </property>
  <property fmtid="{D5CDD505-2E9C-101B-9397-08002B2CF9AE}" pid="6" name="MSIP_Label_6a2630e2-1ac5-455e-8217-0156b1936a76_Name">
    <vt:lpwstr>Notclass</vt:lpwstr>
  </property>
  <property fmtid="{D5CDD505-2E9C-101B-9397-08002B2CF9AE}" pid="7" name="MSIP_Label_6a2630e2-1ac5-455e-8217-0156b1936a76_SiteId">
    <vt:lpwstr>a3927f91-cda1-4696-af89-8c9f1ceffa91</vt:lpwstr>
  </property>
  <property fmtid="{D5CDD505-2E9C-101B-9397-08002B2CF9AE}" pid="8" name="MSIP_Label_6a2630e2-1ac5-455e-8217-0156b1936a76_ActionId">
    <vt:lpwstr>6402fe5f-2993-438d-9424-46b148dc6e7c</vt:lpwstr>
  </property>
  <property fmtid="{D5CDD505-2E9C-101B-9397-08002B2CF9AE}" pid="9" name="MSIP_Label_6a2630e2-1ac5-455e-8217-0156b1936a76_ContentBits">
    <vt:lpwstr>0</vt:lpwstr>
  </property>
</Properties>
</file>